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7D06D8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4C29BB" w:rsidP="007D06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066E80" w:rsidRPr="000158BF">
        <w:rPr>
          <w:rFonts w:ascii="Times New Roman" w:hAnsi="Times New Roman"/>
          <w:b/>
          <w:sz w:val="28"/>
          <w:szCs w:val="28"/>
        </w:rPr>
        <w:t>сфере  закупок</w:t>
      </w:r>
      <w:proofErr w:type="gramEnd"/>
      <w:r w:rsidR="00066E80" w:rsidRPr="000158BF">
        <w:rPr>
          <w:rFonts w:ascii="Times New Roman" w:hAnsi="Times New Roman"/>
          <w:b/>
          <w:sz w:val="28"/>
          <w:szCs w:val="28"/>
        </w:rPr>
        <w:t xml:space="preserve"> товаров, работ, услуг для обеспечения муниципальных нужд муниципальным </w:t>
      </w:r>
      <w:r w:rsidR="007402A4">
        <w:rPr>
          <w:rFonts w:ascii="Times New Roman" w:hAnsi="Times New Roman"/>
          <w:b/>
          <w:sz w:val="28"/>
          <w:szCs w:val="28"/>
        </w:rPr>
        <w:t>казенным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 </w:t>
      </w:r>
      <w:r w:rsidR="000B3A9A">
        <w:rPr>
          <w:rFonts w:ascii="Times New Roman" w:hAnsi="Times New Roman"/>
          <w:b/>
          <w:sz w:val="28"/>
          <w:szCs w:val="28"/>
        </w:rPr>
        <w:t xml:space="preserve"> «Централизованная бухгалтерия учреждений культуры </w:t>
      </w:r>
      <w:r w:rsidR="00066E80" w:rsidRPr="000158BF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  <w:r w:rsidR="000B3A9A">
        <w:rPr>
          <w:rFonts w:ascii="Times New Roman" w:hAnsi="Times New Roman"/>
          <w:b/>
          <w:sz w:val="28"/>
          <w:szCs w:val="28"/>
        </w:rPr>
        <w:t>»</w:t>
      </w:r>
    </w:p>
    <w:p w:rsidR="00A87048" w:rsidRDefault="00A87048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442409">
        <w:rPr>
          <w:rFonts w:ascii="Times New Roman" w:hAnsi="Times New Roman"/>
          <w:sz w:val="28"/>
          <w:szCs w:val="28"/>
        </w:rPr>
        <w:t>29</w:t>
      </w:r>
      <w:r w:rsidR="00A96785">
        <w:rPr>
          <w:rFonts w:ascii="Times New Roman" w:hAnsi="Times New Roman"/>
          <w:sz w:val="28"/>
          <w:szCs w:val="28"/>
        </w:rPr>
        <w:t xml:space="preserve">» </w:t>
      </w:r>
      <w:r w:rsidR="00442409">
        <w:rPr>
          <w:rFonts w:ascii="Times New Roman" w:hAnsi="Times New Roman"/>
          <w:sz w:val="28"/>
          <w:szCs w:val="28"/>
        </w:rPr>
        <w:t>августа</w:t>
      </w:r>
      <w:r w:rsidRPr="000158BF">
        <w:rPr>
          <w:rFonts w:ascii="Times New Roman" w:hAnsi="Times New Roman"/>
          <w:sz w:val="28"/>
          <w:szCs w:val="28"/>
        </w:rPr>
        <w:t xml:space="preserve"> 2014 года                                  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29BB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 xml:space="preserve">          </w:t>
      </w:r>
      <w:r w:rsidR="004C29BB"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4C29BB">
        <w:rPr>
          <w:rFonts w:ascii="Times New Roman" w:hAnsi="Times New Roman"/>
          <w:sz w:val="28"/>
          <w:szCs w:val="28"/>
        </w:rPr>
        <w:t xml:space="preserve">: Комиссия </w:t>
      </w:r>
      <w:proofErr w:type="gramStart"/>
      <w:r w:rsidR="004C29BB">
        <w:rPr>
          <w:rFonts w:ascii="Times New Roman" w:hAnsi="Times New Roman"/>
          <w:sz w:val="28"/>
          <w:szCs w:val="28"/>
        </w:rPr>
        <w:t>по  внутреннему</w:t>
      </w:r>
      <w:proofErr w:type="gramEnd"/>
      <w:r w:rsidR="004C29BB">
        <w:rPr>
          <w:rFonts w:ascii="Times New Roman" w:hAnsi="Times New Roman"/>
          <w:sz w:val="28"/>
          <w:szCs w:val="28"/>
        </w:rPr>
        <w:t xml:space="preserve">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442409">
        <w:rPr>
          <w:rFonts w:ascii="Times New Roman" w:hAnsi="Times New Roman"/>
          <w:sz w:val="28"/>
          <w:szCs w:val="28"/>
        </w:rPr>
        <w:t>4, составлен 29</w:t>
      </w:r>
      <w:r w:rsidRPr="004C29BB">
        <w:rPr>
          <w:rFonts w:ascii="Times New Roman" w:hAnsi="Times New Roman"/>
          <w:sz w:val="28"/>
          <w:szCs w:val="28"/>
        </w:rPr>
        <w:t xml:space="preserve"> </w:t>
      </w:r>
      <w:r w:rsidR="00442409">
        <w:rPr>
          <w:rFonts w:ascii="Times New Roman" w:hAnsi="Times New Roman"/>
          <w:sz w:val="28"/>
          <w:szCs w:val="28"/>
        </w:rPr>
        <w:t>августа</w:t>
      </w:r>
      <w:r w:rsidRPr="004C29BB">
        <w:rPr>
          <w:rFonts w:ascii="Times New Roman" w:hAnsi="Times New Roman"/>
          <w:sz w:val="28"/>
          <w:szCs w:val="28"/>
        </w:rPr>
        <w:t xml:space="preserve"> 2014 года,</w:t>
      </w:r>
      <w:r>
        <w:rPr>
          <w:rFonts w:ascii="Times New Roman" w:hAnsi="Times New Roman"/>
          <w:sz w:val="28"/>
          <w:szCs w:val="28"/>
        </w:rPr>
        <w:t xml:space="preserve"> Саратовская </w:t>
      </w:r>
      <w:proofErr w:type="gramStart"/>
      <w:r>
        <w:rPr>
          <w:rFonts w:ascii="Times New Roman" w:hAnsi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/>
          <w:sz w:val="28"/>
          <w:szCs w:val="28"/>
        </w:rPr>
        <w:t xml:space="preserve"> с. Балтай, ул. Ленина ,78</w:t>
      </w:r>
    </w:p>
    <w:p w:rsidR="00BB3D1B" w:rsidRPr="000158BF" w:rsidRDefault="00BB3D1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442409">
        <w:rPr>
          <w:rFonts w:ascii="Times New Roman" w:hAnsi="Times New Roman"/>
          <w:sz w:val="28"/>
          <w:szCs w:val="28"/>
        </w:rPr>
        <w:t xml:space="preserve"> района Саратовской области от 0</w:t>
      </w:r>
      <w:r>
        <w:rPr>
          <w:rFonts w:ascii="Times New Roman" w:hAnsi="Times New Roman"/>
          <w:sz w:val="28"/>
          <w:szCs w:val="28"/>
        </w:rPr>
        <w:t>1.0</w:t>
      </w:r>
      <w:r w:rsidR="00442409">
        <w:rPr>
          <w:rFonts w:ascii="Times New Roman" w:hAnsi="Times New Roman"/>
          <w:sz w:val="28"/>
          <w:szCs w:val="28"/>
        </w:rPr>
        <w:t>8.2014 № 227</w:t>
      </w:r>
      <w:r>
        <w:rPr>
          <w:rFonts w:ascii="Times New Roman" w:hAnsi="Times New Roman"/>
          <w:sz w:val="28"/>
          <w:szCs w:val="28"/>
        </w:rPr>
        <w:t>-р «О проведении плановой проверки».</w:t>
      </w:r>
      <w:r w:rsidRPr="000158BF">
        <w:rPr>
          <w:rFonts w:ascii="Times New Roman" w:hAnsi="Times New Roman"/>
          <w:sz w:val="28"/>
          <w:szCs w:val="28"/>
        </w:rPr>
        <w:t xml:space="preserve"> </w:t>
      </w:r>
    </w:p>
    <w:p w:rsidR="00066E80" w:rsidRPr="00BB3D1B" w:rsidRDefault="00066E80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>план проверок №</w:t>
      </w:r>
      <w:r w:rsidR="00337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BF">
        <w:rPr>
          <w:rFonts w:ascii="Times New Roman" w:hAnsi="Times New Roman"/>
          <w:sz w:val="28"/>
          <w:szCs w:val="28"/>
        </w:rPr>
        <w:t>016030001500000003  от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21.04.2014  на пери</w:t>
      </w:r>
      <w:r>
        <w:rPr>
          <w:rFonts w:ascii="Times New Roman" w:hAnsi="Times New Roman"/>
          <w:sz w:val="28"/>
          <w:szCs w:val="28"/>
        </w:rPr>
        <w:t>од апрель 2014 – сентябрь 2014,</w:t>
      </w:r>
    </w:p>
    <w:p w:rsidR="00BB3D1B" w:rsidRDefault="00BB3D1B" w:rsidP="00BB3D1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Положение о внутреннем муниципальном финансовом контроле в сфере закупок по учреждениям, финансируемым за счет средств местного бюджета Балтайского муниципального района,  утвержденное постановлением администрации Балтайского муниципального района Саратовской области от 01.04.2014г. № 125.</w:t>
      </w:r>
    </w:p>
    <w:p w:rsidR="00BB3D1B" w:rsidRPr="00BB3D1B" w:rsidRDefault="00BB3D1B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проверки:</w:t>
      </w:r>
      <w:r w:rsidRPr="00BB3D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42409">
        <w:rPr>
          <w:rFonts w:ascii="Times New Roman" w:hAnsi="Times New Roman"/>
          <w:sz w:val="28"/>
          <w:szCs w:val="28"/>
          <w:lang w:eastAsia="ar-SA"/>
        </w:rPr>
        <w:t>14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42409">
        <w:rPr>
          <w:rFonts w:ascii="Times New Roman" w:hAnsi="Times New Roman"/>
          <w:sz w:val="28"/>
          <w:szCs w:val="28"/>
          <w:lang w:eastAsia="ar-SA"/>
        </w:rPr>
        <w:t>августа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 по </w:t>
      </w:r>
      <w:r w:rsidR="00442409">
        <w:rPr>
          <w:rFonts w:ascii="Times New Roman" w:hAnsi="Times New Roman"/>
          <w:sz w:val="28"/>
          <w:szCs w:val="28"/>
          <w:lang w:eastAsia="ar-SA"/>
        </w:rPr>
        <w:t>28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42409">
        <w:rPr>
          <w:rFonts w:ascii="Times New Roman" w:hAnsi="Times New Roman"/>
          <w:sz w:val="28"/>
          <w:szCs w:val="28"/>
          <w:lang w:eastAsia="ar-SA"/>
        </w:rPr>
        <w:t>августа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проверки </w:t>
      </w:r>
      <w:r w:rsidRPr="000158BF">
        <w:rPr>
          <w:rFonts w:ascii="Times New Roman" w:hAnsi="Times New Roman"/>
          <w:sz w:val="28"/>
          <w:szCs w:val="28"/>
        </w:rPr>
        <w:t xml:space="preserve"> требований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>Цель проверки: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D1B">
        <w:rPr>
          <w:rFonts w:ascii="Times New Roman" w:hAnsi="Times New Roman"/>
          <w:b/>
          <w:sz w:val="28"/>
          <w:szCs w:val="28"/>
        </w:rPr>
        <w:t>Субъект проверки: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 w:rsidR="00A96785">
        <w:rPr>
          <w:rFonts w:ascii="Times New Roman" w:hAnsi="Times New Roman"/>
          <w:sz w:val="28"/>
          <w:szCs w:val="28"/>
        </w:rPr>
        <w:t xml:space="preserve">Муниципальное </w:t>
      </w:r>
      <w:r w:rsidR="00442409">
        <w:rPr>
          <w:rFonts w:ascii="Times New Roman" w:hAnsi="Times New Roman"/>
          <w:sz w:val="28"/>
          <w:szCs w:val="28"/>
        </w:rPr>
        <w:t>казенное</w:t>
      </w:r>
      <w:r w:rsidR="00A96785">
        <w:rPr>
          <w:rFonts w:ascii="Times New Roman" w:hAnsi="Times New Roman"/>
          <w:sz w:val="28"/>
          <w:szCs w:val="28"/>
        </w:rPr>
        <w:t xml:space="preserve"> учреждение</w:t>
      </w:r>
      <w:r w:rsidR="00A96785" w:rsidRPr="00A96785">
        <w:rPr>
          <w:rFonts w:ascii="Times New Roman" w:hAnsi="Times New Roman"/>
          <w:sz w:val="28"/>
          <w:szCs w:val="28"/>
        </w:rPr>
        <w:t xml:space="preserve"> </w:t>
      </w:r>
      <w:r w:rsidR="00442409">
        <w:rPr>
          <w:rFonts w:ascii="Times New Roman" w:hAnsi="Times New Roman"/>
          <w:sz w:val="28"/>
          <w:szCs w:val="28"/>
        </w:rPr>
        <w:t>«Централизованная бухгалтерия</w:t>
      </w:r>
      <w:r w:rsidR="00DA4C55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A96785" w:rsidRPr="000158BF"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 (далее - Заказчик), ИНН 6407002</w:t>
      </w:r>
      <w:r w:rsidR="00DA4C55">
        <w:rPr>
          <w:rFonts w:ascii="Times New Roman" w:hAnsi="Times New Roman"/>
          <w:sz w:val="28"/>
          <w:szCs w:val="28"/>
        </w:rPr>
        <w:t>725</w:t>
      </w:r>
      <w:r w:rsidRPr="000158BF">
        <w:rPr>
          <w:rFonts w:ascii="Times New Roman" w:hAnsi="Times New Roman"/>
          <w:sz w:val="28"/>
          <w:szCs w:val="28"/>
        </w:rPr>
        <w:t>, юридический адрес: 4126</w:t>
      </w:r>
      <w:r w:rsidR="00DA4C55">
        <w:rPr>
          <w:rFonts w:ascii="Times New Roman" w:hAnsi="Times New Roman"/>
          <w:sz w:val="28"/>
          <w:szCs w:val="28"/>
        </w:rPr>
        <w:t>30</w:t>
      </w:r>
      <w:r w:rsidRPr="000158BF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Pr="000158BF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 район, с. </w:t>
      </w:r>
      <w:r w:rsidR="00DA4C55">
        <w:rPr>
          <w:rFonts w:ascii="Times New Roman" w:hAnsi="Times New Roman"/>
          <w:sz w:val="28"/>
          <w:szCs w:val="28"/>
        </w:rPr>
        <w:t>Балтай</w:t>
      </w:r>
      <w:r w:rsidRPr="000158BF">
        <w:rPr>
          <w:rFonts w:ascii="Times New Roman" w:hAnsi="Times New Roman"/>
          <w:sz w:val="28"/>
          <w:szCs w:val="28"/>
        </w:rPr>
        <w:t xml:space="preserve">, ул. </w:t>
      </w:r>
      <w:r w:rsidR="00DA4C55">
        <w:rPr>
          <w:rFonts w:ascii="Times New Roman" w:hAnsi="Times New Roman"/>
          <w:sz w:val="28"/>
          <w:szCs w:val="28"/>
        </w:rPr>
        <w:t>Чапаева</w:t>
      </w:r>
      <w:r w:rsidRPr="000158BF">
        <w:rPr>
          <w:rFonts w:ascii="Times New Roman" w:hAnsi="Times New Roman"/>
          <w:sz w:val="28"/>
          <w:szCs w:val="28"/>
        </w:rPr>
        <w:t>, д.</w:t>
      </w:r>
      <w:r w:rsidR="00DA4C55">
        <w:rPr>
          <w:rFonts w:ascii="Times New Roman" w:hAnsi="Times New Roman"/>
          <w:sz w:val="28"/>
          <w:szCs w:val="28"/>
        </w:rPr>
        <w:t>75</w:t>
      </w:r>
      <w:r w:rsidRPr="000158BF">
        <w:rPr>
          <w:rFonts w:ascii="Times New Roman" w:hAnsi="Times New Roman"/>
          <w:sz w:val="28"/>
          <w:szCs w:val="28"/>
        </w:rPr>
        <w:t xml:space="preserve">, проверяемый период - с 01 января 2014 года по </w:t>
      </w:r>
      <w:r w:rsidR="00DA4C55">
        <w:rPr>
          <w:rFonts w:ascii="Times New Roman" w:hAnsi="Times New Roman"/>
          <w:sz w:val="28"/>
          <w:szCs w:val="28"/>
        </w:rPr>
        <w:t>30 июня</w:t>
      </w:r>
      <w:r w:rsidRPr="000158BF">
        <w:rPr>
          <w:rFonts w:ascii="Times New Roman" w:hAnsi="Times New Roman"/>
          <w:sz w:val="28"/>
          <w:szCs w:val="28"/>
        </w:rPr>
        <w:t xml:space="preserve"> 2014 года. </w:t>
      </w:r>
    </w:p>
    <w:p w:rsidR="00066E80" w:rsidRPr="00BB3D1B" w:rsidRDefault="00066E80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3D1B" w:rsidRPr="00BB3D1B">
        <w:rPr>
          <w:rFonts w:ascii="Times New Roman" w:hAnsi="Times New Roman"/>
          <w:b/>
          <w:sz w:val="28"/>
          <w:szCs w:val="28"/>
        </w:rPr>
        <w:t>Фамилии, имена, отчества, наименование должностей уполномоченных на проведение проверки:</w:t>
      </w:r>
      <w:r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-  Глазков</w:t>
      </w:r>
      <w:r w:rsidR="00BB3D1B">
        <w:rPr>
          <w:rFonts w:ascii="Times New Roman" w:hAnsi="Times New Roman"/>
          <w:sz w:val="28"/>
          <w:szCs w:val="28"/>
          <w:lang w:eastAsia="ar-SA"/>
        </w:rPr>
        <w:t>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Н</w:t>
      </w:r>
      <w:r w:rsidR="00BB3D1B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0158BF">
        <w:rPr>
          <w:rFonts w:ascii="Times New Roman" w:hAnsi="Times New Roman"/>
          <w:sz w:val="28"/>
          <w:szCs w:val="28"/>
          <w:lang w:eastAsia="ar-SA"/>
        </w:rPr>
        <w:t>В – руководител</w:t>
      </w:r>
      <w:r w:rsidR="00BB3D1B">
        <w:rPr>
          <w:rFonts w:ascii="Times New Roman" w:hAnsi="Times New Roman"/>
          <w:sz w:val="28"/>
          <w:szCs w:val="28"/>
          <w:lang w:eastAsia="ar-SA"/>
        </w:rPr>
        <w:t>ь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аппарата администрации Балтайского муниципального района;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proofErr w:type="spellStart"/>
      <w:r w:rsidRPr="000158BF">
        <w:rPr>
          <w:rFonts w:ascii="Times New Roman" w:hAnsi="Times New Roman"/>
          <w:sz w:val="28"/>
          <w:szCs w:val="28"/>
          <w:lang w:eastAsia="ar-SA"/>
        </w:rPr>
        <w:t>Бударин</w:t>
      </w:r>
      <w:r w:rsidR="00BB3D1B">
        <w:rPr>
          <w:rFonts w:ascii="Times New Roman" w:hAnsi="Times New Roman"/>
          <w:sz w:val="28"/>
          <w:szCs w:val="28"/>
          <w:lang w:eastAsia="ar-SA"/>
        </w:rPr>
        <w:t>а</w:t>
      </w:r>
      <w:proofErr w:type="spellEnd"/>
      <w:r w:rsidRPr="000158BF">
        <w:rPr>
          <w:rFonts w:ascii="Times New Roman" w:hAnsi="Times New Roman"/>
          <w:sz w:val="28"/>
          <w:szCs w:val="28"/>
          <w:lang w:eastAsia="ar-SA"/>
        </w:rPr>
        <w:t xml:space="preserve"> Е.Н. – начальник отдела предварительного контроля финансового управления администрации Балтайского муниципального района;</w:t>
      </w:r>
    </w:p>
    <w:p w:rsidR="00066E80" w:rsidRDefault="00DA4C55" w:rsidP="00DA4C5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="00066E80">
        <w:rPr>
          <w:rFonts w:ascii="Times New Roman" w:hAnsi="Times New Roman"/>
          <w:noProof/>
          <w:sz w:val="28"/>
          <w:szCs w:val="28"/>
        </w:rPr>
        <w:t>Для осуществления проверки представлена документация о закупках товаров, работ, услуг для нужд</w:t>
      </w:r>
      <w:r w:rsidR="00A87048">
        <w:rPr>
          <w:rFonts w:ascii="Times New Roman" w:hAnsi="Times New Roman"/>
          <w:noProof/>
          <w:sz w:val="28"/>
          <w:szCs w:val="28"/>
        </w:rPr>
        <w:t xml:space="preserve"> </w:t>
      </w:r>
      <w:r w:rsidR="009A1C11">
        <w:rPr>
          <w:rFonts w:ascii="Times New Roman" w:hAnsi="Times New Roman"/>
          <w:noProof/>
          <w:sz w:val="28"/>
          <w:szCs w:val="28"/>
        </w:rPr>
        <w:t>МКУ «Централизованная бухгалтерия</w:t>
      </w:r>
      <w:r w:rsidR="00A87048" w:rsidRPr="000158BF">
        <w:rPr>
          <w:rFonts w:ascii="Times New Roman" w:hAnsi="Times New Roman"/>
          <w:b/>
          <w:sz w:val="28"/>
          <w:szCs w:val="28"/>
        </w:rPr>
        <w:t xml:space="preserve"> </w:t>
      </w:r>
      <w:r w:rsidR="009A1C11" w:rsidRPr="009A1C11">
        <w:rPr>
          <w:rFonts w:ascii="Times New Roman" w:hAnsi="Times New Roman"/>
          <w:sz w:val="28"/>
          <w:szCs w:val="28"/>
        </w:rPr>
        <w:t>учреждений культуры</w:t>
      </w:r>
      <w:r w:rsidR="009A1C11">
        <w:rPr>
          <w:rFonts w:ascii="Times New Roman" w:hAnsi="Times New Roman"/>
          <w:b/>
          <w:sz w:val="28"/>
          <w:szCs w:val="28"/>
        </w:rPr>
        <w:t xml:space="preserve"> </w:t>
      </w:r>
      <w:r w:rsidR="00A87048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="009A1C11">
        <w:rPr>
          <w:rFonts w:ascii="Times New Roman" w:hAnsi="Times New Roman"/>
          <w:sz w:val="28"/>
          <w:szCs w:val="28"/>
        </w:rPr>
        <w:t>»</w:t>
      </w:r>
      <w:r w:rsidR="00066E80">
        <w:rPr>
          <w:rFonts w:ascii="Times New Roman" w:hAnsi="Times New Roman"/>
          <w:noProof/>
          <w:sz w:val="28"/>
          <w:szCs w:val="28"/>
        </w:rPr>
        <w:t xml:space="preserve">, предусмотренная законодательством РФ о закупках товаров, работ, услуг для обеспечения государственных и муниципальных нужд за период с 01.01.2014г. по </w:t>
      </w:r>
      <w:r w:rsidR="00A87048">
        <w:rPr>
          <w:rFonts w:ascii="Times New Roman" w:hAnsi="Times New Roman"/>
          <w:noProof/>
          <w:sz w:val="28"/>
          <w:szCs w:val="28"/>
        </w:rPr>
        <w:t>3</w:t>
      </w:r>
      <w:r w:rsidR="009A1C11">
        <w:rPr>
          <w:rFonts w:ascii="Times New Roman" w:hAnsi="Times New Roman"/>
          <w:noProof/>
          <w:sz w:val="28"/>
          <w:szCs w:val="28"/>
        </w:rPr>
        <w:t>0</w:t>
      </w:r>
      <w:r w:rsidR="00066E80">
        <w:rPr>
          <w:rFonts w:ascii="Times New Roman" w:hAnsi="Times New Roman"/>
          <w:noProof/>
          <w:sz w:val="28"/>
          <w:szCs w:val="28"/>
        </w:rPr>
        <w:t>.0</w:t>
      </w:r>
      <w:r w:rsidR="009A1C11">
        <w:rPr>
          <w:rFonts w:ascii="Times New Roman" w:hAnsi="Times New Roman"/>
          <w:noProof/>
          <w:sz w:val="28"/>
          <w:szCs w:val="28"/>
        </w:rPr>
        <w:t>6</w:t>
      </w:r>
      <w:r w:rsidR="00066E80">
        <w:rPr>
          <w:rFonts w:ascii="Times New Roman" w:hAnsi="Times New Roman"/>
          <w:noProof/>
          <w:sz w:val="28"/>
          <w:szCs w:val="28"/>
        </w:rPr>
        <w:t>.2014г.</w:t>
      </w:r>
    </w:p>
    <w:p w:rsidR="00066E8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План-график размещения заказов на поставки товаров, выполнение работ, оказание услуг для нужд заказчиков на 2014 год (далее План-график на 2014год) опубликован на 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hyperlink r:id="rId4" w:history="1"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-2</w:t>
      </w:r>
      <w:r w:rsidR="00AC4152">
        <w:rPr>
          <w:rFonts w:ascii="Times New Roman" w:hAnsi="Times New Roman"/>
          <w:noProof/>
          <w:sz w:val="28"/>
          <w:szCs w:val="28"/>
        </w:rPr>
        <w:t>2</w:t>
      </w:r>
      <w:r>
        <w:rPr>
          <w:rFonts w:ascii="Times New Roman" w:hAnsi="Times New Roman"/>
          <w:noProof/>
          <w:sz w:val="28"/>
          <w:szCs w:val="28"/>
        </w:rPr>
        <w:t xml:space="preserve">.01.2014г., т.е. в установленные законодательством сроки.  Для проверки представлен План-график на 2014 год с изменениями от </w:t>
      </w:r>
      <w:r w:rsidR="00AC4152">
        <w:rPr>
          <w:rFonts w:ascii="Times New Roman" w:hAnsi="Times New Roman"/>
          <w:noProof/>
          <w:sz w:val="28"/>
          <w:szCs w:val="28"/>
        </w:rPr>
        <w:t>30</w:t>
      </w:r>
      <w:r>
        <w:rPr>
          <w:rFonts w:ascii="Times New Roman" w:hAnsi="Times New Roman"/>
          <w:noProof/>
          <w:sz w:val="28"/>
          <w:szCs w:val="28"/>
        </w:rPr>
        <w:t>.0</w:t>
      </w:r>
      <w:r w:rsidR="00AC4152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.2014г. Данные изменения также размещены на официальном сайте </w:t>
      </w:r>
      <w:hyperlink r:id="rId5" w:history="1"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8520C7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t>.</w:t>
      </w:r>
    </w:p>
    <w:p w:rsidR="00066E80" w:rsidRDefault="00066E80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662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 xml:space="preserve"> ходе проверки были рассмотрены</w:t>
      </w:r>
      <w:r w:rsidRPr="00BE6624">
        <w:rPr>
          <w:rFonts w:ascii="Times New Roman" w:hAnsi="Times New Roman"/>
          <w:noProof/>
          <w:sz w:val="28"/>
          <w:szCs w:val="28"/>
        </w:rPr>
        <w:t xml:space="preserve"> </w:t>
      </w:r>
      <w:r w:rsidR="008C5FBE">
        <w:rPr>
          <w:rFonts w:ascii="Times New Roman" w:hAnsi="Times New Roman"/>
          <w:noProof/>
          <w:sz w:val="28"/>
          <w:szCs w:val="28"/>
        </w:rPr>
        <w:t xml:space="preserve"> документ</w:t>
      </w:r>
      <w:r w:rsidR="00AC4152">
        <w:rPr>
          <w:rFonts w:ascii="Times New Roman" w:hAnsi="Times New Roman"/>
          <w:noProof/>
          <w:sz w:val="28"/>
          <w:szCs w:val="28"/>
        </w:rPr>
        <w:t>ы</w:t>
      </w:r>
      <w:r w:rsidR="008C5FBE">
        <w:rPr>
          <w:rFonts w:ascii="Times New Roman" w:hAnsi="Times New Roman"/>
          <w:noProof/>
          <w:sz w:val="28"/>
          <w:szCs w:val="28"/>
        </w:rPr>
        <w:t xml:space="preserve"> на проведение открыт</w:t>
      </w:r>
      <w:r w:rsidR="00AC4152">
        <w:rPr>
          <w:rFonts w:ascii="Times New Roman" w:hAnsi="Times New Roman"/>
          <w:noProof/>
          <w:sz w:val="28"/>
          <w:szCs w:val="28"/>
        </w:rPr>
        <w:t>ого аукциона</w:t>
      </w:r>
      <w:r w:rsidR="008C5FBE">
        <w:rPr>
          <w:rFonts w:ascii="Times New Roman" w:hAnsi="Times New Roman"/>
          <w:noProof/>
          <w:sz w:val="28"/>
          <w:szCs w:val="28"/>
        </w:rPr>
        <w:t xml:space="preserve"> в электронной форме </w:t>
      </w:r>
      <w:r>
        <w:rPr>
          <w:rFonts w:ascii="Times New Roman" w:hAnsi="Times New Roman"/>
          <w:noProof/>
          <w:sz w:val="28"/>
          <w:szCs w:val="28"/>
        </w:rPr>
        <w:t xml:space="preserve">на </w:t>
      </w:r>
      <w:r w:rsidR="00AC4152">
        <w:rPr>
          <w:rFonts w:ascii="Times New Roman" w:hAnsi="Times New Roman"/>
          <w:noProof/>
          <w:sz w:val="28"/>
          <w:szCs w:val="28"/>
        </w:rPr>
        <w:t xml:space="preserve">приобретение бумаги, изделий из бумаги, канцелярских товаров для нужд </w:t>
      </w:r>
      <w:r w:rsidR="001D401C">
        <w:rPr>
          <w:rFonts w:ascii="Times New Roman" w:hAnsi="Times New Roman"/>
          <w:noProof/>
          <w:sz w:val="28"/>
          <w:szCs w:val="28"/>
        </w:rPr>
        <w:t>муниципального казенного учреждения «Централизованная бухгалтерия учреждений культуры Балтайского муниципального района Саратовской области». Контракт по результатам аукциона заключен 10.06.2014г., сведения в Реестре контрактов размещены.</w:t>
      </w:r>
    </w:p>
    <w:p w:rsidR="001D401C" w:rsidRDefault="001D401C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Заказов, находящихся в стадии размещения на момент проверки нет.</w:t>
      </w:r>
    </w:p>
    <w:p w:rsidR="001D401C" w:rsidRDefault="001D401C" w:rsidP="00497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E80" w:rsidRDefault="00066E80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DB4C14" w:rsidRDefault="00DB4C14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66E80" w:rsidRDefault="00DB4C14" w:rsidP="008C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14">
        <w:rPr>
          <w:rFonts w:ascii="Times New Roman" w:hAnsi="Times New Roman"/>
          <w:sz w:val="28"/>
          <w:szCs w:val="28"/>
        </w:rPr>
        <w:t>В результате проверки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действиях заказчика -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 w:rsidRPr="00DB4C14">
        <w:rPr>
          <w:rFonts w:ascii="Times New Roman" w:hAnsi="Times New Roman"/>
          <w:sz w:val="28"/>
          <w:szCs w:val="28"/>
        </w:rPr>
        <w:t>МКУ «Централизованная бухгалтерия учреждений культуры Балтайского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</w:t>
      </w:r>
      <w:r w:rsidR="008C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01.01.2014г. по 30.06.2014г. нарушений </w:t>
      </w:r>
      <w:r w:rsidR="00066E80">
        <w:rPr>
          <w:rFonts w:ascii="Times New Roman" w:hAnsi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товаров, работ, услуг не выявлено.</w:t>
      </w:r>
    </w:p>
    <w:p w:rsidR="00DB4C14" w:rsidRDefault="00DB4C14" w:rsidP="008C5FBE">
      <w:pPr>
        <w:spacing w:after="0" w:line="240" w:lineRule="auto"/>
        <w:ind w:firstLine="709"/>
        <w:jc w:val="both"/>
      </w:pPr>
    </w:p>
    <w:p w:rsidR="00A87048" w:rsidRDefault="00B5692D" w:rsidP="008C5FBE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Настоящий акт составлен на 2 листах</w:t>
      </w:r>
    </w:p>
    <w:p w:rsidR="00066E80" w:rsidRPr="000158BF" w:rsidRDefault="00066E80" w:rsidP="008C5FB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158BF">
        <w:rPr>
          <w:rFonts w:ascii="Times New Roman" w:hAnsi="Times New Roman"/>
          <w:b/>
          <w:sz w:val="28"/>
          <w:szCs w:val="28"/>
          <w:lang w:eastAsia="ar-SA"/>
        </w:rPr>
        <w:t>член</w:t>
      </w:r>
      <w:r>
        <w:rPr>
          <w:rFonts w:ascii="Times New Roman" w:hAnsi="Times New Roman"/>
          <w:b/>
          <w:sz w:val="28"/>
          <w:szCs w:val="28"/>
          <w:lang w:eastAsia="ar-SA"/>
        </w:rPr>
        <w:t>ы</w:t>
      </w:r>
      <w:r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 - руководител</w:t>
      </w:r>
      <w:r>
        <w:rPr>
          <w:rFonts w:ascii="Times New Roman" w:hAnsi="Times New Roman"/>
          <w:sz w:val="28"/>
          <w:szCs w:val="28"/>
          <w:lang w:eastAsia="ar-SA"/>
        </w:rPr>
        <w:t>ь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аппарата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администрации Балтайского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района                        __________________</w:t>
      </w:r>
      <w:r w:rsidRPr="00337C8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0158BF">
        <w:rPr>
          <w:rFonts w:ascii="Times New Roman" w:hAnsi="Times New Roman"/>
          <w:sz w:val="28"/>
          <w:szCs w:val="28"/>
          <w:lang w:eastAsia="ar-SA"/>
        </w:rPr>
        <w:t>Глазков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Н.В.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- начальник отдела предварительного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контроля финансового управления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    __________________ </w:t>
      </w:r>
      <w:r w:rsidRPr="00337C8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0158BF">
        <w:rPr>
          <w:rFonts w:ascii="Times New Roman" w:hAnsi="Times New Roman"/>
          <w:sz w:val="28"/>
          <w:szCs w:val="28"/>
          <w:lang w:eastAsia="ar-SA"/>
        </w:rPr>
        <w:t>Бударин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>Е.Н.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066E80" w:rsidP="003C40B6">
      <w:pPr>
        <w:jc w:val="both"/>
      </w:pPr>
    </w:p>
    <w:p w:rsidR="00DB4C14" w:rsidRPr="00DB4C14" w:rsidRDefault="00DB4C14" w:rsidP="003C40B6">
      <w:pPr>
        <w:jc w:val="both"/>
        <w:rPr>
          <w:sz w:val="24"/>
          <w:szCs w:val="24"/>
        </w:rPr>
      </w:pPr>
      <w:r>
        <w:rPr>
          <w:sz w:val="24"/>
          <w:szCs w:val="24"/>
        </w:rPr>
        <w:t>С актом ознакомлен: __________________________________________________________</w:t>
      </w:r>
      <w:bookmarkStart w:id="0" w:name="_GoBack"/>
      <w:bookmarkEnd w:id="0"/>
    </w:p>
    <w:sectPr w:rsidR="00DB4C14" w:rsidRPr="00DB4C14" w:rsidSect="00A870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158BF"/>
    <w:rsid w:val="00024C8D"/>
    <w:rsid w:val="00045ECF"/>
    <w:rsid w:val="00066E80"/>
    <w:rsid w:val="000B19F4"/>
    <w:rsid w:val="000B3A9A"/>
    <w:rsid w:val="000F51BA"/>
    <w:rsid w:val="00157EF0"/>
    <w:rsid w:val="001A65F5"/>
    <w:rsid w:val="001D401C"/>
    <w:rsid w:val="002618C0"/>
    <w:rsid w:val="00313E13"/>
    <w:rsid w:val="00337081"/>
    <w:rsid w:val="00337C8C"/>
    <w:rsid w:val="003749F2"/>
    <w:rsid w:val="00381E27"/>
    <w:rsid w:val="0038469A"/>
    <w:rsid w:val="003C40B6"/>
    <w:rsid w:val="003C4928"/>
    <w:rsid w:val="003C5C9A"/>
    <w:rsid w:val="00402AF6"/>
    <w:rsid w:val="00442409"/>
    <w:rsid w:val="0046023F"/>
    <w:rsid w:val="0046031E"/>
    <w:rsid w:val="00461C45"/>
    <w:rsid w:val="00497766"/>
    <w:rsid w:val="004A0DEA"/>
    <w:rsid w:val="004C29BB"/>
    <w:rsid w:val="00507E6D"/>
    <w:rsid w:val="0054395A"/>
    <w:rsid w:val="005647D8"/>
    <w:rsid w:val="00602961"/>
    <w:rsid w:val="00650148"/>
    <w:rsid w:val="00656D89"/>
    <w:rsid w:val="006A0DA9"/>
    <w:rsid w:val="006B46B3"/>
    <w:rsid w:val="006C5FDB"/>
    <w:rsid w:val="00713922"/>
    <w:rsid w:val="007402A4"/>
    <w:rsid w:val="00751A03"/>
    <w:rsid w:val="007B189C"/>
    <w:rsid w:val="007D06D8"/>
    <w:rsid w:val="007F6333"/>
    <w:rsid w:val="00822E47"/>
    <w:rsid w:val="008520C7"/>
    <w:rsid w:val="0087255E"/>
    <w:rsid w:val="008975CA"/>
    <w:rsid w:val="008C3573"/>
    <w:rsid w:val="008C5FBE"/>
    <w:rsid w:val="008F0C00"/>
    <w:rsid w:val="009A1C11"/>
    <w:rsid w:val="009E2609"/>
    <w:rsid w:val="009F623B"/>
    <w:rsid w:val="00A1052B"/>
    <w:rsid w:val="00A31769"/>
    <w:rsid w:val="00A87048"/>
    <w:rsid w:val="00A96785"/>
    <w:rsid w:val="00AB63DC"/>
    <w:rsid w:val="00AC4152"/>
    <w:rsid w:val="00AF409C"/>
    <w:rsid w:val="00B354E5"/>
    <w:rsid w:val="00B375AD"/>
    <w:rsid w:val="00B5692D"/>
    <w:rsid w:val="00BB3D1B"/>
    <w:rsid w:val="00BC0AA8"/>
    <w:rsid w:val="00BE60CF"/>
    <w:rsid w:val="00BE6624"/>
    <w:rsid w:val="00C26998"/>
    <w:rsid w:val="00CB6072"/>
    <w:rsid w:val="00CE2E8D"/>
    <w:rsid w:val="00D019D2"/>
    <w:rsid w:val="00D05DD8"/>
    <w:rsid w:val="00DA4C55"/>
    <w:rsid w:val="00DB4C14"/>
    <w:rsid w:val="00DC5A28"/>
    <w:rsid w:val="00DD2123"/>
    <w:rsid w:val="00DE5987"/>
    <w:rsid w:val="00E636E6"/>
    <w:rsid w:val="00E809DB"/>
    <w:rsid w:val="00EB7C9E"/>
    <w:rsid w:val="00F255D7"/>
    <w:rsid w:val="00F727B2"/>
    <w:rsid w:val="00F81957"/>
    <w:rsid w:val="00FA74F6"/>
    <w:rsid w:val="00FB1E5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6</cp:revision>
  <cp:lastPrinted>2014-09-10T10:19:00Z</cp:lastPrinted>
  <dcterms:created xsi:type="dcterms:W3CDTF">2014-09-04T11:38:00Z</dcterms:created>
  <dcterms:modified xsi:type="dcterms:W3CDTF">2014-09-10T10:19:00Z</dcterms:modified>
</cp:coreProperties>
</file>