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pacing w:line="252" w:lineRule="auto"/>
        <w:rPr>
          <w:b/>
          <w:spacing w:val="24"/>
          <w:sz w:val="28"/>
          <w:szCs w:val="28"/>
        </w:rPr>
      </w:pPr>
    </w:p>
    <w:p w:rsidR="00F17F84" w:rsidRPr="00F17F84" w:rsidRDefault="00F17F84" w:rsidP="00F17F8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F17F84"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F17F84">
        <w:rPr>
          <w:b/>
          <w:spacing w:val="24"/>
          <w:sz w:val="28"/>
          <w:szCs w:val="28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ЦАРЕВЩИНСКОГО </w:t>
      </w:r>
      <w:r w:rsidR="00F17F84" w:rsidRPr="00F17F84">
        <w:rPr>
          <w:b/>
          <w:spacing w:val="24"/>
          <w:sz w:val="28"/>
          <w:szCs w:val="28"/>
        </w:rPr>
        <w:t xml:space="preserve"> МУНИЦИПАЛЬНОГО ОБРАЗОВАНИЯ БАЛТАЙСКОГО МУНИЦИПАЛЬНОГО РАЙОНА</w:t>
      </w:r>
      <w:r w:rsidR="00F17F84" w:rsidRPr="00F17F84">
        <w:rPr>
          <w:b/>
          <w:spacing w:val="24"/>
          <w:sz w:val="28"/>
          <w:szCs w:val="28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2"/>
          <w:szCs w:val="32"/>
        </w:rPr>
      </w:pPr>
      <w:proofErr w:type="gramStart"/>
      <w:r w:rsidRPr="00F17F84">
        <w:rPr>
          <w:b/>
          <w:spacing w:val="30"/>
          <w:sz w:val="32"/>
          <w:szCs w:val="32"/>
        </w:rPr>
        <w:t>П</w:t>
      </w:r>
      <w:proofErr w:type="gramEnd"/>
      <w:r w:rsidRPr="00F17F84">
        <w:rPr>
          <w:b/>
          <w:spacing w:val="30"/>
          <w:sz w:val="32"/>
          <w:szCs w:val="32"/>
        </w:rPr>
        <w:t xml:space="preserve"> О С Т А Н О В Л Е Н И Е</w:t>
      </w:r>
    </w:p>
    <w:p w:rsidR="00F17F84" w:rsidRPr="00F17F84" w:rsidRDefault="009B29B0" w:rsidP="00F17F84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9B29B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A64027" w:rsidRPr="00A44331" w:rsidRDefault="00A64027" w:rsidP="00A64027">
                  <w:pPr>
                    <w:tabs>
                      <w:tab w:val="left" w:pos="1985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Pr="006327E7">
                    <w:rPr>
                      <w:sz w:val="28"/>
                      <w:szCs w:val="28"/>
                      <w:u w:val="single"/>
                    </w:rPr>
                    <w:t>10.11.2023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3503A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Pr="001766D0">
                    <w:rPr>
                      <w:color w:val="000000"/>
                      <w:sz w:val="28"/>
                      <w:szCs w:val="28"/>
                    </w:rPr>
                    <w:t xml:space="preserve">№ 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70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3503A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Pr="00A4433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F17F84" w:rsidRPr="00A64027" w:rsidRDefault="00F17F84" w:rsidP="00A64027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pacing w:before="80" w:line="288" w:lineRule="auto"/>
      </w:pPr>
      <w:r w:rsidRPr="00F17F84">
        <w:t xml:space="preserve">       </w:t>
      </w:r>
    </w:p>
    <w:p w:rsidR="00E85417" w:rsidRPr="00526010" w:rsidRDefault="00F17F84" w:rsidP="00526010">
      <w:pPr>
        <w:tabs>
          <w:tab w:val="left" w:pos="708"/>
          <w:tab w:val="center" w:pos="4677"/>
          <w:tab w:val="right" w:pos="9355"/>
        </w:tabs>
        <w:spacing w:before="80" w:line="288" w:lineRule="auto"/>
      </w:pPr>
      <w:r w:rsidRPr="00F17F84">
        <w:t xml:space="preserve">   с.</w:t>
      </w:r>
      <w:r w:rsidR="00E85417">
        <w:t xml:space="preserve"> </w:t>
      </w:r>
      <w:proofErr w:type="spellStart"/>
      <w:r w:rsidR="00E85417">
        <w:t>Царевщина</w:t>
      </w:r>
      <w:proofErr w:type="spellEnd"/>
    </w:p>
    <w:p w:rsidR="00A64027" w:rsidRDefault="00A64027" w:rsidP="00C8159F">
      <w:pPr>
        <w:rPr>
          <w:b/>
          <w:sz w:val="28"/>
          <w:szCs w:val="28"/>
        </w:rPr>
      </w:pPr>
    </w:p>
    <w:p w:rsidR="00C8159F" w:rsidRPr="00C8159F" w:rsidRDefault="00E85417" w:rsidP="00C8159F">
      <w:pPr>
        <w:rPr>
          <w:b/>
          <w:bCs/>
          <w:sz w:val="28"/>
          <w:szCs w:val="28"/>
        </w:rPr>
      </w:pPr>
      <w:r w:rsidRPr="00C8159F">
        <w:rPr>
          <w:b/>
          <w:sz w:val="28"/>
          <w:szCs w:val="28"/>
        </w:rPr>
        <w:t xml:space="preserve"> </w:t>
      </w:r>
      <w:r w:rsidR="00C8159F" w:rsidRPr="00C8159F">
        <w:rPr>
          <w:b/>
          <w:bCs/>
          <w:sz w:val="28"/>
          <w:szCs w:val="28"/>
        </w:rPr>
        <w:t xml:space="preserve">Об утверждении  </w:t>
      </w:r>
      <w:proofErr w:type="gramStart"/>
      <w:r w:rsidR="00C8159F" w:rsidRPr="00C8159F">
        <w:rPr>
          <w:b/>
          <w:bCs/>
          <w:sz w:val="28"/>
          <w:szCs w:val="28"/>
        </w:rPr>
        <w:t>муниципальной</w:t>
      </w:r>
      <w:proofErr w:type="gramEnd"/>
      <w:r w:rsidR="00C8159F" w:rsidRPr="00C8159F">
        <w:rPr>
          <w:b/>
          <w:bCs/>
          <w:sz w:val="28"/>
          <w:szCs w:val="28"/>
        </w:rPr>
        <w:t xml:space="preserve"> </w:t>
      </w:r>
    </w:p>
    <w:p w:rsidR="00C8159F" w:rsidRDefault="00C8159F" w:rsidP="00C8159F">
      <w:pPr>
        <w:rPr>
          <w:b/>
          <w:sz w:val="28"/>
          <w:szCs w:val="28"/>
        </w:rPr>
      </w:pPr>
      <w:r w:rsidRPr="00C8159F">
        <w:rPr>
          <w:b/>
          <w:bCs/>
          <w:sz w:val="28"/>
          <w:szCs w:val="28"/>
        </w:rPr>
        <w:t>программы</w:t>
      </w:r>
      <w:r w:rsidRPr="00C8159F">
        <w:rPr>
          <w:b/>
          <w:sz w:val="28"/>
          <w:szCs w:val="28"/>
        </w:rPr>
        <w:t xml:space="preserve">  </w:t>
      </w:r>
      <w:r w:rsidR="00F17F84" w:rsidRPr="00C8159F">
        <w:rPr>
          <w:b/>
          <w:sz w:val="28"/>
          <w:szCs w:val="28"/>
        </w:rPr>
        <w:t>«Энергосбережение</w:t>
      </w:r>
      <w:r w:rsidR="00E85417" w:rsidRPr="00C8159F">
        <w:rPr>
          <w:b/>
          <w:sz w:val="28"/>
          <w:szCs w:val="28"/>
        </w:rPr>
        <w:t xml:space="preserve"> </w:t>
      </w:r>
      <w:r w:rsidR="00F17F84" w:rsidRPr="00C8159F">
        <w:rPr>
          <w:b/>
          <w:sz w:val="28"/>
          <w:szCs w:val="28"/>
        </w:rPr>
        <w:t>и повышение</w:t>
      </w:r>
      <w:r w:rsidR="00E85417" w:rsidRPr="00C8159F">
        <w:rPr>
          <w:b/>
          <w:sz w:val="28"/>
          <w:szCs w:val="28"/>
        </w:rPr>
        <w:t xml:space="preserve"> </w:t>
      </w:r>
    </w:p>
    <w:p w:rsidR="00E85417" w:rsidRPr="00C8159F" w:rsidRDefault="00F17F84" w:rsidP="00C8159F">
      <w:pPr>
        <w:rPr>
          <w:b/>
          <w:sz w:val="28"/>
          <w:szCs w:val="28"/>
        </w:rPr>
      </w:pPr>
      <w:r w:rsidRPr="00C8159F">
        <w:rPr>
          <w:b/>
          <w:sz w:val="28"/>
          <w:szCs w:val="28"/>
        </w:rPr>
        <w:t>энергетической эффективности на</w:t>
      </w:r>
      <w:r w:rsidR="00E85417" w:rsidRPr="00C8159F">
        <w:rPr>
          <w:b/>
          <w:sz w:val="28"/>
          <w:szCs w:val="28"/>
        </w:rPr>
        <w:t xml:space="preserve"> </w:t>
      </w:r>
      <w:r w:rsidRPr="00C8159F">
        <w:rPr>
          <w:b/>
          <w:sz w:val="28"/>
          <w:szCs w:val="28"/>
        </w:rPr>
        <w:t xml:space="preserve">территории </w:t>
      </w:r>
    </w:p>
    <w:p w:rsidR="00F17F84" w:rsidRPr="00C8159F" w:rsidRDefault="00E85417" w:rsidP="00C8159F">
      <w:pPr>
        <w:rPr>
          <w:b/>
          <w:sz w:val="28"/>
          <w:szCs w:val="28"/>
        </w:rPr>
      </w:pPr>
      <w:r w:rsidRPr="00C8159F">
        <w:rPr>
          <w:b/>
          <w:sz w:val="28"/>
          <w:szCs w:val="28"/>
        </w:rPr>
        <w:t xml:space="preserve">Царевщинского </w:t>
      </w:r>
      <w:r w:rsidR="00F17F84" w:rsidRPr="00C8159F">
        <w:rPr>
          <w:b/>
          <w:sz w:val="28"/>
          <w:szCs w:val="28"/>
        </w:rPr>
        <w:t>муниципального</w:t>
      </w:r>
      <w:r w:rsidRPr="00C8159F">
        <w:rPr>
          <w:b/>
          <w:sz w:val="28"/>
          <w:szCs w:val="28"/>
        </w:rPr>
        <w:t xml:space="preserve"> </w:t>
      </w:r>
      <w:r w:rsidR="00F17F84" w:rsidRPr="00C8159F">
        <w:rPr>
          <w:b/>
          <w:sz w:val="28"/>
          <w:szCs w:val="28"/>
        </w:rPr>
        <w:t xml:space="preserve">образования </w:t>
      </w:r>
      <w:r w:rsidRPr="00C8159F">
        <w:rPr>
          <w:b/>
          <w:sz w:val="28"/>
          <w:szCs w:val="28"/>
        </w:rPr>
        <w:t xml:space="preserve">                                                          </w:t>
      </w:r>
      <w:r w:rsidR="00C8159F" w:rsidRPr="00C8159F">
        <w:rPr>
          <w:b/>
          <w:sz w:val="28"/>
          <w:szCs w:val="28"/>
        </w:rPr>
        <w:t>на 202</w:t>
      </w:r>
      <w:r w:rsidR="00F60461">
        <w:rPr>
          <w:b/>
          <w:sz w:val="28"/>
          <w:szCs w:val="28"/>
        </w:rPr>
        <w:t>4</w:t>
      </w:r>
      <w:r w:rsidR="00C8159F" w:rsidRPr="00C8159F">
        <w:rPr>
          <w:b/>
          <w:sz w:val="28"/>
          <w:szCs w:val="28"/>
        </w:rPr>
        <w:t>г</w:t>
      </w:r>
      <w:r w:rsidR="00F17F84" w:rsidRPr="00C8159F">
        <w:rPr>
          <w:b/>
          <w:sz w:val="28"/>
          <w:szCs w:val="28"/>
        </w:rPr>
        <w:t>»</w:t>
      </w:r>
    </w:p>
    <w:p w:rsidR="007841E2" w:rsidRPr="007841E2" w:rsidRDefault="007841E2" w:rsidP="00C8159F">
      <w:pPr>
        <w:widowControl w:val="0"/>
        <w:autoSpaceDN w:val="0"/>
        <w:adjustRightInd w:val="0"/>
        <w:rPr>
          <w:sz w:val="28"/>
          <w:szCs w:val="28"/>
          <w:lang w:eastAsia="ru-RU"/>
        </w:rPr>
      </w:pPr>
    </w:p>
    <w:p w:rsidR="00C8159F" w:rsidRPr="00C8159F" w:rsidRDefault="00C8159F" w:rsidP="00C8159F">
      <w:pPr>
        <w:jc w:val="both"/>
        <w:rPr>
          <w:bCs/>
          <w:sz w:val="28"/>
          <w:szCs w:val="28"/>
        </w:rPr>
      </w:pPr>
      <w:r w:rsidRPr="00C8159F">
        <w:rPr>
          <w:bCs/>
          <w:sz w:val="28"/>
          <w:szCs w:val="28"/>
        </w:rPr>
        <w:t xml:space="preserve">           </w:t>
      </w:r>
      <w:r w:rsidRPr="00C8159F">
        <w:rPr>
          <w:color w:val="000000"/>
          <w:sz w:val="28"/>
          <w:szCs w:val="28"/>
        </w:rPr>
        <w:t> </w:t>
      </w:r>
      <w:proofErr w:type="gramStart"/>
      <w:r w:rsidR="00526010" w:rsidRPr="001C24BC">
        <w:rPr>
          <w:iCs/>
          <w:sz w:val="28"/>
          <w:szCs w:val="28"/>
          <w:lang w:eastAsia="ru-RU"/>
        </w:rPr>
        <w:t>В целях</w:t>
      </w:r>
      <w:r w:rsidR="00526010" w:rsidRPr="001C24BC">
        <w:rPr>
          <w:sz w:val="28"/>
          <w:szCs w:val="28"/>
        </w:rPr>
        <w:t xml:space="preserve">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526010">
        <w:rPr>
          <w:sz w:val="28"/>
          <w:szCs w:val="28"/>
        </w:rPr>
        <w:t xml:space="preserve">, </w:t>
      </w:r>
      <w:r w:rsidRPr="00C8159F">
        <w:rPr>
          <w:color w:val="000000"/>
          <w:sz w:val="28"/>
          <w:szCs w:val="28"/>
        </w:rPr>
        <w:t> </w:t>
      </w:r>
      <w:r w:rsidRPr="00C8159F">
        <w:rPr>
          <w:sz w:val="28"/>
          <w:szCs w:val="28"/>
        </w:rPr>
        <w:t>постановлением администрации Царевщинского муниципального образования от 21.07.2014 №46 «Об утверждении Положения</w:t>
      </w:r>
      <w:proofErr w:type="gramEnd"/>
      <w:r w:rsidRPr="00C8159F">
        <w:rPr>
          <w:sz w:val="28"/>
          <w:szCs w:val="28"/>
        </w:rPr>
        <w:t xml:space="preserve"> о порядке принятия решений о разработке муниципальных программ Царевщинского муниципального образования Балтайского муниципального района», </w:t>
      </w:r>
      <w:r w:rsidRPr="00C8159F">
        <w:rPr>
          <w:bCs/>
          <w:sz w:val="28"/>
          <w:szCs w:val="28"/>
        </w:rPr>
        <w:t>руководствуясь Устав</w:t>
      </w:r>
      <w:r w:rsidR="00F60461">
        <w:rPr>
          <w:bCs/>
          <w:sz w:val="28"/>
          <w:szCs w:val="28"/>
        </w:rPr>
        <w:t>ом</w:t>
      </w:r>
      <w:r w:rsidRPr="00C8159F">
        <w:rPr>
          <w:bCs/>
          <w:sz w:val="28"/>
          <w:szCs w:val="28"/>
        </w:rPr>
        <w:t xml:space="preserve">  Царевщинского  муниципального  образования,</w:t>
      </w:r>
    </w:p>
    <w:p w:rsidR="007841E2" w:rsidRDefault="007841E2" w:rsidP="00C8159F">
      <w:pPr>
        <w:autoSpaceDE w:val="0"/>
        <w:ind w:firstLine="709"/>
        <w:jc w:val="both"/>
        <w:rPr>
          <w:sz w:val="28"/>
          <w:szCs w:val="28"/>
        </w:rPr>
      </w:pPr>
      <w:r w:rsidRPr="007841E2">
        <w:rPr>
          <w:b/>
          <w:bCs/>
          <w:sz w:val="28"/>
          <w:szCs w:val="28"/>
        </w:rPr>
        <w:t>ПОСТАНОВЛЯЮ</w:t>
      </w:r>
      <w:r w:rsidRPr="007841E2">
        <w:rPr>
          <w:sz w:val="28"/>
          <w:szCs w:val="28"/>
        </w:rPr>
        <w:t>:</w:t>
      </w:r>
    </w:p>
    <w:p w:rsidR="00C8159F" w:rsidRPr="00C8159F" w:rsidRDefault="00C8159F" w:rsidP="00C815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59F">
        <w:rPr>
          <w:sz w:val="28"/>
          <w:szCs w:val="28"/>
        </w:rPr>
        <w:t xml:space="preserve">1. Утвердить муниципальную  программу «Энергосбережение и повышение </w:t>
      </w:r>
      <w:r>
        <w:rPr>
          <w:sz w:val="28"/>
          <w:szCs w:val="28"/>
        </w:rPr>
        <w:t xml:space="preserve"> </w:t>
      </w:r>
      <w:r w:rsidRPr="00C8159F">
        <w:rPr>
          <w:sz w:val="28"/>
          <w:szCs w:val="28"/>
        </w:rPr>
        <w:t xml:space="preserve">энергетической эффективности на территории Царевщинского муниципального </w:t>
      </w:r>
      <w:r>
        <w:rPr>
          <w:sz w:val="28"/>
          <w:szCs w:val="28"/>
        </w:rPr>
        <w:t>образования</w:t>
      </w:r>
      <w:r w:rsidRPr="00C8159F">
        <w:rPr>
          <w:sz w:val="28"/>
          <w:szCs w:val="28"/>
        </w:rPr>
        <w:t xml:space="preserve"> на 202</w:t>
      </w:r>
      <w:r w:rsidR="00F60461">
        <w:rPr>
          <w:sz w:val="28"/>
          <w:szCs w:val="28"/>
        </w:rPr>
        <w:t>4</w:t>
      </w:r>
      <w:r w:rsidRPr="00C8159F">
        <w:rPr>
          <w:sz w:val="28"/>
          <w:szCs w:val="28"/>
        </w:rPr>
        <w:t>г»</w:t>
      </w:r>
      <w:r>
        <w:rPr>
          <w:sz w:val="28"/>
          <w:szCs w:val="28"/>
        </w:rPr>
        <w:t xml:space="preserve"> </w:t>
      </w:r>
      <w:r w:rsidRPr="00C8159F">
        <w:rPr>
          <w:sz w:val="28"/>
          <w:szCs w:val="28"/>
        </w:rPr>
        <w:t>согласно  приложению.</w:t>
      </w:r>
    </w:p>
    <w:p w:rsidR="00C8159F" w:rsidRPr="00C8159F" w:rsidRDefault="00C8159F" w:rsidP="00C8159F">
      <w:pPr>
        <w:ind w:firstLine="567"/>
        <w:rPr>
          <w:sz w:val="28"/>
          <w:szCs w:val="28"/>
        </w:rPr>
      </w:pPr>
      <w:r w:rsidRPr="00C8159F">
        <w:rPr>
          <w:color w:val="000000"/>
          <w:sz w:val="28"/>
          <w:szCs w:val="28"/>
        </w:rPr>
        <w:t>2.Главному специалисту администрации Царевщинского муниципального образования (Моисеева Н.С.) предусмотреть при формировании проекта местного бюджета выделение средств на реализацию  мероприятий программы.</w:t>
      </w:r>
    </w:p>
    <w:p w:rsidR="00C8159F" w:rsidRPr="00C8159F" w:rsidRDefault="00C8159F" w:rsidP="00C8159F">
      <w:pPr>
        <w:ind w:firstLine="567"/>
        <w:jc w:val="both"/>
        <w:rPr>
          <w:sz w:val="28"/>
          <w:szCs w:val="28"/>
        </w:rPr>
      </w:pPr>
      <w:r w:rsidRPr="00C8159F">
        <w:rPr>
          <w:sz w:val="28"/>
          <w:szCs w:val="28"/>
        </w:rPr>
        <w:t>3. Настоящее постановление вступает в силу с 1 января 202</w:t>
      </w:r>
      <w:r w:rsidR="00F60461">
        <w:rPr>
          <w:sz w:val="28"/>
          <w:szCs w:val="28"/>
        </w:rPr>
        <w:t>4</w:t>
      </w:r>
      <w:r w:rsidRPr="00C8159F">
        <w:rPr>
          <w:sz w:val="28"/>
          <w:szCs w:val="28"/>
        </w:rPr>
        <w:t xml:space="preserve"> года и подлежит обнародованию.</w:t>
      </w:r>
    </w:p>
    <w:p w:rsidR="00C8159F" w:rsidRPr="00C8159F" w:rsidRDefault="00C8159F" w:rsidP="00C8159F">
      <w:pPr>
        <w:ind w:firstLine="567"/>
        <w:jc w:val="both"/>
        <w:rPr>
          <w:sz w:val="28"/>
          <w:szCs w:val="28"/>
        </w:rPr>
      </w:pPr>
      <w:r w:rsidRPr="00C8159F">
        <w:rPr>
          <w:sz w:val="28"/>
          <w:szCs w:val="28"/>
        </w:rPr>
        <w:t xml:space="preserve">4. </w:t>
      </w:r>
      <w:proofErr w:type="gramStart"/>
      <w:r w:rsidRPr="00C8159F">
        <w:rPr>
          <w:sz w:val="28"/>
          <w:szCs w:val="28"/>
        </w:rPr>
        <w:t>Контроль за</w:t>
      </w:r>
      <w:proofErr w:type="gramEnd"/>
      <w:r w:rsidRPr="00C8159F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5181C" w:rsidRDefault="0075181C" w:rsidP="00E85417">
      <w:pPr>
        <w:jc w:val="both"/>
        <w:rPr>
          <w:b/>
          <w:sz w:val="28"/>
          <w:szCs w:val="28"/>
        </w:rPr>
      </w:pPr>
    </w:p>
    <w:p w:rsidR="00A64027" w:rsidRPr="0008378F" w:rsidRDefault="00A64027" w:rsidP="00A64027">
      <w:pPr>
        <w:rPr>
          <w:b/>
          <w:sz w:val="28"/>
          <w:szCs w:val="28"/>
        </w:rPr>
      </w:pPr>
      <w:r w:rsidRPr="0008378F">
        <w:rPr>
          <w:b/>
          <w:sz w:val="28"/>
          <w:szCs w:val="28"/>
        </w:rPr>
        <w:t>И.о. главы администрации</w:t>
      </w:r>
    </w:p>
    <w:p w:rsidR="00A64027" w:rsidRPr="0008378F" w:rsidRDefault="00A64027" w:rsidP="00A64027">
      <w:pPr>
        <w:rPr>
          <w:b/>
          <w:sz w:val="28"/>
          <w:szCs w:val="28"/>
        </w:rPr>
      </w:pPr>
      <w:r w:rsidRPr="0008378F">
        <w:rPr>
          <w:b/>
          <w:sz w:val="28"/>
          <w:szCs w:val="28"/>
        </w:rPr>
        <w:t>Царевщинского муниципального</w:t>
      </w:r>
    </w:p>
    <w:p w:rsidR="00A64027" w:rsidRPr="0008378F" w:rsidRDefault="00A64027" w:rsidP="00A64027">
      <w:pPr>
        <w:rPr>
          <w:b/>
          <w:sz w:val="28"/>
          <w:szCs w:val="28"/>
        </w:rPr>
      </w:pPr>
      <w:r w:rsidRPr="0008378F">
        <w:rPr>
          <w:b/>
          <w:sz w:val="28"/>
          <w:szCs w:val="28"/>
        </w:rPr>
        <w:t xml:space="preserve"> образования                                                                           </w:t>
      </w:r>
      <w:proofErr w:type="spellStart"/>
      <w:r w:rsidRPr="0008378F">
        <w:rPr>
          <w:b/>
          <w:sz w:val="28"/>
          <w:szCs w:val="28"/>
        </w:rPr>
        <w:t>Е.М.Бобкова</w:t>
      </w:r>
      <w:proofErr w:type="spellEnd"/>
    </w:p>
    <w:p w:rsidR="00F60461" w:rsidRDefault="00F60461" w:rsidP="00E85417">
      <w:pPr>
        <w:jc w:val="both"/>
        <w:rPr>
          <w:b/>
          <w:sz w:val="28"/>
          <w:szCs w:val="28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A64027" w:rsidRPr="00A44331" w:rsidRDefault="00A64027" w:rsidP="00A64027">
      <w:pPr>
        <w:tabs>
          <w:tab w:val="left" w:pos="1985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6327E7">
        <w:rPr>
          <w:sz w:val="28"/>
          <w:szCs w:val="28"/>
          <w:u w:val="single"/>
        </w:rPr>
        <w:t>10.11.2023</w:t>
      </w:r>
      <w:r>
        <w:rPr>
          <w:sz w:val="28"/>
          <w:szCs w:val="28"/>
        </w:rPr>
        <w:t xml:space="preserve"> </w:t>
      </w:r>
      <w:r w:rsidRPr="0063503A">
        <w:rPr>
          <w:color w:val="FF0000"/>
          <w:sz w:val="28"/>
          <w:szCs w:val="28"/>
        </w:rPr>
        <w:t xml:space="preserve">  </w:t>
      </w:r>
      <w:r w:rsidRPr="001766D0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 </w:t>
      </w:r>
      <w:r w:rsidRPr="0063503A">
        <w:rPr>
          <w:color w:val="FF0000"/>
          <w:sz w:val="28"/>
          <w:szCs w:val="28"/>
        </w:rPr>
        <w:t xml:space="preserve">  </w:t>
      </w:r>
      <w:r w:rsidRPr="00A44331">
        <w:rPr>
          <w:color w:val="000000"/>
          <w:sz w:val="28"/>
          <w:szCs w:val="28"/>
        </w:rPr>
        <w:t xml:space="preserve">  </w:t>
      </w:r>
    </w:p>
    <w:p w:rsidR="0026696B" w:rsidRPr="0026696B" w:rsidRDefault="0026696B" w:rsidP="0026696B">
      <w:pPr>
        <w:tabs>
          <w:tab w:val="left" w:pos="1985"/>
        </w:tabs>
        <w:ind w:left="142" w:hanging="14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A64027" w:rsidRDefault="0075181C" w:rsidP="0075181C">
      <w:pPr>
        <w:jc w:val="center"/>
        <w:rPr>
          <w:b/>
          <w:sz w:val="28"/>
          <w:szCs w:val="28"/>
        </w:rPr>
      </w:pPr>
      <w:r w:rsidRPr="00A64027">
        <w:rPr>
          <w:b/>
          <w:sz w:val="28"/>
          <w:szCs w:val="28"/>
        </w:rPr>
        <w:t>Муниципальная программа</w:t>
      </w:r>
    </w:p>
    <w:p w:rsidR="00C8159F" w:rsidRPr="00A64027" w:rsidRDefault="0075181C" w:rsidP="00C8159F">
      <w:pPr>
        <w:jc w:val="center"/>
        <w:rPr>
          <w:b/>
          <w:sz w:val="28"/>
          <w:szCs w:val="28"/>
        </w:rPr>
      </w:pPr>
      <w:r w:rsidRPr="00A64027">
        <w:rPr>
          <w:b/>
          <w:sz w:val="28"/>
          <w:szCs w:val="28"/>
        </w:rPr>
        <w:t>«Энергосбережение и повышение</w:t>
      </w:r>
      <w:r w:rsidR="00C8159F" w:rsidRPr="00A64027">
        <w:rPr>
          <w:b/>
          <w:sz w:val="28"/>
          <w:szCs w:val="28"/>
        </w:rPr>
        <w:t xml:space="preserve"> </w:t>
      </w:r>
      <w:r w:rsidRPr="00A64027">
        <w:rPr>
          <w:b/>
          <w:sz w:val="28"/>
          <w:szCs w:val="28"/>
        </w:rPr>
        <w:t xml:space="preserve">энергетической эффективности </w:t>
      </w:r>
    </w:p>
    <w:p w:rsidR="0075181C" w:rsidRPr="00A64027" w:rsidRDefault="0075181C" w:rsidP="00C8159F">
      <w:pPr>
        <w:jc w:val="center"/>
        <w:rPr>
          <w:b/>
          <w:sz w:val="28"/>
          <w:szCs w:val="28"/>
        </w:rPr>
      </w:pPr>
      <w:r w:rsidRPr="00A64027">
        <w:rPr>
          <w:b/>
          <w:sz w:val="28"/>
          <w:szCs w:val="28"/>
        </w:rPr>
        <w:t>на территории Царевщинского муниципального образования</w:t>
      </w:r>
    </w:p>
    <w:p w:rsidR="0075181C" w:rsidRPr="00A64027" w:rsidRDefault="0075181C" w:rsidP="0075181C">
      <w:pPr>
        <w:jc w:val="center"/>
        <w:rPr>
          <w:b/>
          <w:sz w:val="28"/>
          <w:szCs w:val="28"/>
        </w:rPr>
      </w:pPr>
      <w:r w:rsidRPr="00A64027">
        <w:rPr>
          <w:b/>
          <w:sz w:val="28"/>
          <w:szCs w:val="28"/>
        </w:rPr>
        <w:t xml:space="preserve"> </w:t>
      </w:r>
      <w:r w:rsidR="00C8159F" w:rsidRPr="00A64027">
        <w:rPr>
          <w:b/>
          <w:sz w:val="28"/>
          <w:szCs w:val="28"/>
        </w:rPr>
        <w:t>на 202</w:t>
      </w:r>
      <w:r w:rsidR="00F60461" w:rsidRPr="00A64027">
        <w:rPr>
          <w:b/>
          <w:sz w:val="28"/>
          <w:szCs w:val="28"/>
        </w:rPr>
        <w:t>4</w:t>
      </w:r>
      <w:r w:rsidR="00C8159F" w:rsidRPr="00A64027">
        <w:rPr>
          <w:b/>
          <w:sz w:val="28"/>
          <w:szCs w:val="28"/>
        </w:rPr>
        <w:t>г</w:t>
      </w:r>
      <w:r w:rsidRPr="00A64027">
        <w:rPr>
          <w:b/>
          <w:sz w:val="28"/>
          <w:szCs w:val="28"/>
        </w:rPr>
        <w:t>»</w:t>
      </w: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A64027" w:rsidRDefault="00A64027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b/>
          <w:sz w:val="28"/>
          <w:szCs w:val="28"/>
        </w:rPr>
      </w:pPr>
      <w:r w:rsidRPr="0075181C">
        <w:rPr>
          <w:b/>
          <w:sz w:val="28"/>
          <w:szCs w:val="28"/>
        </w:rPr>
        <w:t>с.Царевщина</w:t>
      </w:r>
    </w:p>
    <w:p w:rsidR="0075181C" w:rsidRPr="0075181C" w:rsidRDefault="0075181C" w:rsidP="0075181C">
      <w:pPr>
        <w:jc w:val="center"/>
        <w:rPr>
          <w:sz w:val="28"/>
          <w:szCs w:val="28"/>
        </w:rPr>
      </w:pPr>
      <w:r w:rsidRPr="0075181C">
        <w:rPr>
          <w:sz w:val="28"/>
          <w:szCs w:val="28"/>
        </w:rPr>
        <w:t>20</w:t>
      </w:r>
      <w:r w:rsidR="00C8159F">
        <w:rPr>
          <w:sz w:val="28"/>
          <w:szCs w:val="28"/>
        </w:rPr>
        <w:t>2</w:t>
      </w:r>
      <w:r w:rsidR="00F60461">
        <w:rPr>
          <w:sz w:val="28"/>
          <w:szCs w:val="28"/>
        </w:rPr>
        <w:t>3</w:t>
      </w:r>
      <w:r w:rsidRPr="0075181C">
        <w:rPr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sz w:val="28"/>
          <w:szCs w:val="28"/>
        </w:rPr>
        <w:sectPr w:rsidR="0075181C" w:rsidRPr="0075181C" w:rsidSect="00A64027">
          <w:pgSz w:w="11906" w:h="16838"/>
          <w:pgMar w:top="567" w:right="851" w:bottom="567" w:left="993" w:header="720" w:footer="720" w:gutter="0"/>
          <w:cols w:space="720"/>
        </w:sectPr>
      </w:pPr>
    </w:p>
    <w:p w:rsidR="0075181C" w:rsidRPr="00A64027" w:rsidRDefault="0075181C" w:rsidP="0075181C">
      <w:pPr>
        <w:jc w:val="center"/>
        <w:rPr>
          <w:b/>
          <w:sz w:val="28"/>
          <w:szCs w:val="28"/>
        </w:rPr>
      </w:pPr>
      <w:r w:rsidRPr="00A64027">
        <w:rPr>
          <w:b/>
          <w:sz w:val="28"/>
          <w:szCs w:val="28"/>
        </w:rPr>
        <w:lastRenderedPageBreak/>
        <w:t>Паспорт программы</w:t>
      </w:r>
    </w:p>
    <w:p w:rsidR="0075181C" w:rsidRPr="00A64027" w:rsidRDefault="0075181C" w:rsidP="0075181C">
      <w:pPr>
        <w:jc w:val="center"/>
        <w:rPr>
          <w:b/>
          <w:sz w:val="28"/>
          <w:szCs w:val="28"/>
        </w:rPr>
      </w:pPr>
      <w:r w:rsidRPr="00A64027">
        <w:rPr>
          <w:b/>
          <w:sz w:val="28"/>
          <w:szCs w:val="28"/>
        </w:rPr>
        <w:t xml:space="preserve"> «Энергосбережение и повышение</w:t>
      </w:r>
      <w:r w:rsidR="00A64027">
        <w:rPr>
          <w:b/>
          <w:sz w:val="28"/>
          <w:szCs w:val="28"/>
        </w:rPr>
        <w:t xml:space="preserve"> </w:t>
      </w:r>
      <w:r w:rsidRPr="00A64027">
        <w:rPr>
          <w:b/>
          <w:sz w:val="28"/>
          <w:szCs w:val="28"/>
        </w:rPr>
        <w:t>энергетической эффективности на территории</w:t>
      </w:r>
      <w:r w:rsidR="00A64027">
        <w:rPr>
          <w:b/>
          <w:sz w:val="28"/>
          <w:szCs w:val="28"/>
        </w:rPr>
        <w:t xml:space="preserve"> </w:t>
      </w:r>
      <w:r w:rsidRPr="00A64027">
        <w:rPr>
          <w:b/>
          <w:sz w:val="28"/>
          <w:szCs w:val="28"/>
        </w:rPr>
        <w:t>Царевщинского муниципального образования</w:t>
      </w:r>
    </w:p>
    <w:p w:rsidR="0075181C" w:rsidRPr="00A64027" w:rsidRDefault="00C8159F" w:rsidP="0075181C">
      <w:pPr>
        <w:jc w:val="center"/>
        <w:rPr>
          <w:b/>
          <w:sz w:val="28"/>
          <w:szCs w:val="28"/>
        </w:rPr>
      </w:pPr>
      <w:r w:rsidRPr="00A64027">
        <w:rPr>
          <w:b/>
          <w:sz w:val="28"/>
          <w:szCs w:val="28"/>
        </w:rPr>
        <w:t>на 202</w:t>
      </w:r>
      <w:r w:rsidR="00F60461" w:rsidRPr="00A64027">
        <w:rPr>
          <w:b/>
          <w:sz w:val="28"/>
          <w:szCs w:val="28"/>
        </w:rPr>
        <w:t>4</w:t>
      </w:r>
      <w:r w:rsidRPr="00A64027">
        <w:rPr>
          <w:b/>
          <w:sz w:val="28"/>
          <w:szCs w:val="28"/>
        </w:rPr>
        <w:t>г</w:t>
      </w:r>
      <w:r w:rsidR="0075181C" w:rsidRPr="00A64027">
        <w:rPr>
          <w:b/>
          <w:sz w:val="28"/>
          <w:szCs w:val="28"/>
        </w:rPr>
        <w:t>»</w:t>
      </w:r>
    </w:p>
    <w:tbl>
      <w:tblPr>
        <w:tblW w:w="10348" w:type="dxa"/>
        <w:tblInd w:w="-601" w:type="dxa"/>
        <w:tblLayout w:type="fixed"/>
        <w:tblLook w:val="0000"/>
      </w:tblPr>
      <w:tblGrid>
        <w:gridCol w:w="3828"/>
        <w:gridCol w:w="1616"/>
        <w:gridCol w:w="4904"/>
      </w:tblGrid>
      <w:tr w:rsidR="0075181C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A64027" w:rsidRDefault="0075181C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Наименование</w:t>
            </w:r>
          </w:p>
          <w:p w:rsidR="0075181C" w:rsidRPr="00A64027" w:rsidRDefault="0075181C" w:rsidP="0075181C">
            <w:pPr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A64027" w:rsidRDefault="0075181C" w:rsidP="0075181C">
            <w:pPr>
              <w:snapToGrid w:val="0"/>
              <w:jc w:val="both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A64027" w:rsidRDefault="0075181C" w:rsidP="00F60461">
            <w:pPr>
              <w:snapToGrid w:val="0"/>
              <w:jc w:val="both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 xml:space="preserve">Царевщинского муниципального образования </w:t>
            </w:r>
            <w:r w:rsidR="00206483" w:rsidRPr="00A64027">
              <w:rPr>
                <w:sz w:val="26"/>
                <w:szCs w:val="26"/>
              </w:rPr>
              <w:t xml:space="preserve"> на 202</w:t>
            </w:r>
            <w:r w:rsidR="00F60461" w:rsidRPr="00A64027">
              <w:rPr>
                <w:sz w:val="26"/>
                <w:szCs w:val="26"/>
              </w:rPr>
              <w:t>4</w:t>
            </w:r>
            <w:r w:rsidR="00206483" w:rsidRPr="00A64027">
              <w:rPr>
                <w:sz w:val="26"/>
                <w:szCs w:val="26"/>
              </w:rPr>
              <w:t>г</w:t>
            </w:r>
            <w:r w:rsidRPr="00A64027">
              <w:rPr>
                <w:sz w:val="26"/>
                <w:szCs w:val="26"/>
              </w:rPr>
              <w:t>» (далее - Программа)</w:t>
            </w:r>
          </w:p>
        </w:tc>
      </w:tr>
      <w:tr w:rsidR="001E0F8E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A64027" w:rsidRDefault="001E0F8E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A64027" w:rsidRDefault="001E0F8E" w:rsidP="00B82621">
            <w:pPr>
              <w:snapToGrid w:val="0"/>
              <w:ind w:right="9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 xml:space="preserve">Администрация Царевщинского муниципального образования </w:t>
            </w:r>
          </w:p>
        </w:tc>
      </w:tr>
      <w:tr w:rsidR="001E0F8E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A64027" w:rsidRDefault="001E0F8E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A64027" w:rsidRDefault="001E0F8E" w:rsidP="00B82621">
            <w:pPr>
              <w:snapToGrid w:val="0"/>
              <w:ind w:right="9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нет</w:t>
            </w:r>
          </w:p>
        </w:tc>
      </w:tr>
      <w:tr w:rsidR="001E0F8E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A64027" w:rsidRDefault="001E0F8E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A64027" w:rsidRDefault="001E0F8E" w:rsidP="00B82621">
            <w:pPr>
              <w:snapToGrid w:val="0"/>
              <w:ind w:right="9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Администрация Царевщинского муниципального образования</w:t>
            </w:r>
          </w:p>
        </w:tc>
      </w:tr>
      <w:tr w:rsidR="001E0F8E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A64027" w:rsidRDefault="001E0F8E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A64027" w:rsidRDefault="001E0F8E" w:rsidP="00B82621">
            <w:pPr>
              <w:snapToGrid w:val="0"/>
              <w:ind w:right="9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нет</w:t>
            </w:r>
          </w:p>
        </w:tc>
      </w:tr>
      <w:tr w:rsidR="001E0F8E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A64027" w:rsidRDefault="001E0F8E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A64027" w:rsidRDefault="001E0F8E" w:rsidP="00B82621">
            <w:pPr>
              <w:snapToGrid w:val="0"/>
              <w:ind w:right="9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не имеет</w:t>
            </w:r>
          </w:p>
        </w:tc>
      </w:tr>
      <w:tr w:rsidR="0075181C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A64027" w:rsidRDefault="0075181C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A64027" w:rsidRDefault="0075181C" w:rsidP="00A64027">
            <w:pPr>
              <w:snapToGrid w:val="0"/>
              <w:jc w:val="both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 xml:space="preserve">-комплексное решение </w:t>
            </w:r>
            <w:proofErr w:type="gramStart"/>
            <w:r w:rsidRPr="00A64027">
              <w:rPr>
                <w:sz w:val="26"/>
                <w:szCs w:val="26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A64027">
              <w:rPr>
                <w:sz w:val="26"/>
                <w:szCs w:val="26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</w:tc>
      </w:tr>
      <w:tr w:rsidR="0075181C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A64027" w:rsidRDefault="0075181C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A64027" w:rsidRDefault="0075181C" w:rsidP="0075181C">
            <w:pPr>
              <w:jc w:val="both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A64027" w:rsidRDefault="0075181C" w:rsidP="0075181C">
            <w:pPr>
              <w:jc w:val="both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A64027" w:rsidRDefault="0075181C" w:rsidP="00526010">
            <w:pPr>
              <w:jc w:val="both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- повышение уровня оснащенности приборами учета используемых энергетических ресурсов</w:t>
            </w:r>
            <w:r w:rsidR="00526010" w:rsidRPr="00A64027">
              <w:rPr>
                <w:sz w:val="26"/>
                <w:szCs w:val="26"/>
              </w:rPr>
              <w:t>.</w:t>
            </w:r>
          </w:p>
        </w:tc>
      </w:tr>
      <w:tr w:rsidR="0075181C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A64027" w:rsidRDefault="0075181C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10" w:rsidRPr="00A64027" w:rsidRDefault="00526010" w:rsidP="0075181C">
            <w:pPr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-с</w:t>
            </w:r>
            <w:r w:rsidR="0075181C" w:rsidRPr="00A64027">
              <w:rPr>
                <w:sz w:val="26"/>
                <w:szCs w:val="26"/>
              </w:rPr>
              <w:t xml:space="preserve">нижение потребления энергоресурсов за счет энергосбережения на </w:t>
            </w:r>
            <w:r w:rsidRPr="00A64027">
              <w:rPr>
                <w:sz w:val="26"/>
                <w:szCs w:val="26"/>
              </w:rPr>
              <w:t>15</w:t>
            </w:r>
            <w:r w:rsidR="0075181C" w:rsidRPr="00A64027">
              <w:rPr>
                <w:sz w:val="26"/>
                <w:szCs w:val="26"/>
              </w:rPr>
              <w:t>% до 202</w:t>
            </w:r>
            <w:r w:rsidR="00263A74" w:rsidRPr="00A64027">
              <w:rPr>
                <w:sz w:val="26"/>
                <w:szCs w:val="26"/>
              </w:rPr>
              <w:t>3</w:t>
            </w:r>
            <w:r w:rsidR="0075181C" w:rsidRPr="00A64027">
              <w:rPr>
                <w:sz w:val="26"/>
                <w:szCs w:val="26"/>
              </w:rPr>
              <w:t xml:space="preserve"> года,</w:t>
            </w:r>
          </w:p>
          <w:p w:rsidR="0075181C" w:rsidRPr="00A64027" w:rsidRDefault="0075181C" w:rsidP="0075181C">
            <w:pPr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 xml:space="preserve"> </w:t>
            </w:r>
            <w:r w:rsidR="00526010" w:rsidRPr="00A64027">
              <w:rPr>
                <w:sz w:val="26"/>
                <w:szCs w:val="26"/>
              </w:rPr>
              <w:t>-</w:t>
            </w:r>
            <w:r w:rsidRPr="00A64027">
              <w:rPr>
                <w:sz w:val="26"/>
                <w:szCs w:val="26"/>
              </w:rPr>
              <w:t>оснащение потребителей системами регулирования энергоресурсов, реконструкция и модернизация оборудования</w:t>
            </w:r>
            <w:r w:rsidR="00526010" w:rsidRPr="00A64027">
              <w:rPr>
                <w:sz w:val="26"/>
                <w:szCs w:val="26"/>
              </w:rPr>
              <w:t xml:space="preserve"> </w:t>
            </w:r>
            <w:r w:rsidRPr="00A6402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64027">
              <w:rPr>
                <w:sz w:val="26"/>
                <w:szCs w:val="26"/>
              </w:rPr>
              <w:t>жилищно</w:t>
            </w:r>
            <w:proofErr w:type="spellEnd"/>
            <w:r w:rsidRPr="00A64027">
              <w:rPr>
                <w:sz w:val="26"/>
                <w:szCs w:val="26"/>
              </w:rPr>
              <w:t>- коммунального</w:t>
            </w:r>
            <w:proofErr w:type="gramEnd"/>
            <w:r w:rsidRPr="00A64027">
              <w:rPr>
                <w:sz w:val="26"/>
                <w:szCs w:val="26"/>
              </w:rPr>
              <w:t xml:space="preserve"> комплекса и администрации Царевщинского МО</w:t>
            </w:r>
          </w:p>
        </w:tc>
      </w:tr>
      <w:tr w:rsidR="0075181C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A64027" w:rsidRDefault="0075181C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A64027" w:rsidRDefault="0075181C" w:rsidP="00F60461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20</w:t>
            </w:r>
            <w:r w:rsidR="001E0F8E" w:rsidRPr="00A64027">
              <w:rPr>
                <w:sz w:val="26"/>
                <w:szCs w:val="26"/>
              </w:rPr>
              <w:t>2</w:t>
            </w:r>
            <w:r w:rsidR="00F60461" w:rsidRPr="00A64027">
              <w:rPr>
                <w:sz w:val="26"/>
                <w:szCs w:val="26"/>
              </w:rPr>
              <w:t>4</w:t>
            </w:r>
            <w:r w:rsidRPr="00A64027">
              <w:rPr>
                <w:sz w:val="26"/>
                <w:szCs w:val="26"/>
              </w:rPr>
              <w:t xml:space="preserve"> </w:t>
            </w:r>
            <w:r w:rsidR="001E0F8E" w:rsidRPr="00A64027">
              <w:rPr>
                <w:sz w:val="26"/>
                <w:szCs w:val="26"/>
              </w:rPr>
              <w:t>г</w:t>
            </w:r>
          </w:p>
        </w:tc>
      </w:tr>
      <w:tr w:rsidR="0075181C" w:rsidTr="00A6402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A64027" w:rsidRDefault="0075181C" w:rsidP="00265D51">
            <w:pPr>
              <w:snapToGrid w:val="0"/>
              <w:jc w:val="center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A64027" w:rsidRDefault="00265D51" w:rsidP="00265D51">
            <w:pPr>
              <w:snapToGrid w:val="0"/>
              <w:jc w:val="center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затраты на реализацию Программы составят</w:t>
            </w:r>
            <w:proofErr w:type="gramStart"/>
            <w:r w:rsidRPr="00A64027">
              <w:rPr>
                <w:sz w:val="26"/>
                <w:szCs w:val="26"/>
              </w:rPr>
              <w:t xml:space="preserve"> :</w:t>
            </w:r>
            <w:proofErr w:type="gramEnd"/>
          </w:p>
        </w:tc>
      </w:tr>
      <w:tr w:rsidR="00F60461" w:rsidTr="00A6402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461" w:rsidRPr="00A64027" w:rsidRDefault="00F60461" w:rsidP="0075181C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A64027" w:rsidRDefault="00F60461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всего</w:t>
            </w:r>
          </w:p>
          <w:p w:rsidR="00F60461" w:rsidRPr="00A64027" w:rsidRDefault="00F60461" w:rsidP="0075181C">
            <w:pPr>
              <w:snapToGrid w:val="0"/>
              <w:rPr>
                <w:sz w:val="26"/>
                <w:szCs w:val="26"/>
              </w:rPr>
            </w:pPr>
          </w:p>
          <w:p w:rsidR="00F60461" w:rsidRPr="00A64027" w:rsidRDefault="00F60461" w:rsidP="00037586">
            <w:pPr>
              <w:snapToGrid w:val="0"/>
              <w:jc w:val="center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10,0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A64027" w:rsidRDefault="00F60461" w:rsidP="007D461B">
            <w:pPr>
              <w:snapToGrid w:val="0"/>
              <w:jc w:val="center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2024г</w:t>
            </w:r>
          </w:p>
          <w:p w:rsidR="00F60461" w:rsidRPr="00A64027" w:rsidRDefault="00F60461" w:rsidP="007D461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0461" w:rsidRPr="00A64027" w:rsidRDefault="00F60461" w:rsidP="007D461B">
            <w:pPr>
              <w:snapToGrid w:val="0"/>
              <w:jc w:val="center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10,0</w:t>
            </w:r>
          </w:p>
        </w:tc>
      </w:tr>
      <w:tr w:rsidR="00F60461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461" w:rsidRPr="00A64027" w:rsidRDefault="00F60461" w:rsidP="00F60461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бюджет муниципального образовани</w:t>
            </w:r>
            <w:proofErr w:type="gramStart"/>
            <w:r w:rsidRPr="00A64027">
              <w:rPr>
                <w:sz w:val="26"/>
                <w:szCs w:val="26"/>
              </w:rPr>
              <w:t>я(</w:t>
            </w:r>
            <w:proofErr w:type="spellStart"/>
            <w:proofErr w:type="gramEnd"/>
            <w:r w:rsidRPr="00A64027">
              <w:rPr>
                <w:sz w:val="26"/>
                <w:szCs w:val="26"/>
              </w:rPr>
              <w:t>прогнозно</w:t>
            </w:r>
            <w:proofErr w:type="spellEnd"/>
            <w:r w:rsidRPr="00A64027">
              <w:rPr>
                <w:sz w:val="26"/>
                <w:szCs w:val="26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A64027" w:rsidRDefault="00F60461" w:rsidP="000375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A64027">
              <w:rPr>
                <w:sz w:val="26"/>
                <w:szCs w:val="26"/>
              </w:rPr>
              <w:t>10,0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A64027" w:rsidRDefault="00F60461" w:rsidP="007D461B">
            <w:pPr>
              <w:snapToGrid w:val="0"/>
              <w:jc w:val="center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10,0</w:t>
            </w:r>
          </w:p>
        </w:tc>
      </w:tr>
      <w:tr w:rsidR="0075181C" w:rsidTr="00A6402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A64027" w:rsidRDefault="0075181C" w:rsidP="0075181C">
            <w:pPr>
              <w:snapToGrid w:val="0"/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A64027" w:rsidRDefault="009624FD" w:rsidP="00526010">
            <w:pPr>
              <w:rPr>
                <w:sz w:val="26"/>
                <w:szCs w:val="26"/>
              </w:rPr>
            </w:pPr>
            <w:r w:rsidRPr="00A64027">
              <w:rPr>
                <w:sz w:val="26"/>
                <w:szCs w:val="26"/>
              </w:rPr>
              <w:t>1.</w:t>
            </w:r>
            <w:r w:rsidR="0075181C" w:rsidRPr="00A64027">
              <w:rPr>
                <w:sz w:val="26"/>
                <w:szCs w:val="26"/>
              </w:rPr>
              <w:t xml:space="preserve"> </w:t>
            </w:r>
            <w:r w:rsidR="00526010" w:rsidRPr="00A64027">
              <w:rPr>
                <w:sz w:val="26"/>
                <w:szCs w:val="26"/>
              </w:rPr>
              <w:t>Ремонт уличного освещения</w:t>
            </w:r>
          </w:p>
        </w:tc>
      </w:tr>
    </w:tbl>
    <w:p w:rsidR="0075181C" w:rsidRDefault="0075181C" w:rsidP="0075181C">
      <w:pPr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b/>
          <w:bCs/>
          <w:sz w:val="28"/>
          <w:szCs w:val="28"/>
        </w:rPr>
      </w:pPr>
      <w:r w:rsidRPr="0075181C">
        <w:rPr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Вопросы энергосбережения и повышения энергетической эффективности на территории </w:t>
      </w:r>
      <w:r>
        <w:rPr>
          <w:sz w:val="28"/>
          <w:szCs w:val="28"/>
        </w:rPr>
        <w:t>Царевщинского</w:t>
      </w:r>
      <w:r w:rsidRPr="00C400A5">
        <w:rPr>
          <w:sz w:val="28"/>
          <w:szCs w:val="28"/>
        </w:rPr>
        <w:t xml:space="preserve"> муниципального образования являются одними из </w:t>
      </w:r>
      <w:proofErr w:type="gramStart"/>
      <w:r w:rsidRPr="00C400A5">
        <w:rPr>
          <w:sz w:val="28"/>
          <w:szCs w:val="28"/>
        </w:rPr>
        <w:t>самых</w:t>
      </w:r>
      <w:proofErr w:type="gramEnd"/>
      <w:r w:rsidRPr="00C400A5">
        <w:rPr>
          <w:sz w:val="28"/>
          <w:szCs w:val="28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400A5">
        <w:rPr>
          <w:sz w:val="28"/>
          <w:szCs w:val="28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- анализ договоров </w:t>
      </w:r>
      <w:proofErr w:type="spellStart"/>
      <w:r w:rsidRPr="00C400A5">
        <w:rPr>
          <w:sz w:val="28"/>
          <w:szCs w:val="28"/>
        </w:rPr>
        <w:t>электро</w:t>
      </w:r>
      <w:proofErr w:type="spellEnd"/>
      <w:r w:rsidRPr="00C400A5">
        <w:rPr>
          <w:sz w:val="28"/>
          <w:szCs w:val="28"/>
        </w:rPr>
        <w:t>-, тепл</w:t>
      </w:r>
      <w:proofErr w:type="gramStart"/>
      <w:r w:rsidRPr="00C400A5">
        <w:rPr>
          <w:sz w:val="28"/>
          <w:szCs w:val="28"/>
        </w:rPr>
        <w:t>о-</w:t>
      </w:r>
      <w:proofErr w:type="gramEnd"/>
      <w:r w:rsidRPr="00C400A5">
        <w:rPr>
          <w:sz w:val="28"/>
          <w:szCs w:val="28"/>
        </w:rPr>
        <w:t xml:space="preserve">, </w:t>
      </w:r>
      <w:proofErr w:type="spellStart"/>
      <w:r w:rsidRPr="00C400A5">
        <w:rPr>
          <w:sz w:val="28"/>
          <w:szCs w:val="28"/>
        </w:rPr>
        <w:t>газо</w:t>
      </w:r>
      <w:proofErr w:type="spellEnd"/>
      <w:r w:rsidRPr="00C400A5">
        <w:rPr>
          <w:sz w:val="28"/>
          <w:szCs w:val="28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sz w:val="28"/>
          <w:szCs w:val="28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sz w:val="28"/>
          <w:szCs w:val="28"/>
        </w:rPr>
        <w:t>полимерные</w:t>
      </w:r>
      <w:proofErr w:type="gramEnd"/>
      <w:r w:rsidRPr="00C400A5">
        <w:rPr>
          <w:sz w:val="28"/>
          <w:szCs w:val="28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В перечне мероприятий, повышающих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C400A5">
        <w:rPr>
          <w:sz w:val="28"/>
          <w:szCs w:val="28"/>
        </w:rPr>
        <w:t>энергоэффективность</w:t>
      </w:r>
      <w:proofErr w:type="spellEnd"/>
      <w:r w:rsidRPr="00C400A5">
        <w:rPr>
          <w:sz w:val="28"/>
          <w:szCs w:val="28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sz w:val="28"/>
          <w:szCs w:val="28"/>
        </w:rPr>
        <w:t>законодательством</w:t>
      </w:r>
      <w:proofErr w:type="gramEnd"/>
      <w:r w:rsidRPr="00C400A5">
        <w:rPr>
          <w:sz w:val="28"/>
          <w:szCs w:val="28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sz w:val="28"/>
          <w:szCs w:val="28"/>
        </w:rPr>
        <w:t xml:space="preserve"> </w:t>
      </w:r>
      <w:r w:rsidRPr="00C400A5">
        <w:rPr>
          <w:sz w:val="28"/>
          <w:szCs w:val="28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sz w:val="28"/>
          <w:szCs w:val="28"/>
        </w:rPr>
        <w:t>минераловатными</w:t>
      </w:r>
      <w:proofErr w:type="spellEnd"/>
      <w:r w:rsidRPr="00C400A5">
        <w:rPr>
          <w:sz w:val="28"/>
          <w:szCs w:val="28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sz w:val="28"/>
          <w:szCs w:val="28"/>
        </w:rPr>
        <w:t>на</w:t>
      </w:r>
      <w:proofErr w:type="gramEnd"/>
      <w:r w:rsidRPr="00C400A5">
        <w:rPr>
          <w:sz w:val="28"/>
          <w:szCs w:val="28"/>
        </w:rPr>
        <w:t xml:space="preserve"> требуется;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sz w:val="28"/>
          <w:szCs w:val="28"/>
        </w:rPr>
        <w:t>Рефлакс</w:t>
      </w:r>
      <w:proofErr w:type="spellEnd"/>
      <w:r w:rsidRPr="00C400A5">
        <w:rPr>
          <w:sz w:val="28"/>
          <w:szCs w:val="28"/>
        </w:rPr>
        <w:t>».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sz w:val="28"/>
          <w:szCs w:val="28"/>
        </w:rPr>
        <w:t>люминисцентными</w:t>
      </w:r>
      <w:proofErr w:type="spellEnd"/>
      <w:r w:rsidRPr="00C400A5">
        <w:rPr>
          <w:sz w:val="28"/>
          <w:szCs w:val="28"/>
        </w:rPr>
        <w:t xml:space="preserve"> лампами.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 xml:space="preserve">Светильники соответствуют </w:t>
      </w:r>
      <w:proofErr w:type="spellStart"/>
      <w:r w:rsidRPr="00C400A5">
        <w:rPr>
          <w:sz w:val="28"/>
          <w:szCs w:val="28"/>
        </w:rPr>
        <w:t>СанПин</w:t>
      </w:r>
      <w:proofErr w:type="spellEnd"/>
      <w:r w:rsidRPr="00C400A5">
        <w:rPr>
          <w:sz w:val="28"/>
          <w:szCs w:val="28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lastRenderedPageBreak/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бесшумный режим работы;</w:t>
      </w:r>
    </w:p>
    <w:p w:rsidR="0075181C" w:rsidRPr="00C400A5" w:rsidRDefault="0075181C" w:rsidP="0075181C">
      <w:pPr>
        <w:autoSpaceDE w:val="0"/>
        <w:ind w:firstLine="709"/>
        <w:jc w:val="both"/>
        <w:rPr>
          <w:sz w:val="28"/>
          <w:szCs w:val="28"/>
        </w:rPr>
      </w:pPr>
      <w:r w:rsidRPr="00C400A5">
        <w:rPr>
          <w:sz w:val="28"/>
          <w:szCs w:val="28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sz w:val="28"/>
          <w:szCs w:val="28"/>
        </w:rPr>
      </w:pPr>
      <w:r w:rsidRPr="00C400A5">
        <w:rPr>
          <w:sz w:val="28"/>
          <w:szCs w:val="28"/>
        </w:rPr>
        <w:t>Перспективным направлением модернизации систем наружного и внутреннего осве</w:t>
      </w:r>
      <w:r>
        <w:rPr>
          <w:sz w:val="28"/>
          <w:szCs w:val="28"/>
        </w:rPr>
        <w:t>щ</w:t>
      </w:r>
      <w:r w:rsidRPr="00C400A5">
        <w:rPr>
          <w:sz w:val="28"/>
          <w:szCs w:val="28"/>
        </w:rPr>
        <w:t>ения является внедрение энергосберег</w:t>
      </w:r>
      <w:r>
        <w:rPr>
          <w:sz w:val="28"/>
          <w:szCs w:val="28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b/>
          <w:sz w:val="28"/>
          <w:szCs w:val="28"/>
        </w:rPr>
      </w:pPr>
      <w:r w:rsidRPr="0075181C">
        <w:rPr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>Цели Программы: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 xml:space="preserve"> - комплексное решение </w:t>
      </w:r>
      <w:proofErr w:type="gramStart"/>
      <w:r w:rsidRPr="0075181C">
        <w:rPr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</w:pPr>
      <w:r w:rsidRPr="0075181C">
        <w:rPr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ind w:firstLine="567"/>
        <w:jc w:val="both"/>
        <w:rPr>
          <w:sz w:val="28"/>
          <w:szCs w:val="28"/>
        </w:rPr>
        <w:sectPr w:rsidR="0075181C" w:rsidRPr="0075181C" w:rsidSect="00A64027">
          <w:pgSz w:w="11906" w:h="16838"/>
          <w:pgMar w:top="794" w:right="851" w:bottom="737" w:left="993" w:header="720" w:footer="720" w:gutter="0"/>
          <w:cols w:space="720"/>
        </w:sectPr>
      </w:pPr>
      <w:r w:rsidRPr="0075181C">
        <w:rPr>
          <w:sz w:val="28"/>
          <w:szCs w:val="28"/>
        </w:rPr>
        <w:t xml:space="preserve"> -   уменьшение негативного воздействия на окружающую среду</w:t>
      </w:r>
    </w:p>
    <w:p w:rsidR="0075181C" w:rsidRPr="009624FD" w:rsidRDefault="001E0F8E" w:rsidP="0075181C">
      <w:pPr>
        <w:jc w:val="center"/>
        <w:rPr>
          <w:b/>
          <w:sz w:val="28"/>
          <w:szCs w:val="28"/>
        </w:rPr>
      </w:pPr>
      <w:r w:rsidRPr="009624FD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621600" w:rsidRPr="001E6A12" w:rsidRDefault="00621600" w:rsidP="007518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2274"/>
        <w:gridCol w:w="2019"/>
        <w:gridCol w:w="2262"/>
        <w:gridCol w:w="2219"/>
        <w:gridCol w:w="3577"/>
      </w:tblGrid>
      <w:tr w:rsidR="009624FD" w:rsidRPr="001E6A12" w:rsidTr="00A959C5">
        <w:trPr>
          <w:trHeight w:val="15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b/>
                <w:sz w:val="28"/>
                <w:szCs w:val="28"/>
              </w:rPr>
            </w:pPr>
            <w:r w:rsidRPr="009624F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b/>
                <w:sz w:val="28"/>
                <w:szCs w:val="28"/>
              </w:rPr>
            </w:pPr>
            <w:r w:rsidRPr="009624FD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b/>
                <w:sz w:val="28"/>
                <w:szCs w:val="28"/>
              </w:rPr>
            </w:pPr>
            <w:r w:rsidRPr="009624FD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24FD">
              <w:rPr>
                <w:b/>
                <w:bCs/>
                <w:color w:val="000001"/>
                <w:sz w:val="28"/>
                <w:szCs w:val="28"/>
              </w:rPr>
              <w:t>Целевой показатель (номер целевого показателя из паспорта муниципальной программы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b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624FD">
              <w:rPr>
                <w:b/>
                <w:bCs/>
                <w:color w:val="000001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Объем финансирования</w:t>
            </w:r>
          </w:p>
          <w:p w:rsidR="009624FD" w:rsidRPr="009624FD" w:rsidRDefault="009624FD" w:rsidP="009624FD">
            <w:pPr>
              <w:jc w:val="center"/>
              <w:rPr>
                <w:b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(</w:t>
            </w:r>
            <w:proofErr w:type="spellStart"/>
            <w:r w:rsidRPr="009624FD">
              <w:rPr>
                <w:b/>
                <w:bCs/>
                <w:color w:val="000001"/>
                <w:sz w:val="28"/>
                <w:szCs w:val="28"/>
              </w:rPr>
              <w:t>тыс</w:t>
            </w:r>
            <w:proofErr w:type="gramStart"/>
            <w:r w:rsidRPr="009624FD">
              <w:rPr>
                <w:b/>
                <w:bCs/>
                <w:color w:val="000001"/>
                <w:sz w:val="28"/>
                <w:szCs w:val="28"/>
              </w:rPr>
              <w:t>.р</w:t>
            </w:r>
            <w:proofErr w:type="gramEnd"/>
            <w:r w:rsidRPr="009624FD">
              <w:rPr>
                <w:b/>
                <w:bCs/>
                <w:color w:val="000001"/>
                <w:sz w:val="28"/>
                <w:szCs w:val="28"/>
              </w:rPr>
              <w:t>уб</w:t>
            </w:r>
            <w:proofErr w:type="spellEnd"/>
            <w:r w:rsidRPr="009624FD">
              <w:rPr>
                <w:b/>
                <w:bCs/>
                <w:color w:val="000001"/>
                <w:spacing w:val="-8"/>
                <w:sz w:val="28"/>
                <w:szCs w:val="28"/>
              </w:rPr>
              <w:t>)</w:t>
            </w:r>
          </w:p>
        </w:tc>
      </w:tr>
      <w:tr w:rsidR="00F60461" w:rsidRPr="001E6A12" w:rsidTr="00A8612A">
        <w:trPr>
          <w:trHeight w:val="1582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9624FD" w:rsidRDefault="00F60461" w:rsidP="00517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61" w:rsidRPr="009624FD" w:rsidRDefault="00F60461" w:rsidP="00517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61" w:rsidRPr="009624FD" w:rsidRDefault="00F60461" w:rsidP="00517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61" w:rsidRPr="009624FD" w:rsidRDefault="00F60461" w:rsidP="00276D53">
            <w:pPr>
              <w:jc w:val="center"/>
              <w:rPr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9624FD" w:rsidRDefault="00F60461" w:rsidP="0051732C">
            <w:pPr>
              <w:jc w:val="center"/>
              <w:rPr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61" w:rsidRPr="009624FD" w:rsidRDefault="00F60461" w:rsidP="00F60461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</w:t>
            </w:r>
            <w:r>
              <w:rPr>
                <w:b/>
                <w:bCs/>
                <w:color w:val="000001"/>
                <w:sz w:val="28"/>
                <w:szCs w:val="28"/>
              </w:rPr>
              <w:t>4</w:t>
            </w:r>
            <w:r w:rsidRPr="009624FD">
              <w:rPr>
                <w:b/>
                <w:bCs/>
                <w:color w:val="000001"/>
                <w:sz w:val="28"/>
                <w:szCs w:val="28"/>
              </w:rPr>
              <w:t>год</w:t>
            </w:r>
          </w:p>
        </w:tc>
      </w:tr>
      <w:tr w:rsidR="00F60461" w:rsidRPr="001E6A12" w:rsidTr="00CF477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1E6A12" w:rsidRDefault="00F60461" w:rsidP="00526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уличного освещения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9624FD" w:rsidRDefault="00F60461" w:rsidP="0051732C">
            <w:pPr>
              <w:jc w:val="center"/>
              <w:rPr>
                <w:sz w:val="28"/>
                <w:szCs w:val="28"/>
              </w:rPr>
            </w:pPr>
            <w:r w:rsidRPr="009624FD">
              <w:rPr>
                <w:sz w:val="28"/>
                <w:szCs w:val="28"/>
              </w:rPr>
              <w:t xml:space="preserve">администрация Царевщинского </w:t>
            </w:r>
            <w:proofErr w:type="spellStart"/>
            <w:proofErr w:type="gramStart"/>
            <w:r w:rsidRPr="009624FD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624FD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1E6A12" w:rsidRDefault="00F60461" w:rsidP="00F60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Default="00F60461" w:rsidP="00517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0461" w:rsidRPr="001E6A12" w:rsidRDefault="00F60461" w:rsidP="00517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Pr="009624FD" w:rsidRDefault="00F60461" w:rsidP="0051732C">
            <w:pPr>
              <w:jc w:val="center"/>
              <w:rPr>
                <w:sz w:val="28"/>
                <w:szCs w:val="28"/>
              </w:rPr>
            </w:pPr>
            <w:r w:rsidRPr="009624FD">
              <w:rPr>
                <w:color w:val="00000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1" w:rsidRDefault="00F60461" w:rsidP="0051732C">
            <w:pPr>
              <w:jc w:val="center"/>
              <w:rPr>
                <w:sz w:val="28"/>
                <w:szCs w:val="28"/>
              </w:rPr>
            </w:pPr>
          </w:p>
          <w:p w:rsidR="00F60461" w:rsidRPr="001E6A12" w:rsidRDefault="00F60461" w:rsidP="00517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75181C" w:rsidRPr="001E6A12" w:rsidRDefault="0075181C" w:rsidP="0075181C">
      <w:pPr>
        <w:rPr>
          <w:sz w:val="28"/>
          <w:szCs w:val="28"/>
        </w:rPr>
      </w:pPr>
    </w:p>
    <w:p w:rsidR="0075181C" w:rsidRPr="001E6A12" w:rsidRDefault="0075181C" w:rsidP="0075181C">
      <w:pPr>
        <w:rPr>
          <w:sz w:val="28"/>
          <w:szCs w:val="28"/>
        </w:rPr>
      </w:pPr>
    </w:p>
    <w:p w:rsidR="0075181C" w:rsidRPr="001E6A12" w:rsidRDefault="0075181C" w:rsidP="0075181C">
      <w:pPr>
        <w:rPr>
          <w:sz w:val="28"/>
          <w:szCs w:val="28"/>
        </w:rPr>
      </w:pPr>
    </w:p>
    <w:p w:rsidR="0075181C" w:rsidRPr="001E6A12" w:rsidRDefault="0075181C" w:rsidP="0075181C">
      <w:pPr>
        <w:rPr>
          <w:sz w:val="28"/>
          <w:szCs w:val="28"/>
        </w:rPr>
      </w:pPr>
    </w:p>
    <w:p w:rsidR="0075181C" w:rsidRDefault="0075181C" w:rsidP="0075181C">
      <w:pPr>
        <w:rPr>
          <w:sz w:val="28"/>
          <w:szCs w:val="28"/>
          <w:lang w:val="en-US"/>
        </w:rPr>
      </w:pPr>
    </w:p>
    <w:p w:rsidR="00037586" w:rsidRDefault="00037586" w:rsidP="0075181C">
      <w:pPr>
        <w:rPr>
          <w:sz w:val="28"/>
          <w:szCs w:val="28"/>
          <w:lang w:val="en-US"/>
        </w:rPr>
      </w:pPr>
    </w:p>
    <w:p w:rsidR="00037586" w:rsidRDefault="00037586" w:rsidP="0075181C">
      <w:pPr>
        <w:rPr>
          <w:sz w:val="28"/>
          <w:szCs w:val="28"/>
          <w:lang w:val="en-US"/>
        </w:rPr>
      </w:pPr>
    </w:p>
    <w:p w:rsidR="0075181C" w:rsidRPr="001E6A12" w:rsidRDefault="0075181C" w:rsidP="009624FD">
      <w:pPr>
        <w:rPr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80BD8"/>
    <w:rsid w:val="000F3FD7"/>
    <w:rsid w:val="0011058C"/>
    <w:rsid w:val="001119C3"/>
    <w:rsid w:val="001141D1"/>
    <w:rsid w:val="00180996"/>
    <w:rsid w:val="001B1727"/>
    <w:rsid w:val="001E0F8E"/>
    <w:rsid w:val="001E6A12"/>
    <w:rsid w:val="001F2E85"/>
    <w:rsid w:val="00206483"/>
    <w:rsid w:val="00235C26"/>
    <w:rsid w:val="002639E1"/>
    <w:rsid w:val="00263A74"/>
    <w:rsid w:val="00265D51"/>
    <w:rsid w:val="0026696B"/>
    <w:rsid w:val="002721FE"/>
    <w:rsid w:val="00276D53"/>
    <w:rsid w:val="002A6403"/>
    <w:rsid w:val="002C4A1D"/>
    <w:rsid w:val="00307292"/>
    <w:rsid w:val="00391C13"/>
    <w:rsid w:val="003E153D"/>
    <w:rsid w:val="004075B4"/>
    <w:rsid w:val="004478F6"/>
    <w:rsid w:val="00462B5F"/>
    <w:rsid w:val="0046614F"/>
    <w:rsid w:val="004C0828"/>
    <w:rsid w:val="004C1822"/>
    <w:rsid w:val="004F3DBF"/>
    <w:rsid w:val="00526010"/>
    <w:rsid w:val="005365B0"/>
    <w:rsid w:val="005A5A4B"/>
    <w:rsid w:val="005D4396"/>
    <w:rsid w:val="006210C0"/>
    <w:rsid w:val="00621600"/>
    <w:rsid w:val="00692B88"/>
    <w:rsid w:val="00696058"/>
    <w:rsid w:val="006D3DE7"/>
    <w:rsid w:val="006E31F7"/>
    <w:rsid w:val="00725230"/>
    <w:rsid w:val="007312B0"/>
    <w:rsid w:val="007323B0"/>
    <w:rsid w:val="0075181C"/>
    <w:rsid w:val="007841E2"/>
    <w:rsid w:val="007948A5"/>
    <w:rsid w:val="007D0016"/>
    <w:rsid w:val="007D461B"/>
    <w:rsid w:val="007F233C"/>
    <w:rsid w:val="00836B42"/>
    <w:rsid w:val="00837A4C"/>
    <w:rsid w:val="00852DFD"/>
    <w:rsid w:val="008579B3"/>
    <w:rsid w:val="00896955"/>
    <w:rsid w:val="008C00E5"/>
    <w:rsid w:val="008F1352"/>
    <w:rsid w:val="008F38FB"/>
    <w:rsid w:val="00920261"/>
    <w:rsid w:val="0092438C"/>
    <w:rsid w:val="009338D3"/>
    <w:rsid w:val="009624FD"/>
    <w:rsid w:val="00963D54"/>
    <w:rsid w:val="009B0552"/>
    <w:rsid w:val="009B29B0"/>
    <w:rsid w:val="009C1AEA"/>
    <w:rsid w:val="009D1389"/>
    <w:rsid w:val="00A17E47"/>
    <w:rsid w:val="00A32609"/>
    <w:rsid w:val="00A47839"/>
    <w:rsid w:val="00A64027"/>
    <w:rsid w:val="00AB05A0"/>
    <w:rsid w:val="00B456D6"/>
    <w:rsid w:val="00BB03F0"/>
    <w:rsid w:val="00BB4F04"/>
    <w:rsid w:val="00BC7AE5"/>
    <w:rsid w:val="00C400A5"/>
    <w:rsid w:val="00C8159F"/>
    <w:rsid w:val="00D14B41"/>
    <w:rsid w:val="00D40084"/>
    <w:rsid w:val="00D920CC"/>
    <w:rsid w:val="00DB7EFF"/>
    <w:rsid w:val="00DE348B"/>
    <w:rsid w:val="00E57EBE"/>
    <w:rsid w:val="00E85417"/>
    <w:rsid w:val="00F17F84"/>
    <w:rsid w:val="00F214E9"/>
    <w:rsid w:val="00F60461"/>
    <w:rsid w:val="00F81F52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02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.FORMATTEXT"/>
    <w:rsid w:val="0096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21B5-AF6C-4E68-A9F7-61C2C0A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</cp:revision>
  <cp:lastPrinted>2023-11-16T05:32:00Z</cp:lastPrinted>
  <dcterms:created xsi:type="dcterms:W3CDTF">2023-11-16T05:39:00Z</dcterms:created>
  <dcterms:modified xsi:type="dcterms:W3CDTF">2023-11-16T05:39:00Z</dcterms:modified>
</cp:coreProperties>
</file>