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94" w:rsidRDefault="00EE3C6D" w:rsidP="00FD5F3B">
      <w:pPr>
        <w:jc w:val="center"/>
        <w:rPr>
          <w:b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3B" w:rsidRDefault="00FD5F3B" w:rsidP="00EE3C6D">
      <w:pPr>
        <w:jc w:val="center"/>
        <w:rPr>
          <w:b/>
          <w:sz w:val="28"/>
          <w:szCs w:val="28"/>
        </w:rPr>
      </w:pPr>
    </w:p>
    <w:p w:rsidR="00EE3C6D" w:rsidRPr="00B5342A" w:rsidRDefault="00EE3C6D" w:rsidP="00EE3C6D">
      <w:pPr>
        <w:jc w:val="center"/>
        <w:rPr>
          <w:b/>
          <w:sz w:val="28"/>
          <w:szCs w:val="28"/>
        </w:rPr>
      </w:pPr>
      <w:r w:rsidRPr="00B5342A">
        <w:rPr>
          <w:b/>
          <w:sz w:val="28"/>
          <w:szCs w:val="28"/>
        </w:rPr>
        <w:t xml:space="preserve">СОВЕТ </w:t>
      </w:r>
    </w:p>
    <w:p w:rsidR="00EE3C6D" w:rsidRPr="00B5342A" w:rsidRDefault="00570EBD" w:rsidP="00EE3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EE3C6D" w:rsidRPr="00B5342A">
        <w:rPr>
          <w:b/>
          <w:sz w:val="28"/>
          <w:szCs w:val="28"/>
        </w:rPr>
        <w:t xml:space="preserve"> МУНИЦИПАЛЬНОГО ОБРАЗОВАНИЯ</w:t>
      </w:r>
    </w:p>
    <w:p w:rsidR="00EE3C6D" w:rsidRPr="00B5342A" w:rsidRDefault="00EE3C6D" w:rsidP="00EE3C6D">
      <w:pPr>
        <w:jc w:val="center"/>
        <w:rPr>
          <w:b/>
          <w:sz w:val="28"/>
          <w:szCs w:val="28"/>
        </w:rPr>
      </w:pPr>
      <w:r w:rsidRPr="00B5342A">
        <w:rPr>
          <w:b/>
          <w:sz w:val="28"/>
          <w:szCs w:val="28"/>
        </w:rPr>
        <w:t>БАЛТАЙСКОГО МУНИЦИПАЛЬНОГО РАЙОНА</w:t>
      </w:r>
    </w:p>
    <w:p w:rsidR="00EE3C6D" w:rsidRPr="00B5342A" w:rsidRDefault="00EE3C6D" w:rsidP="00EE3C6D">
      <w:pPr>
        <w:jc w:val="center"/>
        <w:rPr>
          <w:b/>
          <w:sz w:val="28"/>
          <w:szCs w:val="28"/>
        </w:rPr>
      </w:pPr>
      <w:r w:rsidRPr="00B5342A">
        <w:rPr>
          <w:b/>
          <w:sz w:val="28"/>
          <w:szCs w:val="28"/>
        </w:rPr>
        <w:t>САРАТОВСКОЙ ОБЛАСТИ</w:t>
      </w:r>
    </w:p>
    <w:p w:rsidR="00EE3C6D" w:rsidRPr="00B5342A" w:rsidRDefault="00EE3C6D" w:rsidP="00EE3C6D">
      <w:pPr>
        <w:jc w:val="center"/>
        <w:rPr>
          <w:b/>
          <w:sz w:val="28"/>
          <w:szCs w:val="28"/>
        </w:rPr>
      </w:pPr>
    </w:p>
    <w:p w:rsidR="00EE3C6D" w:rsidRPr="00B5342A" w:rsidRDefault="00623E9C" w:rsidP="00EE3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Пятидесятое </w:t>
      </w:r>
      <w:r w:rsidR="00EE3C6D">
        <w:rPr>
          <w:b/>
          <w:sz w:val="28"/>
          <w:szCs w:val="28"/>
        </w:rPr>
        <w:t>заседание Совета</w:t>
      </w:r>
    </w:p>
    <w:p w:rsidR="00EE3C6D" w:rsidRPr="00B5342A" w:rsidRDefault="00570EBD" w:rsidP="00EE3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четвёртого </w:t>
      </w:r>
      <w:r w:rsidR="00EE3C6D" w:rsidRPr="00B5342A">
        <w:rPr>
          <w:b/>
          <w:sz w:val="28"/>
          <w:szCs w:val="28"/>
        </w:rPr>
        <w:t>созыва</w:t>
      </w:r>
    </w:p>
    <w:p w:rsidR="00EE3C6D" w:rsidRPr="00B5342A" w:rsidRDefault="00EE3C6D" w:rsidP="00EE3C6D">
      <w:pPr>
        <w:jc w:val="center"/>
        <w:rPr>
          <w:b/>
          <w:sz w:val="28"/>
          <w:szCs w:val="28"/>
        </w:rPr>
      </w:pPr>
    </w:p>
    <w:p w:rsidR="00EE3C6D" w:rsidRPr="00B5342A" w:rsidRDefault="00EE3C6D" w:rsidP="00EE3C6D">
      <w:pPr>
        <w:jc w:val="center"/>
        <w:rPr>
          <w:b/>
          <w:sz w:val="28"/>
          <w:szCs w:val="28"/>
        </w:rPr>
      </w:pPr>
      <w:r w:rsidRPr="00B5342A">
        <w:rPr>
          <w:b/>
          <w:sz w:val="28"/>
          <w:szCs w:val="28"/>
        </w:rPr>
        <w:t>РЕШЕНИЕ</w:t>
      </w:r>
    </w:p>
    <w:p w:rsidR="00EE3C6D" w:rsidRPr="00B5342A" w:rsidRDefault="00EE3C6D" w:rsidP="00EE3C6D">
      <w:pPr>
        <w:jc w:val="center"/>
        <w:rPr>
          <w:b/>
          <w:sz w:val="28"/>
          <w:szCs w:val="28"/>
        </w:rPr>
      </w:pPr>
    </w:p>
    <w:p w:rsidR="00EE3C6D" w:rsidRPr="00B5342A" w:rsidRDefault="00A637D1" w:rsidP="00EE3C6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E3C6D" w:rsidRPr="00B5342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E3C6D" w:rsidRPr="00B5342A">
        <w:rPr>
          <w:sz w:val="28"/>
          <w:szCs w:val="28"/>
        </w:rPr>
        <w:t xml:space="preserve"> </w:t>
      </w:r>
      <w:r w:rsidRPr="00A637D1">
        <w:rPr>
          <w:sz w:val="28"/>
          <w:szCs w:val="28"/>
          <w:u w:val="single"/>
        </w:rPr>
        <w:t>24.09.2021</w:t>
      </w:r>
      <w:r>
        <w:rPr>
          <w:sz w:val="28"/>
          <w:szCs w:val="28"/>
        </w:rPr>
        <w:t xml:space="preserve"> </w:t>
      </w:r>
      <w:r w:rsidR="00EE3C6D" w:rsidRPr="00B5342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A637D1">
        <w:rPr>
          <w:sz w:val="28"/>
          <w:szCs w:val="28"/>
          <w:u w:val="single"/>
        </w:rPr>
        <w:t>219</w:t>
      </w:r>
    </w:p>
    <w:p w:rsidR="00EE3C6D" w:rsidRPr="00B5342A" w:rsidRDefault="00EE3C6D" w:rsidP="00EE3C6D">
      <w:pPr>
        <w:rPr>
          <w:sz w:val="28"/>
          <w:szCs w:val="28"/>
        </w:rPr>
      </w:pPr>
      <w:r w:rsidRPr="00B5342A">
        <w:rPr>
          <w:sz w:val="28"/>
          <w:szCs w:val="28"/>
        </w:rPr>
        <w:t xml:space="preserve">         </w:t>
      </w:r>
      <w:proofErr w:type="spellStart"/>
      <w:r w:rsidRPr="00B5342A">
        <w:rPr>
          <w:sz w:val="28"/>
          <w:szCs w:val="28"/>
        </w:rPr>
        <w:t>с</w:t>
      </w:r>
      <w:proofErr w:type="gramStart"/>
      <w:r w:rsidRPr="00B5342A">
        <w:rPr>
          <w:sz w:val="28"/>
          <w:szCs w:val="28"/>
        </w:rPr>
        <w:t>.</w:t>
      </w:r>
      <w:r w:rsidR="00570EBD">
        <w:rPr>
          <w:sz w:val="28"/>
          <w:szCs w:val="28"/>
        </w:rPr>
        <w:t>Ц</w:t>
      </w:r>
      <w:proofErr w:type="gramEnd"/>
      <w:r w:rsidR="00570EBD">
        <w:rPr>
          <w:sz w:val="28"/>
          <w:szCs w:val="28"/>
        </w:rPr>
        <w:t>аревщина</w:t>
      </w:r>
      <w:proofErr w:type="spellEnd"/>
    </w:p>
    <w:p w:rsidR="00EE3C6D" w:rsidRPr="00B5342A" w:rsidRDefault="00EE3C6D" w:rsidP="00EE3C6D">
      <w:pPr>
        <w:rPr>
          <w:sz w:val="28"/>
          <w:szCs w:val="28"/>
        </w:rPr>
      </w:pPr>
    </w:p>
    <w:p w:rsidR="00EE3C6D" w:rsidRPr="00A637D1" w:rsidRDefault="00EE3C6D" w:rsidP="00EE3C6D">
      <w:pPr>
        <w:rPr>
          <w:b/>
          <w:sz w:val="28"/>
          <w:szCs w:val="28"/>
        </w:rPr>
      </w:pPr>
      <w:r w:rsidRPr="00A637D1">
        <w:rPr>
          <w:b/>
          <w:sz w:val="28"/>
          <w:szCs w:val="28"/>
        </w:rPr>
        <w:t>О внесении изменений в решение Совета депутатов</w:t>
      </w:r>
    </w:p>
    <w:p w:rsidR="00EE3C6D" w:rsidRPr="00A637D1" w:rsidRDefault="00570EBD" w:rsidP="00EE3C6D">
      <w:pPr>
        <w:rPr>
          <w:sz w:val="28"/>
          <w:szCs w:val="28"/>
        </w:rPr>
      </w:pPr>
      <w:r w:rsidRPr="00A637D1">
        <w:rPr>
          <w:b/>
          <w:sz w:val="28"/>
          <w:szCs w:val="28"/>
        </w:rPr>
        <w:t xml:space="preserve">Царевщинского </w:t>
      </w:r>
      <w:r w:rsidR="00EE3C6D" w:rsidRPr="00A637D1">
        <w:rPr>
          <w:b/>
          <w:sz w:val="28"/>
          <w:szCs w:val="28"/>
        </w:rPr>
        <w:t xml:space="preserve"> муниципального образования  от </w:t>
      </w:r>
      <w:r w:rsidR="002B7F68" w:rsidRPr="00A637D1">
        <w:rPr>
          <w:b/>
          <w:sz w:val="28"/>
          <w:szCs w:val="28"/>
        </w:rPr>
        <w:t>30.05</w:t>
      </w:r>
      <w:r w:rsidR="00EE3C6D" w:rsidRPr="00A637D1">
        <w:rPr>
          <w:b/>
          <w:sz w:val="28"/>
          <w:szCs w:val="28"/>
        </w:rPr>
        <w:t>.201</w:t>
      </w:r>
      <w:r w:rsidR="002B7F68" w:rsidRPr="00A637D1">
        <w:rPr>
          <w:b/>
          <w:sz w:val="28"/>
          <w:szCs w:val="28"/>
        </w:rPr>
        <w:t>2</w:t>
      </w:r>
      <w:r w:rsidR="00EE3C6D" w:rsidRPr="00A637D1">
        <w:rPr>
          <w:b/>
          <w:sz w:val="28"/>
          <w:szCs w:val="28"/>
        </w:rPr>
        <w:t xml:space="preserve"> № 1</w:t>
      </w:r>
      <w:r w:rsidR="002B7F68" w:rsidRPr="00A637D1">
        <w:rPr>
          <w:b/>
          <w:sz w:val="28"/>
          <w:szCs w:val="28"/>
        </w:rPr>
        <w:t>48</w:t>
      </w:r>
    </w:p>
    <w:p w:rsidR="00EE3C6D" w:rsidRPr="00A637D1" w:rsidRDefault="00EE3C6D" w:rsidP="00EE3C6D">
      <w:pPr>
        <w:rPr>
          <w:b/>
          <w:sz w:val="28"/>
          <w:szCs w:val="28"/>
        </w:rPr>
      </w:pPr>
      <w:r w:rsidRPr="00A637D1">
        <w:rPr>
          <w:b/>
          <w:sz w:val="28"/>
          <w:szCs w:val="28"/>
        </w:rPr>
        <w:t xml:space="preserve">«Об утверждении Положения о порядке присвоения (изменения) наименований улицам, площадям, иным составным </w:t>
      </w:r>
    </w:p>
    <w:p w:rsidR="00EE3C6D" w:rsidRPr="00A637D1" w:rsidRDefault="00EE3C6D" w:rsidP="00EE3C6D">
      <w:pPr>
        <w:rPr>
          <w:b/>
          <w:sz w:val="28"/>
          <w:szCs w:val="28"/>
        </w:rPr>
      </w:pPr>
      <w:r w:rsidRPr="00A637D1">
        <w:rPr>
          <w:b/>
          <w:sz w:val="28"/>
          <w:szCs w:val="28"/>
        </w:rPr>
        <w:t xml:space="preserve">частям населенных пунктов, установление нумерации домов </w:t>
      </w:r>
    </w:p>
    <w:p w:rsidR="00570EBD" w:rsidRPr="00A637D1" w:rsidRDefault="00EE3C6D" w:rsidP="00EE3C6D">
      <w:pPr>
        <w:rPr>
          <w:b/>
          <w:sz w:val="28"/>
          <w:szCs w:val="28"/>
        </w:rPr>
      </w:pPr>
      <w:r w:rsidRPr="00A637D1">
        <w:rPr>
          <w:b/>
          <w:sz w:val="28"/>
          <w:szCs w:val="28"/>
        </w:rPr>
        <w:t>и установки указателей наименования улиц и номеров домов</w:t>
      </w:r>
    </w:p>
    <w:p w:rsidR="00EE3C6D" w:rsidRPr="00A637D1" w:rsidRDefault="00570EBD" w:rsidP="00EE3C6D">
      <w:pPr>
        <w:rPr>
          <w:b/>
          <w:sz w:val="28"/>
          <w:szCs w:val="28"/>
        </w:rPr>
      </w:pPr>
      <w:r w:rsidRPr="00A637D1">
        <w:rPr>
          <w:b/>
          <w:sz w:val="28"/>
          <w:szCs w:val="28"/>
        </w:rPr>
        <w:t xml:space="preserve">Царевщинского  </w:t>
      </w:r>
      <w:r w:rsidR="00EE3C6D" w:rsidRPr="00A637D1">
        <w:rPr>
          <w:b/>
          <w:sz w:val="28"/>
          <w:szCs w:val="28"/>
        </w:rPr>
        <w:t>муниципального образования»</w:t>
      </w:r>
    </w:p>
    <w:p w:rsidR="00EE3C6D" w:rsidRDefault="00EE3C6D" w:rsidP="00EE3C6D">
      <w:pPr>
        <w:rPr>
          <w:b/>
          <w:sz w:val="28"/>
          <w:szCs w:val="28"/>
        </w:rPr>
      </w:pPr>
    </w:p>
    <w:p w:rsidR="00EE3C6D" w:rsidRDefault="00EE3C6D" w:rsidP="00EE3C6D">
      <w:pPr>
        <w:tabs>
          <w:tab w:val="left" w:pos="11"/>
        </w:tabs>
        <w:ind w:firstLine="709"/>
        <w:jc w:val="both"/>
        <w:rPr>
          <w:b/>
          <w:bCs/>
          <w:kern w:val="2"/>
          <w:sz w:val="28"/>
          <w:szCs w:val="28"/>
        </w:rPr>
      </w:pPr>
      <w:r w:rsidRPr="00B5342A">
        <w:rPr>
          <w:rFonts w:eastAsia="Arial" w:cs="Arial"/>
          <w:sz w:val="28"/>
          <w:szCs w:val="28"/>
        </w:rPr>
        <w:t xml:space="preserve">В соответствии </w:t>
      </w:r>
      <w:r>
        <w:rPr>
          <w:rFonts w:eastAsia="Arial" w:cs="Arial"/>
          <w:sz w:val="28"/>
          <w:szCs w:val="28"/>
        </w:rPr>
        <w:t xml:space="preserve">с </w:t>
      </w:r>
      <w:r w:rsidRPr="00B5342A">
        <w:rPr>
          <w:rFonts w:eastAsia="Arial" w:cs="Arial"/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06.10.2003 </w:t>
      </w:r>
      <w:r w:rsidRPr="00B5342A">
        <w:rPr>
          <w:rFonts w:eastAsia="Arial" w:cs="Arial"/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 w:rsidR="00570EBD">
        <w:rPr>
          <w:rFonts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статьей 22 Устава </w:t>
      </w:r>
      <w:r w:rsidR="00570EBD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</w:t>
      </w:r>
      <w:r w:rsidR="00570EBD">
        <w:rPr>
          <w:sz w:val="28"/>
          <w:szCs w:val="28"/>
        </w:rPr>
        <w:t xml:space="preserve"> </w:t>
      </w:r>
      <w:r w:rsidRPr="008A65E2">
        <w:rPr>
          <w:sz w:val="28"/>
          <w:szCs w:val="28"/>
        </w:rPr>
        <w:t>Балтайского муниципального района Саратовской области</w:t>
      </w:r>
      <w:r>
        <w:rPr>
          <w:sz w:val="28"/>
          <w:szCs w:val="28"/>
        </w:rPr>
        <w:t>,</w:t>
      </w:r>
      <w:r w:rsidR="00570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B46438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>муниципального образования</w:t>
      </w:r>
      <w:r w:rsidR="00570EBD">
        <w:rPr>
          <w:sz w:val="28"/>
          <w:szCs w:val="28"/>
        </w:rPr>
        <w:t xml:space="preserve"> </w:t>
      </w:r>
      <w:r>
        <w:rPr>
          <w:sz w:val="28"/>
          <w:szCs w:val="28"/>
        </w:rPr>
        <w:t>Балтайского</w:t>
      </w:r>
      <w:r w:rsidRPr="0079435D">
        <w:rPr>
          <w:sz w:val="28"/>
          <w:szCs w:val="28"/>
        </w:rPr>
        <w:t xml:space="preserve"> муниципального района Саратовской области</w:t>
      </w:r>
      <w:r w:rsidRPr="00C25E8C">
        <w:rPr>
          <w:kern w:val="2"/>
          <w:sz w:val="28"/>
          <w:szCs w:val="28"/>
        </w:rPr>
        <w:t>,</w:t>
      </w:r>
      <w:r w:rsidR="00B46438">
        <w:rPr>
          <w:kern w:val="2"/>
          <w:sz w:val="28"/>
          <w:szCs w:val="28"/>
        </w:rPr>
        <w:t xml:space="preserve"> </w:t>
      </w:r>
      <w:r w:rsidRPr="008A65E2">
        <w:rPr>
          <w:b/>
          <w:bCs/>
          <w:kern w:val="2"/>
          <w:sz w:val="28"/>
          <w:szCs w:val="28"/>
        </w:rPr>
        <w:t>РЕШИЛ:</w:t>
      </w:r>
    </w:p>
    <w:p w:rsidR="00EE3C6D" w:rsidRPr="00EE3C6D" w:rsidRDefault="00B4359D" w:rsidP="00EE3C6D">
      <w:pPr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1.Вне</w:t>
      </w:r>
      <w:r w:rsidR="00EE3C6D" w:rsidRPr="00EE3C6D">
        <w:rPr>
          <w:bCs/>
          <w:kern w:val="2"/>
          <w:sz w:val="28"/>
          <w:szCs w:val="28"/>
        </w:rPr>
        <w:t xml:space="preserve">сти в решение </w:t>
      </w:r>
      <w:r w:rsidR="00EE3C6D" w:rsidRPr="00EE3C6D">
        <w:rPr>
          <w:sz w:val="28"/>
          <w:szCs w:val="28"/>
        </w:rPr>
        <w:t>Совета депутатов</w:t>
      </w:r>
      <w:r w:rsidR="00570EBD">
        <w:rPr>
          <w:sz w:val="28"/>
          <w:szCs w:val="28"/>
        </w:rPr>
        <w:t xml:space="preserve"> </w:t>
      </w:r>
      <w:r w:rsidR="00B46438">
        <w:rPr>
          <w:sz w:val="28"/>
          <w:szCs w:val="28"/>
        </w:rPr>
        <w:t>Царевщинского</w:t>
      </w:r>
      <w:r w:rsidR="00EE3C6D" w:rsidRPr="00EE3C6D">
        <w:rPr>
          <w:sz w:val="28"/>
          <w:szCs w:val="28"/>
        </w:rPr>
        <w:t xml:space="preserve"> муниципального образования  </w:t>
      </w:r>
      <w:r w:rsidR="00B46438" w:rsidRPr="00B46438">
        <w:rPr>
          <w:sz w:val="28"/>
          <w:szCs w:val="28"/>
        </w:rPr>
        <w:t>от 30.05.2012 № 148</w:t>
      </w:r>
      <w:r w:rsidR="00B46438" w:rsidRPr="00EE3C6D">
        <w:rPr>
          <w:sz w:val="28"/>
          <w:szCs w:val="28"/>
        </w:rPr>
        <w:t xml:space="preserve"> </w:t>
      </w:r>
      <w:r w:rsidR="00EE3C6D" w:rsidRPr="00EE3C6D">
        <w:rPr>
          <w:sz w:val="28"/>
          <w:szCs w:val="28"/>
        </w:rPr>
        <w:t xml:space="preserve">«Об утверждении Положения о порядке присвоения (изменения) наименований улицам, площадям, иным составным </w:t>
      </w:r>
    </w:p>
    <w:p w:rsidR="00EE3C6D" w:rsidRDefault="00EE3C6D" w:rsidP="00EE3C6D">
      <w:pPr>
        <w:jc w:val="both"/>
        <w:rPr>
          <w:sz w:val="28"/>
          <w:szCs w:val="28"/>
        </w:rPr>
      </w:pPr>
      <w:r w:rsidRPr="00EE3C6D">
        <w:rPr>
          <w:sz w:val="28"/>
          <w:szCs w:val="28"/>
        </w:rPr>
        <w:t xml:space="preserve">частям населенных пунктов, установление нумерации домов и установки указателей наименования улиц и номеров домов </w:t>
      </w:r>
      <w:r w:rsidR="00B46438">
        <w:rPr>
          <w:sz w:val="28"/>
          <w:szCs w:val="28"/>
        </w:rPr>
        <w:t xml:space="preserve">Царевщинского </w:t>
      </w:r>
      <w:r w:rsidRPr="00EE3C6D">
        <w:rPr>
          <w:sz w:val="28"/>
          <w:szCs w:val="28"/>
        </w:rPr>
        <w:t>муниципального образования</w:t>
      </w:r>
      <w:r w:rsidR="002B7F68" w:rsidRPr="00EE3C6D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следующее изменение:</w:t>
      </w:r>
    </w:p>
    <w:p w:rsidR="00EE3C6D" w:rsidRDefault="00F509ED" w:rsidP="00F50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к решению изложить в новой редакции согласно приложению.</w:t>
      </w:r>
    </w:p>
    <w:p w:rsidR="00F509ED" w:rsidRDefault="00F509ED" w:rsidP="00F50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F509ED" w:rsidRPr="00C25E8C" w:rsidRDefault="00570EBD" w:rsidP="00F509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09ED">
        <w:rPr>
          <w:sz w:val="28"/>
          <w:szCs w:val="28"/>
        </w:rPr>
        <w:t>3</w:t>
      </w:r>
      <w:r w:rsidR="00F509ED" w:rsidRPr="0079435D">
        <w:rPr>
          <w:sz w:val="28"/>
          <w:szCs w:val="28"/>
        </w:rPr>
        <w:t xml:space="preserve">. </w:t>
      </w:r>
      <w:proofErr w:type="gramStart"/>
      <w:r w:rsidR="00F509ED" w:rsidRPr="008A65E2">
        <w:rPr>
          <w:sz w:val="28"/>
          <w:szCs w:val="28"/>
        </w:rPr>
        <w:t>Контроль за</w:t>
      </w:r>
      <w:proofErr w:type="gramEnd"/>
      <w:r w:rsidR="00F509ED" w:rsidRPr="008A65E2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B46438">
        <w:rPr>
          <w:sz w:val="28"/>
          <w:szCs w:val="28"/>
        </w:rPr>
        <w:t>Царевщинского</w:t>
      </w:r>
      <w:r w:rsidR="00F509ED" w:rsidRPr="008A65E2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509ED" w:rsidRDefault="00F509ED" w:rsidP="00F509ED">
      <w:pPr>
        <w:keepNext/>
        <w:jc w:val="both"/>
        <w:rPr>
          <w:sz w:val="28"/>
          <w:szCs w:val="28"/>
        </w:rPr>
      </w:pPr>
    </w:p>
    <w:p w:rsidR="00F509ED" w:rsidRPr="00B46438" w:rsidRDefault="00F509ED" w:rsidP="00F509ED">
      <w:pPr>
        <w:keepNext/>
        <w:jc w:val="both"/>
        <w:rPr>
          <w:b/>
          <w:sz w:val="28"/>
          <w:szCs w:val="28"/>
        </w:rPr>
      </w:pPr>
      <w:r w:rsidRPr="00B46438">
        <w:rPr>
          <w:b/>
          <w:sz w:val="28"/>
          <w:szCs w:val="28"/>
        </w:rPr>
        <w:t xml:space="preserve">Глава </w:t>
      </w:r>
      <w:r w:rsidR="00B46438" w:rsidRPr="00B46438">
        <w:rPr>
          <w:b/>
          <w:sz w:val="28"/>
          <w:szCs w:val="28"/>
        </w:rPr>
        <w:t>Царевщинского</w:t>
      </w:r>
      <w:r w:rsidRPr="00B46438">
        <w:rPr>
          <w:b/>
          <w:sz w:val="28"/>
          <w:szCs w:val="28"/>
        </w:rPr>
        <w:t xml:space="preserve"> </w:t>
      </w:r>
    </w:p>
    <w:p w:rsidR="00F509ED" w:rsidRDefault="00F509ED" w:rsidP="00F509ED">
      <w:pPr>
        <w:jc w:val="both"/>
        <w:rPr>
          <w:b/>
          <w:sz w:val="28"/>
          <w:szCs w:val="28"/>
        </w:rPr>
      </w:pPr>
      <w:r w:rsidRPr="00B46438">
        <w:rPr>
          <w:b/>
          <w:sz w:val="28"/>
          <w:szCs w:val="28"/>
        </w:rPr>
        <w:t xml:space="preserve">муниципального образования                                         </w:t>
      </w:r>
      <w:r w:rsidR="00B46438" w:rsidRPr="00B46438">
        <w:rPr>
          <w:b/>
          <w:sz w:val="28"/>
          <w:szCs w:val="28"/>
        </w:rPr>
        <w:t>Д.В.Морозов</w:t>
      </w:r>
    </w:p>
    <w:p w:rsidR="00B46438" w:rsidRPr="00B46438" w:rsidRDefault="00B46438" w:rsidP="00F509ED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09ED" w:rsidTr="00F509ED">
        <w:tc>
          <w:tcPr>
            <w:tcW w:w="4785" w:type="dxa"/>
          </w:tcPr>
          <w:p w:rsidR="00F509ED" w:rsidRDefault="00F509ED" w:rsidP="00F509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09ED" w:rsidRPr="006A32FD" w:rsidRDefault="00F509ED" w:rsidP="00F509ED">
            <w:pPr>
              <w:ind w:right="57"/>
              <w:rPr>
                <w:iCs/>
                <w:sz w:val="28"/>
                <w:szCs w:val="28"/>
              </w:rPr>
            </w:pPr>
            <w:r w:rsidRPr="006A32FD">
              <w:rPr>
                <w:iCs/>
                <w:sz w:val="28"/>
                <w:szCs w:val="28"/>
              </w:rPr>
              <w:t>Приложение к решению</w:t>
            </w:r>
          </w:p>
          <w:p w:rsidR="00F509ED" w:rsidRPr="006A32FD" w:rsidRDefault="00F509ED" w:rsidP="00F509ED">
            <w:pPr>
              <w:ind w:right="57"/>
              <w:rPr>
                <w:iCs/>
                <w:sz w:val="28"/>
                <w:szCs w:val="28"/>
              </w:rPr>
            </w:pPr>
            <w:r w:rsidRPr="006A32FD">
              <w:rPr>
                <w:iCs/>
                <w:sz w:val="28"/>
                <w:szCs w:val="28"/>
              </w:rPr>
              <w:t xml:space="preserve">Совета </w:t>
            </w:r>
            <w:r w:rsidR="00B4359D">
              <w:rPr>
                <w:sz w:val="28"/>
                <w:szCs w:val="28"/>
              </w:rPr>
              <w:t>Царевщинского</w:t>
            </w:r>
            <w:r w:rsidR="00B4359D" w:rsidRPr="006A32FD">
              <w:rPr>
                <w:iCs/>
                <w:sz w:val="28"/>
                <w:szCs w:val="28"/>
              </w:rPr>
              <w:t xml:space="preserve"> </w:t>
            </w:r>
            <w:r w:rsidRPr="006A32FD">
              <w:rPr>
                <w:iCs/>
                <w:sz w:val="28"/>
                <w:szCs w:val="28"/>
              </w:rPr>
              <w:t>муниципального образования</w:t>
            </w:r>
          </w:p>
          <w:p w:rsidR="00F509ED" w:rsidRDefault="00F509ED" w:rsidP="00A637D1">
            <w:pPr>
              <w:jc w:val="both"/>
              <w:rPr>
                <w:sz w:val="28"/>
                <w:szCs w:val="28"/>
              </w:rPr>
            </w:pPr>
            <w:r w:rsidRPr="006A32FD">
              <w:rPr>
                <w:iCs/>
                <w:sz w:val="28"/>
                <w:szCs w:val="28"/>
              </w:rPr>
              <w:t xml:space="preserve">от </w:t>
            </w:r>
            <w:r w:rsidR="00A637D1">
              <w:rPr>
                <w:iCs/>
                <w:sz w:val="28"/>
                <w:szCs w:val="28"/>
              </w:rPr>
              <w:t xml:space="preserve">24.09.2021 </w:t>
            </w:r>
            <w:r w:rsidRPr="006A32FD">
              <w:rPr>
                <w:iCs/>
                <w:sz w:val="28"/>
                <w:szCs w:val="28"/>
              </w:rPr>
              <w:t xml:space="preserve"> № </w:t>
            </w:r>
            <w:r w:rsidR="00A637D1">
              <w:rPr>
                <w:iCs/>
                <w:sz w:val="28"/>
                <w:szCs w:val="28"/>
              </w:rPr>
              <w:t>219</w:t>
            </w:r>
          </w:p>
        </w:tc>
      </w:tr>
    </w:tbl>
    <w:p w:rsidR="00F509ED" w:rsidRDefault="00F509ED" w:rsidP="00F509ED">
      <w:pPr>
        <w:jc w:val="both"/>
        <w:rPr>
          <w:sz w:val="28"/>
          <w:szCs w:val="28"/>
        </w:rPr>
      </w:pPr>
    </w:p>
    <w:p w:rsidR="00F509ED" w:rsidRDefault="00F509ED" w:rsidP="00F509ED">
      <w:pPr>
        <w:jc w:val="both"/>
        <w:rPr>
          <w:sz w:val="28"/>
          <w:szCs w:val="28"/>
        </w:rPr>
      </w:pPr>
    </w:p>
    <w:p w:rsidR="00F509ED" w:rsidRPr="00B5342A" w:rsidRDefault="00F509ED" w:rsidP="00F509ED">
      <w:pPr>
        <w:jc w:val="center"/>
        <w:rPr>
          <w:b/>
          <w:bCs/>
          <w:sz w:val="28"/>
          <w:szCs w:val="28"/>
        </w:rPr>
      </w:pPr>
      <w:r w:rsidRPr="00B5342A">
        <w:rPr>
          <w:b/>
          <w:bCs/>
          <w:sz w:val="28"/>
          <w:szCs w:val="28"/>
        </w:rPr>
        <w:t xml:space="preserve">Положение о порядке присвоения (изменения) </w:t>
      </w:r>
    </w:p>
    <w:p w:rsidR="00F509ED" w:rsidRPr="00B5342A" w:rsidRDefault="00F509ED" w:rsidP="00F509ED">
      <w:pPr>
        <w:jc w:val="center"/>
        <w:rPr>
          <w:b/>
          <w:bCs/>
          <w:sz w:val="28"/>
          <w:szCs w:val="28"/>
        </w:rPr>
      </w:pPr>
      <w:r w:rsidRPr="00B5342A">
        <w:rPr>
          <w:b/>
          <w:bCs/>
          <w:sz w:val="28"/>
          <w:szCs w:val="28"/>
        </w:rPr>
        <w:t xml:space="preserve">наименований улицам, площадям, иным составным </w:t>
      </w:r>
    </w:p>
    <w:p w:rsidR="00F509ED" w:rsidRPr="00B5342A" w:rsidRDefault="00F509ED" w:rsidP="00F509ED">
      <w:pPr>
        <w:jc w:val="center"/>
        <w:rPr>
          <w:b/>
          <w:bCs/>
          <w:sz w:val="28"/>
          <w:szCs w:val="28"/>
        </w:rPr>
      </w:pPr>
      <w:r w:rsidRPr="00B5342A">
        <w:rPr>
          <w:b/>
          <w:bCs/>
          <w:sz w:val="28"/>
          <w:szCs w:val="28"/>
        </w:rPr>
        <w:t xml:space="preserve">частям населенных пунктов, установление нумерации </w:t>
      </w:r>
    </w:p>
    <w:p w:rsidR="00F509ED" w:rsidRPr="00B5342A" w:rsidRDefault="00F509ED" w:rsidP="00F509ED">
      <w:pPr>
        <w:jc w:val="center"/>
        <w:rPr>
          <w:b/>
          <w:bCs/>
          <w:sz w:val="28"/>
          <w:szCs w:val="28"/>
        </w:rPr>
      </w:pPr>
      <w:r w:rsidRPr="00B5342A">
        <w:rPr>
          <w:b/>
          <w:bCs/>
          <w:sz w:val="28"/>
          <w:szCs w:val="28"/>
        </w:rPr>
        <w:t xml:space="preserve">домов и установки указателей наименования улиц и номеров </w:t>
      </w:r>
    </w:p>
    <w:p w:rsidR="00F509ED" w:rsidRPr="00B5342A" w:rsidRDefault="00F509ED" w:rsidP="00F509ED">
      <w:pPr>
        <w:jc w:val="center"/>
        <w:rPr>
          <w:b/>
          <w:bCs/>
          <w:sz w:val="28"/>
          <w:szCs w:val="28"/>
        </w:rPr>
      </w:pPr>
      <w:r w:rsidRPr="00B5342A">
        <w:rPr>
          <w:b/>
          <w:bCs/>
          <w:sz w:val="28"/>
          <w:szCs w:val="28"/>
        </w:rPr>
        <w:t xml:space="preserve">домов </w:t>
      </w:r>
      <w:r w:rsidR="00B4359D" w:rsidRPr="00B4359D">
        <w:rPr>
          <w:b/>
          <w:sz w:val="28"/>
          <w:szCs w:val="28"/>
        </w:rPr>
        <w:t>Царевщинского</w:t>
      </w:r>
      <w:r w:rsidRPr="00B5342A">
        <w:rPr>
          <w:b/>
          <w:bCs/>
          <w:sz w:val="28"/>
          <w:szCs w:val="28"/>
        </w:rPr>
        <w:t xml:space="preserve"> муниципального образования</w:t>
      </w:r>
    </w:p>
    <w:p w:rsidR="00F509ED" w:rsidRPr="00B5342A" w:rsidRDefault="00F509ED" w:rsidP="00F509ED">
      <w:pPr>
        <w:jc w:val="center"/>
        <w:rPr>
          <w:b/>
          <w:bCs/>
          <w:sz w:val="28"/>
          <w:szCs w:val="28"/>
        </w:rPr>
      </w:pPr>
    </w:p>
    <w:p w:rsidR="00F509ED" w:rsidRPr="00B5342A" w:rsidRDefault="00F509ED" w:rsidP="00F509ED">
      <w:pPr>
        <w:jc w:val="center"/>
        <w:rPr>
          <w:b/>
          <w:bCs/>
          <w:sz w:val="28"/>
          <w:szCs w:val="28"/>
        </w:rPr>
      </w:pPr>
      <w:r w:rsidRPr="00B5342A">
        <w:rPr>
          <w:b/>
          <w:bCs/>
          <w:sz w:val="28"/>
          <w:szCs w:val="28"/>
        </w:rPr>
        <w:t>1. Общие положения</w:t>
      </w:r>
    </w:p>
    <w:p w:rsidR="00F509ED" w:rsidRPr="00B5342A" w:rsidRDefault="00F509ED" w:rsidP="00F509ED">
      <w:pPr>
        <w:jc w:val="center"/>
        <w:rPr>
          <w:b/>
          <w:bCs/>
          <w:sz w:val="28"/>
          <w:szCs w:val="28"/>
        </w:rPr>
      </w:pPr>
    </w:p>
    <w:p w:rsidR="00F509ED" w:rsidRPr="00B5342A" w:rsidRDefault="00F509ED" w:rsidP="00F509ED">
      <w:pPr>
        <w:ind w:left="-360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 xml:space="preserve">1.1. Настоящее Положение устанавливает единый порядок присвоения (изменения) наименований улицам, площадям, иным составным частям населенных пунктов, установление нумерации домов и установки указателей наименования улиц и номеров домов </w:t>
      </w:r>
      <w:r w:rsidR="00B4359D">
        <w:rPr>
          <w:sz w:val="28"/>
          <w:szCs w:val="28"/>
        </w:rPr>
        <w:t>Царевщинского</w:t>
      </w:r>
      <w:r w:rsidRPr="00B5342A">
        <w:rPr>
          <w:sz w:val="28"/>
          <w:szCs w:val="28"/>
        </w:rPr>
        <w:t xml:space="preserve"> муниципального образования Балтайского муниципального района.</w:t>
      </w:r>
    </w:p>
    <w:p w:rsidR="00F509ED" w:rsidRPr="00B5342A" w:rsidRDefault="00F509ED" w:rsidP="00F509ED">
      <w:pPr>
        <w:ind w:left="-360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 xml:space="preserve">1.2.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Российской Федерации», Уставом </w:t>
      </w:r>
      <w:r w:rsidR="00B4359D">
        <w:rPr>
          <w:sz w:val="28"/>
          <w:szCs w:val="28"/>
        </w:rPr>
        <w:t xml:space="preserve">Царевщинского </w:t>
      </w:r>
      <w:r w:rsidRPr="00B5342A">
        <w:rPr>
          <w:sz w:val="28"/>
          <w:szCs w:val="28"/>
        </w:rPr>
        <w:t xml:space="preserve"> муниципального образования Балтайского муниципального района</w:t>
      </w:r>
      <w:r>
        <w:rPr>
          <w:sz w:val="28"/>
          <w:szCs w:val="28"/>
        </w:rPr>
        <w:t>.</w:t>
      </w:r>
    </w:p>
    <w:p w:rsidR="00F509ED" w:rsidRDefault="00F509ED" w:rsidP="00F509ED">
      <w:pPr>
        <w:ind w:left="-360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1.3. Для обеспечения целей Положения используются следующие основные понятия: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наименования (топонимы) - имена собственные, присваиваемые объектам и служащие для их выделения и распознавания;</w:t>
      </w:r>
    </w:p>
    <w:p w:rsidR="00F509ED" w:rsidRPr="00B5342A" w:rsidRDefault="00F509ED" w:rsidP="00F509ED">
      <w:pPr>
        <w:ind w:left="-360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 xml:space="preserve">- именные наименования (топонимы) - имена выдающихся государственных и общественных деятелей, других физических лиц, имеющих заслуги перед государством и </w:t>
      </w:r>
      <w:proofErr w:type="spellStart"/>
      <w:r w:rsidR="00B4359D">
        <w:rPr>
          <w:sz w:val="28"/>
          <w:szCs w:val="28"/>
        </w:rPr>
        <w:t>Царевщинским</w:t>
      </w:r>
      <w:proofErr w:type="spellEnd"/>
      <w:r w:rsidRPr="00B5342A">
        <w:rPr>
          <w:sz w:val="28"/>
          <w:szCs w:val="28"/>
        </w:rPr>
        <w:t xml:space="preserve"> муниципальным образованием Балтайского муниципального района, присваиваемые объектам и служащие для их выделения и распознавания;</w:t>
      </w:r>
    </w:p>
    <w:p w:rsidR="00F509ED" w:rsidRPr="00B5342A" w:rsidRDefault="00F509ED" w:rsidP="00F509ED">
      <w:pPr>
        <w:ind w:left="-360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установление наименований (топонимов) - присвоение наименований объектам, переименование объектов;</w:t>
      </w:r>
    </w:p>
    <w:p w:rsidR="00F509ED" w:rsidRPr="00B5342A" w:rsidRDefault="00F509ED" w:rsidP="00F509ED">
      <w:pPr>
        <w:ind w:left="-360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нормализация наименований (топонимов)- определение наименований объектов в соответствии с правилами и традициями употребления топонимов в современном русском литературном языке;</w:t>
      </w:r>
    </w:p>
    <w:p w:rsidR="002B6C97" w:rsidRDefault="00F509ED" w:rsidP="00F509ED">
      <w:pPr>
        <w:ind w:left="-360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инициатор</w:t>
      </w:r>
      <w:r w:rsidR="002B6C97">
        <w:rPr>
          <w:sz w:val="28"/>
          <w:szCs w:val="28"/>
        </w:rPr>
        <w:t>ами</w:t>
      </w:r>
      <w:r w:rsidRPr="00B5342A">
        <w:rPr>
          <w:sz w:val="28"/>
          <w:szCs w:val="28"/>
        </w:rPr>
        <w:t xml:space="preserve"> присвоения наименований (переименований), далее </w:t>
      </w:r>
      <w:r w:rsidR="002B6C97">
        <w:rPr>
          <w:sz w:val="28"/>
          <w:szCs w:val="28"/>
        </w:rPr>
        <w:t>–</w:t>
      </w:r>
      <w:r w:rsidRPr="00B5342A">
        <w:rPr>
          <w:sz w:val="28"/>
          <w:szCs w:val="28"/>
        </w:rPr>
        <w:t xml:space="preserve"> инициаторы</w:t>
      </w:r>
      <w:r w:rsidR="002B6C97">
        <w:rPr>
          <w:sz w:val="28"/>
          <w:szCs w:val="28"/>
        </w:rPr>
        <w:t xml:space="preserve"> являются:</w:t>
      </w:r>
    </w:p>
    <w:p w:rsidR="002B6C97" w:rsidRPr="002B6C97" w:rsidRDefault="002B6C97" w:rsidP="002B6C97">
      <w:pPr>
        <w:ind w:left="-360" w:firstLine="709"/>
        <w:jc w:val="both"/>
        <w:rPr>
          <w:sz w:val="28"/>
          <w:szCs w:val="28"/>
        </w:rPr>
      </w:pPr>
      <w:r w:rsidRPr="002B6C97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глава </w:t>
      </w:r>
      <w:r w:rsidR="00B4359D">
        <w:rPr>
          <w:sz w:val="28"/>
          <w:szCs w:val="28"/>
        </w:rPr>
        <w:t>Царевщинского</w:t>
      </w:r>
      <w:r w:rsidR="00B4359D" w:rsidRPr="002B6C97">
        <w:rPr>
          <w:sz w:val="28"/>
          <w:szCs w:val="28"/>
        </w:rPr>
        <w:t xml:space="preserve"> </w:t>
      </w:r>
      <w:r w:rsidRPr="002B6C97">
        <w:rPr>
          <w:sz w:val="28"/>
          <w:szCs w:val="28"/>
        </w:rPr>
        <w:t>муниципального образования;</w:t>
      </w:r>
    </w:p>
    <w:p w:rsidR="002B6C97" w:rsidRPr="002B6C97" w:rsidRDefault="002B6C97" w:rsidP="002B6C97">
      <w:pPr>
        <w:ind w:left="-360" w:firstLine="709"/>
        <w:jc w:val="both"/>
        <w:rPr>
          <w:sz w:val="28"/>
          <w:szCs w:val="28"/>
        </w:rPr>
      </w:pPr>
      <w:r w:rsidRPr="002B6C97">
        <w:rPr>
          <w:sz w:val="28"/>
          <w:szCs w:val="28"/>
        </w:rPr>
        <w:t>б) депутат</w:t>
      </w:r>
      <w:r>
        <w:rPr>
          <w:sz w:val="28"/>
          <w:szCs w:val="28"/>
        </w:rPr>
        <w:t>ы</w:t>
      </w:r>
      <w:r w:rsidRPr="002B6C97">
        <w:rPr>
          <w:sz w:val="28"/>
          <w:szCs w:val="28"/>
        </w:rPr>
        <w:t xml:space="preserve"> Совета </w:t>
      </w:r>
      <w:r w:rsidR="00B4359D">
        <w:rPr>
          <w:sz w:val="28"/>
          <w:szCs w:val="28"/>
        </w:rPr>
        <w:t>Царевщинского</w:t>
      </w:r>
      <w:r w:rsidR="00B4359D" w:rsidRPr="002B6C97">
        <w:rPr>
          <w:sz w:val="28"/>
          <w:szCs w:val="28"/>
        </w:rPr>
        <w:t xml:space="preserve"> </w:t>
      </w:r>
      <w:r w:rsidRPr="002B6C97">
        <w:rPr>
          <w:sz w:val="28"/>
          <w:szCs w:val="28"/>
        </w:rPr>
        <w:t>муниципального образования;</w:t>
      </w:r>
    </w:p>
    <w:p w:rsidR="002B6C97" w:rsidRPr="002B6C97" w:rsidRDefault="002B6C97" w:rsidP="002B6C97">
      <w:pPr>
        <w:ind w:left="-360" w:firstLine="709"/>
        <w:jc w:val="both"/>
        <w:rPr>
          <w:sz w:val="28"/>
          <w:szCs w:val="28"/>
        </w:rPr>
      </w:pPr>
      <w:r w:rsidRPr="002B6C97">
        <w:rPr>
          <w:sz w:val="28"/>
          <w:szCs w:val="28"/>
        </w:rPr>
        <w:t>в) граждан</w:t>
      </w:r>
      <w:r>
        <w:rPr>
          <w:sz w:val="28"/>
          <w:szCs w:val="28"/>
        </w:rPr>
        <w:t>е</w:t>
      </w:r>
      <w:r w:rsidRPr="002B6C97">
        <w:rPr>
          <w:sz w:val="28"/>
          <w:szCs w:val="28"/>
        </w:rPr>
        <w:t xml:space="preserve"> Российской Федерации, имеющи</w:t>
      </w:r>
      <w:r>
        <w:rPr>
          <w:sz w:val="28"/>
          <w:szCs w:val="28"/>
        </w:rPr>
        <w:t>е</w:t>
      </w:r>
      <w:r w:rsidRPr="002B6C97">
        <w:rPr>
          <w:sz w:val="28"/>
          <w:szCs w:val="28"/>
        </w:rPr>
        <w:t xml:space="preserve"> постоянное место жительства на территории </w:t>
      </w:r>
      <w:r w:rsidR="00B4359D">
        <w:rPr>
          <w:sz w:val="28"/>
          <w:szCs w:val="28"/>
        </w:rPr>
        <w:t xml:space="preserve">Царевщинского </w:t>
      </w:r>
      <w:r w:rsidRPr="002B6C97">
        <w:rPr>
          <w:sz w:val="28"/>
          <w:szCs w:val="28"/>
        </w:rPr>
        <w:t xml:space="preserve">муниципального образования и </w:t>
      </w:r>
      <w:proofErr w:type="gramStart"/>
      <w:r w:rsidRPr="002B6C97">
        <w:rPr>
          <w:sz w:val="28"/>
          <w:szCs w:val="28"/>
        </w:rPr>
        <w:t>обладающих</w:t>
      </w:r>
      <w:proofErr w:type="gramEnd"/>
      <w:r w:rsidRPr="002B6C97">
        <w:rPr>
          <w:sz w:val="28"/>
          <w:szCs w:val="28"/>
        </w:rPr>
        <w:t xml:space="preserve"> избирательным правом. Инициатива граждан по присвоению наименований элементам планировочной структуры в </w:t>
      </w:r>
      <w:proofErr w:type="spellStart"/>
      <w:r w:rsidR="00B4359D">
        <w:rPr>
          <w:sz w:val="28"/>
          <w:szCs w:val="28"/>
        </w:rPr>
        <w:t>Царевщинском</w:t>
      </w:r>
      <w:proofErr w:type="spellEnd"/>
      <w:r w:rsidR="00B4359D">
        <w:rPr>
          <w:sz w:val="28"/>
          <w:szCs w:val="28"/>
        </w:rPr>
        <w:t xml:space="preserve">  </w:t>
      </w:r>
      <w:r w:rsidRPr="002B6C97">
        <w:rPr>
          <w:sz w:val="28"/>
          <w:szCs w:val="28"/>
        </w:rPr>
        <w:t xml:space="preserve">муниципальном образовании (переименованию элементов планировочной структуры) реализуется путем создания </w:t>
      </w:r>
      <w:r w:rsidRPr="002B6C97">
        <w:rPr>
          <w:sz w:val="28"/>
          <w:szCs w:val="28"/>
        </w:rPr>
        <w:lastRenderedPageBreak/>
        <w:t>инициативной группы в количестве не менее 10 (десяти) человек (далее - инициативная группа);</w:t>
      </w:r>
    </w:p>
    <w:p w:rsidR="002B6C97" w:rsidRPr="002B6C97" w:rsidRDefault="002B6C97" w:rsidP="002B6C97">
      <w:pPr>
        <w:ind w:left="-360" w:firstLine="709"/>
        <w:jc w:val="both"/>
        <w:rPr>
          <w:sz w:val="28"/>
          <w:szCs w:val="28"/>
        </w:rPr>
      </w:pPr>
      <w:r w:rsidRPr="002B6C97">
        <w:rPr>
          <w:sz w:val="28"/>
          <w:szCs w:val="28"/>
        </w:rPr>
        <w:t>г) юридически</w:t>
      </w:r>
      <w:r>
        <w:rPr>
          <w:sz w:val="28"/>
          <w:szCs w:val="28"/>
        </w:rPr>
        <w:t>е</w:t>
      </w:r>
      <w:r w:rsidRPr="002B6C97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B6C97">
        <w:rPr>
          <w:sz w:val="28"/>
          <w:szCs w:val="28"/>
        </w:rPr>
        <w:t>, зарегистрированны</w:t>
      </w:r>
      <w:r>
        <w:rPr>
          <w:sz w:val="28"/>
          <w:szCs w:val="28"/>
        </w:rPr>
        <w:t>е</w:t>
      </w:r>
      <w:r w:rsidRPr="002B6C97">
        <w:rPr>
          <w:sz w:val="28"/>
          <w:szCs w:val="28"/>
        </w:rPr>
        <w:t xml:space="preserve"> в установленном порядке </w:t>
      </w:r>
      <w:r w:rsidR="00B4359D">
        <w:rPr>
          <w:sz w:val="28"/>
          <w:szCs w:val="28"/>
        </w:rPr>
        <w:t xml:space="preserve">                             </w:t>
      </w:r>
      <w:r w:rsidRPr="002B6C97">
        <w:rPr>
          <w:sz w:val="28"/>
          <w:szCs w:val="28"/>
        </w:rPr>
        <w:t>и осуществляющи</w:t>
      </w:r>
      <w:r>
        <w:rPr>
          <w:sz w:val="28"/>
          <w:szCs w:val="28"/>
        </w:rPr>
        <w:t>е</w:t>
      </w:r>
      <w:r w:rsidRPr="002B6C97">
        <w:rPr>
          <w:sz w:val="28"/>
          <w:szCs w:val="28"/>
        </w:rPr>
        <w:t xml:space="preserve"> свою деятельность на территории </w:t>
      </w:r>
      <w:r w:rsidR="00B4359D">
        <w:rPr>
          <w:sz w:val="28"/>
          <w:szCs w:val="28"/>
        </w:rPr>
        <w:t xml:space="preserve">Царевщинского </w:t>
      </w:r>
      <w:r w:rsidRPr="002B6C97">
        <w:rPr>
          <w:sz w:val="28"/>
          <w:szCs w:val="28"/>
        </w:rPr>
        <w:t>муниципального образования;</w:t>
      </w:r>
    </w:p>
    <w:p w:rsidR="002B6C97" w:rsidRPr="002B6C97" w:rsidRDefault="002B6C97" w:rsidP="002B6C97">
      <w:pPr>
        <w:ind w:left="-360" w:firstLine="709"/>
        <w:jc w:val="both"/>
        <w:rPr>
          <w:sz w:val="28"/>
          <w:szCs w:val="28"/>
        </w:rPr>
      </w:pPr>
      <w:r w:rsidRPr="002B6C97">
        <w:rPr>
          <w:sz w:val="28"/>
          <w:szCs w:val="28"/>
        </w:rPr>
        <w:t>д) общественны</w:t>
      </w:r>
      <w:r>
        <w:rPr>
          <w:sz w:val="28"/>
          <w:szCs w:val="28"/>
        </w:rPr>
        <w:t>е</w:t>
      </w:r>
      <w:r w:rsidRPr="002B6C97">
        <w:rPr>
          <w:sz w:val="28"/>
          <w:szCs w:val="28"/>
        </w:rPr>
        <w:t xml:space="preserve"> и иных организаци</w:t>
      </w:r>
      <w:r>
        <w:rPr>
          <w:sz w:val="28"/>
          <w:szCs w:val="28"/>
        </w:rPr>
        <w:t>и</w:t>
      </w:r>
      <w:r w:rsidRPr="002B6C97">
        <w:rPr>
          <w:sz w:val="28"/>
          <w:szCs w:val="28"/>
        </w:rPr>
        <w:t>, в том числе орган</w:t>
      </w:r>
      <w:r>
        <w:rPr>
          <w:sz w:val="28"/>
          <w:szCs w:val="28"/>
        </w:rPr>
        <w:t>ы</w:t>
      </w:r>
      <w:r w:rsidRPr="002B6C97">
        <w:rPr>
          <w:sz w:val="28"/>
          <w:szCs w:val="28"/>
        </w:rPr>
        <w:t xml:space="preserve"> территориального общественного самоуправления, осуществляющи</w:t>
      </w:r>
      <w:r>
        <w:rPr>
          <w:sz w:val="28"/>
          <w:szCs w:val="28"/>
        </w:rPr>
        <w:t>е</w:t>
      </w:r>
      <w:r w:rsidRPr="002B6C97">
        <w:rPr>
          <w:sz w:val="28"/>
          <w:szCs w:val="28"/>
        </w:rPr>
        <w:t xml:space="preserve"> свою деятельность на территории Балтайскогомуниципального образования;</w:t>
      </w:r>
    </w:p>
    <w:p w:rsidR="00F509ED" w:rsidRPr="00B5342A" w:rsidRDefault="002B6C97" w:rsidP="002B6C97">
      <w:pPr>
        <w:ind w:left="-360" w:firstLine="709"/>
        <w:jc w:val="both"/>
        <w:rPr>
          <w:sz w:val="28"/>
          <w:szCs w:val="28"/>
        </w:rPr>
      </w:pPr>
      <w:r w:rsidRPr="002B6C97">
        <w:rPr>
          <w:sz w:val="28"/>
          <w:szCs w:val="28"/>
        </w:rPr>
        <w:t>е) ины</w:t>
      </w:r>
      <w:r>
        <w:rPr>
          <w:sz w:val="28"/>
          <w:szCs w:val="28"/>
        </w:rPr>
        <w:t>е</w:t>
      </w:r>
      <w:r w:rsidRPr="002B6C97">
        <w:rPr>
          <w:sz w:val="28"/>
          <w:szCs w:val="28"/>
        </w:rPr>
        <w:t xml:space="preserve"> лиц, обладающи</w:t>
      </w:r>
      <w:r>
        <w:rPr>
          <w:sz w:val="28"/>
          <w:szCs w:val="28"/>
        </w:rPr>
        <w:t>е</w:t>
      </w:r>
      <w:r w:rsidRPr="002B6C97">
        <w:rPr>
          <w:sz w:val="28"/>
          <w:szCs w:val="28"/>
        </w:rPr>
        <w:t xml:space="preserve"> правом нормотворческой инициативы </w:t>
      </w:r>
      <w:r w:rsidR="00B4359D">
        <w:rPr>
          <w:sz w:val="28"/>
          <w:szCs w:val="28"/>
        </w:rPr>
        <w:t xml:space="preserve">                          </w:t>
      </w:r>
      <w:r w:rsidRPr="002B6C97">
        <w:rPr>
          <w:sz w:val="28"/>
          <w:szCs w:val="28"/>
        </w:rPr>
        <w:t xml:space="preserve">в </w:t>
      </w:r>
      <w:proofErr w:type="spellStart"/>
      <w:r w:rsidR="00B4359D">
        <w:rPr>
          <w:sz w:val="28"/>
          <w:szCs w:val="28"/>
        </w:rPr>
        <w:t>Царевщинском</w:t>
      </w:r>
      <w:proofErr w:type="spellEnd"/>
      <w:r w:rsidR="00B4359D">
        <w:rPr>
          <w:sz w:val="28"/>
          <w:szCs w:val="28"/>
        </w:rPr>
        <w:t xml:space="preserve">  </w:t>
      </w:r>
      <w:r w:rsidRPr="002B6C97">
        <w:rPr>
          <w:sz w:val="28"/>
          <w:szCs w:val="28"/>
        </w:rPr>
        <w:t>муниципальном образовании</w:t>
      </w:r>
      <w:r w:rsidR="00F509ED" w:rsidRPr="00B5342A">
        <w:rPr>
          <w:sz w:val="28"/>
          <w:szCs w:val="28"/>
        </w:rPr>
        <w:t>;</w:t>
      </w:r>
    </w:p>
    <w:p w:rsidR="00F509ED" w:rsidRPr="00B5342A" w:rsidRDefault="00F509ED" w:rsidP="00F509ED">
      <w:pPr>
        <w:ind w:left="-360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переименование названий (топонимов) - изменение в установленном порядке существующего названия;</w:t>
      </w:r>
    </w:p>
    <w:p w:rsidR="00F509ED" w:rsidRPr="00B5342A" w:rsidRDefault="00F509ED" w:rsidP="00F509ED">
      <w:pPr>
        <w:ind w:left="-360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восстановление названий (топонимов) - присвоение объекту или части объекта ранее существующего названия;</w:t>
      </w:r>
    </w:p>
    <w:p w:rsidR="00F509ED" w:rsidRPr="00B5342A" w:rsidRDefault="00F509ED" w:rsidP="00F509ED">
      <w:pPr>
        <w:ind w:left="-360" w:firstLine="709"/>
        <w:jc w:val="both"/>
        <w:rPr>
          <w:sz w:val="28"/>
          <w:szCs w:val="28"/>
        </w:rPr>
      </w:pPr>
      <w:proofErr w:type="gramStart"/>
      <w:r w:rsidRPr="00B5342A">
        <w:rPr>
          <w:sz w:val="28"/>
          <w:szCs w:val="28"/>
        </w:rPr>
        <w:t>- улица, проспект, переулок, проезд (далее - улицы) - поименованные градостроительные объекты, обеспечивающие транспортные и пешеходные связи между жилыми зонами, общественными центрами, кварталами, микрорайонами, имеющие линейные фиксированные по всей длине границы, их начало и окончание (обобщающее понятие для названий элементов улично-дорожной сети);</w:t>
      </w:r>
      <w:proofErr w:type="gramEnd"/>
    </w:p>
    <w:p w:rsidR="000F2BF1" w:rsidRDefault="00F509ED" w:rsidP="000F2BF1">
      <w:pPr>
        <w:ind w:left="-360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площадь - поименованный градостроительный объект, являющийся планировочным элементом, имеющий замкнутые границы.</w:t>
      </w:r>
    </w:p>
    <w:p w:rsidR="000F2BF1" w:rsidRDefault="000F2BF1" w:rsidP="000F2BF1">
      <w:pPr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Настоящий Порядок не распространяется на увековечение памяти погибших при защите Отечества, которое регулируется Законом Российской </w:t>
      </w:r>
      <w:r w:rsidRPr="000F2BF1">
        <w:rPr>
          <w:bCs/>
          <w:sz w:val="28"/>
          <w:szCs w:val="28"/>
        </w:rPr>
        <w:t>Федерации от 14.01.1993 № 4292-1 «Об увековечении памяти погибших   при защите Отечества».</w:t>
      </w:r>
    </w:p>
    <w:p w:rsidR="000F2BF1" w:rsidRPr="00B5342A" w:rsidRDefault="000F2BF1" w:rsidP="00F509ED">
      <w:pPr>
        <w:ind w:left="-360" w:firstLine="709"/>
        <w:jc w:val="both"/>
        <w:rPr>
          <w:sz w:val="28"/>
          <w:szCs w:val="28"/>
        </w:rPr>
      </w:pPr>
    </w:p>
    <w:p w:rsidR="00B4359D" w:rsidRDefault="00F509ED" w:rsidP="00F509ED">
      <w:pPr>
        <w:ind w:left="-360"/>
        <w:jc w:val="center"/>
        <w:rPr>
          <w:b/>
          <w:bCs/>
          <w:sz w:val="28"/>
          <w:szCs w:val="28"/>
        </w:rPr>
      </w:pPr>
      <w:r w:rsidRPr="00B5342A">
        <w:rPr>
          <w:b/>
          <w:bCs/>
          <w:sz w:val="28"/>
          <w:szCs w:val="28"/>
        </w:rPr>
        <w:t>2. Компетенция Совета</w:t>
      </w:r>
      <w:r w:rsidRPr="00B4359D">
        <w:rPr>
          <w:b/>
          <w:bCs/>
          <w:sz w:val="28"/>
          <w:szCs w:val="28"/>
        </w:rPr>
        <w:t xml:space="preserve"> </w:t>
      </w:r>
      <w:r w:rsidR="00B4359D" w:rsidRPr="00B4359D">
        <w:rPr>
          <w:b/>
          <w:sz w:val="28"/>
          <w:szCs w:val="28"/>
        </w:rPr>
        <w:t>Царевщинского</w:t>
      </w:r>
      <w:r w:rsidRPr="00B5342A">
        <w:rPr>
          <w:b/>
          <w:bCs/>
          <w:sz w:val="28"/>
          <w:szCs w:val="28"/>
        </w:rPr>
        <w:t xml:space="preserve"> муниципального образования </w:t>
      </w:r>
    </w:p>
    <w:p w:rsidR="00F509ED" w:rsidRPr="00B5342A" w:rsidRDefault="00F509ED" w:rsidP="00F509ED">
      <w:pPr>
        <w:ind w:left="-360"/>
        <w:jc w:val="center"/>
        <w:rPr>
          <w:b/>
          <w:bCs/>
          <w:sz w:val="28"/>
          <w:szCs w:val="28"/>
        </w:rPr>
      </w:pPr>
      <w:r w:rsidRPr="00B5342A">
        <w:rPr>
          <w:b/>
          <w:bCs/>
          <w:sz w:val="28"/>
          <w:szCs w:val="28"/>
        </w:rPr>
        <w:t>в области наименования, переименования и присвоения новых названий улицам, площадям и другим объектам</w:t>
      </w:r>
    </w:p>
    <w:p w:rsidR="00F509ED" w:rsidRPr="00B5342A" w:rsidRDefault="00F509ED" w:rsidP="00F509ED">
      <w:pPr>
        <w:ind w:left="-360"/>
        <w:jc w:val="both"/>
        <w:rPr>
          <w:sz w:val="28"/>
          <w:szCs w:val="28"/>
        </w:rPr>
      </w:pPr>
    </w:p>
    <w:p w:rsidR="00F509ED" w:rsidRDefault="00D2363D" w:rsidP="00F509ED">
      <w:pPr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509ED" w:rsidRPr="00B5342A">
        <w:rPr>
          <w:sz w:val="28"/>
          <w:szCs w:val="28"/>
        </w:rPr>
        <w:t xml:space="preserve">К компетенции Совета </w:t>
      </w:r>
      <w:r w:rsidR="00B4359D">
        <w:rPr>
          <w:sz w:val="28"/>
          <w:szCs w:val="28"/>
        </w:rPr>
        <w:t>Царевщинского</w:t>
      </w:r>
      <w:r w:rsidR="00F509ED" w:rsidRPr="00B5342A">
        <w:rPr>
          <w:sz w:val="28"/>
          <w:szCs w:val="28"/>
        </w:rPr>
        <w:t xml:space="preserve"> муниципального образования </w:t>
      </w:r>
      <w:r w:rsidR="00B4359D">
        <w:rPr>
          <w:sz w:val="28"/>
          <w:szCs w:val="28"/>
        </w:rPr>
        <w:t xml:space="preserve">                    </w:t>
      </w:r>
      <w:r w:rsidR="00F509ED" w:rsidRPr="00B5342A">
        <w:rPr>
          <w:sz w:val="28"/>
          <w:szCs w:val="28"/>
        </w:rPr>
        <w:t>в области наименования, переименования и присвоения новых названий улицам, площадям, переулк</w:t>
      </w:r>
      <w:r w:rsidR="00F509ED">
        <w:rPr>
          <w:sz w:val="28"/>
          <w:szCs w:val="28"/>
        </w:rPr>
        <w:t>ам и другим объектам относятся: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 xml:space="preserve">- осуществление контрольных функций по наименованию, переименованию </w:t>
      </w:r>
      <w:r w:rsidR="00B4359D">
        <w:rPr>
          <w:sz w:val="28"/>
          <w:szCs w:val="28"/>
        </w:rPr>
        <w:t xml:space="preserve">                  </w:t>
      </w:r>
      <w:r w:rsidRPr="00B5342A">
        <w:rPr>
          <w:sz w:val="28"/>
          <w:szCs w:val="28"/>
        </w:rPr>
        <w:t>и присвоению новых названий улицам, площадям и другим объектам путем их выявления, изменения, нормализации, учета и сохранения;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координация деятельности администрации </w:t>
      </w:r>
      <w:r w:rsidR="00B4359D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района в области наименования, переименования и присвоения новых названий улицам, площадям и другим объектам поселения</w:t>
      </w:r>
      <w:r w:rsidRPr="00B5342A">
        <w:rPr>
          <w:sz w:val="28"/>
          <w:szCs w:val="28"/>
        </w:rPr>
        <w:t>;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определение единых требований, норм и правил по наименованию, переименованию и присвоению новых названий улицам, площадям и другим объектам;</w:t>
      </w:r>
    </w:p>
    <w:p w:rsidR="00F509ED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 xml:space="preserve">- определение порядка финансирования работ в области наименования, переименования и присвоения новых названий улицам, площадям и другим объектам </w:t>
      </w:r>
      <w:r w:rsidR="00B4359D">
        <w:rPr>
          <w:sz w:val="28"/>
          <w:szCs w:val="28"/>
        </w:rPr>
        <w:t>Царевщинского</w:t>
      </w:r>
      <w:r w:rsidRPr="00B5342A">
        <w:rPr>
          <w:sz w:val="28"/>
          <w:szCs w:val="28"/>
        </w:rPr>
        <w:t xml:space="preserve"> муниципального образования.</w:t>
      </w:r>
      <w:r w:rsidR="00B4359D">
        <w:rPr>
          <w:sz w:val="28"/>
          <w:szCs w:val="28"/>
        </w:rPr>
        <w:t xml:space="preserve">                </w:t>
      </w:r>
    </w:p>
    <w:p w:rsidR="00B4359D" w:rsidRPr="00B5342A" w:rsidRDefault="00B4359D" w:rsidP="00F509ED">
      <w:pPr>
        <w:ind w:left="-357" w:firstLine="709"/>
        <w:jc w:val="both"/>
        <w:rPr>
          <w:sz w:val="28"/>
          <w:szCs w:val="28"/>
        </w:rPr>
      </w:pPr>
    </w:p>
    <w:p w:rsidR="00F509ED" w:rsidRPr="00B5342A" w:rsidRDefault="00F509ED" w:rsidP="00F509ED">
      <w:pPr>
        <w:ind w:left="-360"/>
        <w:jc w:val="center"/>
        <w:rPr>
          <w:b/>
          <w:bCs/>
          <w:sz w:val="28"/>
          <w:szCs w:val="28"/>
        </w:rPr>
      </w:pPr>
      <w:r w:rsidRPr="00B5342A">
        <w:rPr>
          <w:sz w:val="28"/>
          <w:szCs w:val="28"/>
        </w:rPr>
        <w:lastRenderedPageBreak/>
        <w:br/>
      </w:r>
      <w:r w:rsidRPr="00B5342A">
        <w:rPr>
          <w:b/>
          <w:bCs/>
          <w:sz w:val="28"/>
          <w:szCs w:val="28"/>
        </w:rPr>
        <w:t xml:space="preserve"> 3. Основания присвоения и переименования улиц, площадей и других</w:t>
      </w:r>
    </w:p>
    <w:p w:rsidR="00F509ED" w:rsidRPr="00B5342A" w:rsidRDefault="00F509ED" w:rsidP="00F509ED">
      <w:pPr>
        <w:ind w:left="-360"/>
        <w:jc w:val="center"/>
        <w:rPr>
          <w:b/>
          <w:bCs/>
          <w:sz w:val="28"/>
          <w:szCs w:val="28"/>
        </w:rPr>
      </w:pPr>
      <w:r w:rsidRPr="00B5342A">
        <w:rPr>
          <w:b/>
          <w:bCs/>
          <w:sz w:val="28"/>
          <w:szCs w:val="28"/>
        </w:rPr>
        <w:t>составных частей населенных пунктов на территории поселения</w:t>
      </w:r>
    </w:p>
    <w:p w:rsidR="00F509ED" w:rsidRDefault="00F509ED" w:rsidP="000F2BF1">
      <w:pPr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F509ED" w:rsidRPr="00B5342A" w:rsidRDefault="000F2BF1" w:rsidP="000F2BF1">
      <w:pPr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509ED" w:rsidRPr="00250FF4">
        <w:rPr>
          <w:sz w:val="28"/>
          <w:szCs w:val="28"/>
        </w:rPr>
        <w:t xml:space="preserve">Присвоение и изменение наименований улицам, площадям и другим составным частям населенных пунктов (далее – объект) осуществляется </w:t>
      </w:r>
      <w:r w:rsidR="00B4359D">
        <w:rPr>
          <w:sz w:val="28"/>
          <w:szCs w:val="28"/>
        </w:rPr>
        <w:t xml:space="preserve">                             </w:t>
      </w:r>
      <w:r w:rsidR="00F509ED" w:rsidRPr="00250FF4">
        <w:rPr>
          <w:sz w:val="28"/>
          <w:szCs w:val="28"/>
        </w:rPr>
        <w:t xml:space="preserve">на основании </w:t>
      </w:r>
      <w:r w:rsidR="00F509ED">
        <w:rPr>
          <w:sz w:val="28"/>
          <w:szCs w:val="28"/>
        </w:rPr>
        <w:t>п</w:t>
      </w:r>
      <w:r w:rsidR="00F509ED" w:rsidRPr="00250FF4">
        <w:rPr>
          <w:sz w:val="28"/>
          <w:szCs w:val="28"/>
        </w:rPr>
        <w:t xml:space="preserve">остановления </w:t>
      </w:r>
      <w:r w:rsidR="00F509ED">
        <w:rPr>
          <w:sz w:val="28"/>
          <w:szCs w:val="28"/>
        </w:rPr>
        <w:t xml:space="preserve">администрации </w:t>
      </w:r>
      <w:r w:rsidR="00B4359D">
        <w:rPr>
          <w:sz w:val="28"/>
          <w:szCs w:val="28"/>
        </w:rPr>
        <w:t>Царевщинского</w:t>
      </w:r>
      <w:r w:rsidR="00B4359D" w:rsidRPr="00250FF4">
        <w:rPr>
          <w:sz w:val="28"/>
          <w:szCs w:val="28"/>
        </w:rPr>
        <w:t xml:space="preserve"> </w:t>
      </w:r>
      <w:r w:rsidR="00F509ED" w:rsidRPr="00250FF4">
        <w:rPr>
          <w:sz w:val="28"/>
          <w:szCs w:val="28"/>
        </w:rPr>
        <w:t xml:space="preserve">муниципального </w:t>
      </w:r>
      <w:r w:rsidR="00B4359D">
        <w:rPr>
          <w:sz w:val="28"/>
          <w:szCs w:val="28"/>
        </w:rPr>
        <w:t>образования</w:t>
      </w:r>
      <w:r w:rsidR="00F509ED">
        <w:rPr>
          <w:sz w:val="28"/>
          <w:szCs w:val="28"/>
        </w:rPr>
        <w:t>.</w:t>
      </w:r>
    </w:p>
    <w:p w:rsidR="000F2BF1" w:rsidRDefault="000F2BF1" w:rsidP="000F2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B4359D" w:rsidRPr="00B4359D">
        <w:rPr>
          <w:rFonts w:ascii="Times New Roman" w:hAnsi="Times New Roman" w:cs="Times New Roman"/>
          <w:sz w:val="28"/>
          <w:szCs w:val="28"/>
        </w:rPr>
        <w:t>Царевщинского</w:t>
      </w:r>
      <w:r w:rsidRPr="00B43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являются:</w:t>
      </w:r>
    </w:p>
    <w:p w:rsidR="000F2BF1" w:rsidRDefault="000F2BF1" w:rsidP="000F2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</w:t>
      </w:r>
      <w:r w:rsidR="00B435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образовании.</w:t>
      </w:r>
    </w:p>
    <w:p w:rsidR="000F2BF1" w:rsidRDefault="000F2BF1" w:rsidP="000F2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муниципальном образовании, имеющих </w:t>
      </w:r>
      <w:r w:rsidR="00B4359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особую культурно</w:t>
      </w:r>
      <w:r w:rsidR="00B43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3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историческую ценность.</w:t>
      </w:r>
    </w:p>
    <w:p w:rsidR="000F2BF1" w:rsidRDefault="000F2BF1" w:rsidP="000F2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Устранение повторений в наименованиях элементов планировочной структуры в муниципальном образовании.</w:t>
      </w:r>
    </w:p>
    <w:p w:rsidR="000F2BF1" w:rsidRDefault="000F2BF1" w:rsidP="000F2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Устранение наименований элементов планировочной структуры </w:t>
      </w:r>
      <w:r w:rsidR="00B435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0F2BF1" w:rsidRDefault="000F2BF1" w:rsidP="000F2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Иные основания в соответствии с действующим законодательством.</w:t>
      </w:r>
    </w:p>
    <w:p w:rsidR="00F509ED" w:rsidRPr="00B5342A" w:rsidRDefault="00F509ED" w:rsidP="00F509ED">
      <w:pPr>
        <w:ind w:left="-360"/>
        <w:jc w:val="both"/>
        <w:rPr>
          <w:sz w:val="28"/>
          <w:szCs w:val="28"/>
        </w:rPr>
      </w:pPr>
    </w:p>
    <w:p w:rsidR="00F509ED" w:rsidRPr="00B5342A" w:rsidRDefault="00F509ED" w:rsidP="00F509ED">
      <w:pPr>
        <w:ind w:left="-360"/>
        <w:jc w:val="center"/>
        <w:rPr>
          <w:b/>
          <w:bCs/>
          <w:sz w:val="28"/>
          <w:szCs w:val="28"/>
        </w:rPr>
      </w:pPr>
      <w:r w:rsidRPr="00B5342A">
        <w:rPr>
          <w:b/>
          <w:bCs/>
          <w:sz w:val="28"/>
          <w:szCs w:val="28"/>
        </w:rPr>
        <w:t xml:space="preserve">4. Порядок присвоения и переименования улиц, площадей и других </w:t>
      </w:r>
    </w:p>
    <w:p w:rsidR="00F509ED" w:rsidRPr="00B5342A" w:rsidRDefault="00F509ED" w:rsidP="00F509ED">
      <w:pPr>
        <w:ind w:left="-360"/>
        <w:jc w:val="center"/>
        <w:rPr>
          <w:b/>
          <w:bCs/>
          <w:sz w:val="28"/>
          <w:szCs w:val="28"/>
        </w:rPr>
      </w:pPr>
      <w:r w:rsidRPr="00B5342A">
        <w:rPr>
          <w:b/>
          <w:bCs/>
          <w:sz w:val="28"/>
          <w:szCs w:val="28"/>
        </w:rPr>
        <w:t xml:space="preserve"> составных частей населенных пунктов на территории поселения</w:t>
      </w:r>
    </w:p>
    <w:p w:rsidR="00F509ED" w:rsidRPr="00B5342A" w:rsidRDefault="00F509ED" w:rsidP="00F509ED">
      <w:pPr>
        <w:ind w:left="-360"/>
        <w:jc w:val="both"/>
        <w:rPr>
          <w:sz w:val="28"/>
          <w:szCs w:val="28"/>
        </w:rPr>
      </w:pP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50FF4">
        <w:rPr>
          <w:sz w:val="28"/>
          <w:szCs w:val="28"/>
        </w:rPr>
        <w:t xml:space="preserve">Для принятия решений о присвоении наименования (переименовании) улицам и иным составным частям населенных пунктов постановлением </w:t>
      </w:r>
      <w:r>
        <w:rPr>
          <w:sz w:val="28"/>
          <w:szCs w:val="28"/>
        </w:rPr>
        <w:t>администрации</w:t>
      </w:r>
      <w:r w:rsidR="00B4359D">
        <w:rPr>
          <w:sz w:val="28"/>
          <w:szCs w:val="28"/>
        </w:rPr>
        <w:t xml:space="preserve"> Царевщинского</w:t>
      </w:r>
      <w:r w:rsidR="00B4359D" w:rsidRPr="00B5342A">
        <w:rPr>
          <w:sz w:val="28"/>
          <w:szCs w:val="28"/>
        </w:rPr>
        <w:t xml:space="preserve"> муниципального образования </w:t>
      </w:r>
      <w:r w:rsidRPr="00250FF4"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</w:t>
      </w:r>
      <w:r w:rsidR="00B4359D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постоянно действующая комиссия.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 xml:space="preserve">4.2. Комиссия является коллегиальным органом и в своей работе руководствуется действующим законодательством Российской Федерации  и настоящим Положением. 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 xml:space="preserve">4.3. Работа комиссии осуществляется по мере необходимости, на основании заявлений, поступивших от инициаторов наименования (переименования), заинтересованных в присвоении (изменении) наименования улицам либо иным составным частям населенных пунктов. 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4.4. Инициаторами наименования (переименования) представляются следующие документы: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ходатайство о наименовании (переименовании) объекта;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протоколы общих собраний трудовых коллективов, организаций, общественных объединений, собраний граждан по месту их жительства и других органов, возбудивших ходатайство;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обоснование нового наименования объекта;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 xml:space="preserve">- расчет затрат, связанных с переименованием объектов. 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Предложения должны содержать следующие сведения: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lastRenderedPageBreak/>
        <w:t>- предполагаемое наименование объекта;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карту-схему, на которой обозначается расположение объекта;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местоположение улицы, размер и характер ее застройки;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сведения об инициаторах, предложивших наименование (переименование) объекта, их адреса, телефоны и другие данные;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 xml:space="preserve">- при увековечивании памяти выдающихся людей прилагаются биографические справки об их жизни, деятельности и указываются их заслуги. </w:t>
      </w:r>
    </w:p>
    <w:p w:rsidR="00F509ED" w:rsidRDefault="00F509ED" w:rsidP="00F509ED">
      <w:pPr>
        <w:ind w:left="-357" w:firstLine="709"/>
        <w:jc w:val="both"/>
        <w:rPr>
          <w:sz w:val="28"/>
          <w:szCs w:val="28"/>
        </w:rPr>
      </w:pPr>
      <w:r w:rsidRPr="0013315B">
        <w:rPr>
          <w:sz w:val="28"/>
          <w:szCs w:val="28"/>
        </w:rPr>
        <w:t xml:space="preserve">4.5. </w:t>
      </w:r>
      <w:proofErr w:type="gramStart"/>
      <w:r w:rsidRPr="0013315B">
        <w:rPr>
          <w:sz w:val="28"/>
          <w:szCs w:val="28"/>
        </w:rPr>
        <w:t xml:space="preserve">В случае если улице, площади или иной составной части населенного пункта предлагается присвоить имя государственного или общественного деятеля, инициатор наименования (переименования) дополнительно подает </w:t>
      </w:r>
      <w:r>
        <w:rPr>
          <w:sz w:val="28"/>
          <w:szCs w:val="28"/>
        </w:rPr>
        <w:t>в</w:t>
      </w:r>
      <w:r w:rsidR="00B43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администрацию </w:t>
      </w:r>
      <w:r w:rsidRPr="009A3994">
        <w:rPr>
          <w:sz w:val="28"/>
          <w:szCs w:val="28"/>
        </w:rPr>
        <w:t>Балтайского муниципального района</w:t>
      </w:r>
      <w:r w:rsidRPr="0013315B">
        <w:rPr>
          <w:sz w:val="28"/>
          <w:szCs w:val="28"/>
        </w:rPr>
        <w:t xml:space="preserve"> пояснительную записку, содержащую подробные сведения о лице, чьим именем предлагается назвать улицу, площадь или другую составную часть населенного пункта, и связь указ</w:t>
      </w:r>
      <w:r>
        <w:rPr>
          <w:sz w:val="28"/>
          <w:szCs w:val="28"/>
        </w:rPr>
        <w:t>анного лица с данной местностью.</w:t>
      </w:r>
      <w:proofErr w:type="gramEnd"/>
    </w:p>
    <w:p w:rsidR="000F2BF1" w:rsidRPr="00FC0053" w:rsidRDefault="00F509ED" w:rsidP="000F2BF1">
      <w:pPr>
        <w:ind w:left="-357" w:firstLine="709"/>
        <w:jc w:val="both"/>
        <w:rPr>
          <w:sz w:val="28"/>
          <w:szCs w:val="28"/>
        </w:rPr>
      </w:pPr>
      <w:r w:rsidRPr="00FC0053">
        <w:rPr>
          <w:sz w:val="28"/>
          <w:szCs w:val="28"/>
        </w:rPr>
        <w:t xml:space="preserve">4.6. </w:t>
      </w:r>
      <w:r w:rsidR="000F2BF1" w:rsidRPr="00FC0053">
        <w:rPr>
          <w:sz w:val="28"/>
          <w:szCs w:val="28"/>
        </w:rPr>
        <w:t xml:space="preserve">По результатам </w:t>
      </w:r>
      <w:r w:rsidR="00FC0053" w:rsidRPr="00FC0053">
        <w:rPr>
          <w:sz w:val="28"/>
          <w:szCs w:val="28"/>
        </w:rPr>
        <w:t>рассмотрения документов, указанных в пункте 4.4. настоящего Положения</w:t>
      </w:r>
      <w:r w:rsidR="00B4359D">
        <w:rPr>
          <w:sz w:val="28"/>
          <w:szCs w:val="28"/>
        </w:rPr>
        <w:t xml:space="preserve"> </w:t>
      </w:r>
      <w:r w:rsidR="00FC0053" w:rsidRPr="00FC0053">
        <w:rPr>
          <w:sz w:val="28"/>
          <w:szCs w:val="28"/>
        </w:rPr>
        <w:t>комиссия</w:t>
      </w:r>
      <w:r w:rsidR="000F2BF1" w:rsidRPr="00FC0053">
        <w:rPr>
          <w:sz w:val="28"/>
          <w:szCs w:val="28"/>
        </w:rPr>
        <w:t xml:space="preserve"> принимает одно из следующих решений:</w:t>
      </w:r>
    </w:p>
    <w:p w:rsidR="000F2BF1" w:rsidRPr="00FC0053" w:rsidRDefault="000F2BF1" w:rsidP="000F2BF1">
      <w:pPr>
        <w:ind w:left="-357" w:firstLine="709"/>
        <w:jc w:val="both"/>
        <w:rPr>
          <w:sz w:val="28"/>
          <w:szCs w:val="28"/>
        </w:rPr>
      </w:pPr>
      <w:r w:rsidRPr="00FC0053">
        <w:rPr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структуры);</w:t>
      </w:r>
    </w:p>
    <w:p w:rsidR="000F2BF1" w:rsidRPr="00FC0053" w:rsidRDefault="000F2BF1" w:rsidP="000F2BF1">
      <w:pPr>
        <w:ind w:left="-357" w:firstLine="709"/>
        <w:jc w:val="both"/>
        <w:rPr>
          <w:sz w:val="28"/>
          <w:szCs w:val="28"/>
        </w:rPr>
      </w:pPr>
      <w:r w:rsidRPr="00FC0053">
        <w:rPr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F509ED" w:rsidRDefault="000F2BF1" w:rsidP="000F2BF1">
      <w:pPr>
        <w:ind w:left="-357" w:firstLine="709"/>
        <w:jc w:val="both"/>
        <w:rPr>
          <w:sz w:val="28"/>
          <w:szCs w:val="28"/>
        </w:rPr>
      </w:pPr>
      <w:r w:rsidRPr="00FC0053">
        <w:rPr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FC0053" w:rsidRDefault="00FC0053" w:rsidP="000F2BF1">
      <w:pPr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вынесенного комиссией решения администрацией </w:t>
      </w:r>
      <w:r w:rsidRPr="009A3994">
        <w:rPr>
          <w:sz w:val="28"/>
          <w:szCs w:val="28"/>
        </w:rPr>
        <w:t>Балтайского муниципального района</w:t>
      </w:r>
      <w:r w:rsidRPr="00B4359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принимается соответствующий нормативный акт.</w:t>
      </w:r>
    </w:p>
    <w:p w:rsidR="00FC0053" w:rsidRPr="00FC0053" w:rsidRDefault="00FC0053" w:rsidP="00FC0053">
      <w:pPr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FC0053">
        <w:rPr>
          <w:sz w:val="28"/>
          <w:szCs w:val="28"/>
        </w:rPr>
        <w:t xml:space="preserve">О принятом решении </w:t>
      </w:r>
      <w:r>
        <w:rPr>
          <w:sz w:val="28"/>
          <w:szCs w:val="28"/>
        </w:rPr>
        <w:t>инициатору</w:t>
      </w:r>
      <w:r w:rsidRPr="00FC0053">
        <w:rPr>
          <w:sz w:val="28"/>
          <w:szCs w:val="28"/>
        </w:rPr>
        <w:t xml:space="preserve"> в течение пяти рабочих дней сообщается в письменном виде с обоснованием принятого решения (в случае отказа).</w:t>
      </w:r>
    </w:p>
    <w:p w:rsidR="00F509ED" w:rsidRPr="00B5342A" w:rsidRDefault="00F509ED" w:rsidP="00F509ED">
      <w:pPr>
        <w:jc w:val="both"/>
        <w:rPr>
          <w:sz w:val="28"/>
          <w:szCs w:val="28"/>
        </w:rPr>
      </w:pPr>
    </w:p>
    <w:p w:rsidR="00F509ED" w:rsidRPr="00B5342A" w:rsidRDefault="00F509ED" w:rsidP="00F509ED">
      <w:pPr>
        <w:ind w:left="-360"/>
        <w:jc w:val="center"/>
        <w:rPr>
          <w:b/>
          <w:bCs/>
          <w:sz w:val="28"/>
          <w:szCs w:val="28"/>
        </w:rPr>
      </w:pPr>
      <w:r w:rsidRPr="00B5342A">
        <w:rPr>
          <w:b/>
          <w:bCs/>
          <w:sz w:val="28"/>
          <w:szCs w:val="28"/>
        </w:rPr>
        <w:t xml:space="preserve">5. Порядок установления нумерации домов и установки указателей </w:t>
      </w:r>
    </w:p>
    <w:p w:rsidR="00F509ED" w:rsidRPr="00B5342A" w:rsidRDefault="00F509ED" w:rsidP="00F509ED">
      <w:pPr>
        <w:ind w:left="-360"/>
        <w:jc w:val="center"/>
        <w:rPr>
          <w:b/>
          <w:bCs/>
          <w:sz w:val="28"/>
          <w:szCs w:val="28"/>
        </w:rPr>
      </w:pPr>
      <w:r w:rsidRPr="00B5342A">
        <w:rPr>
          <w:b/>
          <w:bCs/>
          <w:sz w:val="28"/>
          <w:szCs w:val="28"/>
        </w:rPr>
        <w:t>наименования улиц и номерами домов</w:t>
      </w:r>
    </w:p>
    <w:p w:rsidR="00F509ED" w:rsidRPr="00B5342A" w:rsidRDefault="00F509ED" w:rsidP="00F509ED">
      <w:pPr>
        <w:ind w:left="-360"/>
        <w:jc w:val="both"/>
        <w:rPr>
          <w:sz w:val="28"/>
          <w:szCs w:val="28"/>
        </w:rPr>
      </w:pP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5.1. Присвоение номеров объектам, расположенным на улицах меридионального или широтного направлений, производится с учетом существующего порядка нумерации объектов.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5.2. Присвоение номеров объектам, расположенным на улицах радиального направления, осуществляется от центра населенного пункта к периферии с нечетными номерами по левой стороне улицы и с четными номерами - по правой. При этом стороны определяются по ходу движения от начала улицы.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 xml:space="preserve">5.3. </w:t>
      </w:r>
      <w:proofErr w:type="gramStart"/>
      <w:r w:rsidRPr="00B5342A">
        <w:rPr>
          <w:sz w:val="28"/>
          <w:szCs w:val="28"/>
        </w:rPr>
        <w:t>Присвоение номеров объектам, расположенным на улицах кольцевого направления, осуществляется по ходу часовой стрелки с нечетными номерами по левой стороне улицы и четными - по правой.</w:t>
      </w:r>
      <w:proofErr w:type="gramEnd"/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5.4. Объектам, находящимся на пересечении улиц различных категорий, присваивается номер по улице более высокой категории.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5.5. Объектам, находящимся на пересечении улиц с равными категориями, присваивается номер по улице, на которую выходит главный фасад здания.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5.6. В случае</w:t>
      </w:r>
      <w:proofErr w:type="gramStart"/>
      <w:r w:rsidRPr="00B5342A">
        <w:rPr>
          <w:sz w:val="28"/>
          <w:szCs w:val="28"/>
        </w:rPr>
        <w:t>,</w:t>
      </w:r>
      <w:proofErr w:type="gramEnd"/>
      <w:r w:rsidRPr="00B5342A">
        <w:rPr>
          <w:sz w:val="28"/>
          <w:szCs w:val="28"/>
        </w:rPr>
        <w:t xml:space="preserve"> если на угол пересекаемых улиц выходят два равнозначных фасада одного здания, номер присваивается по улице, идущей по направлению от центра населенного пункта.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lastRenderedPageBreak/>
        <w:t xml:space="preserve">5.7. Отдельно стоящему по фронту улицы объекту присваивается соответствующий порядковый номер. </w:t>
      </w:r>
      <w:proofErr w:type="gramStart"/>
      <w:r w:rsidRPr="00B5342A">
        <w:rPr>
          <w:sz w:val="28"/>
          <w:szCs w:val="28"/>
        </w:rPr>
        <w:t>При отсутствии по фронту улицы целого порядкового номера разрешается присваивать объектам номера с дополнением к нему цифры или буквенного индекса (например, по ул. Ленина между зданиями с порядковыми номерами 5 и 7 расположено несколько зданий.</w:t>
      </w:r>
      <w:proofErr w:type="gramEnd"/>
      <w:r w:rsidRPr="00B5342A">
        <w:rPr>
          <w:sz w:val="28"/>
          <w:szCs w:val="28"/>
        </w:rPr>
        <w:t xml:space="preserve"> В этом случае номер указанных объектов: ул. Ленина, 5/1; ул. Ленина, 5/2). По аналогии буквенные индексы применяются при нумерации индивидуальных жилых домов.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5.8. Встроенные или пристроенные к зданию объекты, имеющие иное функциональное назначение, чем основное здание, в исключительных случаях могут быть пронумерованы как отдельные, обособленные, объекты.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5.9. Здание, состоящее из сблокированных коттеджей, каждый из которых признан отдельным индивидуальным жилым домом, указывается дополнительная нумерация коттеджей (например, ул. Ленина, д. 8/5 - 1, где 1 - обозначает номер одного сблокированного коттеджа).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5.10. При нумерации не допускается наличие одинаковых номеров у разных объектов. Выявленные несоответствия в нумерации объектов подлежат изменению согласно настоящему Положению.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5.11 Номер объекта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5.12. В целях сохранения системы последовательной нумерации объектов разрешается оставлять резервные номера для объектов, которые будут созданы в соответствии с градостроительной документацией.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5.13. В соответствии с настоящим Положением изменение границ муниципального образования и включение в его состав населенных пунктов, объектов не влечет изменения их номеров. При этом указывается наименование населенного пункта, название улицы (переулка, проезда), номер здания (строения).</w:t>
      </w:r>
    </w:p>
    <w:p w:rsidR="00F509ED" w:rsidRPr="00B5342A" w:rsidRDefault="00F509ED" w:rsidP="00F509ED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 xml:space="preserve">5.14. </w:t>
      </w:r>
      <w:proofErr w:type="gramStart"/>
      <w:r w:rsidRPr="00B5342A">
        <w:rPr>
          <w:sz w:val="28"/>
          <w:szCs w:val="28"/>
        </w:rPr>
        <w:t>При обращении заявителя (сособственника), имеющего во владении (собственности) часть помещений</w:t>
      </w:r>
      <w:r w:rsidR="00B4359D">
        <w:rPr>
          <w:sz w:val="28"/>
          <w:szCs w:val="28"/>
        </w:rPr>
        <w:t xml:space="preserve"> </w:t>
      </w:r>
      <w:r w:rsidRPr="00B5342A">
        <w:rPr>
          <w:sz w:val="28"/>
          <w:szCs w:val="28"/>
        </w:rPr>
        <w:t>(я) здания (строения), по изменению, присвоению номера здания (строения) необходимо согласие других владельцев (собственников) помещений здания (строения).</w:t>
      </w:r>
      <w:proofErr w:type="gramEnd"/>
      <w:r w:rsidRPr="00B5342A">
        <w:rPr>
          <w:sz w:val="28"/>
          <w:szCs w:val="28"/>
        </w:rPr>
        <w:t xml:space="preserve"> Если домовладение состоит из нескольких зданий (строений) с установленными номерами, а право собственности сособственников зарегистрировано в долях от всего домовладения, тогда справка о присвоении или </w:t>
      </w:r>
      <w:proofErr w:type="gramStart"/>
      <w:r w:rsidRPr="00B5342A">
        <w:rPr>
          <w:sz w:val="28"/>
          <w:szCs w:val="28"/>
        </w:rPr>
        <w:t>уведомление</w:t>
      </w:r>
      <w:proofErr w:type="gramEnd"/>
      <w:r w:rsidRPr="00B5342A">
        <w:rPr>
          <w:sz w:val="28"/>
          <w:szCs w:val="28"/>
        </w:rPr>
        <w:t xml:space="preserve"> о подтверждении почтового адреса оформляется с указанием нумераций зданий (строений) домовладения (например: ул. Ленина, 26, 28, 30).</w:t>
      </w:r>
    </w:p>
    <w:p w:rsidR="00F509ED" w:rsidRPr="00B5342A" w:rsidRDefault="00F509ED" w:rsidP="00F509ED">
      <w:pPr>
        <w:ind w:left="-360"/>
        <w:jc w:val="both"/>
        <w:rPr>
          <w:sz w:val="28"/>
          <w:szCs w:val="28"/>
        </w:rPr>
      </w:pPr>
    </w:p>
    <w:p w:rsidR="007129D0" w:rsidRDefault="00F509ED" w:rsidP="007129D0">
      <w:pPr>
        <w:ind w:left="-360"/>
        <w:jc w:val="center"/>
        <w:rPr>
          <w:b/>
          <w:bCs/>
          <w:sz w:val="28"/>
          <w:szCs w:val="28"/>
        </w:rPr>
      </w:pPr>
      <w:r w:rsidRPr="00B5342A">
        <w:rPr>
          <w:b/>
          <w:bCs/>
          <w:sz w:val="28"/>
          <w:szCs w:val="28"/>
        </w:rPr>
        <w:t>6. Правила установки указателей наименования улиц и номерами домов</w:t>
      </w:r>
    </w:p>
    <w:p w:rsidR="007129D0" w:rsidRDefault="007129D0" w:rsidP="007129D0">
      <w:pPr>
        <w:ind w:left="-360"/>
        <w:jc w:val="center"/>
        <w:rPr>
          <w:b/>
          <w:bCs/>
          <w:sz w:val="28"/>
          <w:szCs w:val="28"/>
        </w:rPr>
      </w:pPr>
    </w:p>
    <w:p w:rsidR="00F509ED" w:rsidRPr="007129D0" w:rsidRDefault="00F509ED" w:rsidP="007129D0">
      <w:pPr>
        <w:ind w:left="-357" w:firstLine="709"/>
        <w:jc w:val="both"/>
        <w:rPr>
          <w:b/>
          <w:bCs/>
          <w:sz w:val="28"/>
          <w:szCs w:val="28"/>
        </w:rPr>
      </w:pPr>
      <w:r w:rsidRPr="00B5342A">
        <w:rPr>
          <w:sz w:val="28"/>
          <w:szCs w:val="28"/>
        </w:rPr>
        <w:t>6.1. Аншлаги, номерные знаки размещаются на фасадах объектов в соответствии со следующими требованиями:</w:t>
      </w:r>
    </w:p>
    <w:p w:rsidR="00F509ED" w:rsidRPr="00B5342A" w:rsidRDefault="00F509ED" w:rsidP="007129D0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указатели наименования улицы, переулка, проезда устанавливаются на стенах зданий, расположенных на перекрестках, с обеих сторон квартала;</w:t>
      </w:r>
    </w:p>
    <w:p w:rsidR="00F509ED" w:rsidRPr="00B5342A" w:rsidRDefault="00F509ED" w:rsidP="007129D0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высота цифр, обозначающих номер объекта, должна быть 30 - 35 см; для индивидуальных жилых домов высота цифр - 15 - 20 см;</w:t>
      </w:r>
    </w:p>
    <w:p w:rsidR="00F509ED" w:rsidRPr="00B5342A" w:rsidRDefault="00F509ED" w:rsidP="007129D0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- номерные знаки располагают на отдельных строениях (корпусах) на левой стороне фасада.</w:t>
      </w:r>
    </w:p>
    <w:p w:rsidR="00F509ED" w:rsidRPr="00B5342A" w:rsidRDefault="00F509ED" w:rsidP="007129D0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lastRenderedPageBreak/>
        <w:t>Левую и правую стороны дома следует определять со стороны сельского или внутриквартального проезда.</w:t>
      </w:r>
    </w:p>
    <w:p w:rsidR="00F509ED" w:rsidRPr="00B5342A" w:rsidRDefault="00F509ED" w:rsidP="007129D0">
      <w:pPr>
        <w:ind w:left="-357" w:firstLine="709"/>
        <w:jc w:val="both"/>
        <w:rPr>
          <w:sz w:val="28"/>
          <w:szCs w:val="28"/>
        </w:rPr>
      </w:pPr>
      <w:r w:rsidRPr="00B5342A">
        <w:rPr>
          <w:sz w:val="28"/>
          <w:szCs w:val="28"/>
        </w:rPr>
        <w:t>6.2. Указатели, фонари и номерные знаки следует устанавливать на высоте от 2,5 до 3,5 м от уровня земли на расстоянии не более 1 м от угла здания.</w:t>
      </w:r>
    </w:p>
    <w:p w:rsidR="00F509ED" w:rsidRPr="00B5342A" w:rsidRDefault="00F509ED" w:rsidP="007129D0">
      <w:pPr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Организацию установки и ремонта элементов </w:t>
      </w:r>
      <w:r w:rsidR="007129D0">
        <w:rPr>
          <w:sz w:val="28"/>
          <w:szCs w:val="28"/>
        </w:rPr>
        <w:t>адресного хозяйства производит а</w:t>
      </w:r>
      <w:r>
        <w:rPr>
          <w:sz w:val="28"/>
          <w:szCs w:val="28"/>
        </w:rPr>
        <w:t xml:space="preserve">дминистрация </w:t>
      </w:r>
      <w:r w:rsidR="00B4359D">
        <w:rPr>
          <w:sz w:val="28"/>
          <w:szCs w:val="28"/>
        </w:rPr>
        <w:t>Царевщинского</w:t>
      </w:r>
      <w:r w:rsidR="00B4359D" w:rsidRPr="00B5342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F509ED" w:rsidRPr="00B5342A" w:rsidRDefault="00F509ED" w:rsidP="00F509ED">
      <w:pPr>
        <w:ind w:left="-360"/>
        <w:jc w:val="both"/>
        <w:rPr>
          <w:sz w:val="28"/>
          <w:szCs w:val="28"/>
        </w:rPr>
      </w:pPr>
    </w:p>
    <w:p w:rsidR="00F509ED" w:rsidRPr="00B5342A" w:rsidRDefault="00F509ED" w:rsidP="00F509ED">
      <w:pPr>
        <w:ind w:left="-360"/>
        <w:jc w:val="both"/>
        <w:rPr>
          <w:rFonts w:cs="Arial"/>
          <w:sz w:val="28"/>
          <w:szCs w:val="28"/>
        </w:rPr>
      </w:pPr>
    </w:p>
    <w:p w:rsidR="00F509ED" w:rsidRDefault="00F509ED" w:rsidP="00F509ED">
      <w:pPr>
        <w:jc w:val="both"/>
        <w:rPr>
          <w:sz w:val="28"/>
          <w:szCs w:val="28"/>
        </w:rPr>
      </w:pPr>
    </w:p>
    <w:p w:rsidR="00F509ED" w:rsidRDefault="00F509ED" w:rsidP="00F509ED">
      <w:pPr>
        <w:jc w:val="both"/>
        <w:rPr>
          <w:sz w:val="28"/>
          <w:szCs w:val="28"/>
        </w:rPr>
      </w:pPr>
    </w:p>
    <w:p w:rsidR="00ED308F" w:rsidRDefault="00ED308F"/>
    <w:sectPr w:rsidR="00ED308F" w:rsidSect="00570EB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C6D"/>
    <w:rsid w:val="000F2BF1"/>
    <w:rsid w:val="002B6C97"/>
    <w:rsid w:val="002B7F68"/>
    <w:rsid w:val="003061D1"/>
    <w:rsid w:val="00570EBD"/>
    <w:rsid w:val="00623E9C"/>
    <w:rsid w:val="007129D0"/>
    <w:rsid w:val="009A3994"/>
    <w:rsid w:val="00A637D1"/>
    <w:rsid w:val="00B4359D"/>
    <w:rsid w:val="00B46438"/>
    <w:rsid w:val="00C27BFD"/>
    <w:rsid w:val="00C41292"/>
    <w:rsid w:val="00D2363D"/>
    <w:rsid w:val="00E00E8A"/>
    <w:rsid w:val="00ED308F"/>
    <w:rsid w:val="00EE3C6D"/>
    <w:rsid w:val="00F509ED"/>
    <w:rsid w:val="00FA328E"/>
    <w:rsid w:val="00FC0053"/>
    <w:rsid w:val="00FD2008"/>
    <w:rsid w:val="00FD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6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F5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14</cp:revision>
  <cp:lastPrinted>2021-07-09T08:11:00Z</cp:lastPrinted>
  <dcterms:created xsi:type="dcterms:W3CDTF">2021-07-09T07:40:00Z</dcterms:created>
  <dcterms:modified xsi:type="dcterms:W3CDTF">2021-09-23T11:16:00Z</dcterms:modified>
</cp:coreProperties>
</file>