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7EC" w:rsidRPr="004937EC" w:rsidRDefault="004937EC" w:rsidP="004937EC">
      <w:pPr>
        <w:overflowPunct w:val="0"/>
        <w:autoSpaceDE w:val="0"/>
        <w:autoSpaceDN w:val="0"/>
        <w:adjustRightInd w:val="0"/>
        <w:spacing w:after="0" w:line="240" w:lineRule="auto"/>
        <w:jc w:val="center"/>
        <w:rPr>
          <w:rFonts w:ascii="Times New Roman CYR" w:eastAsia="Times New Roman" w:hAnsi="Times New Roman CYR" w:cs="Times New Roman"/>
          <w:spacing w:val="20"/>
          <w:sz w:val="28"/>
          <w:szCs w:val="28"/>
          <w:lang w:eastAsia="ru-RU"/>
        </w:rPr>
      </w:pPr>
      <w:r w:rsidRPr="004937EC">
        <w:rPr>
          <w:rFonts w:ascii="Times New Roman CYR" w:eastAsia="Times New Roman" w:hAnsi="Times New Roman CYR" w:cs="Times New Roman"/>
          <w:noProof/>
          <w:spacing w:val="20"/>
          <w:sz w:val="28"/>
          <w:szCs w:val="28"/>
          <w:lang w:eastAsia="ru-RU"/>
        </w:rPr>
        <w:drawing>
          <wp:inline distT="0" distB="0" distL="0" distR="0">
            <wp:extent cx="733425" cy="828675"/>
            <wp:effectExtent l="0" t="0" r="9525"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3425" cy="828675"/>
                    </a:xfrm>
                    <a:prstGeom prst="rect">
                      <a:avLst/>
                    </a:prstGeom>
                    <a:solidFill>
                      <a:srgbClr val="FFFFFF"/>
                    </a:solidFill>
                    <a:ln>
                      <a:noFill/>
                    </a:ln>
                  </pic:spPr>
                </pic:pic>
              </a:graphicData>
            </a:graphic>
          </wp:inline>
        </w:drawing>
      </w:r>
    </w:p>
    <w:p w:rsidR="002514B8" w:rsidRDefault="002514B8" w:rsidP="004937EC">
      <w:pPr>
        <w:overflowPunct w:val="0"/>
        <w:autoSpaceDE w:val="0"/>
        <w:autoSpaceDN w:val="0"/>
        <w:adjustRightInd w:val="0"/>
        <w:spacing w:after="0" w:line="240" w:lineRule="auto"/>
        <w:jc w:val="center"/>
        <w:rPr>
          <w:rFonts w:ascii="Times New Roman CYR" w:eastAsia="Times New Roman" w:hAnsi="Times New Roman CYR" w:cs="Times New Roman"/>
          <w:b/>
          <w:sz w:val="28"/>
          <w:szCs w:val="20"/>
          <w:lang w:eastAsia="ru-RU"/>
        </w:rPr>
      </w:pPr>
    </w:p>
    <w:p w:rsidR="004937EC" w:rsidRPr="004937EC" w:rsidRDefault="004937EC" w:rsidP="004937EC">
      <w:pPr>
        <w:overflowPunct w:val="0"/>
        <w:autoSpaceDE w:val="0"/>
        <w:autoSpaceDN w:val="0"/>
        <w:adjustRightInd w:val="0"/>
        <w:spacing w:after="0" w:line="240" w:lineRule="auto"/>
        <w:jc w:val="center"/>
        <w:rPr>
          <w:rFonts w:ascii="Times New Roman CYR" w:eastAsia="Times New Roman" w:hAnsi="Times New Roman CYR" w:cs="Times New Roman"/>
          <w:b/>
          <w:sz w:val="28"/>
          <w:szCs w:val="20"/>
          <w:lang w:eastAsia="ru-RU"/>
        </w:rPr>
      </w:pPr>
      <w:r w:rsidRPr="004937EC">
        <w:rPr>
          <w:rFonts w:ascii="Times New Roman CYR" w:eastAsia="Times New Roman" w:hAnsi="Times New Roman CYR" w:cs="Times New Roman"/>
          <w:b/>
          <w:sz w:val="28"/>
          <w:szCs w:val="20"/>
          <w:lang w:eastAsia="ru-RU"/>
        </w:rPr>
        <w:t xml:space="preserve">СОВЕТ </w:t>
      </w:r>
    </w:p>
    <w:p w:rsidR="004937EC" w:rsidRPr="004937EC" w:rsidRDefault="002514B8" w:rsidP="004937EC">
      <w:pPr>
        <w:overflowPunct w:val="0"/>
        <w:autoSpaceDE w:val="0"/>
        <w:autoSpaceDN w:val="0"/>
        <w:adjustRightInd w:val="0"/>
        <w:spacing w:after="0" w:line="240" w:lineRule="auto"/>
        <w:jc w:val="center"/>
        <w:rPr>
          <w:rFonts w:ascii="Times New Roman CYR" w:eastAsia="Times New Roman" w:hAnsi="Times New Roman CYR" w:cs="Times New Roman"/>
          <w:b/>
          <w:sz w:val="28"/>
          <w:szCs w:val="20"/>
          <w:lang w:eastAsia="ru-RU"/>
        </w:rPr>
      </w:pPr>
      <w:r>
        <w:rPr>
          <w:rFonts w:ascii="Times New Roman CYR" w:eastAsia="Times New Roman" w:hAnsi="Times New Roman CYR" w:cs="Times New Roman"/>
          <w:b/>
          <w:sz w:val="28"/>
          <w:szCs w:val="20"/>
          <w:lang w:eastAsia="ru-RU"/>
        </w:rPr>
        <w:t>ЦАРЕВЩИНСКОГО</w:t>
      </w:r>
      <w:r w:rsidR="004937EC" w:rsidRPr="004937EC">
        <w:rPr>
          <w:rFonts w:ascii="Times New Roman CYR" w:eastAsia="Times New Roman" w:hAnsi="Times New Roman CYR" w:cs="Times New Roman"/>
          <w:b/>
          <w:sz w:val="28"/>
          <w:szCs w:val="20"/>
          <w:lang w:eastAsia="ru-RU"/>
        </w:rPr>
        <w:t xml:space="preserve"> МУНИЦИПАЛЬНОГО ОБРАЗОВАНИЯ </w:t>
      </w:r>
    </w:p>
    <w:p w:rsidR="004937EC" w:rsidRPr="004937EC" w:rsidRDefault="004937EC" w:rsidP="004937EC">
      <w:pPr>
        <w:overflowPunct w:val="0"/>
        <w:autoSpaceDE w:val="0"/>
        <w:autoSpaceDN w:val="0"/>
        <w:adjustRightInd w:val="0"/>
        <w:spacing w:after="0" w:line="240" w:lineRule="auto"/>
        <w:jc w:val="center"/>
        <w:rPr>
          <w:rFonts w:ascii="Times New Roman CYR" w:eastAsia="Times New Roman" w:hAnsi="Times New Roman CYR" w:cs="Times New Roman"/>
          <w:b/>
          <w:sz w:val="28"/>
          <w:szCs w:val="20"/>
          <w:lang w:eastAsia="ru-RU"/>
        </w:rPr>
      </w:pPr>
      <w:r w:rsidRPr="004937EC">
        <w:rPr>
          <w:rFonts w:ascii="Times New Roman CYR" w:eastAsia="Times New Roman" w:hAnsi="Times New Roman CYR" w:cs="Times New Roman"/>
          <w:b/>
          <w:sz w:val="28"/>
          <w:szCs w:val="20"/>
          <w:lang w:eastAsia="ru-RU"/>
        </w:rPr>
        <w:t>БАЛТАЙСКОГО МУНИЦИПАЛЬНОГО РАЙОНА</w:t>
      </w:r>
    </w:p>
    <w:p w:rsidR="004937EC" w:rsidRPr="004937EC" w:rsidRDefault="004937EC" w:rsidP="004937EC">
      <w:pPr>
        <w:overflowPunct w:val="0"/>
        <w:autoSpaceDE w:val="0"/>
        <w:autoSpaceDN w:val="0"/>
        <w:adjustRightInd w:val="0"/>
        <w:spacing w:after="0" w:line="240" w:lineRule="auto"/>
        <w:jc w:val="center"/>
        <w:rPr>
          <w:rFonts w:ascii="Times New Roman CYR" w:eastAsia="Times New Roman" w:hAnsi="Times New Roman CYR" w:cs="Times New Roman"/>
          <w:b/>
          <w:sz w:val="28"/>
          <w:szCs w:val="20"/>
          <w:lang w:eastAsia="ru-RU"/>
        </w:rPr>
      </w:pPr>
      <w:r w:rsidRPr="004937EC">
        <w:rPr>
          <w:rFonts w:ascii="Times New Roman CYR" w:eastAsia="Times New Roman" w:hAnsi="Times New Roman CYR" w:cs="Times New Roman"/>
          <w:b/>
          <w:sz w:val="28"/>
          <w:szCs w:val="20"/>
          <w:lang w:eastAsia="ru-RU"/>
        </w:rPr>
        <w:t>САРАТОВСКОЙ ОБЛАСТИ</w:t>
      </w:r>
    </w:p>
    <w:p w:rsidR="004937EC" w:rsidRPr="004937EC" w:rsidRDefault="004937EC" w:rsidP="004937EC">
      <w:pPr>
        <w:overflowPunct w:val="0"/>
        <w:autoSpaceDE w:val="0"/>
        <w:autoSpaceDN w:val="0"/>
        <w:adjustRightInd w:val="0"/>
        <w:spacing w:after="0" w:line="240" w:lineRule="auto"/>
        <w:jc w:val="center"/>
        <w:rPr>
          <w:rFonts w:ascii="Times New Roman CYR" w:eastAsia="Times New Roman" w:hAnsi="Times New Roman CYR" w:cs="Times New Roman"/>
          <w:b/>
          <w:sz w:val="28"/>
          <w:szCs w:val="20"/>
          <w:lang w:eastAsia="ru-RU"/>
        </w:rPr>
      </w:pPr>
    </w:p>
    <w:p w:rsidR="004937EC" w:rsidRPr="004937EC" w:rsidRDefault="0082359D" w:rsidP="004937EC">
      <w:pPr>
        <w:overflowPunct w:val="0"/>
        <w:autoSpaceDE w:val="0"/>
        <w:autoSpaceDN w:val="0"/>
        <w:adjustRightInd w:val="0"/>
        <w:spacing w:after="0" w:line="240" w:lineRule="auto"/>
        <w:jc w:val="center"/>
        <w:rPr>
          <w:rFonts w:ascii="Times New Roman CYR" w:eastAsia="Times New Roman" w:hAnsi="Times New Roman CYR" w:cs="Times New Roman"/>
          <w:b/>
          <w:sz w:val="28"/>
          <w:szCs w:val="20"/>
          <w:lang w:eastAsia="ru-RU"/>
        </w:rPr>
      </w:pPr>
      <w:r>
        <w:rPr>
          <w:rFonts w:ascii="Times New Roman CYR" w:eastAsia="Times New Roman" w:hAnsi="Times New Roman CYR" w:cs="Times New Roman"/>
          <w:b/>
          <w:sz w:val="28"/>
          <w:szCs w:val="20"/>
          <w:lang w:eastAsia="ru-RU"/>
        </w:rPr>
        <w:t>Сороковое</w:t>
      </w:r>
      <w:r w:rsidR="004937EC" w:rsidRPr="004937EC">
        <w:rPr>
          <w:rFonts w:ascii="Times New Roman CYR" w:eastAsia="Times New Roman" w:hAnsi="Times New Roman CYR" w:cs="Times New Roman"/>
          <w:b/>
          <w:sz w:val="28"/>
          <w:szCs w:val="20"/>
          <w:lang w:eastAsia="ru-RU"/>
        </w:rPr>
        <w:t xml:space="preserve"> заседание Совета </w:t>
      </w:r>
    </w:p>
    <w:p w:rsidR="004937EC" w:rsidRPr="004937EC" w:rsidRDefault="002514B8" w:rsidP="004937EC">
      <w:pPr>
        <w:overflowPunct w:val="0"/>
        <w:autoSpaceDE w:val="0"/>
        <w:autoSpaceDN w:val="0"/>
        <w:adjustRightInd w:val="0"/>
        <w:spacing w:after="0" w:line="240" w:lineRule="auto"/>
        <w:jc w:val="center"/>
        <w:rPr>
          <w:rFonts w:ascii="Times New Roman CYR" w:eastAsia="Times New Roman" w:hAnsi="Times New Roman CYR" w:cs="Times New Roman"/>
          <w:b/>
          <w:sz w:val="28"/>
          <w:szCs w:val="20"/>
          <w:lang w:eastAsia="ru-RU"/>
        </w:rPr>
      </w:pPr>
      <w:r>
        <w:rPr>
          <w:rFonts w:ascii="Times New Roman CYR" w:eastAsia="Times New Roman" w:hAnsi="Times New Roman CYR" w:cs="Times New Roman"/>
          <w:b/>
          <w:sz w:val="28"/>
          <w:szCs w:val="20"/>
          <w:lang w:eastAsia="ru-RU"/>
        </w:rPr>
        <w:t>четвертого</w:t>
      </w:r>
      <w:r w:rsidR="004937EC" w:rsidRPr="004937EC">
        <w:rPr>
          <w:rFonts w:ascii="Times New Roman CYR" w:eastAsia="Times New Roman" w:hAnsi="Times New Roman CYR" w:cs="Times New Roman"/>
          <w:b/>
          <w:sz w:val="28"/>
          <w:szCs w:val="20"/>
          <w:lang w:eastAsia="ru-RU"/>
        </w:rPr>
        <w:t xml:space="preserve"> созыва</w:t>
      </w:r>
    </w:p>
    <w:p w:rsidR="004937EC" w:rsidRPr="004937EC" w:rsidRDefault="004937EC" w:rsidP="004937EC">
      <w:pPr>
        <w:overflowPunct w:val="0"/>
        <w:autoSpaceDE w:val="0"/>
        <w:autoSpaceDN w:val="0"/>
        <w:adjustRightInd w:val="0"/>
        <w:spacing w:after="0" w:line="240" w:lineRule="auto"/>
        <w:rPr>
          <w:rFonts w:ascii="Times New Roman CYR" w:eastAsia="Times New Roman" w:hAnsi="Times New Roman CYR" w:cs="Times New Roman"/>
          <w:b/>
          <w:sz w:val="28"/>
          <w:szCs w:val="20"/>
          <w:lang w:eastAsia="ru-RU"/>
        </w:rPr>
      </w:pPr>
    </w:p>
    <w:p w:rsidR="004937EC" w:rsidRPr="004937EC" w:rsidRDefault="004937EC" w:rsidP="004937EC">
      <w:pPr>
        <w:overflowPunct w:val="0"/>
        <w:autoSpaceDE w:val="0"/>
        <w:autoSpaceDN w:val="0"/>
        <w:adjustRightInd w:val="0"/>
        <w:spacing w:after="0" w:line="240" w:lineRule="auto"/>
        <w:jc w:val="center"/>
        <w:rPr>
          <w:rFonts w:ascii="Times New Roman CYR" w:eastAsia="Times New Roman" w:hAnsi="Times New Roman CYR" w:cs="Times New Roman"/>
          <w:b/>
          <w:sz w:val="28"/>
          <w:szCs w:val="20"/>
          <w:lang w:eastAsia="ru-RU"/>
        </w:rPr>
      </w:pPr>
      <w:r w:rsidRPr="004937EC">
        <w:rPr>
          <w:rFonts w:ascii="Times New Roman CYR" w:eastAsia="Times New Roman" w:hAnsi="Times New Roman CYR" w:cs="Times New Roman"/>
          <w:b/>
          <w:sz w:val="28"/>
          <w:szCs w:val="20"/>
          <w:lang w:eastAsia="ru-RU"/>
        </w:rPr>
        <w:t>РЕШЕНИЕ</w:t>
      </w:r>
    </w:p>
    <w:p w:rsidR="004937EC" w:rsidRPr="004937EC" w:rsidRDefault="004937EC" w:rsidP="004937EC">
      <w:pPr>
        <w:overflowPunct w:val="0"/>
        <w:autoSpaceDE w:val="0"/>
        <w:autoSpaceDN w:val="0"/>
        <w:adjustRightInd w:val="0"/>
        <w:spacing w:after="0" w:line="240" w:lineRule="auto"/>
        <w:jc w:val="center"/>
        <w:rPr>
          <w:rFonts w:ascii="Times New Roman CYR" w:eastAsia="Times New Roman" w:hAnsi="Times New Roman CYR" w:cs="Times New Roman"/>
          <w:b/>
          <w:sz w:val="28"/>
          <w:szCs w:val="20"/>
          <w:lang w:eastAsia="ru-RU"/>
        </w:rPr>
      </w:pPr>
    </w:p>
    <w:p w:rsidR="004937EC" w:rsidRPr="00D425BE" w:rsidRDefault="00262574" w:rsidP="004937EC">
      <w:pPr>
        <w:overflowPunct w:val="0"/>
        <w:autoSpaceDE w:val="0"/>
        <w:autoSpaceDN w:val="0"/>
        <w:adjustRightInd w:val="0"/>
        <w:spacing w:after="0" w:line="240" w:lineRule="auto"/>
        <w:rPr>
          <w:rFonts w:ascii="Times New Roman CYR" w:eastAsia="Times New Roman" w:hAnsi="Times New Roman CYR" w:cs="Times New Roman"/>
          <w:sz w:val="28"/>
          <w:szCs w:val="20"/>
          <w:u w:val="single"/>
          <w:lang w:eastAsia="ru-RU"/>
        </w:rPr>
      </w:pPr>
      <w:r>
        <w:rPr>
          <w:rFonts w:ascii="Times New Roman CYR" w:eastAsia="Times New Roman" w:hAnsi="Times New Roman CYR" w:cs="Times New Roman"/>
          <w:sz w:val="28"/>
          <w:szCs w:val="20"/>
          <w:lang w:eastAsia="ru-RU"/>
        </w:rPr>
        <w:t>о</w:t>
      </w:r>
      <w:r w:rsidR="004937EC" w:rsidRPr="004937EC">
        <w:rPr>
          <w:rFonts w:ascii="Times New Roman CYR" w:eastAsia="Times New Roman" w:hAnsi="Times New Roman CYR" w:cs="Times New Roman"/>
          <w:sz w:val="28"/>
          <w:szCs w:val="20"/>
          <w:lang w:eastAsia="ru-RU"/>
        </w:rPr>
        <w:t>т</w:t>
      </w:r>
      <w:r>
        <w:rPr>
          <w:rFonts w:ascii="Times New Roman CYR" w:eastAsia="Times New Roman" w:hAnsi="Times New Roman CYR" w:cs="Times New Roman"/>
          <w:sz w:val="28"/>
          <w:szCs w:val="20"/>
          <w:lang w:eastAsia="ru-RU"/>
        </w:rPr>
        <w:t xml:space="preserve">  </w:t>
      </w:r>
      <w:r w:rsidR="0082359D" w:rsidRPr="0082359D">
        <w:rPr>
          <w:rFonts w:ascii="Times New Roman CYR" w:eastAsia="Times New Roman" w:hAnsi="Times New Roman CYR" w:cs="Times New Roman"/>
          <w:sz w:val="28"/>
          <w:szCs w:val="20"/>
          <w:u w:val="single"/>
          <w:lang w:eastAsia="ru-RU"/>
        </w:rPr>
        <w:t>24.02.2021</w:t>
      </w:r>
      <w:r w:rsidR="00D425BE">
        <w:rPr>
          <w:rFonts w:ascii="Times New Roman CYR" w:eastAsia="Times New Roman" w:hAnsi="Times New Roman CYR" w:cs="Times New Roman"/>
          <w:sz w:val="28"/>
          <w:szCs w:val="20"/>
          <w:lang w:eastAsia="ru-RU"/>
        </w:rPr>
        <w:t xml:space="preserve">   </w:t>
      </w:r>
      <w:r w:rsidR="004937EC" w:rsidRPr="004937EC">
        <w:rPr>
          <w:rFonts w:ascii="Times New Roman CYR" w:eastAsia="Times New Roman" w:hAnsi="Times New Roman CYR" w:cs="Times New Roman"/>
          <w:sz w:val="28"/>
          <w:szCs w:val="20"/>
          <w:lang w:eastAsia="ru-RU"/>
        </w:rPr>
        <w:t xml:space="preserve">№ </w:t>
      </w:r>
      <w:bookmarkStart w:id="0" w:name="_GoBack"/>
      <w:bookmarkEnd w:id="0"/>
      <w:r w:rsidR="00D425BE" w:rsidRPr="00D425BE">
        <w:rPr>
          <w:rFonts w:ascii="Times New Roman CYR" w:eastAsia="Times New Roman" w:hAnsi="Times New Roman CYR" w:cs="Times New Roman"/>
          <w:sz w:val="28"/>
          <w:szCs w:val="20"/>
          <w:u w:val="single"/>
          <w:lang w:eastAsia="ru-RU"/>
        </w:rPr>
        <w:t>186</w:t>
      </w:r>
    </w:p>
    <w:p w:rsidR="004937EC" w:rsidRPr="004937EC" w:rsidRDefault="004937EC" w:rsidP="004937EC">
      <w:pPr>
        <w:overflowPunct w:val="0"/>
        <w:autoSpaceDE w:val="0"/>
        <w:autoSpaceDN w:val="0"/>
        <w:adjustRightInd w:val="0"/>
        <w:spacing w:after="0" w:line="240" w:lineRule="auto"/>
        <w:ind w:firstLine="708"/>
        <w:rPr>
          <w:rFonts w:ascii="Times New Roman CYR" w:eastAsia="Times New Roman" w:hAnsi="Times New Roman CYR" w:cs="Times New Roman"/>
          <w:sz w:val="28"/>
          <w:szCs w:val="20"/>
          <w:lang w:eastAsia="ru-RU"/>
        </w:rPr>
      </w:pPr>
      <w:r w:rsidRPr="004937EC">
        <w:rPr>
          <w:rFonts w:ascii="Times New Roman CYR" w:eastAsia="Times New Roman" w:hAnsi="Times New Roman CYR" w:cs="Times New Roman"/>
          <w:sz w:val="28"/>
          <w:szCs w:val="20"/>
          <w:lang w:eastAsia="ru-RU"/>
        </w:rPr>
        <w:t xml:space="preserve">с. </w:t>
      </w:r>
      <w:proofErr w:type="spellStart"/>
      <w:r w:rsidR="00262574">
        <w:rPr>
          <w:rFonts w:ascii="Times New Roman CYR" w:eastAsia="Times New Roman" w:hAnsi="Times New Roman CYR" w:cs="Times New Roman"/>
          <w:sz w:val="28"/>
          <w:szCs w:val="20"/>
          <w:lang w:eastAsia="ru-RU"/>
        </w:rPr>
        <w:t>Царевщина</w:t>
      </w:r>
      <w:proofErr w:type="spellEnd"/>
    </w:p>
    <w:p w:rsidR="004937EC" w:rsidRPr="004937EC" w:rsidRDefault="004937EC" w:rsidP="004937EC">
      <w:pPr>
        <w:overflowPunct w:val="0"/>
        <w:autoSpaceDE w:val="0"/>
        <w:autoSpaceDN w:val="0"/>
        <w:adjustRightInd w:val="0"/>
        <w:spacing w:after="0" w:line="240" w:lineRule="auto"/>
        <w:rPr>
          <w:rFonts w:ascii="Times New Roman CYR" w:eastAsia="Times New Roman" w:hAnsi="Times New Roman CYR" w:cs="Times New Roman"/>
          <w:sz w:val="28"/>
          <w:szCs w:val="20"/>
          <w:lang w:eastAsia="ru-RU"/>
        </w:rPr>
      </w:pPr>
    </w:p>
    <w:p w:rsidR="004937EC" w:rsidRDefault="004937EC" w:rsidP="004C1C15">
      <w:pPr>
        <w:overflowPunct w:val="0"/>
        <w:autoSpaceDE w:val="0"/>
        <w:autoSpaceDN w:val="0"/>
        <w:adjustRightInd w:val="0"/>
        <w:spacing w:after="0" w:line="240" w:lineRule="auto"/>
        <w:jc w:val="both"/>
        <w:rPr>
          <w:rFonts w:ascii="Times New Roman CYR" w:eastAsia="Times New Roman" w:hAnsi="Times New Roman CYR" w:cs="Times New Roman"/>
          <w:b/>
          <w:sz w:val="28"/>
          <w:szCs w:val="28"/>
          <w:lang w:eastAsia="ru-RU"/>
        </w:rPr>
      </w:pPr>
      <w:r>
        <w:rPr>
          <w:rFonts w:ascii="Times New Roman CYR" w:eastAsia="Times New Roman" w:hAnsi="Times New Roman CYR" w:cs="Times New Roman"/>
          <w:b/>
          <w:sz w:val="28"/>
          <w:szCs w:val="28"/>
          <w:lang w:eastAsia="ru-RU"/>
        </w:rPr>
        <w:t xml:space="preserve">О внесении изменений в решение Совета </w:t>
      </w:r>
      <w:r w:rsidR="00284DDB">
        <w:rPr>
          <w:rFonts w:ascii="Times New Roman CYR" w:eastAsia="Times New Roman" w:hAnsi="Times New Roman CYR" w:cs="Times New Roman"/>
          <w:b/>
          <w:sz w:val="28"/>
          <w:szCs w:val="28"/>
          <w:lang w:eastAsia="ru-RU"/>
        </w:rPr>
        <w:t>Царевщинского</w:t>
      </w:r>
      <w:r>
        <w:rPr>
          <w:rFonts w:ascii="Times New Roman CYR" w:eastAsia="Times New Roman" w:hAnsi="Times New Roman CYR" w:cs="Times New Roman"/>
          <w:b/>
          <w:sz w:val="28"/>
          <w:szCs w:val="28"/>
          <w:lang w:eastAsia="ru-RU"/>
        </w:rPr>
        <w:t xml:space="preserve"> </w:t>
      </w:r>
    </w:p>
    <w:p w:rsidR="004C1C15" w:rsidRDefault="004937EC" w:rsidP="004C1C15">
      <w:pPr>
        <w:overflowPunct w:val="0"/>
        <w:autoSpaceDE w:val="0"/>
        <w:autoSpaceDN w:val="0"/>
        <w:adjustRightInd w:val="0"/>
        <w:spacing w:after="0" w:line="240" w:lineRule="auto"/>
        <w:jc w:val="both"/>
        <w:rPr>
          <w:rFonts w:ascii="Times New Roman CYR" w:eastAsia="Times New Roman" w:hAnsi="Times New Roman CYR" w:cs="Times New Roman"/>
          <w:b/>
          <w:sz w:val="28"/>
          <w:szCs w:val="28"/>
          <w:lang w:eastAsia="ru-RU"/>
        </w:rPr>
      </w:pPr>
      <w:r>
        <w:rPr>
          <w:rFonts w:ascii="Times New Roman CYR" w:eastAsia="Times New Roman" w:hAnsi="Times New Roman CYR" w:cs="Times New Roman"/>
          <w:b/>
          <w:sz w:val="28"/>
          <w:szCs w:val="28"/>
          <w:lang w:eastAsia="ru-RU"/>
        </w:rPr>
        <w:t xml:space="preserve">муниципального образования </w:t>
      </w:r>
      <w:r w:rsidR="009904CF" w:rsidRPr="009904CF">
        <w:rPr>
          <w:rFonts w:ascii="Times New Roman" w:hAnsi="Times New Roman" w:cs="Times New Roman"/>
          <w:b/>
          <w:sz w:val="28"/>
          <w:szCs w:val="28"/>
        </w:rPr>
        <w:t>от  23.03.2018 №  266</w:t>
      </w:r>
      <w:r w:rsidR="009904CF" w:rsidRPr="009904CF">
        <w:rPr>
          <w:rFonts w:ascii="Times New Roman CYR" w:eastAsia="Times New Roman" w:hAnsi="Times New Roman CYR" w:cs="Times New Roman"/>
          <w:b/>
          <w:sz w:val="28"/>
          <w:szCs w:val="28"/>
          <w:lang w:eastAsia="ru-RU"/>
        </w:rPr>
        <w:t xml:space="preserve"> </w:t>
      </w:r>
    </w:p>
    <w:p w:rsidR="004C1C15" w:rsidRDefault="004937EC" w:rsidP="004C1C15">
      <w:pPr>
        <w:overflowPunct w:val="0"/>
        <w:autoSpaceDE w:val="0"/>
        <w:autoSpaceDN w:val="0"/>
        <w:adjustRightInd w:val="0"/>
        <w:spacing w:after="0" w:line="240" w:lineRule="auto"/>
        <w:ind w:left="-142" w:firstLine="142"/>
        <w:jc w:val="both"/>
        <w:rPr>
          <w:rFonts w:ascii="Times New Roman CYR" w:eastAsia="Times New Roman" w:hAnsi="Times New Roman CYR" w:cs="Times New Roman"/>
          <w:b/>
          <w:sz w:val="28"/>
          <w:szCs w:val="28"/>
          <w:lang w:eastAsia="ru-RU"/>
        </w:rPr>
      </w:pPr>
      <w:r>
        <w:rPr>
          <w:rFonts w:ascii="Times New Roman CYR" w:eastAsia="Times New Roman" w:hAnsi="Times New Roman CYR" w:cs="Times New Roman"/>
          <w:b/>
          <w:sz w:val="28"/>
          <w:szCs w:val="28"/>
          <w:lang w:eastAsia="ru-RU"/>
        </w:rPr>
        <w:t>«</w:t>
      </w:r>
      <w:r w:rsidRPr="004937EC">
        <w:rPr>
          <w:rFonts w:ascii="Times New Roman CYR" w:eastAsia="Times New Roman" w:hAnsi="Times New Roman CYR" w:cs="Times New Roman"/>
          <w:b/>
          <w:sz w:val="28"/>
          <w:szCs w:val="28"/>
          <w:lang w:eastAsia="ru-RU"/>
        </w:rPr>
        <w:t xml:space="preserve">О Порядке размещения сведений о доходах, расходах, </w:t>
      </w:r>
    </w:p>
    <w:p w:rsidR="004C1C15" w:rsidRDefault="004937EC" w:rsidP="004C1C15">
      <w:pPr>
        <w:overflowPunct w:val="0"/>
        <w:autoSpaceDE w:val="0"/>
        <w:autoSpaceDN w:val="0"/>
        <w:adjustRightInd w:val="0"/>
        <w:spacing w:after="0" w:line="240" w:lineRule="auto"/>
        <w:rPr>
          <w:rFonts w:ascii="Times New Roman CYR" w:eastAsia="Times New Roman" w:hAnsi="Times New Roman CYR" w:cs="Times New Roman"/>
          <w:b/>
          <w:sz w:val="28"/>
          <w:szCs w:val="28"/>
          <w:lang w:eastAsia="ru-RU"/>
        </w:rPr>
      </w:pPr>
      <w:r w:rsidRPr="004937EC">
        <w:rPr>
          <w:rFonts w:ascii="Times New Roman CYR" w:eastAsia="Times New Roman" w:hAnsi="Times New Roman CYR" w:cs="Times New Roman"/>
          <w:b/>
          <w:sz w:val="28"/>
          <w:szCs w:val="28"/>
          <w:lang w:eastAsia="ru-RU"/>
        </w:rPr>
        <w:t xml:space="preserve">об имуществе и обязательствах имущественного характера лиц, замещающих муниципальные должности в </w:t>
      </w:r>
      <w:proofErr w:type="spellStart"/>
      <w:r w:rsidR="0082359D">
        <w:rPr>
          <w:rFonts w:ascii="Times New Roman CYR" w:eastAsia="Times New Roman" w:hAnsi="Times New Roman CYR" w:cs="Times New Roman"/>
          <w:b/>
          <w:sz w:val="28"/>
          <w:szCs w:val="28"/>
          <w:lang w:eastAsia="ru-RU"/>
        </w:rPr>
        <w:t>Царевщинском</w:t>
      </w:r>
      <w:proofErr w:type="spellEnd"/>
      <w:r w:rsidRPr="004937EC">
        <w:rPr>
          <w:rFonts w:ascii="Times New Roman CYR" w:eastAsia="Times New Roman" w:hAnsi="Times New Roman CYR" w:cs="Times New Roman"/>
          <w:b/>
          <w:sz w:val="28"/>
          <w:szCs w:val="28"/>
          <w:lang w:eastAsia="ru-RU"/>
        </w:rPr>
        <w:t xml:space="preserve"> </w:t>
      </w:r>
    </w:p>
    <w:p w:rsidR="004C1C15" w:rsidRDefault="004937EC" w:rsidP="004C1C15">
      <w:pPr>
        <w:overflowPunct w:val="0"/>
        <w:autoSpaceDE w:val="0"/>
        <w:autoSpaceDN w:val="0"/>
        <w:adjustRightInd w:val="0"/>
        <w:spacing w:after="0" w:line="240" w:lineRule="auto"/>
        <w:ind w:left="-142" w:firstLine="142"/>
        <w:jc w:val="both"/>
        <w:rPr>
          <w:rFonts w:ascii="Times New Roman CYR" w:eastAsia="Times New Roman" w:hAnsi="Times New Roman CYR" w:cs="Times New Roman"/>
          <w:b/>
          <w:sz w:val="28"/>
          <w:szCs w:val="28"/>
          <w:lang w:eastAsia="ru-RU"/>
        </w:rPr>
      </w:pPr>
      <w:r w:rsidRPr="004937EC">
        <w:rPr>
          <w:rFonts w:ascii="Times New Roman CYR" w:eastAsia="Times New Roman" w:hAnsi="Times New Roman CYR" w:cs="Times New Roman"/>
          <w:b/>
          <w:sz w:val="28"/>
          <w:szCs w:val="28"/>
          <w:lang w:eastAsia="ru-RU"/>
        </w:rPr>
        <w:t xml:space="preserve">муниципальном образовании Балтайского </w:t>
      </w:r>
      <w:proofErr w:type="gramStart"/>
      <w:r w:rsidRPr="004937EC">
        <w:rPr>
          <w:rFonts w:ascii="Times New Roman CYR" w:eastAsia="Times New Roman" w:hAnsi="Times New Roman CYR" w:cs="Times New Roman"/>
          <w:b/>
          <w:sz w:val="28"/>
          <w:szCs w:val="28"/>
          <w:lang w:eastAsia="ru-RU"/>
        </w:rPr>
        <w:t>муниципального</w:t>
      </w:r>
      <w:proofErr w:type="gramEnd"/>
      <w:r w:rsidRPr="004937EC">
        <w:rPr>
          <w:rFonts w:ascii="Times New Roman CYR" w:eastAsia="Times New Roman" w:hAnsi="Times New Roman CYR" w:cs="Times New Roman"/>
          <w:b/>
          <w:sz w:val="28"/>
          <w:szCs w:val="28"/>
          <w:lang w:eastAsia="ru-RU"/>
        </w:rPr>
        <w:t xml:space="preserve"> </w:t>
      </w:r>
    </w:p>
    <w:p w:rsidR="004C1C15" w:rsidRDefault="004937EC" w:rsidP="004C1C15">
      <w:pPr>
        <w:overflowPunct w:val="0"/>
        <w:autoSpaceDE w:val="0"/>
        <w:autoSpaceDN w:val="0"/>
        <w:adjustRightInd w:val="0"/>
        <w:spacing w:after="0" w:line="240" w:lineRule="auto"/>
        <w:jc w:val="both"/>
        <w:rPr>
          <w:rFonts w:ascii="Times New Roman CYR" w:eastAsia="Times New Roman" w:hAnsi="Times New Roman CYR" w:cs="Times New Roman"/>
          <w:b/>
          <w:sz w:val="28"/>
          <w:szCs w:val="28"/>
          <w:lang w:eastAsia="ru-RU"/>
        </w:rPr>
      </w:pPr>
      <w:r w:rsidRPr="004937EC">
        <w:rPr>
          <w:rFonts w:ascii="Times New Roman CYR" w:eastAsia="Times New Roman" w:hAnsi="Times New Roman CYR" w:cs="Times New Roman"/>
          <w:b/>
          <w:sz w:val="28"/>
          <w:szCs w:val="28"/>
          <w:lang w:eastAsia="ru-RU"/>
        </w:rPr>
        <w:t xml:space="preserve">района Саратовской области, и членов их семей </w:t>
      </w:r>
      <w:proofErr w:type="gramStart"/>
      <w:r w:rsidRPr="004937EC">
        <w:rPr>
          <w:rFonts w:ascii="Times New Roman CYR" w:eastAsia="Times New Roman" w:hAnsi="Times New Roman CYR" w:cs="Times New Roman"/>
          <w:b/>
          <w:sz w:val="28"/>
          <w:szCs w:val="28"/>
          <w:lang w:eastAsia="ru-RU"/>
        </w:rPr>
        <w:t>в</w:t>
      </w:r>
      <w:proofErr w:type="gramEnd"/>
      <w:r w:rsidRPr="004937EC">
        <w:rPr>
          <w:rFonts w:ascii="Times New Roman CYR" w:eastAsia="Times New Roman" w:hAnsi="Times New Roman CYR" w:cs="Times New Roman"/>
          <w:b/>
          <w:sz w:val="28"/>
          <w:szCs w:val="28"/>
          <w:lang w:eastAsia="ru-RU"/>
        </w:rPr>
        <w:t xml:space="preserve"> </w:t>
      </w:r>
    </w:p>
    <w:p w:rsidR="004C1C15" w:rsidRDefault="004937EC" w:rsidP="004C1C15">
      <w:pPr>
        <w:overflowPunct w:val="0"/>
        <w:autoSpaceDE w:val="0"/>
        <w:autoSpaceDN w:val="0"/>
        <w:adjustRightInd w:val="0"/>
        <w:spacing w:after="0" w:line="240" w:lineRule="auto"/>
        <w:jc w:val="both"/>
        <w:rPr>
          <w:rFonts w:ascii="Times New Roman CYR" w:eastAsia="Times New Roman" w:hAnsi="Times New Roman CYR" w:cs="Times New Roman"/>
          <w:b/>
          <w:sz w:val="28"/>
          <w:szCs w:val="28"/>
          <w:lang w:eastAsia="ru-RU"/>
        </w:rPr>
      </w:pPr>
      <w:r w:rsidRPr="004937EC">
        <w:rPr>
          <w:rFonts w:ascii="Times New Roman CYR" w:eastAsia="Times New Roman" w:hAnsi="Times New Roman CYR" w:cs="Times New Roman"/>
          <w:b/>
          <w:sz w:val="28"/>
          <w:szCs w:val="28"/>
          <w:lang w:eastAsia="ru-RU"/>
        </w:rPr>
        <w:t>информационно-телекоммуникационной сети "Интернет"</w:t>
      </w:r>
    </w:p>
    <w:p w:rsidR="004C1C15" w:rsidRDefault="004937EC" w:rsidP="004C1C15">
      <w:pPr>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zh-CN"/>
        </w:rPr>
      </w:pPr>
      <w:r w:rsidRPr="004937EC">
        <w:rPr>
          <w:rFonts w:ascii="Times New Roman CYR" w:eastAsia="Times New Roman" w:hAnsi="Times New Roman CYR" w:cs="Times New Roman"/>
          <w:b/>
          <w:sz w:val="28"/>
          <w:szCs w:val="28"/>
          <w:lang w:eastAsia="ru-RU"/>
        </w:rPr>
        <w:t xml:space="preserve"> и </w:t>
      </w:r>
      <w:r w:rsidRPr="004937EC">
        <w:rPr>
          <w:rFonts w:ascii="Times New Roman" w:eastAsia="Times New Roman" w:hAnsi="Times New Roman" w:cs="Times New Roman"/>
          <w:b/>
          <w:bCs/>
          <w:sz w:val="28"/>
          <w:szCs w:val="28"/>
          <w:lang w:eastAsia="zh-CN"/>
        </w:rPr>
        <w:t xml:space="preserve">представления этих сведений </w:t>
      </w:r>
      <w:proofErr w:type="gramStart"/>
      <w:r w:rsidRPr="004937EC">
        <w:rPr>
          <w:rFonts w:ascii="Times New Roman" w:eastAsia="Times New Roman" w:hAnsi="Times New Roman" w:cs="Times New Roman"/>
          <w:b/>
          <w:bCs/>
          <w:sz w:val="28"/>
          <w:szCs w:val="28"/>
          <w:lang w:eastAsia="zh-CN"/>
        </w:rPr>
        <w:t>общероссийским</w:t>
      </w:r>
      <w:proofErr w:type="gramEnd"/>
      <w:r w:rsidRPr="004937EC">
        <w:rPr>
          <w:rFonts w:ascii="Times New Roman" w:eastAsia="Times New Roman" w:hAnsi="Times New Roman" w:cs="Times New Roman"/>
          <w:b/>
          <w:bCs/>
          <w:sz w:val="28"/>
          <w:szCs w:val="28"/>
          <w:lang w:eastAsia="zh-CN"/>
        </w:rPr>
        <w:t xml:space="preserve"> </w:t>
      </w:r>
    </w:p>
    <w:p w:rsidR="004937EC" w:rsidRPr="004937EC" w:rsidRDefault="004937EC" w:rsidP="004C1C15">
      <w:pPr>
        <w:overflowPunct w:val="0"/>
        <w:autoSpaceDE w:val="0"/>
        <w:autoSpaceDN w:val="0"/>
        <w:adjustRightInd w:val="0"/>
        <w:spacing w:after="0" w:line="240" w:lineRule="auto"/>
        <w:jc w:val="both"/>
        <w:rPr>
          <w:rFonts w:ascii="Times New Roman CYR" w:eastAsia="Times New Roman" w:hAnsi="Times New Roman CYR" w:cs="Times New Roman"/>
          <w:b/>
          <w:sz w:val="28"/>
          <w:szCs w:val="28"/>
          <w:lang w:eastAsia="ru-RU"/>
        </w:rPr>
      </w:pPr>
      <w:r w:rsidRPr="004937EC">
        <w:rPr>
          <w:rFonts w:ascii="Times New Roman" w:eastAsia="Times New Roman" w:hAnsi="Times New Roman" w:cs="Times New Roman"/>
          <w:b/>
          <w:bCs/>
          <w:sz w:val="28"/>
          <w:szCs w:val="28"/>
          <w:lang w:eastAsia="zh-CN"/>
        </w:rPr>
        <w:t>средствам массовой информации для опубликования</w:t>
      </w:r>
      <w:r>
        <w:rPr>
          <w:rFonts w:ascii="Times New Roman" w:eastAsia="Times New Roman" w:hAnsi="Times New Roman" w:cs="Times New Roman"/>
          <w:b/>
          <w:bCs/>
          <w:sz w:val="28"/>
          <w:szCs w:val="28"/>
          <w:lang w:eastAsia="zh-CN"/>
        </w:rPr>
        <w:t>»</w:t>
      </w:r>
    </w:p>
    <w:p w:rsidR="004937EC" w:rsidRPr="004937EC" w:rsidRDefault="004937EC" w:rsidP="004937EC">
      <w:pPr>
        <w:overflowPunct w:val="0"/>
        <w:autoSpaceDE w:val="0"/>
        <w:autoSpaceDN w:val="0"/>
        <w:adjustRightInd w:val="0"/>
        <w:spacing w:after="0" w:line="240" w:lineRule="auto"/>
        <w:rPr>
          <w:rFonts w:ascii="Times New Roman CYR" w:eastAsia="Times New Roman" w:hAnsi="Times New Roman CYR" w:cs="Times New Roman"/>
          <w:b/>
          <w:sz w:val="28"/>
          <w:szCs w:val="28"/>
          <w:lang w:eastAsia="ru-RU"/>
        </w:rPr>
      </w:pPr>
    </w:p>
    <w:p w:rsidR="002514B8" w:rsidRDefault="004937EC" w:rsidP="004937EC">
      <w:pPr>
        <w:overflowPunct w:val="0"/>
        <w:autoSpaceDE w:val="0"/>
        <w:autoSpaceDN w:val="0"/>
        <w:adjustRightInd w:val="0"/>
        <w:spacing w:after="0" w:line="240" w:lineRule="auto"/>
        <w:ind w:firstLine="708"/>
        <w:jc w:val="both"/>
        <w:textAlignment w:val="baseline"/>
        <w:rPr>
          <w:rFonts w:ascii="Times New Roman CYR" w:eastAsia="Times New Roman" w:hAnsi="Times New Roman CYR" w:cs="Times New Roman"/>
          <w:sz w:val="28"/>
          <w:szCs w:val="28"/>
          <w:lang w:eastAsia="ru-RU"/>
        </w:rPr>
      </w:pPr>
      <w:r w:rsidRPr="004937EC">
        <w:rPr>
          <w:rFonts w:ascii="Times New Roman CYR" w:eastAsia="Times New Roman" w:hAnsi="Times New Roman CYR" w:cs="Times New Roman"/>
          <w:sz w:val="28"/>
          <w:szCs w:val="28"/>
          <w:lang w:eastAsia="ru-RU"/>
        </w:rPr>
        <w:t xml:space="preserve">Во исполнение Указа Президента Российской Федерации </w:t>
      </w:r>
      <w:r w:rsidR="00262574">
        <w:rPr>
          <w:rFonts w:ascii="Times New Roman CYR" w:eastAsia="Times New Roman" w:hAnsi="Times New Roman CYR" w:cs="Times New Roman"/>
          <w:sz w:val="28"/>
          <w:szCs w:val="28"/>
          <w:lang w:eastAsia="ru-RU"/>
        </w:rPr>
        <w:t xml:space="preserve">                                      </w:t>
      </w:r>
      <w:r w:rsidRPr="004937EC">
        <w:rPr>
          <w:rFonts w:ascii="Times New Roman CYR" w:eastAsia="Times New Roman" w:hAnsi="Times New Roman CYR" w:cs="Times New Roman"/>
          <w:sz w:val="28"/>
          <w:szCs w:val="28"/>
          <w:lang w:eastAsia="ru-RU"/>
        </w:rPr>
        <w:t xml:space="preserve">от 10.12.2020 № 778 «О мерах по реализации отдельных положений Федерального закона «О цифровых финансовых активах, цифровой валюте </w:t>
      </w:r>
      <w:r w:rsidR="00262574">
        <w:rPr>
          <w:rFonts w:ascii="Times New Roman CYR" w:eastAsia="Times New Roman" w:hAnsi="Times New Roman CYR" w:cs="Times New Roman"/>
          <w:sz w:val="28"/>
          <w:szCs w:val="28"/>
          <w:lang w:eastAsia="ru-RU"/>
        </w:rPr>
        <w:t xml:space="preserve">                               </w:t>
      </w:r>
      <w:r w:rsidRPr="004937EC">
        <w:rPr>
          <w:rFonts w:ascii="Times New Roman CYR" w:eastAsia="Times New Roman" w:hAnsi="Times New Roman CYR" w:cs="Times New Roman"/>
          <w:sz w:val="28"/>
          <w:szCs w:val="28"/>
          <w:lang w:eastAsia="ru-RU"/>
        </w:rPr>
        <w:t xml:space="preserve">и о внесении изменений в отдельные законодательные акты Российской Федерации», руководствуясь статьей 21 Устава </w:t>
      </w:r>
      <w:r w:rsidR="002514B8">
        <w:rPr>
          <w:rFonts w:ascii="Times New Roman CYR" w:eastAsia="Times New Roman" w:hAnsi="Times New Roman CYR" w:cs="Times New Roman"/>
          <w:bCs/>
          <w:sz w:val="28"/>
          <w:szCs w:val="28"/>
          <w:lang w:eastAsia="ru-RU"/>
        </w:rPr>
        <w:t>Царевщинского</w:t>
      </w:r>
      <w:r w:rsidRPr="004937EC">
        <w:rPr>
          <w:rFonts w:ascii="Times New Roman CYR" w:eastAsia="Times New Roman" w:hAnsi="Times New Roman CYR" w:cs="Times New Roman"/>
          <w:sz w:val="28"/>
          <w:szCs w:val="28"/>
          <w:lang w:eastAsia="ru-RU"/>
        </w:rPr>
        <w:t xml:space="preserve"> </w:t>
      </w:r>
      <w:r w:rsidR="002514B8">
        <w:rPr>
          <w:rFonts w:ascii="Times New Roman CYR" w:eastAsia="Times New Roman" w:hAnsi="Times New Roman CYR" w:cs="Times New Roman"/>
          <w:sz w:val="28"/>
          <w:szCs w:val="28"/>
          <w:lang w:eastAsia="ru-RU"/>
        </w:rPr>
        <w:t xml:space="preserve"> </w:t>
      </w:r>
      <w:r w:rsidRPr="004937EC">
        <w:rPr>
          <w:rFonts w:ascii="Times New Roman CYR" w:eastAsia="Times New Roman" w:hAnsi="Times New Roman CYR" w:cs="Times New Roman"/>
          <w:sz w:val="28"/>
          <w:szCs w:val="28"/>
          <w:lang w:eastAsia="ru-RU"/>
        </w:rPr>
        <w:t xml:space="preserve">муниципального </w:t>
      </w:r>
      <w:r w:rsidR="002514B8">
        <w:rPr>
          <w:rFonts w:ascii="Times New Roman CYR" w:eastAsia="Times New Roman" w:hAnsi="Times New Roman CYR" w:cs="Times New Roman"/>
          <w:sz w:val="28"/>
          <w:szCs w:val="28"/>
          <w:lang w:eastAsia="ru-RU"/>
        </w:rPr>
        <w:t xml:space="preserve"> </w:t>
      </w:r>
      <w:r w:rsidRPr="004937EC">
        <w:rPr>
          <w:rFonts w:ascii="Times New Roman CYR" w:eastAsia="Times New Roman" w:hAnsi="Times New Roman CYR" w:cs="Times New Roman"/>
          <w:sz w:val="28"/>
          <w:szCs w:val="28"/>
          <w:lang w:eastAsia="ru-RU"/>
        </w:rPr>
        <w:t xml:space="preserve">образования Балтайского муниципального района Саратовской области, Совет </w:t>
      </w:r>
      <w:r w:rsidR="002514B8">
        <w:rPr>
          <w:rFonts w:ascii="Times New Roman CYR" w:eastAsia="Times New Roman" w:hAnsi="Times New Roman CYR" w:cs="Times New Roman"/>
          <w:bCs/>
          <w:sz w:val="28"/>
          <w:szCs w:val="28"/>
          <w:lang w:eastAsia="ru-RU"/>
        </w:rPr>
        <w:t>Царевщинского</w:t>
      </w:r>
      <w:r w:rsidRPr="004937EC">
        <w:rPr>
          <w:rFonts w:ascii="Times New Roman CYR" w:eastAsia="Times New Roman" w:hAnsi="Times New Roman CYR" w:cs="Times New Roman"/>
          <w:sz w:val="28"/>
          <w:szCs w:val="28"/>
          <w:lang w:eastAsia="ru-RU"/>
        </w:rPr>
        <w:t xml:space="preserve"> муниципального образования </w:t>
      </w:r>
    </w:p>
    <w:p w:rsidR="004937EC" w:rsidRPr="004937EC" w:rsidRDefault="004937EC" w:rsidP="004937EC">
      <w:pPr>
        <w:overflowPunct w:val="0"/>
        <w:autoSpaceDE w:val="0"/>
        <w:autoSpaceDN w:val="0"/>
        <w:adjustRightInd w:val="0"/>
        <w:spacing w:after="0" w:line="240" w:lineRule="auto"/>
        <w:ind w:firstLine="708"/>
        <w:jc w:val="both"/>
        <w:textAlignment w:val="baseline"/>
        <w:rPr>
          <w:rFonts w:ascii="Times New Roman CYR" w:eastAsia="Times New Roman" w:hAnsi="Times New Roman CYR" w:cs="Times New Roman"/>
          <w:sz w:val="28"/>
          <w:szCs w:val="28"/>
          <w:lang w:eastAsia="ru-RU"/>
        </w:rPr>
      </w:pPr>
      <w:r w:rsidRPr="004937EC">
        <w:rPr>
          <w:rFonts w:ascii="Times New Roman CYR" w:eastAsia="Times New Roman" w:hAnsi="Times New Roman CYR" w:cs="Times New Roman"/>
          <w:b/>
          <w:sz w:val="28"/>
          <w:szCs w:val="28"/>
          <w:lang w:eastAsia="ru-RU"/>
        </w:rPr>
        <w:t>РЕШИЛ</w:t>
      </w:r>
      <w:r w:rsidRPr="004937EC">
        <w:rPr>
          <w:rFonts w:ascii="Times New Roman CYR" w:eastAsia="Times New Roman" w:hAnsi="Times New Roman CYR" w:cs="Times New Roman"/>
          <w:sz w:val="28"/>
          <w:szCs w:val="28"/>
          <w:lang w:eastAsia="ru-RU"/>
        </w:rPr>
        <w:t>:</w:t>
      </w:r>
    </w:p>
    <w:p w:rsidR="004937EC" w:rsidRDefault="004937EC" w:rsidP="00416C88">
      <w:pPr>
        <w:overflowPunct w:val="0"/>
        <w:autoSpaceDE w:val="0"/>
        <w:autoSpaceDN w:val="0"/>
        <w:adjustRightInd w:val="0"/>
        <w:spacing w:after="0" w:line="276" w:lineRule="auto"/>
        <w:ind w:firstLine="709"/>
        <w:jc w:val="both"/>
        <w:rPr>
          <w:rFonts w:ascii="Times New Roman CYR" w:eastAsia="Times New Roman" w:hAnsi="Times New Roman CYR" w:cs="Times New Roman"/>
          <w:bCs/>
          <w:sz w:val="28"/>
          <w:szCs w:val="28"/>
          <w:lang w:eastAsia="ru-RU"/>
        </w:rPr>
      </w:pPr>
      <w:r w:rsidRPr="004937EC">
        <w:rPr>
          <w:rFonts w:ascii="Times New Roman CYR" w:eastAsia="Times New Roman" w:hAnsi="Times New Roman CYR" w:cs="Times New Roman"/>
          <w:sz w:val="28"/>
          <w:szCs w:val="28"/>
          <w:lang w:eastAsia="ru-RU"/>
        </w:rPr>
        <w:t xml:space="preserve">1. </w:t>
      </w:r>
      <w:proofErr w:type="gramStart"/>
      <w:r>
        <w:rPr>
          <w:rFonts w:ascii="Times New Roman CYR" w:eastAsia="Times New Roman" w:hAnsi="Times New Roman CYR" w:cs="Times New Roman"/>
          <w:bCs/>
          <w:sz w:val="28"/>
          <w:szCs w:val="28"/>
          <w:lang w:eastAsia="ru-RU"/>
        </w:rPr>
        <w:t xml:space="preserve">Внести в </w:t>
      </w:r>
      <w:r w:rsidRPr="004937EC">
        <w:rPr>
          <w:rFonts w:ascii="Times New Roman CYR" w:eastAsia="Times New Roman" w:hAnsi="Times New Roman CYR" w:cs="Times New Roman"/>
          <w:bCs/>
          <w:sz w:val="28"/>
          <w:szCs w:val="28"/>
          <w:lang w:eastAsia="ru-RU"/>
        </w:rPr>
        <w:t xml:space="preserve">решение Совета </w:t>
      </w:r>
      <w:r w:rsidR="002514B8">
        <w:rPr>
          <w:rFonts w:ascii="Times New Roman CYR" w:eastAsia="Times New Roman" w:hAnsi="Times New Roman CYR" w:cs="Times New Roman"/>
          <w:bCs/>
          <w:sz w:val="28"/>
          <w:szCs w:val="28"/>
          <w:lang w:eastAsia="ru-RU"/>
        </w:rPr>
        <w:t>Царевщинского</w:t>
      </w:r>
      <w:r w:rsidRPr="004937EC">
        <w:rPr>
          <w:rFonts w:ascii="Times New Roman CYR" w:eastAsia="Times New Roman" w:hAnsi="Times New Roman CYR" w:cs="Times New Roman"/>
          <w:bCs/>
          <w:sz w:val="28"/>
          <w:szCs w:val="28"/>
          <w:lang w:eastAsia="ru-RU"/>
        </w:rPr>
        <w:t xml:space="preserve"> муниципального образования</w:t>
      </w:r>
      <w:r w:rsidR="002514B8">
        <w:rPr>
          <w:rFonts w:ascii="Times New Roman CYR" w:eastAsia="Times New Roman" w:hAnsi="Times New Roman CYR" w:cs="Times New Roman"/>
          <w:bCs/>
          <w:sz w:val="28"/>
          <w:szCs w:val="28"/>
          <w:lang w:eastAsia="ru-RU"/>
        </w:rPr>
        <w:t xml:space="preserve">              </w:t>
      </w:r>
      <w:r w:rsidRPr="004937EC">
        <w:rPr>
          <w:rFonts w:ascii="Times New Roman CYR" w:eastAsia="Times New Roman" w:hAnsi="Times New Roman CYR" w:cs="Times New Roman"/>
          <w:bCs/>
          <w:sz w:val="28"/>
          <w:szCs w:val="28"/>
          <w:lang w:eastAsia="ru-RU"/>
        </w:rPr>
        <w:t xml:space="preserve"> </w:t>
      </w:r>
      <w:r w:rsidR="002514B8" w:rsidRPr="002514B8">
        <w:rPr>
          <w:rFonts w:ascii="Times New Roman" w:hAnsi="Times New Roman" w:cs="Times New Roman"/>
          <w:sz w:val="28"/>
          <w:szCs w:val="28"/>
        </w:rPr>
        <w:t>от  23.03.2018 №  266</w:t>
      </w:r>
      <w:r w:rsidR="002514B8" w:rsidRPr="009904CF">
        <w:rPr>
          <w:rFonts w:ascii="Times New Roman CYR" w:eastAsia="Times New Roman" w:hAnsi="Times New Roman CYR" w:cs="Times New Roman"/>
          <w:b/>
          <w:sz w:val="28"/>
          <w:szCs w:val="28"/>
          <w:lang w:eastAsia="ru-RU"/>
        </w:rPr>
        <w:t xml:space="preserve"> </w:t>
      </w:r>
      <w:r w:rsidRPr="004937EC">
        <w:rPr>
          <w:rFonts w:ascii="Times New Roman CYR" w:eastAsia="Times New Roman" w:hAnsi="Times New Roman CYR" w:cs="Times New Roman"/>
          <w:bCs/>
          <w:sz w:val="28"/>
          <w:szCs w:val="28"/>
          <w:lang w:eastAsia="ru-RU"/>
        </w:rPr>
        <w:t xml:space="preserve">«О Порядке размещения сведений о доходах, расходах, </w:t>
      </w:r>
      <w:r w:rsidR="002514B8">
        <w:rPr>
          <w:rFonts w:ascii="Times New Roman CYR" w:eastAsia="Times New Roman" w:hAnsi="Times New Roman CYR" w:cs="Times New Roman"/>
          <w:bCs/>
          <w:sz w:val="28"/>
          <w:szCs w:val="28"/>
          <w:lang w:eastAsia="ru-RU"/>
        </w:rPr>
        <w:t xml:space="preserve">                    </w:t>
      </w:r>
      <w:r w:rsidRPr="004937EC">
        <w:rPr>
          <w:rFonts w:ascii="Times New Roman CYR" w:eastAsia="Times New Roman" w:hAnsi="Times New Roman CYR" w:cs="Times New Roman"/>
          <w:bCs/>
          <w:sz w:val="28"/>
          <w:szCs w:val="28"/>
          <w:lang w:eastAsia="ru-RU"/>
        </w:rPr>
        <w:t xml:space="preserve">об имуществе и обязательствах имущественного характера лиц, замещающих муниципальные должности в </w:t>
      </w:r>
      <w:proofErr w:type="spellStart"/>
      <w:r w:rsidR="002514B8">
        <w:rPr>
          <w:rFonts w:ascii="Times New Roman CYR" w:eastAsia="Times New Roman" w:hAnsi="Times New Roman CYR" w:cs="Times New Roman"/>
          <w:bCs/>
          <w:sz w:val="28"/>
          <w:szCs w:val="28"/>
          <w:lang w:eastAsia="ru-RU"/>
        </w:rPr>
        <w:t>Царевщинском</w:t>
      </w:r>
      <w:proofErr w:type="spellEnd"/>
      <w:r w:rsidRPr="004937EC">
        <w:rPr>
          <w:rFonts w:ascii="Times New Roman CYR" w:eastAsia="Times New Roman" w:hAnsi="Times New Roman CYR" w:cs="Times New Roman"/>
          <w:bCs/>
          <w:sz w:val="28"/>
          <w:szCs w:val="28"/>
          <w:lang w:eastAsia="ru-RU"/>
        </w:rPr>
        <w:t xml:space="preserve"> муниципальном образовании Балтайского муниципального района Саратовской области, и членов их семей </w:t>
      </w:r>
      <w:r w:rsidR="002514B8">
        <w:rPr>
          <w:rFonts w:ascii="Times New Roman CYR" w:eastAsia="Times New Roman" w:hAnsi="Times New Roman CYR" w:cs="Times New Roman"/>
          <w:bCs/>
          <w:sz w:val="28"/>
          <w:szCs w:val="28"/>
          <w:lang w:eastAsia="ru-RU"/>
        </w:rPr>
        <w:t xml:space="preserve">               </w:t>
      </w:r>
      <w:r w:rsidRPr="004937EC">
        <w:rPr>
          <w:rFonts w:ascii="Times New Roman CYR" w:eastAsia="Times New Roman" w:hAnsi="Times New Roman CYR" w:cs="Times New Roman"/>
          <w:bCs/>
          <w:sz w:val="28"/>
          <w:szCs w:val="28"/>
          <w:lang w:eastAsia="ru-RU"/>
        </w:rPr>
        <w:t>в информационно-телекоммуникационной сети "Интернет" и представления этих сведений общероссийским средствам массовой информации для опубликования»</w:t>
      </w:r>
      <w:r>
        <w:rPr>
          <w:rFonts w:ascii="Times New Roman CYR" w:eastAsia="Times New Roman" w:hAnsi="Times New Roman CYR" w:cs="Times New Roman"/>
          <w:bCs/>
          <w:sz w:val="28"/>
          <w:szCs w:val="28"/>
          <w:lang w:eastAsia="ru-RU"/>
        </w:rPr>
        <w:t xml:space="preserve"> следующее изменение:</w:t>
      </w:r>
      <w:proofErr w:type="gramEnd"/>
    </w:p>
    <w:p w:rsidR="004937EC" w:rsidRPr="004937EC" w:rsidRDefault="004937EC" w:rsidP="004937EC">
      <w:pPr>
        <w:overflowPunct w:val="0"/>
        <w:autoSpaceDE w:val="0"/>
        <w:autoSpaceDN w:val="0"/>
        <w:adjustRightInd w:val="0"/>
        <w:spacing w:after="0" w:line="240" w:lineRule="auto"/>
        <w:ind w:firstLine="709"/>
        <w:jc w:val="both"/>
        <w:rPr>
          <w:rFonts w:ascii="Times New Roman CYR" w:eastAsia="Times New Roman" w:hAnsi="Times New Roman CYR" w:cs="Times New Roman"/>
          <w:bCs/>
          <w:sz w:val="28"/>
          <w:szCs w:val="28"/>
          <w:lang w:eastAsia="ru-RU"/>
        </w:rPr>
      </w:pPr>
      <w:r w:rsidRPr="004937EC">
        <w:rPr>
          <w:rFonts w:ascii="Times New Roman CYR" w:eastAsia="Times New Roman" w:hAnsi="Times New Roman CYR" w:cs="Times New Roman"/>
          <w:bCs/>
          <w:sz w:val="28"/>
          <w:szCs w:val="28"/>
          <w:lang w:eastAsia="ru-RU"/>
        </w:rPr>
        <w:lastRenderedPageBreak/>
        <w:t>1.1.Подпункт «г» пункта 2 приложения к решению изложить в следующей редакции:</w:t>
      </w:r>
    </w:p>
    <w:p w:rsidR="004937EC" w:rsidRPr="004937EC" w:rsidRDefault="004937EC" w:rsidP="004937EC">
      <w:pPr>
        <w:overflowPunct w:val="0"/>
        <w:autoSpaceDE w:val="0"/>
        <w:autoSpaceDN w:val="0"/>
        <w:adjustRightInd w:val="0"/>
        <w:spacing w:after="0" w:line="240" w:lineRule="auto"/>
        <w:ind w:firstLine="709"/>
        <w:jc w:val="both"/>
        <w:rPr>
          <w:rFonts w:ascii="Times New Roman CYR" w:eastAsia="Times New Roman" w:hAnsi="Times New Roman CYR" w:cs="Times New Roman"/>
          <w:bCs/>
          <w:sz w:val="28"/>
          <w:szCs w:val="28"/>
          <w:lang w:eastAsia="ru-RU"/>
        </w:rPr>
      </w:pPr>
      <w:proofErr w:type="gramStart"/>
      <w:r w:rsidRPr="004937EC">
        <w:rPr>
          <w:rFonts w:ascii="Times New Roman CYR" w:eastAsia="Times New Roman" w:hAnsi="Times New Roman CYR" w:cs="Times New Roman"/>
          <w:bCs/>
          <w:sz w:val="28"/>
          <w:szCs w:val="28"/>
          <w:lang w:eastAsia="ru-RU"/>
        </w:rPr>
        <w:t>«г)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лица, замещающего муниципальную должность, его супруги (супруга) за три последних года</w:t>
      </w:r>
      <w:proofErr w:type="gramEnd"/>
      <w:r w:rsidRPr="004937EC">
        <w:rPr>
          <w:rFonts w:ascii="Times New Roman CYR" w:eastAsia="Times New Roman" w:hAnsi="Times New Roman CYR" w:cs="Times New Roman"/>
          <w:bCs/>
          <w:sz w:val="28"/>
          <w:szCs w:val="28"/>
          <w:lang w:eastAsia="ru-RU"/>
        </w:rPr>
        <w:t xml:space="preserve">, </w:t>
      </w:r>
      <w:proofErr w:type="gramStart"/>
      <w:r w:rsidRPr="004937EC">
        <w:rPr>
          <w:rFonts w:ascii="Times New Roman CYR" w:eastAsia="Times New Roman" w:hAnsi="Times New Roman CYR" w:cs="Times New Roman"/>
          <w:bCs/>
          <w:sz w:val="28"/>
          <w:szCs w:val="28"/>
          <w:lang w:eastAsia="ru-RU"/>
        </w:rPr>
        <w:t>предшествующих</w:t>
      </w:r>
      <w:proofErr w:type="gramEnd"/>
      <w:r w:rsidRPr="004937EC">
        <w:rPr>
          <w:rFonts w:ascii="Times New Roman CYR" w:eastAsia="Times New Roman" w:hAnsi="Times New Roman CYR" w:cs="Times New Roman"/>
          <w:bCs/>
          <w:sz w:val="28"/>
          <w:szCs w:val="28"/>
          <w:lang w:eastAsia="ru-RU"/>
        </w:rPr>
        <w:t xml:space="preserve"> отчетному периоду».</w:t>
      </w:r>
    </w:p>
    <w:p w:rsidR="004937EC" w:rsidRDefault="004937EC" w:rsidP="004937EC">
      <w:pPr>
        <w:overflowPunct w:val="0"/>
        <w:autoSpaceDE w:val="0"/>
        <w:autoSpaceDN w:val="0"/>
        <w:adjustRightInd w:val="0"/>
        <w:spacing w:after="0" w:line="240" w:lineRule="auto"/>
        <w:ind w:firstLine="709"/>
        <w:jc w:val="both"/>
        <w:rPr>
          <w:rFonts w:ascii="Times New Roman CYR" w:eastAsia="Times New Roman" w:hAnsi="Times New Roman CYR" w:cs="Times New Roman"/>
          <w:bCs/>
          <w:sz w:val="28"/>
          <w:szCs w:val="28"/>
          <w:lang w:eastAsia="ru-RU"/>
        </w:rPr>
      </w:pPr>
      <w:r w:rsidRPr="004937EC">
        <w:rPr>
          <w:rFonts w:ascii="Times New Roman CYR" w:eastAsia="Times New Roman" w:hAnsi="Times New Roman CYR" w:cs="Times New Roman"/>
          <w:bCs/>
          <w:sz w:val="28"/>
          <w:szCs w:val="28"/>
          <w:lang w:eastAsia="ru-RU"/>
        </w:rPr>
        <w:t>2. Настоящее решение вступает в силу со дня обнародования.</w:t>
      </w:r>
    </w:p>
    <w:p w:rsidR="004937EC" w:rsidRPr="004937EC" w:rsidRDefault="004937EC" w:rsidP="004937EC">
      <w:pPr>
        <w:overflowPunct w:val="0"/>
        <w:autoSpaceDE w:val="0"/>
        <w:autoSpaceDN w:val="0"/>
        <w:adjustRightInd w:val="0"/>
        <w:spacing w:after="0" w:line="240" w:lineRule="auto"/>
        <w:ind w:firstLine="709"/>
        <w:jc w:val="both"/>
        <w:rPr>
          <w:rFonts w:ascii="Times New Roman CYR" w:eastAsia="Times New Roman" w:hAnsi="Times New Roman CYR" w:cs="Times New Roman"/>
          <w:bCs/>
          <w:sz w:val="28"/>
          <w:szCs w:val="28"/>
          <w:lang w:eastAsia="ru-RU"/>
        </w:rPr>
      </w:pPr>
      <w:r>
        <w:rPr>
          <w:rFonts w:ascii="Times New Roman CYR" w:eastAsia="Times New Roman" w:hAnsi="Times New Roman CYR" w:cs="Times New Roman"/>
          <w:bCs/>
          <w:sz w:val="28"/>
          <w:szCs w:val="28"/>
          <w:lang w:eastAsia="ru-RU"/>
        </w:rPr>
        <w:t>3</w:t>
      </w:r>
      <w:r w:rsidRPr="004937EC">
        <w:rPr>
          <w:rFonts w:ascii="Times New Roman CYR" w:eastAsia="Times New Roman" w:hAnsi="Times New Roman CYR" w:cs="Times New Roman"/>
          <w:bCs/>
          <w:sz w:val="28"/>
          <w:szCs w:val="28"/>
          <w:lang w:eastAsia="ru-RU"/>
        </w:rPr>
        <w:t>.</w:t>
      </w:r>
      <w:proofErr w:type="gramStart"/>
      <w:r w:rsidRPr="004937EC">
        <w:rPr>
          <w:rFonts w:ascii="Times New Roman CYR" w:eastAsia="Times New Roman" w:hAnsi="Times New Roman CYR" w:cs="Times New Roman"/>
          <w:bCs/>
          <w:sz w:val="28"/>
          <w:szCs w:val="28"/>
          <w:lang w:eastAsia="ru-RU"/>
        </w:rPr>
        <w:t>Контроль за</w:t>
      </w:r>
      <w:proofErr w:type="gramEnd"/>
      <w:r w:rsidRPr="004937EC">
        <w:rPr>
          <w:rFonts w:ascii="Times New Roman CYR" w:eastAsia="Times New Roman" w:hAnsi="Times New Roman CYR" w:cs="Times New Roman"/>
          <w:bCs/>
          <w:sz w:val="28"/>
          <w:szCs w:val="28"/>
          <w:lang w:eastAsia="ru-RU"/>
        </w:rPr>
        <w:t xml:space="preserve"> исполнением настоящего решения возложить на постоянную комиссию Совета </w:t>
      </w:r>
      <w:r w:rsidR="002514B8">
        <w:rPr>
          <w:rFonts w:ascii="Times New Roman CYR" w:eastAsia="Times New Roman" w:hAnsi="Times New Roman CYR" w:cs="Times New Roman"/>
          <w:bCs/>
          <w:sz w:val="28"/>
          <w:szCs w:val="28"/>
          <w:lang w:eastAsia="ru-RU"/>
        </w:rPr>
        <w:t>Царевщинского</w:t>
      </w:r>
      <w:r w:rsidRPr="004937EC">
        <w:rPr>
          <w:rFonts w:ascii="Times New Roman CYR" w:eastAsia="Times New Roman" w:hAnsi="Times New Roman CYR" w:cs="Times New Roman"/>
          <w:bCs/>
          <w:sz w:val="28"/>
          <w:szCs w:val="28"/>
          <w:lang w:eastAsia="ru-RU"/>
        </w:rPr>
        <w:t xml:space="preserve"> муниципального образования по вопросам местного самоуправления.</w:t>
      </w:r>
    </w:p>
    <w:p w:rsidR="004937EC" w:rsidRPr="004937EC" w:rsidRDefault="004937EC" w:rsidP="004937EC">
      <w:pPr>
        <w:overflowPunct w:val="0"/>
        <w:autoSpaceDE w:val="0"/>
        <w:autoSpaceDN w:val="0"/>
        <w:adjustRightInd w:val="0"/>
        <w:spacing w:after="0" w:line="240" w:lineRule="auto"/>
        <w:ind w:firstLine="709"/>
        <w:jc w:val="both"/>
        <w:rPr>
          <w:rFonts w:ascii="Times New Roman CYR" w:eastAsia="Times New Roman" w:hAnsi="Times New Roman CYR" w:cs="Times New Roman"/>
          <w:bCs/>
          <w:sz w:val="28"/>
          <w:szCs w:val="28"/>
          <w:lang w:eastAsia="ru-RU"/>
        </w:rPr>
      </w:pPr>
    </w:p>
    <w:p w:rsidR="004937EC" w:rsidRPr="004937EC" w:rsidRDefault="004937EC" w:rsidP="004937EC">
      <w:pPr>
        <w:overflowPunct w:val="0"/>
        <w:autoSpaceDE w:val="0"/>
        <w:autoSpaceDN w:val="0"/>
        <w:adjustRightInd w:val="0"/>
        <w:spacing w:after="0" w:line="240" w:lineRule="auto"/>
        <w:ind w:firstLine="709"/>
        <w:jc w:val="both"/>
        <w:rPr>
          <w:rFonts w:ascii="Times New Roman CYR" w:eastAsia="Times New Roman" w:hAnsi="Times New Roman CYR" w:cs="Times New Roman"/>
          <w:bCs/>
          <w:sz w:val="28"/>
          <w:szCs w:val="28"/>
          <w:lang w:eastAsia="ru-RU"/>
        </w:rPr>
      </w:pPr>
    </w:p>
    <w:p w:rsidR="004937EC" w:rsidRPr="002514B8" w:rsidRDefault="002514B8" w:rsidP="004937EC">
      <w:pPr>
        <w:overflowPunct w:val="0"/>
        <w:autoSpaceDE w:val="0"/>
        <w:autoSpaceDN w:val="0"/>
        <w:adjustRightInd w:val="0"/>
        <w:spacing w:after="0" w:line="240" w:lineRule="auto"/>
        <w:jc w:val="both"/>
        <w:rPr>
          <w:rFonts w:ascii="Times New Roman CYR" w:eastAsia="Times New Roman" w:hAnsi="Times New Roman CYR" w:cs="Times New Roman"/>
          <w:b/>
          <w:bCs/>
          <w:sz w:val="28"/>
          <w:szCs w:val="28"/>
          <w:lang w:eastAsia="ru-RU"/>
        </w:rPr>
      </w:pPr>
      <w:r>
        <w:rPr>
          <w:rFonts w:ascii="Times New Roman CYR" w:eastAsia="Times New Roman" w:hAnsi="Times New Roman CYR" w:cs="Times New Roman"/>
          <w:b/>
          <w:bCs/>
          <w:sz w:val="28"/>
          <w:szCs w:val="28"/>
          <w:lang w:eastAsia="ru-RU"/>
        </w:rPr>
        <w:t xml:space="preserve">     </w:t>
      </w:r>
      <w:r w:rsidR="004937EC" w:rsidRPr="002514B8">
        <w:rPr>
          <w:rFonts w:ascii="Times New Roman CYR" w:eastAsia="Times New Roman" w:hAnsi="Times New Roman CYR" w:cs="Times New Roman"/>
          <w:b/>
          <w:bCs/>
          <w:sz w:val="28"/>
          <w:szCs w:val="28"/>
          <w:lang w:eastAsia="ru-RU"/>
        </w:rPr>
        <w:t xml:space="preserve">Глава </w:t>
      </w:r>
      <w:r w:rsidRPr="002514B8">
        <w:rPr>
          <w:rFonts w:ascii="Times New Roman CYR" w:eastAsia="Times New Roman" w:hAnsi="Times New Roman CYR" w:cs="Times New Roman"/>
          <w:b/>
          <w:bCs/>
          <w:sz w:val="28"/>
          <w:szCs w:val="28"/>
          <w:lang w:eastAsia="ru-RU"/>
        </w:rPr>
        <w:t>Царевщинского</w:t>
      </w:r>
    </w:p>
    <w:p w:rsidR="004937EC" w:rsidRDefault="002514B8" w:rsidP="007A2218">
      <w:pPr>
        <w:overflowPunct w:val="0"/>
        <w:autoSpaceDE w:val="0"/>
        <w:autoSpaceDN w:val="0"/>
        <w:adjustRightInd w:val="0"/>
        <w:spacing w:after="0" w:line="240" w:lineRule="auto"/>
        <w:jc w:val="both"/>
      </w:pPr>
      <w:r>
        <w:rPr>
          <w:rFonts w:ascii="Times New Roman CYR" w:eastAsia="Times New Roman" w:hAnsi="Times New Roman CYR" w:cs="Times New Roman"/>
          <w:b/>
          <w:bCs/>
          <w:sz w:val="28"/>
          <w:szCs w:val="28"/>
          <w:lang w:eastAsia="ru-RU"/>
        </w:rPr>
        <w:t xml:space="preserve">     </w:t>
      </w:r>
      <w:r w:rsidR="004937EC" w:rsidRPr="002514B8">
        <w:rPr>
          <w:rFonts w:ascii="Times New Roman CYR" w:eastAsia="Times New Roman" w:hAnsi="Times New Roman CYR" w:cs="Times New Roman"/>
          <w:b/>
          <w:bCs/>
          <w:sz w:val="28"/>
          <w:szCs w:val="28"/>
          <w:lang w:eastAsia="ru-RU"/>
        </w:rPr>
        <w:t xml:space="preserve">муниципального образования                                          </w:t>
      </w:r>
      <w:r>
        <w:rPr>
          <w:rFonts w:ascii="Times New Roman CYR" w:eastAsia="Times New Roman" w:hAnsi="Times New Roman CYR" w:cs="Times New Roman"/>
          <w:b/>
          <w:bCs/>
          <w:sz w:val="28"/>
          <w:szCs w:val="28"/>
          <w:lang w:eastAsia="ru-RU"/>
        </w:rPr>
        <w:t>Д.В.Морозов</w:t>
      </w:r>
    </w:p>
    <w:sectPr w:rsidR="004937EC" w:rsidSect="00416C88">
      <w:pgSz w:w="11906" w:h="16838"/>
      <w:pgMar w:top="567"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21CB"/>
    <w:rsid w:val="001F2D6B"/>
    <w:rsid w:val="002514B8"/>
    <w:rsid w:val="00262574"/>
    <w:rsid w:val="00284DDB"/>
    <w:rsid w:val="00333E04"/>
    <w:rsid w:val="00416C88"/>
    <w:rsid w:val="004937EC"/>
    <w:rsid w:val="004C1C15"/>
    <w:rsid w:val="00780FC2"/>
    <w:rsid w:val="00792087"/>
    <w:rsid w:val="007A2218"/>
    <w:rsid w:val="0082359D"/>
    <w:rsid w:val="008B769A"/>
    <w:rsid w:val="009120F9"/>
    <w:rsid w:val="009904CF"/>
    <w:rsid w:val="0099097F"/>
    <w:rsid w:val="00B921CB"/>
    <w:rsid w:val="00D425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E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37EC"/>
    <w:pPr>
      <w:ind w:left="720"/>
      <w:contextualSpacing/>
    </w:pPr>
  </w:style>
  <w:style w:type="character" w:styleId="a4">
    <w:name w:val="Hyperlink"/>
    <w:basedOn w:val="a0"/>
    <w:uiPriority w:val="99"/>
    <w:semiHidden/>
    <w:unhideWhenUsed/>
    <w:rsid w:val="004937EC"/>
    <w:rPr>
      <w:color w:val="0563C1" w:themeColor="hyperlink"/>
      <w:u w:val="single"/>
    </w:rPr>
  </w:style>
  <w:style w:type="paragraph" w:styleId="a5">
    <w:name w:val="Balloon Text"/>
    <w:basedOn w:val="a"/>
    <w:link w:val="a6"/>
    <w:uiPriority w:val="99"/>
    <w:semiHidden/>
    <w:unhideWhenUsed/>
    <w:rsid w:val="009904C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904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281824">
      <w:bodyDiv w:val="1"/>
      <w:marLeft w:val="0"/>
      <w:marRight w:val="0"/>
      <w:marTop w:val="0"/>
      <w:marBottom w:val="0"/>
      <w:divBdr>
        <w:top w:val="none" w:sz="0" w:space="0" w:color="auto"/>
        <w:left w:val="none" w:sz="0" w:space="0" w:color="auto"/>
        <w:bottom w:val="none" w:sz="0" w:space="0" w:color="auto"/>
        <w:right w:val="none" w:sz="0" w:space="0" w:color="auto"/>
      </w:divBdr>
    </w:div>
    <w:div w:id="31924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408</Words>
  <Characters>2328</Characters>
  <Application>Microsoft Office Word</Application>
  <DocSecurity>0</DocSecurity>
  <Lines>19</Lines>
  <Paragraphs>5</Paragraphs>
  <ScaleCrop>false</ScaleCrop>
  <Company/>
  <LinksUpToDate>false</LinksUpToDate>
  <CharactersWithSpaces>2731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ЦМО</cp:lastModifiedBy>
  <cp:revision>14</cp:revision>
  <dcterms:created xsi:type="dcterms:W3CDTF">2021-02-16T10:06:00Z</dcterms:created>
  <dcterms:modified xsi:type="dcterms:W3CDTF">2021-02-26T09:38:00Z</dcterms:modified>
</cp:coreProperties>
</file>