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1C33BB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1C33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427376" w:rsidRDefault="0075181C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27376" w:rsidRPr="004273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24.01.2020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27376" w:rsidRPr="004273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</w:t>
                  </w: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Царевщина</w:t>
      </w:r>
    </w:p>
    <w:p w:rsidR="00E85417" w:rsidRDefault="00E85417" w:rsidP="00E85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F84" w:rsidRPr="00F17F84" w:rsidRDefault="00E85417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17F84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85417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12.11.2015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85417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E85417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«Энергосбережение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17F84">
        <w:rPr>
          <w:rFonts w:ascii="Times New Roman" w:hAnsi="Times New Roman" w:cs="Times New Roman"/>
          <w:b/>
          <w:sz w:val="28"/>
          <w:szCs w:val="28"/>
        </w:rPr>
        <w:t>и повышение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F17F84" w:rsidRDefault="00E85417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 xml:space="preserve">Балтайского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района до 2020 года»</w:t>
      </w:r>
    </w:p>
    <w:p w:rsidR="007841E2" w:rsidRPr="007841E2" w:rsidRDefault="007841E2" w:rsidP="007841E2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2" w:rsidRDefault="0075181C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</w:t>
      </w:r>
      <w:r w:rsidR="007841E2"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ководствуясь статьей 33  Устава </w:t>
      </w:r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</w:t>
      </w:r>
      <w:r w:rsidR="007841E2"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7841E2" w:rsidRDefault="007841E2" w:rsidP="007841E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841E2" w:rsidRPr="0075181C" w:rsidRDefault="00C400A5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12.11.2015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77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«Энергосбережение и повышение энергетической эффективности на территории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Балтайского муниципального района до 2020 года» 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 изменение:</w:t>
      </w:r>
    </w:p>
    <w:p w:rsidR="007F233C" w:rsidRPr="0075181C" w:rsidRDefault="00C400A5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75181C" w:rsidRPr="0075181C">
        <w:rPr>
          <w:rFonts w:ascii="Times New Roman" w:hAnsi="Times New Roman" w:cs="Times New Roman"/>
          <w:sz w:val="28"/>
          <w:szCs w:val="28"/>
        </w:rPr>
        <w:t>приложение  к постановлению администрации Царевщинского муниципального образования изложить в новой редакции согласно приложению</w:t>
      </w:r>
      <w:r w:rsidR="0075181C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233C" w:rsidRPr="0075181C" w:rsidRDefault="007F233C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F233C" w:rsidRPr="0075181C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F233C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292" w:rsidRDefault="00307292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417" w:rsidRDefault="001F2E85" w:rsidP="007F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Царевщинского </w:t>
      </w:r>
    </w:p>
    <w:p w:rsidR="00F17F84" w:rsidRDefault="001F2E85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07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Д.В.Морозов</w:t>
      </w: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Царевщинского муниципального образования</w:t>
      </w:r>
    </w:p>
    <w:p w:rsidR="00427376" w:rsidRPr="008A79BF" w:rsidRDefault="00427376" w:rsidP="00427376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A79BF">
        <w:rPr>
          <w:rFonts w:ascii="Times New Roman" w:hAnsi="Times New Roman" w:cs="Times New Roman"/>
          <w:sz w:val="28"/>
          <w:szCs w:val="28"/>
        </w:rPr>
        <w:t>24.01.2020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9BF">
        <w:rPr>
          <w:rFonts w:ascii="Times New Roman" w:hAnsi="Times New Roman" w:cs="Times New Roman"/>
          <w:sz w:val="28"/>
          <w:szCs w:val="28"/>
        </w:rPr>
        <w:t>4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427376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7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5181C" w:rsidRPr="00427376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76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</w:p>
    <w:p w:rsidR="00427376" w:rsidRPr="00427376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76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на территории </w:t>
      </w:r>
    </w:p>
    <w:p w:rsidR="0075181C" w:rsidRPr="00427376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76">
        <w:rPr>
          <w:rFonts w:ascii="Times New Roman" w:hAnsi="Times New Roman" w:cs="Times New Roman"/>
          <w:b/>
          <w:sz w:val="28"/>
          <w:szCs w:val="28"/>
        </w:rPr>
        <w:t>Царевщинского муниципального образования</w:t>
      </w:r>
    </w:p>
    <w:p w:rsidR="0075181C" w:rsidRPr="00427376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76">
        <w:rPr>
          <w:rFonts w:ascii="Times New Roman" w:hAnsi="Times New Roman" w:cs="Times New Roman"/>
          <w:b/>
          <w:sz w:val="28"/>
          <w:szCs w:val="28"/>
        </w:rPr>
        <w:t xml:space="preserve">  до 2020 года»</w:t>
      </w:r>
    </w:p>
    <w:p w:rsidR="0075181C" w:rsidRPr="00427376" w:rsidRDefault="0075181C" w:rsidP="0075181C">
      <w:pPr>
        <w:spacing w:after="0"/>
        <w:rPr>
          <w:b/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с.Царевщина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</w:t>
      </w:r>
      <w:r w:rsidR="005C20D3" w:rsidRPr="00427376">
        <w:rPr>
          <w:rFonts w:ascii="Times New Roman" w:hAnsi="Times New Roman" w:cs="Times New Roman"/>
          <w:sz w:val="28"/>
          <w:szCs w:val="28"/>
        </w:rPr>
        <w:t>20</w:t>
      </w:r>
      <w:r w:rsidRPr="0075181C">
        <w:rPr>
          <w:rFonts w:ascii="Times New Roman" w:hAnsi="Times New Roman" w:cs="Times New Roman"/>
          <w:sz w:val="28"/>
          <w:szCs w:val="28"/>
        </w:rPr>
        <w:t>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>
          <w:pgSz w:w="11906" w:h="16838"/>
          <w:pgMar w:top="567" w:right="851" w:bottom="567" w:left="1418" w:header="720" w:footer="720" w:gutter="0"/>
          <w:cols w:space="720"/>
        </w:sect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 xml:space="preserve"> «Энергосбережение и повышение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энергетической эффективности на территории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Балтайского муниципального района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Саратовской области до 2020 года»</w:t>
      </w:r>
    </w:p>
    <w:p w:rsidR="0075181C" w:rsidRDefault="0075181C" w:rsidP="0075181C">
      <w:pPr>
        <w:spacing w:after="0"/>
        <w:rPr>
          <w:b/>
          <w:sz w:val="32"/>
          <w:szCs w:val="32"/>
        </w:rPr>
      </w:pPr>
    </w:p>
    <w:tbl>
      <w:tblPr>
        <w:tblW w:w="9620" w:type="dxa"/>
        <w:tblInd w:w="-25" w:type="dxa"/>
        <w:tblLayout w:type="fixed"/>
        <w:tblLook w:val="0000"/>
      </w:tblPr>
      <w:tblGrid>
        <w:gridCol w:w="2628"/>
        <w:gridCol w:w="1049"/>
        <w:gridCol w:w="1276"/>
        <w:gridCol w:w="992"/>
        <w:gridCol w:w="1134"/>
        <w:gridCol w:w="1276"/>
        <w:gridCol w:w="1265"/>
      </w:tblGrid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Царевщинского муниципального образования Балтайского муниципального района Саратовской области до 2020 года» (далее - Программа)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решение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    Основными задачами являются: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используемых энергетических ресурсов;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 за счет энергосбережения на 30-40% до 2020 года, оснащение потребителей системами регулирования энергоресурсов, реконструкция и модернизация оборудования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администрации Царевщинского МО.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Снижение энергоемкости на 17 % относительно уровня 2011года.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предусмотренных в Программе энергосберегающих мероприятий позволит обеспечить суммарную экономию 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топливно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энергетических ресурсов в объёме 23,6 тыс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у.т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2016 – 2020 годы</w:t>
            </w:r>
          </w:p>
        </w:tc>
      </w:tr>
      <w:tr w:rsidR="0075181C" w:rsidTr="0051732C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181C" w:rsidTr="0051732C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235C26" w:rsidP="005C20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3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A17E47" w:rsidRDefault="00A17E47" w:rsidP="00A17E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A17E47" w:rsidRDefault="00A17E47" w:rsidP="001E6A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235C26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7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5C20D3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3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прог-нозно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235C26" w:rsidP="005C20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3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17E4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E47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A17E47" w:rsidP="001E6A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235C26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7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5C20D3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3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источники (прогнозно)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теплоснабжения</w:t>
            </w: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 зависимой автоматикой и регулировкой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отопительных приборов автоматическими терморегуляторами</w:t>
            </w:r>
          </w:p>
          <w:p w:rsidR="0075181C" w:rsidRPr="00427376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</w:t>
            </w:r>
          </w:p>
          <w:p w:rsidR="001E6A12" w:rsidRPr="001E6A12" w:rsidRDefault="001E6A12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17A2">
              <w:t xml:space="preserve">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на учет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бесхозяйных объектов недвижимого имущества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1C" w:rsidRDefault="0075181C" w:rsidP="0075181C">
      <w:pPr>
        <w:spacing w:after="0"/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договоров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>
          <w:pgSz w:w="11906" w:h="16838"/>
          <w:pgMar w:top="794" w:right="851" w:bottom="737" w:left="1701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уменьшение негативного воздействия на окружающую среду</w:t>
      </w:r>
    </w:p>
    <w:p w:rsidR="0075181C" w:rsidRPr="001E6A12" w:rsidRDefault="0075181C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lastRenderedPageBreak/>
        <w:t>Прогноз конечных результатов муниципальной программы, сроки и этапы реализации муниципальной программы «Энергосбережение и повышение энергетической эффективности на территории Царевщинского муниципального образования Балтайского муниципального района до 2020 года»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394"/>
        <w:gridCol w:w="2083"/>
        <w:gridCol w:w="3082"/>
      </w:tblGrid>
      <w:tr w:rsidR="0075181C" w:rsidRPr="001E6A12" w:rsidTr="0051732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5181C" w:rsidRPr="001E6A12" w:rsidTr="00517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75181C" w:rsidRPr="001E6A12" w:rsidTr="0051732C">
        <w:tc>
          <w:tcPr>
            <w:tcW w:w="1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Царевщинского муниципального образования до 2020 года»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газоснабжения,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природного газа, повышение показателя эффективности системы газоснабжения до 80%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погодно-зависимой автоматикой и регулировкой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отопительных приборов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автоматическими терморегуляторами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 ламп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Уменьшение потребления электроэнергии без снижения уровня освещенности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энергии, снижение времени горения за счет использования автоматической системы управления режимами горения светильников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5173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мероприятий: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Использование возобновляемых и нетрадиционных источников энергии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P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181C" w:rsidRPr="001E6A12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lastRenderedPageBreak/>
        <w:t>Сведения об объемах и источниках финансового обеспечения муниципальной программы «Энергосбережение и повышение энергетической эффективности на территории Царевщинского муниципального образования  Балтайского муниципального района до 2020 года»</w:t>
      </w:r>
    </w:p>
    <w:p w:rsidR="0075181C" w:rsidRPr="001E6A12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586"/>
        <w:gridCol w:w="2381"/>
        <w:gridCol w:w="2451"/>
        <w:gridCol w:w="1047"/>
        <w:gridCol w:w="1066"/>
        <w:gridCol w:w="993"/>
        <w:gridCol w:w="73"/>
        <w:gridCol w:w="1066"/>
        <w:gridCol w:w="922"/>
      </w:tblGrid>
      <w:tr w:rsidR="0075181C" w:rsidRPr="001E6A12" w:rsidTr="00037586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финансирования, всего, тыс</w:t>
            </w:r>
            <w:proofErr w:type="gramStart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реализации, тыс</w:t>
            </w:r>
            <w:proofErr w:type="gramStart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75181C" w:rsidRPr="001E6A12" w:rsidTr="000375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5181C" w:rsidRPr="001E6A12" w:rsidTr="0003758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5181C" w:rsidRPr="001E6A12" w:rsidTr="00037586">
        <w:tc>
          <w:tcPr>
            <w:tcW w:w="1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Царевщинского муниципального образования до 2020 года»</w:t>
            </w:r>
          </w:p>
        </w:tc>
      </w:tr>
      <w:tr w:rsidR="0075181C" w:rsidRPr="001E6A12" w:rsidTr="0003758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газоснабжения, электроснабжения</w:t>
            </w: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037586" w:rsidRDefault="00037586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46614F" w:rsidP="0046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46614F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3D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037586" w:rsidRDefault="00037586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03758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2: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03758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3: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03758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4: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 зависимой автоматикой и регулировкой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03758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5: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отопительных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приборов автоматическими терморегуляторами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037586">
        <w:trPr>
          <w:trHeight w:val="25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6: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 ламп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235C26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181C" w:rsidRPr="001E6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46614F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46614F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235C26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037586" w:rsidRDefault="005C20D3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3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037586">
        <w:trPr>
          <w:trHeight w:val="84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7: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5C20D3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35C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5C20D3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63D5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6A12" w:rsidRPr="001E6A12" w:rsidTr="0003758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</w:t>
            </w:r>
            <w:r w:rsidRPr="008A79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A12" w:rsidRPr="001E6A12" w:rsidRDefault="001E6A12" w:rsidP="001E6A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</w:t>
            </w:r>
          </w:p>
          <w:p w:rsidR="001E6A12" w:rsidRPr="001E6A12" w:rsidRDefault="001E6A12" w:rsidP="001E6A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качестве бесхозяйных объектов недвижимого имущества</w:t>
            </w:r>
          </w:p>
          <w:p w:rsidR="001E6A12" w:rsidRPr="001E6A12" w:rsidRDefault="001E6A12" w:rsidP="001E6A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235C26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46614F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235C26" w:rsidP="0023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1C" w:rsidRPr="001E6A12" w:rsidRDefault="0075181C" w:rsidP="007518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t>При разработке проектно-сметной документации объём капитальных вложений в реализацию энергосберегающих проектов уточняется.</w:t>
      </w:r>
    </w:p>
    <w:p w:rsidR="0075181C" w:rsidRPr="001E6A12" w:rsidRDefault="0075181C" w:rsidP="007518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t>Основным риском реализации мероприятий Программы является недостаточное финансирование.</w:t>
      </w: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181C" w:rsidRPr="001E6A12" w:rsidRDefault="0075181C" w:rsidP="00E854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81C" w:rsidRPr="001E6A12" w:rsidSect="00235C26">
      <w:pgSz w:w="16838" w:h="11906" w:orient="landscape"/>
      <w:pgMar w:top="99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1200F"/>
    <w:rsid w:val="00037586"/>
    <w:rsid w:val="00042044"/>
    <w:rsid w:val="00080BD8"/>
    <w:rsid w:val="000A3761"/>
    <w:rsid w:val="000F3FD7"/>
    <w:rsid w:val="001119C3"/>
    <w:rsid w:val="001141D1"/>
    <w:rsid w:val="00180996"/>
    <w:rsid w:val="001B1727"/>
    <w:rsid w:val="001C33BB"/>
    <w:rsid w:val="001E6A12"/>
    <w:rsid w:val="001F2E85"/>
    <w:rsid w:val="00235C26"/>
    <w:rsid w:val="002639E1"/>
    <w:rsid w:val="002721FE"/>
    <w:rsid w:val="00307292"/>
    <w:rsid w:val="003E153D"/>
    <w:rsid w:val="004075B4"/>
    <w:rsid w:val="00427376"/>
    <w:rsid w:val="004478F6"/>
    <w:rsid w:val="0046614F"/>
    <w:rsid w:val="004C0828"/>
    <w:rsid w:val="004C1822"/>
    <w:rsid w:val="004F3DBF"/>
    <w:rsid w:val="005365B0"/>
    <w:rsid w:val="005A5A4B"/>
    <w:rsid w:val="005C20D3"/>
    <w:rsid w:val="005D4396"/>
    <w:rsid w:val="00621600"/>
    <w:rsid w:val="00696058"/>
    <w:rsid w:val="006D3DE7"/>
    <w:rsid w:val="006E31F7"/>
    <w:rsid w:val="007312B0"/>
    <w:rsid w:val="007323B0"/>
    <w:rsid w:val="00747C32"/>
    <w:rsid w:val="0075181C"/>
    <w:rsid w:val="007841E2"/>
    <w:rsid w:val="007D0016"/>
    <w:rsid w:val="007D461B"/>
    <w:rsid w:val="007F233C"/>
    <w:rsid w:val="00836B42"/>
    <w:rsid w:val="00837A4C"/>
    <w:rsid w:val="00852DFD"/>
    <w:rsid w:val="00896955"/>
    <w:rsid w:val="008A79BF"/>
    <w:rsid w:val="008C00E5"/>
    <w:rsid w:val="008F1352"/>
    <w:rsid w:val="008F38FB"/>
    <w:rsid w:val="0092438C"/>
    <w:rsid w:val="009338D3"/>
    <w:rsid w:val="00935347"/>
    <w:rsid w:val="00963D54"/>
    <w:rsid w:val="009C1AEA"/>
    <w:rsid w:val="00A17E47"/>
    <w:rsid w:val="00A32609"/>
    <w:rsid w:val="00A47839"/>
    <w:rsid w:val="00A83721"/>
    <w:rsid w:val="00B456D6"/>
    <w:rsid w:val="00BB4F04"/>
    <w:rsid w:val="00BC7AE5"/>
    <w:rsid w:val="00C400A5"/>
    <w:rsid w:val="00D14B41"/>
    <w:rsid w:val="00D40084"/>
    <w:rsid w:val="00DB7EFF"/>
    <w:rsid w:val="00DE348B"/>
    <w:rsid w:val="00E57EBE"/>
    <w:rsid w:val="00E85417"/>
    <w:rsid w:val="00EA2DE3"/>
    <w:rsid w:val="00F17F84"/>
    <w:rsid w:val="00F214E9"/>
    <w:rsid w:val="00F8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8137-0E2A-4212-8639-C0F9E1CA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2020-01-28T11:12:00Z</cp:lastPrinted>
  <dcterms:created xsi:type="dcterms:W3CDTF">2019-11-06T07:44:00Z</dcterms:created>
  <dcterms:modified xsi:type="dcterms:W3CDTF">2020-01-28T11:12:00Z</dcterms:modified>
</cp:coreProperties>
</file>