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6" w:rsidRDefault="00011436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082DCE" w:rsidRDefault="00082DCE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36" w:rsidRDefault="00011436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082DCE" w:rsidRDefault="00082DCE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082DCE" w:rsidRDefault="00011436" w:rsidP="00082DCE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ЦАРЕВЩИНСКОГО </w:t>
      </w:r>
      <w:r w:rsidR="00082DCE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240" w:after="0" w:line="240" w:lineRule="auto"/>
        <w:ind w:left="-709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30"/>
          <w:sz w:val="24"/>
          <w:szCs w:val="24"/>
        </w:rPr>
      </w:pPr>
    </w:p>
    <w:p w:rsidR="00082DCE" w:rsidRDefault="004C66C5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0"/>
        </w:rPr>
      </w:pPr>
      <w:r w:rsidRPr="004C66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RjAIAABw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" stroked="f">
            <v:fill opacity="0"/>
            <v:textbox inset="0,0,0,0">
              <w:txbxContent>
                <w:p w:rsidR="00082DCE" w:rsidRDefault="00082DCE" w:rsidP="00082DC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01143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09.04.2020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01143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30</w:t>
                  </w:r>
                </w:p>
              </w:txbxContent>
            </v:textbox>
            <w10:wrap type="square" side="largest"/>
          </v:shape>
        </w:pict>
      </w:r>
    </w:p>
    <w:p w:rsidR="00011436" w:rsidRDefault="00011436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24"/>
          <w:sz w:val="28"/>
          <w:szCs w:val="28"/>
        </w:rPr>
      </w:pPr>
    </w:p>
    <w:p w:rsidR="00082DCE" w:rsidRPr="00011436" w:rsidRDefault="00011436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b/>
          <w:spacing w:val="24"/>
          <w:sz w:val="24"/>
          <w:szCs w:val="24"/>
        </w:rPr>
      </w:pPr>
      <w:proofErr w:type="spellStart"/>
      <w:r w:rsidRPr="00011436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011436">
        <w:rPr>
          <w:rFonts w:ascii="Times New Roman" w:hAnsi="Times New Roman"/>
          <w:b/>
          <w:spacing w:val="24"/>
          <w:sz w:val="24"/>
          <w:szCs w:val="24"/>
        </w:rPr>
        <w:t>.Ц</w:t>
      </w:r>
      <w:proofErr w:type="gramEnd"/>
      <w:r w:rsidRPr="00011436">
        <w:rPr>
          <w:rFonts w:ascii="Times New Roman" w:hAnsi="Times New Roman"/>
          <w:b/>
          <w:spacing w:val="24"/>
          <w:sz w:val="24"/>
          <w:szCs w:val="24"/>
        </w:rPr>
        <w:t>аревщина</w:t>
      </w:r>
      <w:proofErr w:type="spellEnd"/>
    </w:p>
    <w:p w:rsidR="00082DCE" w:rsidRDefault="00082DCE" w:rsidP="00082DCE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20"/>
        </w:rPr>
      </w:pP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82DCE" w:rsidRDefault="00011436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082DCE">
        <w:rPr>
          <w:b/>
          <w:sz w:val="28"/>
          <w:szCs w:val="28"/>
        </w:rPr>
        <w:t xml:space="preserve">муниципального образования от </w:t>
      </w:r>
      <w:r>
        <w:rPr>
          <w:b/>
          <w:sz w:val="28"/>
          <w:szCs w:val="28"/>
        </w:rPr>
        <w:t xml:space="preserve"> 21.03.2018 </w:t>
      </w:r>
      <w:r w:rsidR="00082DC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«Предоставление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выписки из домовой (поквартирной) книги, поквартирной </w:t>
      </w:r>
    </w:p>
    <w:p w:rsidR="00082DCE" w:rsidRDefault="00082DCE" w:rsidP="00082D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карточки»</w:t>
      </w:r>
    </w:p>
    <w:p w:rsidR="00082DCE" w:rsidRDefault="00082DCE" w:rsidP="00082DCE">
      <w:pPr>
        <w:pStyle w:val="1"/>
        <w:rPr>
          <w:b/>
          <w:sz w:val="28"/>
          <w:szCs w:val="28"/>
        </w:rPr>
      </w:pPr>
    </w:p>
    <w:p w:rsidR="00082DCE" w:rsidRPr="00082DCE" w:rsidRDefault="00082DCE" w:rsidP="00082DC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В соответствии с Федеральным законом от 18.07.2019 № 184-ФЗ </w:t>
      </w:r>
      <w:r w:rsidR="00011436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«О внесении изменений в Федеральный закон «О социальной защите инвалидов </w:t>
      </w:r>
      <w:r w:rsidR="00011436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об инвалидности и признании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утратившими</w:t>
      </w:r>
      <w:proofErr w:type="gramEnd"/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силу некоторых актов Правительства Российской Федерации», руководствуясь статьей </w:t>
      </w:r>
      <w:r w:rsidR="00011436">
        <w:rPr>
          <w:rFonts w:ascii="Times New Roman" w:eastAsia="Times New Roman" w:hAnsi="Times New Roman"/>
          <w:sz w:val="28"/>
          <w:szCs w:val="28"/>
          <w:lang w:eastAsia="en-US"/>
        </w:rPr>
        <w:t>33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Устава </w:t>
      </w:r>
      <w:r w:rsidR="00011436">
        <w:rPr>
          <w:rFonts w:ascii="Times New Roman" w:eastAsia="Times New Roman" w:hAnsi="Times New Roman"/>
          <w:sz w:val="28"/>
          <w:szCs w:val="28"/>
          <w:lang w:eastAsia="en-US"/>
        </w:rPr>
        <w:t>Царевщинского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образования Балтайского муниципального района, </w:t>
      </w:r>
    </w:p>
    <w:p w:rsidR="00082DCE" w:rsidRPr="00082DCE" w:rsidRDefault="00082DCE" w:rsidP="00082DC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82DCE">
        <w:rPr>
          <w:rFonts w:ascii="Times New Roman" w:eastAsia="Times New Roman" w:hAnsi="Times New Roman"/>
          <w:b/>
          <w:sz w:val="28"/>
          <w:szCs w:val="28"/>
          <w:lang w:eastAsia="en-US"/>
        </w:rPr>
        <w:t>ПОСТАНОВЛЯЮ</w:t>
      </w:r>
      <w:r w:rsidRPr="00082DC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082DCE" w:rsidRPr="00011436" w:rsidRDefault="00082DCE" w:rsidP="00011436">
      <w:pPr>
        <w:snapToGri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436">
        <w:rPr>
          <w:rFonts w:ascii="Times New Roman" w:hAnsi="Times New Roman"/>
          <w:sz w:val="28"/>
          <w:szCs w:val="28"/>
        </w:rPr>
        <w:t>1.Внести в постановление администрации</w:t>
      </w:r>
      <w:r w:rsidR="00011436">
        <w:rPr>
          <w:rFonts w:ascii="Times New Roman" w:hAnsi="Times New Roman"/>
          <w:sz w:val="28"/>
          <w:szCs w:val="28"/>
        </w:rPr>
        <w:t xml:space="preserve"> Царевщинского</w:t>
      </w:r>
      <w:r w:rsidRPr="0001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11436" w:rsidRPr="00011436">
        <w:rPr>
          <w:rFonts w:ascii="Times New Roman" w:hAnsi="Times New Roman"/>
          <w:sz w:val="28"/>
          <w:szCs w:val="28"/>
        </w:rPr>
        <w:t xml:space="preserve">от  21.03.2018 № 18 </w:t>
      </w:r>
      <w:r w:rsidRPr="0001143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 (с изменениями </w:t>
      </w:r>
      <w:r w:rsidR="00011436" w:rsidRPr="00011436">
        <w:rPr>
          <w:rFonts w:ascii="Times New Roman" w:hAnsi="Times New Roman"/>
          <w:sz w:val="28"/>
          <w:szCs w:val="28"/>
        </w:rPr>
        <w:t>от 16.04.2018 № 68, от 05.09.2018 № 98, от  04.12.2018 № 116, от 01.07.2019 № 38, от 09.09.2019 № 52</w:t>
      </w:r>
      <w:r w:rsidRPr="00011436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2.6. раздела 2 дополнить подпунктом 2.6.5. следующего содержания:</w:t>
      </w:r>
    </w:p>
    <w:p w:rsidR="00082DCE" w:rsidRDefault="00082DCE" w:rsidP="00082DC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«2.6.5. </w:t>
      </w:r>
      <w:proofErr w:type="gramStart"/>
      <w:r w:rsidRPr="00FF709E">
        <w:rPr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FF709E">
        <w:rPr>
          <w:sz w:val="28"/>
          <w:szCs w:val="28"/>
        </w:rPr>
        <w:t>самоуправления</w:t>
      </w:r>
      <w:proofErr w:type="gramEnd"/>
      <w:r w:rsidRPr="00FF709E">
        <w:rPr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</w:t>
      </w:r>
      <w:r>
        <w:rPr>
          <w:sz w:val="28"/>
          <w:szCs w:val="28"/>
        </w:rPr>
        <w:t>».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2) Пункт 5.2. раздела 5 изложить в следующей редакции: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 xml:space="preserve">«5.2.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Администрацией, а также его должностными лицами, муниципальным служащим.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82DCE">
        <w:rPr>
          <w:rFonts w:ascii="Times New Roman" w:eastAsia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082DCE">
        <w:rPr>
          <w:rFonts w:ascii="Times New Roman" w:eastAsia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082DCE" w:rsidRPr="00082DCE" w:rsidRDefault="00082DCE" w:rsidP="00082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DCE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его обнародования, за исключением пункта 1) который вступит в силу с 1 июля 2020 года.</w:t>
      </w:r>
    </w:p>
    <w:p w:rsidR="00082DCE" w:rsidRPr="00082DCE" w:rsidRDefault="00082DCE" w:rsidP="00082DCE">
      <w:pPr>
        <w:suppressAutoHyphens w:val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hAnsi="Times New Roman"/>
          <w:sz w:val="28"/>
          <w:szCs w:val="28"/>
          <w:lang w:eastAsia="en-US"/>
        </w:rPr>
        <w:t>4.</w:t>
      </w:r>
      <w:proofErr w:type="gramStart"/>
      <w:r w:rsidRPr="00082DC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082DC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 xml:space="preserve">Глава </w:t>
      </w:r>
      <w:r w:rsidR="00011436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>Царевщинского</w:t>
      </w:r>
    </w:p>
    <w:p w:rsidR="00082DCE" w:rsidRPr="00082DCE" w:rsidRDefault="00082DCE" w:rsidP="00082DCE">
      <w:pPr>
        <w:widowControl w:val="0"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 xml:space="preserve">муниципального образования                                 </w:t>
      </w:r>
      <w:r w:rsidR="00011436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en-US"/>
        </w:rPr>
        <w:t>Д.В.Морозов</w:t>
      </w:r>
    </w:p>
    <w:p w:rsidR="00082DCE" w:rsidRPr="00082DCE" w:rsidRDefault="00082DCE" w:rsidP="00082DCE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2DCE" w:rsidRDefault="00082DCE" w:rsidP="0008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5413" w:rsidRDefault="00A75413"/>
    <w:sectPr w:rsidR="00A75413" w:rsidSect="00011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0E"/>
    <w:rsid w:val="00011436"/>
    <w:rsid w:val="00082DCE"/>
    <w:rsid w:val="00092AA1"/>
    <w:rsid w:val="004C66C5"/>
    <w:rsid w:val="00A75413"/>
    <w:rsid w:val="00C94F0E"/>
    <w:rsid w:val="00D9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D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CE"/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01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D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C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2020-04-09T05:20:00Z</dcterms:created>
  <dcterms:modified xsi:type="dcterms:W3CDTF">2020-04-09T05:30:00Z</dcterms:modified>
</cp:coreProperties>
</file>