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6F" w:rsidRPr="0073786F" w:rsidRDefault="0073786F" w:rsidP="00737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86F"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86F" w:rsidRPr="0073786F" w:rsidRDefault="0073786F" w:rsidP="0073786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73786F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:rsidR="0073786F" w:rsidRPr="0073786F" w:rsidRDefault="00F26DD2" w:rsidP="0073786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ЦАРЕВЩИНСКОГО</w:t>
      </w:r>
      <w:r w:rsidR="0073786F" w:rsidRPr="0073786F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 xml:space="preserve"> МУНИЦИПАЛЬНОГО ОБРАЗОВАНИЯ </w:t>
      </w:r>
    </w:p>
    <w:p w:rsidR="0073786F" w:rsidRPr="0073786F" w:rsidRDefault="0073786F" w:rsidP="0073786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73786F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 xml:space="preserve">БАЛТАЙСКОГО МУНИЦИПАЛЬНОГО РАЙОНА </w:t>
      </w:r>
    </w:p>
    <w:p w:rsidR="0073786F" w:rsidRPr="0073786F" w:rsidRDefault="0073786F" w:rsidP="0073786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lang w:eastAsia="ar-SA"/>
        </w:rPr>
      </w:pPr>
      <w:r w:rsidRPr="0073786F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73786F" w:rsidRPr="0073786F" w:rsidRDefault="0073786F" w:rsidP="0073786F">
      <w:pPr>
        <w:widowControl w:val="0"/>
        <w:tabs>
          <w:tab w:val="left" w:pos="4500"/>
          <w:tab w:val="right" w:pos="8306"/>
        </w:tabs>
        <w:suppressAutoHyphens/>
        <w:overflowPunct w:val="0"/>
        <w:autoSpaceDE w:val="0"/>
        <w:spacing w:before="240" w:after="0" w:line="240" w:lineRule="auto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2"/>
          <w:szCs w:val="32"/>
          <w:lang w:eastAsia="ar-SA"/>
        </w:rPr>
      </w:pPr>
      <w:r w:rsidRPr="0073786F">
        <w:rPr>
          <w:rFonts w:ascii="Times New Roman" w:eastAsia="Arial Unicode MS" w:hAnsi="Times New Roman" w:cs="Times New Roman"/>
          <w:b/>
          <w:spacing w:val="110"/>
          <w:kern w:val="2"/>
          <w:sz w:val="32"/>
          <w:szCs w:val="32"/>
          <w:lang w:eastAsia="ar-SA"/>
        </w:rPr>
        <w:t>ПОСТАНОВЛЕНИЕ</w:t>
      </w:r>
    </w:p>
    <w:p w:rsidR="0073786F" w:rsidRDefault="0073786F" w:rsidP="0073786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jc w:val="both"/>
        <w:rPr>
          <w:rFonts w:ascii="Times New Roman" w:eastAsia="Arial Unicode MS" w:hAnsi="Times New Roman" w:cs="Times New Roman"/>
          <w:kern w:val="2"/>
          <w:sz w:val="28"/>
          <w:szCs w:val="20"/>
          <w:lang w:eastAsia="ar-SA"/>
        </w:rPr>
      </w:pPr>
    </w:p>
    <w:p w:rsidR="0073786F" w:rsidRPr="00E664E7" w:rsidRDefault="00E664E7" w:rsidP="0073786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jc w:val="both"/>
        <w:rPr>
          <w:rFonts w:ascii="Times New Roman" w:eastAsia="Arial Unicode MS" w:hAnsi="Times New Roman" w:cs="Times New Roman"/>
          <w:kern w:val="2"/>
          <w:sz w:val="28"/>
          <w:szCs w:val="20"/>
          <w:u w:val="single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0"/>
          <w:lang w:eastAsia="ar-SA"/>
        </w:rPr>
        <w:t>о</w:t>
      </w:r>
      <w:r w:rsidR="0073786F">
        <w:rPr>
          <w:rFonts w:ascii="Times New Roman" w:eastAsia="Arial Unicode MS" w:hAnsi="Times New Roman" w:cs="Times New Roman"/>
          <w:kern w:val="2"/>
          <w:sz w:val="28"/>
          <w:szCs w:val="20"/>
          <w:lang w:eastAsia="ar-SA"/>
        </w:rPr>
        <w:t>т</w:t>
      </w:r>
      <w:r>
        <w:rPr>
          <w:rFonts w:ascii="Times New Roman" w:eastAsia="Arial Unicode MS" w:hAnsi="Times New Roman" w:cs="Times New Roman"/>
          <w:kern w:val="2"/>
          <w:sz w:val="28"/>
          <w:szCs w:val="20"/>
          <w:lang w:eastAsia="ar-SA"/>
        </w:rPr>
        <w:t xml:space="preserve"> </w:t>
      </w:r>
      <w:r w:rsidRPr="00E664E7">
        <w:rPr>
          <w:rFonts w:ascii="Times New Roman" w:eastAsia="Arial Unicode MS" w:hAnsi="Times New Roman" w:cs="Times New Roman"/>
          <w:kern w:val="2"/>
          <w:sz w:val="28"/>
          <w:szCs w:val="20"/>
          <w:u w:val="single"/>
          <w:lang w:eastAsia="ar-SA"/>
        </w:rPr>
        <w:t>27.01.2020</w:t>
      </w:r>
      <w:r>
        <w:rPr>
          <w:rFonts w:ascii="Times New Roman" w:eastAsia="Arial Unicode MS" w:hAnsi="Times New Roman" w:cs="Times New Roman"/>
          <w:kern w:val="2"/>
          <w:sz w:val="28"/>
          <w:szCs w:val="20"/>
          <w:lang w:eastAsia="ar-SA"/>
        </w:rPr>
        <w:t xml:space="preserve"> </w:t>
      </w:r>
      <w:r w:rsidR="0073786F">
        <w:rPr>
          <w:rFonts w:ascii="Times New Roman" w:eastAsia="Arial Unicode MS" w:hAnsi="Times New Roman" w:cs="Times New Roman"/>
          <w:kern w:val="2"/>
          <w:sz w:val="28"/>
          <w:szCs w:val="20"/>
          <w:lang w:eastAsia="ar-SA"/>
        </w:rPr>
        <w:t>№</w:t>
      </w:r>
      <w:r>
        <w:rPr>
          <w:rFonts w:ascii="Times New Roman" w:eastAsia="Arial Unicode MS" w:hAnsi="Times New Roman" w:cs="Times New Roman"/>
          <w:kern w:val="2"/>
          <w:sz w:val="28"/>
          <w:szCs w:val="20"/>
          <w:lang w:eastAsia="ar-SA"/>
        </w:rPr>
        <w:t xml:space="preserve"> </w:t>
      </w:r>
      <w:r w:rsidRPr="00E664E7">
        <w:rPr>
          <w:rFonts w:ascii="Times New Roman" w:eastAsia="Arial Unicode MS" w:hAnsi="Times New Roman" w:cs="Times New Roman"/>
          <w:kern w:val="2"/>
          <w:sz w:val="28"/>
          <w:szCs w:val="20"/>
          <w:u w:val="single"/>
          <w:lang w:eastAsia="ar-SA"/>
        </w:rPr>
        <w:t>7</w:t>
      </w:r>
    </w:p>
    <w:p w:rsidR="0073786F" w:rsidRPr="0073786F" w:rsidRDefault="0073786F" w:rsidP="0073786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73786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с. </w:t>
      </w:r>
      <w:proofErr w:type="spellStart"/>
      <w:r w:rsidR="00F26D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Царевщина</w:t>
      </w:r>
      <w:proofErr w:type="spellEnd"/>
    </w:p>
    <w:p w:rsidR="0073786F" w:rsidRPr="0073786F" w:rsidRDefault="0073786F" w:rsidP="00737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86F" w:rsidRPr="0073786F" w:rsidRDefault="0073786F" w:rsidP="0073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Единой комиссии</w:t>
      </w:r>
    </w:p>
    <w:p w:rsidR="0073786F" w:rsidRPr="0073786F" w:rsidRDefault="0073786F" w:rsidP="00737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37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737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определению поставщиков (подрядчиков, </w:t>
      </w:r>
      <w:proofErr w:type="gramEnd"/>
    </w:p>
    <w:p w:rsidR="0073786F" w:rsidRPr="0073786F" w:rsidRDefault="0073786F" w:rsidP="007378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исполнителей) для нужд </w:t>
      </w:r>
      <w:r w:rsidRPr="0073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73786F" w:rsidRPr="0073786F" w:rsidRDefault="00F26DD2" w:rsidP="00737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Царевщинского </w:t>
      </w:r>
      <w:r w:rsidR="0073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3786F" w:rsidRPr="0073786F" w:rsidRDefault="0073786F" w:rsidP="0073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6F" w:rsidRPr="0073786F" w:rsidRDefault="0073786F" w:rsidP="0073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6F" w:rsidRPr="0073786F" w:rsidRDefault="0073786F" w:rsidP="00F2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Федерального закона  от 05.04.2013  № 44-ФЗ</w:t>
      </w:r>
      <w:r w:rsidR="004E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нужд», руководствуясь статьей </w:t>
      </w:r>
      <w:r w:rsidR="00F26DD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F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</w:p>
    <w:p w:rsidR="0073786F" w:rsidRDefault="0073786F" w:rsidP="0073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86F" w:rsidRDefault="0073786F" w:rsidP="00E664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поставщи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(подрядчиков, исполнителей)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Единую комиссию, возложив на нее функции конкурсной</w:t>
      </w:r>
      <w:r w:rsidR="00E6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аукционной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котировочной комиссии, комиссии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заявок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запросе предложений и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окончательных предложений и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рдить состав Единой комиссии по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закупок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86F" w:rsidRDefault="0073786F" w:rsidP="00E664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654D2"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Единой комиссии по определению поставщиков (подрядчиков, исполнителей) и осуществлению закупок товаров, работ и услуг для обеспечения нужд администрации </w:t>
      </w:r>
      <w:r w:rsidR="00F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D654D2"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86F" w:rsidRDefault="0073786F" w:rsidP="00E664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утратившими силу постановления администрации </w:t>
      </w:r>
      <w:r w:rsidR="00F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73786F" w:rsidRDefault="0073786F" w:rsidP="00E664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от </w:t>
      </w:r>
      <w:r w:rsidR="00E664E7" w:rsidRPr="00E664E7">
        <w:rPr>
          <w:rFonts w:ascii="Times New Roman" w:eastAsia="Calibri" w:hAnsi="Times New Roman" w:cs="Times New Roman"/>
          <w:sz w:val="28"/>
          <w:szCs w:val="28"/>
        </w:rPr>
        <w:t>03.03.2014</w:t>
      </w:r>
      <w:r w:rsidR="00E664E7" w:rsidRPr="00E664E7">
        <w:rPr>
          <w:rFonts w:ascii="Calibri" w:eastAsia="Calibri" w:hAnsi="Calibri" w:cs="Times New Roman"/>
          <w:sz w:val="28"/>
          <w:szCs w:val="28"/>
        </w:rPr>
        <w:t xml:space="preserve">  </w:t>
      </w:r>
      <w:r w:rsidR="00E664E7" w:rsidRPr="00E664E7">
        <w:rPr>
          <w:rFonts w:ascii="Times New Roman" w:eastAsia="Calibri" w:hAnsi="Times New Roman" w:cs="Times New Roman"/>
          <w:sz w:val="28"/>
          <w:szCs w:val="28"/>
        </w:rPr>
        <w:t>№ 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Единой комиссии 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поставщиков (подрядчиков,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ителей) для нужд администрации  </w:t>
      </w:r>
      <w:r w:rsidR="00F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F26DD2"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3786F" w:rsidRDefault="0073786F" w:rsidP="00E664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E6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21.05.2018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6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 w:rsidR="00F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2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4E7" w:rsidRPr="00E664E7">
        <w:rPr>
          <w:rFonts w:ascii="Times New Roman" w:eastAsia="Calibri" w:hAnsi="Times New Roman" w:cs="Times New Roman"/>
          <w:sz w:val="28"/>
          <w:szCs w:val="28"/>
        </w:rPr>
        <w:t>03.03.2014</w:t>
      </w:r>
      <w:r w:rsidR="00E664E7" w:rsidRPr="00E664E7">
        <w:rPr>
          <w:rFonts w:ascii="Calibri" w:eastAsia="Calibri" w:hAnsi="Calibri" w:cs="Times New Roman"/>
          <w:sz w:val="28"/>
          <w:szCs w:val="28"/>
        </w:rPr>
        <w:t xml:space="preserve">  </w:t>
      </w:r>
      <w:r w:rsidR="00E664E7" w:rsidRPr="00E664E7">
        <w:rPr>
          <w:rFonts w:ascii="Times New Roman" w:eastAsia="Calibri" w:hAnsi="Times New Roman" w:cs="Times New Roman"/>
          <w:sz w:val="28"/>
          <w:szCs w:val="28"/>
        </w:rPr>
        <w:t>№ 14</w:t>
      </w:r>
      <w:r w:rsidR="00E6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Единой комиссии  по определению поставщиков (подрядчиков, исполнителей) для нужд администрации  </w:t>
      </w:r>
      <w:r w:rsidR="00F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F26DD2"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образования»</w:t>
      </w:r>
      <w:r w:rsidR="00E664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64E7" w:rsidRDefault="00E664E7" w:rsidP="00E664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 16.01.2019 № 3 «О внесении изменений в постановление </w:t>
      </w:r>
      <w:r w:rsidR="001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Царевщинского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4E7">
        <w:rPr>
          <w:rFonts w:ascii="Times New Roman" w:eastAsia="Calibri" w:hAnsi="Times New Roman" w:cs="Times New Roman"/>
          <w:sz w:val="28"/>
          <w:szCs w:val="28"/>
        </w:rPr>
        <w:t>03.03.2014</w:t>
      </w:r>
      <w:r w:rsidRPr="00E664E7">
        <w:rPr>
          <w:rFonts w:ascii="Calibri" w:eastAsia="Calibri" w:hAnsi="Calibri" w:cs="Times New Roman"/>
          <w:sz w:val="28"/>
          <w:szCs w:val="28"/>
        </w:rPr>
        <w:t xml:space="preserve">  </w:t>
      </w:r>
      <w:r w:rsidRPr="00E664E7">
        <w:rPr>
          <w:rFonts w:ascii="Times New Roman" w:eastAsia="Calibri" w:hAnsi="Times New Roman" w:cs="Times New Roman"/>
          <w:sz w:val="28"/>
          <w:szCs w:val="28"/>
        </w:rPr>
        <w:t>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Единой комиссии  по определению поставщиков (подрядчиков, исполнителей) для нужд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86F" w:rsidRDefault="0073786F" w:rsidP="00E664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73786F" w:rsidRPr="0073786F" w:rsidRDefault="0073786F" w:rsidP="00E664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3786F" w:rsidRPr="0073786F" w:rsidRDefault="0073786F" w:rsidP="00E664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D2" w:rsidRPr="00F26DD2" w:rsidRDefault="0073786F" w:rsidP="00737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F26DD2" w:rsidRPr="00F26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Царевщинского </w:t>
      </w:r>
    </w:p>
    <w:p w:rsidR="0073786F" w:rsidRDefault="0073786F" w:rsidP="0073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</w:t>
      </w:r>
      <w:r w:rsidR="00F26DD2" w:rsidRPr="00F26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Д.В.Морозов</w:t>
      </w:r>
    </w:p>
    <w:p w:rsidR="00D654D2" w:rsidRDefault="00D654D2" w:rsidP="0073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E5" w:rsidRPr="004959E5" w:rsidRDefault="004959E5" w:rsidP="004E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959E5" w:rsidRPr="004959E5" w:rsidRDefault="004959E5" w:rsidP="0002170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F26DD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Pr="004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                                         от</w:t>
      </w:r>
      <w:r w:rsidR="00E6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27.01.2020 </w:t>
      </w:r>
      <w:r w:rsidRPr="004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4959E5" w:rsidRPr="004959E5" w:rsidRDefault="004959E5" w:rsidP="0049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9E5" w:rsidRPr="004959E5" w:rsidRDefault="004959E5" w:rsidP="0049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5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4959E5" w:rsidRPr="004959E5" w:rsidRDefault="004959E5" w:rsidP="0049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Единой комиссии по </w:t>
      </w:r>
      <w:r w:rsidRPr="00495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определению</w:t>
      </w:r>
    </w:p>
    <w:p w:rsidR="004959E5" w:rsidRPr="004959E5" w:rsidRDefault="004959E5" w:rsidP="0049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поставщиков (подрядчиков, исполнителей) для нужд администрации </w:t>
      </w:r>
      <w:r w:rsidR="00F2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Царевщинского</w:t>
      </w:r>
      <w:r w:rsidRPr="00495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F26DD2" w:rsidRPr="00C35968" w:rsidRDefault="00F26DD2" w:rsidP="00F26DD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781" w:type="dxa"/>
        <w:tblInd w:w="24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10"/>
        <w:gridCol w:w="425"/>
        <w:gridCol w:w="6946"/>
      </w:tblGrid>
      <w:tr w:rsidR="00F26DD2" w:rsidRPr="00F6049A" w:rsidTr="00E664E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D2" w:rsidRPr="00F6049A" w:rsidRDefault="00F26DD2" w:rsidP="00C22B5A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Морозов Д.В.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D2" w:rsidRPr="00F6049A" w:rsidRDefault="00F26DD2" w:rsidP="00C22B5A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49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D2" w:rsidRPr="00F6049A" w:rsidRDefault="00F26DD2" w:rsidP="00C22B5A">
            <w:pPr>
              <w:pStyle w:val="NormalWeb"/>
              <w:snapToGrid w:val="0"/>
              <w:spacing w:before="0" w:after="0"/>
              <w:ind w:right="6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F6049A">
              <w:rPr>
                <w:rFonts w:ascii="Times New Roman" w:hAnsi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F604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Царевщинского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49A">
              <w:rPr>
                <w:rFonts w:ascii="Times New Roman" w:hAnsi="Times New Roman"/>
                <w:color w:val="000000"/>
                <w:sz w:val="28"/>
                <w:szCs w:val="28"/>
              </w:rPr>
              <w:t>Балтайского муниципального района, председатель комиссии;</w:t>
            </w:r>
          </w:p>
        </w:tc>
      </w:tr>
      <w:tr w:rsidR="00F26DD2" w:rsidRPr="00F6049A" w:rsidTr="00E664E7">
        <w:trPr>
          <w:trHeight w:val="61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D2" w:rsidRPr="00F6049A" w:rsidRDefault="00F26DD2" w:rsidP="00C22B5A">
            <w:pPr>
              <w:pStyle w:val="NormalWeb"/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604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F26DD2" w:rsidRPr="00F6049A" w:rsidTr="00E664E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D2" w:rsidRPr="00F26DD2" w:rsidRDefault="00F26DD2" w:rsidP="00C22B5A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26DD2">
              <w:rPr>
                <w:rFonts w:ascii="Times New Roman" w:hAnsi="Times New Roman"/>
                <w:sz w:val="28"/>
                <w:szCs w:val="28"/>
              </w:rPr>
              <w:t>Моисеева Н.С.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D2" w:rsidRPr="00F26DD2" w:rsidRDefault="00F26DD2" w:rsidP="00C22B5A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D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D2" w:rsidRPr="00F26DD2" w:rsidRDefault="00F26DD2" w:rsidP="00C22B5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 администрации Царевщинского муниципального образования Балтайского муниципального района, заместитель председателя комиссии;</w:t>
            </w:r>
          </w:p>
        </w:tc>
      </w:tr>
      <w:tr w:rsidR="00F26DD2" w:rsidRPr="00F6049A" w:rsidTr="00E664E7">
        <w:trPr>
          <w:trHeight w:val="8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D2" w:rsidRPr="00F6049A" w:rsidRDefault="00F26DD2" w:rsidP="00C22B5A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049A">
              <w:rPr>
                <w:rFonts w:ascii="Times New Roman" w:hAnsi="Times New Roman"/>
                <w:sz w:val="28"/>
                <w:szCs w:val="28"/>
              </w:rPr>
              <w:t>Бобкова</w:t>
            </w:r>
            <w:proofErr w:type="spellEnd"/>
            <w:r w:rsidRPr="00F6049A">
              <w:rPr>
                <w:rFonts w:ascii="Times New Roman" w:hAnsi="Times New Roman"/>
                <w:sz w:val="28"/>
                <w:szCs w:val="28"/>
              </w:rPr>
              <w:t xml:space="preserve"> Е.М..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D2" w:rsidRPr="00F6049A" w:rsidRDefault="00F26DD2" w:rsidP="00C22B5A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D2" w:rsidRPr="00F6049A" w:rsidRDefault="00F26DD2" w:rsidP="00C22B5A">
            <w:pPr>
              <w:pStyle w:val="NormalWeb"/>
              <w:snapToGrid w:val="0"/>
              <w:spacing w:befor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49A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 администрации Царевщинского муниципального образования Балтайского муниципального района;</w:t>
            </w:r>
          </w:p>
        </w:tc>
      </w:tr>
      <w:tr w:rsidR="00F26DD2" w:rsidRPr="00F6049A" w:rsidTr="00E664E7">
        <w:trPr>
          <w:trHeight w:val="10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D2" w:rsidRPr="00F6049A" w:rsidRDefault="00F26DD2" w:rsidP="00C22B5A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А.М.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D2" w:rsidRPr="00F6049A" w:rsidRDefault="00F26DD2" w:rsidP="00C22B5A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4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D2" w:rsidRPr="00F6049A" w:rsidRDefault="00F26DD2" w:rsidP="00F26DD2">
            <w:pPr>
              <w:pStyle w:val="NormalWeb"/>
              <w:snapToGrid w:val="0"/>
              <w:spacing w:before="0"/>
              <w:ind w:right="7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по благоустройству  </w:t>
            </w:r>
            <w:r w:rsidRPr="00F604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Царевщинского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04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 Балтайского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 </w:t>
            </w:r>
          </w:p>
        </w:tc>
      </w:tr>
      <w:tr w:rsidR="00F26DD2" w:rsidRPr="00F6049A" w:rsidTr="00E664E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D2" w:rsidRDefault="00F26DD2" w:rsidP="00C22B5A">
            <w:pPr>
              <w:pStyle w:val="Normal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Г.Н.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DD2" w:rsidRPr="00F6049A" w:rsidRDefault="00F26DD2" w:rsidP="00C22B5A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D2" w:rsidRDefault="00F26DD2" w:rsidP="00F26DD2">
            <w:pPr>
              <w:pStyle w:val="NormalWeb"/>
              <w:snapToGrid w:val="0"/>
              <w:spacing w:before="0"/>
              <w:ind w:right="7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F604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Царевщинского муниципального образования Балтайского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F26DD2" w:rsidRPr="00820474" w:rsidRDefault="00F26DD2" w:rsidP="00F26DD2">
      <w:pPr>
        <w:jc w:val="right"/>
        <w:rPr>
          <w:sz w:val="28"/>
          <w:szCs w:val="28"/>
        </w:rPr>
      </w:pPr>
      <w:r w:rsidRPr="00820474">
        <w:rPr>
          <w:sz w:val="28"/>
          <w:szCs w:val="28"/>
        </w:rPr>
        <w:t xml:space="preserve">                                                                               </w:t>
      </w:r>
    </w:p>
    <w:p w:rsidR="004959E5" w:rsidRPr="004959E5" w:rsidRDefault="004959E5" w:rsidP="0049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DD2" w:rsidRPr="00D35640" w:rsidRDefault="004959E5" w:rsidP="0049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Верно: </w:t>
      </w:r>
      <w:r w:rsidR="00895A57" w:rsidRPr="00D3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специалист администрации</w:t>
      </w:r>
    </w:p>
    <w:p w:rsidR="00895A57" w:rsidRPr="00D35640" w:rsidRDefault="00895A57" w:rsidP="0049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Царевщинского муниципального</w:t>
      </w:r>
    </w:p>
    <w:p w:rsidR="00895A57" w:rsidRPr="00D35640" w:rsidRDefault="00895A57" w:rsidP="0049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                                                                                          </w:t>
      </w:r>
      <w:proofErr w:type="spellStart"/>
      <w:r w:rsidRPr="00D3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Е.М.Бобкова</w:t>
      </w:r>
      <w:proofErr w:type="spellEnd"/>
    </w:p>
    <w:p w:rsidR="00F26DD2" w:rsidRDefault="00F26DD2" w:rsidP="0049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D2" w:rsidRDefault="00F26DD2" w:rsidP="0049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9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9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E7" w:rsidRDefault="00E664E7" w:rsidP="0049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D2" w:rsidRPr="004959E5" w:rsidRDefault="00F26DD2" w:rsidP="0049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59E5" w:rsidRPr="004959E5" w:rsidTr="004959E5">
        <w:tc>
          <w:tcPr>
            <w:tcW w:w="4785" w:type="dxa"/>
          </w:tcPr>
          <w:p w:rsidR="004959E5" w:rsidRDefault="00495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D2" w:rsidRDefault="00F2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DD2" w:rsidRPr="004959E5" w:rsidRDefault="00F26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9E5" w:rsidRPr="004959E5" w:rsidRDefault="004959E5" w:rsidP="00021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9E5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4959E5" w:rsidRDefault="004959E5" w:rsidP="00021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9E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F26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Царевщинского</w:t>
            </w:r>
            <w:r w:rsidRPr="004959E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                                                                                 от </w:t>
            </w:r>
            <w:r w:rsidR="00E664E7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  <w:r w:rsidRPr="004959E5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E664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664E7" w:rsidRDefault="00E664E7" w:rsidP="00E6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4E7" w:rsidRPr="004959E5" w:rsidRDefault="00E664E7" w:rsidP="00E6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4E7" w:rsidRDefault="00D654D2" w:rsidP="00D6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Единой комиссии по определению поставщиков </w:t>
      </w:r>
    </w:p>
    <w:p w:rsidR="00D654D2" w:rsidRPr="00D654D2" w:rsidRDefault="00D654D2" w:rsidP="00D6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(подрядчиков, исполнителей) и осуществлению закупок товаров, работ </w:t>
      </w:r>
      <w:r w:rsidR="0013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D6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услуг для обеспечения</w:t>
      </w:r>
      <w:r w:rsidR="00F26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5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нужд администрации </w:t>
      </w:r>
      <w:r w:rsidR="00F26DD2" w:rsidRPr="00F26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Царевщинского</w:t>
      </w:r>
      <w:r w:rsidRPr="00D65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D654D2" w:rsidRPr="00D654D2" w:rsidRDefault="00D654D2" w:rsidP="00D65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4D2" w:rsidRPr="00D654D2" w:rsidRDefault="00D654D2" w:rsidP="00D654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654D2" w:rsidRPr="00D654D2" w:rsidRDefault="00D654D2" w:rsidP="00D654D2">
      <w:pPr>
        <w:pStyle w:val="a6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proofErr w:type="gramStart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единой комиссии по осуществлению закупок (далее - Положение) разработано в соответствии с требованиями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определяет понятие, цели создания, функции, состав и порядок работы единой комиссии по осуществлению закупок (далее - Комиссия). </w:t>
      </w:r>
      <w:proofErr w:type="gramEnd"/>
    </w:p>
    <w:p w:rsidR="00D654D2" w:rsidRPr="00D654D2" w:rsidRDefault="00D654D2" w:rsidP="00D65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создается для определения поставщиков (подрядчиков, исполнителей) путем проведения открытых конкурсов в электронной форме, электронных аукционов, запросов котировок в электронной форме, запросов предложений в электронной форме, за исключением осуществления закупки у единственного поставщика (подрядчика, исполнителя) с целью заключения контрактов на закупку товаров, выполнение работ, оказание услуг </w:t>
      </w:r>
      <w:r w:rsidRPr="00D6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нужд</w:t>
      </w:r>
      <w:r w:rsidR="004E1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E664E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Pr="00D6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Заказчик). </w:t>
      </w:r>
      <w:proofErr w:type="gramEnd"/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в своей деятельности руководствуется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Гражданским кодексом Российской Федерации, Бюджетным кодексом Российской Федерации и иными федеральными законами и нормативными актами Российской Федерации, а также настоящим Положением.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Основные понятия: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</w:t>
      </w:r>
      <w:proofErr w:type="gramStart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поставщика (подрядчика, исполнителя) - совокупность действий, которые осуществляются Заказчиком в порядке, установленном Федеральным законом от 5 апреля 2013 г. № 44-ФЗ «О контрактной системе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товаров, работ, услуг для обеспечения государственных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нужд», начиная с размещения извещения об осуществлении закупки товара, работы, услуги для обеспечения нужд Заказчика и завершаются заключением муниципального контракта. </w:t>
      </w:r>
      <w:proofErr w:type="gramEnd"/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Участник закупки - любое юридическое лицо независимо от его организационно-правовой формы, формы собственности, места нахождения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места происхождения капитала или любое физическое лицо, в том числе зарегистрированное в качестве индивидуального предпринимателя.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Открытый конкурс в электронной форме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открытого конкурса в электронной форме и конкурсной документации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участникам закупки предъявляются единые требования. Для проведения открытого конкурса в электронной форме Заказчик разрабатывает и утверждает конкурсную документацию. Для разработки конкурсной документации Заказчик вправе привлекать на основе контракта, заключенного в соответствии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5 апреля 2013 г. № 44-ФЗ «О контрактной системе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товаров, работ, услуг для обеспечения государственных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нужд» специализированную организацию.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1.4.5. </w:t>
      </w:r>
      <w:proofErr w:type="gramStart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аукцион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документации о нем, к участникам закупки предъявляются единые требования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дополнительные требования, проведение такого аукциона обеспечивается </w:t>
      </w:r>
      <w:r w:rsidR="001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электронной площадке ее оператором, победителем такого аукциона признается участник закупки, предложивший наименьшую цену контракта. </w:t>
      </w:r>
      <w:proofErr w:type="gramEnd"/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1.4.6. </w:t>
      </w:r>
      <w:proofErr w:type="gramStart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предложений в электронной форме - способ определения поставщика (подрядчика, исполнителя), при котором информацию о закупке сообщая Заказчиком неограниченному кругу лиц путем размещения в единой информационной системе извещения и документации о проведения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услуге. </w:t>
      </w:r>
      <w:proofErr w:type="gramEnd"/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1.4.7. </w:t>
      </w:r>
      <w:proofErr w:type="gramStart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котировок в электронной форме - способ 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форме. </w:t>
      </w:r>
      <w:proofErr w:type="gramEnd"/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1.4.8. </w:t>
      </w:r>
      <w:proofErr w:type="gramStart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</w:t>
      </w:r>
      <w:proofErr w:type="gramEnd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поставленным Заказчиком, участником закупки вопросам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Законом о контрактной системе.</w:t>
      </w:r>
    </w:p>
    <w:p w:rsidR="009E0782" w:rsidRDefault="009E0782" w:rsidP="00D6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4D2" w:rsidRPr="009E0782" w:rsidRDefault="009E0782" w:rsidP="009E078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 К</w:t>
      </w:r>
      <w:r w:rsidR="00D654D2" w:rsidRPr="009E0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9E0782" w:rsidRPr="009E0782" w:rsidRDefault="009E0782" w:rsidP="009E078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 настоящему Положению, Комиссия создается в целях: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Подведения итогов и определения победителей открытых конкурсов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на право заключения муниципальных контрактов </w:t>
      </w:r>
      <w:r w:rsidR="001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закупку товаров, выполнение работ, оказание услуг для нужд Заказчика.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2.1.2. Определения участников, подведения итогов электронных аукционов, на заключение муниципальных контрактов на закупку товаров, выполнение работ, оказание услуг для нужд Заказчика.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Определения победителя и подведения итогов при осуществлении закупки путем запроса предложений в электронной форме, на закупку товаров, выполнение работ услуг для нужд Заказчика.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2.1.4. Подведения итогов и определения победителей при осуществлении закупки путем проведения запроса котировок в электронной форме, на закупку товаров, выполнение работ, оказание услуг для нужд Заказчика.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Исходя из целей деятельности Комиссии, в ее задачи входит: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Создание равных конкурентных условий для всех участников.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Соблюдение принципов публичности, прозрачности, </w:t>
      </w:r>
      <w:proofErr w:type="spellStart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равных условий и </w:t>
      </w:r>
      <w:proofErr w:type="spellStart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недискриминации</w:t>
      </w:r>
      <w:proofErr w:type="spellEnd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закупок.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Обеспечение эффективности и экономности использования бюджетных средств и (или) средств внебюджетных источников финансирования.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Устранение возможностей злоупотребления и коррупции при осуществлении закупок.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Соблюдение конфиденциальности информации, содержащейся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заявках. </w:t>
      </w:r>
    </w:p>
    <w:p w:rsidR="00D654D2" w:rsidRPr="00D654D2" w:rsidRDefault="00D654D2" w:rsidP="00D6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комиссии</w:t>
      </w:r>
    </w:p>
    <w:p w:rsidR="009E0782" w:rsidRDefault="009E0782" w:rsidP="00D65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4D2" w:rsidRPr="00D654D2" w:rsidRDefault="00021700" w:rsidP="009E0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54D2"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Основными функциями Комиссии являются: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оценка заявок на участие в открытом конкурсе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форме, отбор участников конкурса в электронной форме, ведение протокола рассмотрения заявок на участие в открытом конкурсе в электронной форме, протокола рассмотрения и оценки вторых частей заявок на участие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конкурсе в электронной форме, протокола подведения итогов открытого конкурса в электронной форме.</w:t>
      </w:r>
      <w:proofErr w:type="gramEnd"/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 Рассмотрение и оценка заявок окончательных предложений о цене контракта на участие в открытом конкурсе в электронной форме.</w:t>
      </w:r>
    </w:p>
    <w:p w:rsidR="009E078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Определение победителя открытого конкурса в электронной форме.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Рассмотрение заявок на участие в электронном аукционе, отбор участников электронного аукциона, ведение протокола рассмотрения заявок на участие в электронном аукционе, протокола подведения итогов электронного аукциона.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Рассмотрение и оценка заявок на участие в запросе предложений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Рассмотрение и оценка заявок окончательных предложений на участие в запросе предложений в электронной форме, ведение протокола рассмотрения заявок на участие в запросе предложений в электронной форме.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Определение победителя по итогам проведения запроса предложений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Рассмотрение и оценка заявок на участие в запросе котировок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форме, ведение протокола рассмотрения заявок на участие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запросе котировок в электронной форме.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3.1.10. Определение победителя по итогам проведения запроса котировок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3.1.11. Иные функции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9E0782" w:rsidRDefault="009E0782" w:rsidP="00D6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4D2" w:rsidRPr="009E0782" w:rsidRDefault="009E0782" w:rsidP="009E0782">
      <w:pPr>
        <w:pStyle w:val="a6"/>
        <w:spacing w:after="0" w:line="240" w:lineRule="auto"/>
        <w:ind w:left="26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4.Порядок формирования К</w:t>
      </w:r>
      <w:r w:rsidR="00D654D2" w:rsidRPr="009E0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9E0782" w:rsidRPr="009E0782" w:rsidRDefault="009E0782" w:rsidP="009E0782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Комиссия является коллегиальным органом Заказчика, основанным </w:t>
      </w:r>
      <w:r w:rsidR="0089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основе. Персональный состав Комиссии утверждается Заказчиком.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состав Комиссии входят не менее пяти человек - председатель Комиссии, заместитель председателя Комиссии, члены Комиссии, секретарь Комиссии. </w:t>
      </w:r>
    </w:p>
    <w:p w:rsidR="00D654D2" w:rsidRPr="00D654D2" w:rsidRDefault="009E078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Состав К</w:t>
      </w:r>
      <w:r w:rsidR="00D654D2"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</w:t>
      </w:r>
      <w:r w:rsidR="001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654D2"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объекту закупки.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открытом конкурсе в электронной форме, осуществляемой в ходе проведения </w:t>
      </w:r>
      <w:proofErr w:type="spellStart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предквалификационного</w:t>
      </w:r>
      <w:proofErr w:type="spellEnd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исполнителей). </w:t>
      </w:r>
      <w:proofErr w:type="gramEnd"/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Замена члена Комиссии допускается только по решению Заказчика,</w:t>
      </w:r>
      <w:r w:rsidR="009E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принявшего решение о создании К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Заседание Комиссии считается правомочным, если на нем присутствует не менее чем пятьдесят процентов общего числа ее членов. </w:t>
      </w:r>
    </w:p>
    <w:p w:rsidR="009E0782" w:rsidRDefault="009E0782" w:rsidP="00D6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4D2" w:rsidRDefault="00D654D2" w:rsidP="00D6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E0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заседаний К</w:t>
      </w:r>
      <w:r w:rsidRPr="00D6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9E0782" w:rsidRPr="00D654D2" w:rsidRDefault="009E0782" w:rsidP="00D6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Секретарь Комиссии или другой уполномоченный председателем член Комиссии не позднее, чем за один рабочий день до дня проведения заседания Комиссии уведомляет членов Комиссии о месте, дате и времени проведения заседания Комиссии.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Заседания Комиссии открываются и закрываются председателем Комиссии, в отсутствие председателя - заместителем председателя, в отсутствие заместителя председателя - секретарем Комиссии.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Председатель Комиссии: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Ведет заседание Комиссии, в том числе: - открывает заседание; - объявляет заседание правомочным или выносит решение о его переносе из-за отсутствия кворума; - выносит на голосование вопросы, рассматриваемые Комиссией; - подводит итоги голосования и оглашает принятые решения; - объявляет о завершении заседания Комиссии.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Осуществляет иные действия в соответствии с действующим законодательством Российской Федерации и настоящим Положением.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Члены Комиссии: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5.5.1. Принимают решения по вопросам, отнесенным к компетенции Комиссии законодательством Российской Федерации и настоящим Положением.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Подписывают протоколы Комиссии.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5.5.3. Осуществляют иные действия в соответствии с законодательством Российской Федерации и настоящим Положением. </w:t>
      </w:r>
    </w:p>
    <w:p w:rsidR="009E078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Решения Комиссии принимаются простым большинством голосов </w:t>
      </w:r>
      <w:r w:rsidR="001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числа присутствующих на заседании члено</w:t>
      </w:r>
      <w:r w:rsidR="009E0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Комиссии при наличии кворума.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При голосовании каждый член Комиссии имеет один голос. Член Комиссии может проголосовать «за» или «против».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поступления по одному вопросу более одного предложения </w:t>
      </w:r>
      <w:r w:rsidR="001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голосование проводится по каждому из поступивших предложений. Решения Комиссии принимаются по каждому вопросу отдельно. </w:t>
      </w:r>
    </w:p>
    <w:p w:rsidR="00D654D2" w:rsidRDefault="009E0782" w:rsidP="00D6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членов К</w:t>
      </w:r>
      <w:r w:rsidR="00D654D2" w:rsidRPr="00D65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9E0782" w:rsidRPr="00D654D2" w:rsidRDefault="009E0782" w:rsidP="00D6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</w:t>
      </w:r>
      <w:r w:rsidR="001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Федерации. </w:t>
      </w:r>
    </w:p>
    <w:p w:rsidR="00D654D2" w:rsidRP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Член Комиссии, допустивший нарушение законодательства Российской Федерации и (или) иных нормативных правовых актов Российской Федерации </w:t>
      </w:r>
      <w:r w:rsidR="001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товаров, работ, услуг для обеспечения государственных </w:t>
      </w:r>
      <w:r w:rsidR="001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нужд, может быть заменен по решению Заказчика. </w:t>
      </w:r>
    </w:p>
    <w:p w:rsidR="00D654D2" w:rsidRDefault="00D654D2" w:rsidP="00D65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</w:t>
      </w:r>
      <w:proofErr w:type="gramStart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</w:t>
      </w:r>
      <w:r w:rsidR="004E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782" w:rsidRPr="009E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нарушении.</w:t>
      </w:r>
    </w:p>
    <w:p w:rsidR="009E0782" w:rsidRDefault="009E0782" w:rsidP="009E0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A57" w:rsidRPr="00D35640" w:rsidRDefault="00895A57" w:rsidP="00895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 главный специалист администрации</w:t>
      </w:r>
    </w:p>
    <w:p w:rsidR="00895A57" w:rsidRPr="00D35640" w:rsidRDefault="00895A57" w:rsidP="00895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Царевщинского муниципального</w:t>
      </w:r>
    </w:p>
    <w:p w:rsidR="00895A57" w:rsidRPr="00D35640" w:rsidRDefault="00895A57" w:rsidP="00895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                                                                                          </w:t>
      </w:r>
      <w:proofErr w:type="spellStart"/>
      <w:r w:rsidRPr="00D3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Е.М.Бобкова</w:t>
      </w:r>
      <w:proofErr w:type="spellEnd"/>
    </w:p>
    <w:p w:rsidR="004959E5" w:rsidRPr="00D35640" w:rsidRDefault="004959E5">
      <w:pPr>
        <w:rPr>
          <w:b/>
        </w:rPr>
      </w:pPr>
    </w:p>
    <w:sectPr w:rsidR="004959E5" w:rsidRPr="00D35640" w:rsidSect="00F26DD2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3F6D"/>
    <w:multiLevelType w:val="hybridMultilevel"/>
    <w:tmpl w:val="2468294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D28"/>
    <w:rsid w:val="00021700"/>
    <w:rsid w:val="00131BDD"/>
    <w:rsid w:val="004959E5"/>
    <w:rsid w:val="004A4B80"/>
    <w:rsid w:val="004E11D7"/>
    <w:rsid w:val="0073786F"/>
    <w:rsid w:val="007E2171"/>
    <w:rsid w:val="00841D28"/>
    <w:rsid w:val="00895A57"/>
    <w:rsid w:val="0092244F"/>
    <w:rsid w:val="00985FF6"/>
    <w:rsid w:val="009E0782"/>
    <w:rsid w:val="00C15CFC"/>
    <w:rsid w:val="00C8093A"/>
    <w:rsid w:val="00D35640"/>
    <w:rsid w:val="00D654D2"/>
    <w:rsid w:val="00E55D5A"/>
    <w:rsid w:val="00E664E7"/>
    <w:rsid w:val="00F2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54D2"/>
    <w:pPr>
      <w:ind w:left="720"/>
      <w:contextualSpacing/>
    </w:pPr>
  </w:style>
  <w:style w:type="paragraph" w:styleId="a7">
    <w:name w:val="Normal (Web)"/>
    <w:basedOn w:val="a"/>
    <w:rsid w:val="00F2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 (Web)"/>
    <w:basedOn w:val="a"/>
    <w:rsid w:val="00F26DD2"/>
    <w:pPr>
      <w:widowControl w:val="0"/>
      <w:suppressAutoHyphens/>
      <w:spacing w:before="280" w:after="28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5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4</cp:revision>
  <cp:lastPrinted>2020-01-30T09:23:00Z</cp:lastPrinted>
  <dcterms:created xsi:type="dcterms:W3CDTF">2020-01-30T07:10:00Z</dcterms:created>
  <dcterms:modified xsi:type="dcterms:W3CDTF">2020-01-30T09:23:00Z</dcterms:modified>
</cp:coreProperties>
</file>