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EB" w:rsidRPr="007B57F0" w:rsidRDefault="00A40AEB" w:rsidP="00A40AEB">
      <w:pPr>
        <w:jc w:val="center"/>
        <w:rPr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80C" w:rsidRDefault="005A780C" w:rsidP="00A40AEB">
      <w:pPr>
        <w:jc w:val="center"/>
        <w:rPr>
          <w:b/>
          <w:sz w:val="28"/>
        </w:rPr>
      </w:pPr>
    </w:p>
    <w:p w:rsidR="00A40AEB" w:rsidRDefault="00A40AEB" w:rsidP="005A780C">
      <w:pPr>
        <w:ind w:left="-284" w:firstLine="284"/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</w:p>
    <w:p w:rsidR="00A40AEB" w:rsidRDefault="00A40AEB" w:rsidP="00A40AEB">
      <w:pPr>
        <w:jc w:val="center"/>
        <w:rPr>
          <w:b/>
          <w:sz w:val="28"/>
        </w:rPr>
      </w:pPr>
      <w:r>
        <w:rPr>
          <w:b/>
          <w:sz w:val="28"/>
        </w:rPr>
        <w:t xml:space="preserve">ЦАРЕВЩИНСКОГО МУНИЦИПАЛЬНОГО ОБРАЗОВАНИЯ </w:t>
      </w:r>
    </w:p>
    <w:p w:rsidR="00A40AEB" w:rsidRDefault="00A40AEB" w:rsidP="00A40AEB">
      <w:pPr>
        <w:jc w:val="center"/>
        <w:rPr>
          <w:b/>
          <w:sz w:val="28"/>
        </w:rPr>
      </w:pPr>
      <w:r>
        <w:rPr>
          <w:b/>
          <w:sz w:val="28"/>
        </w:rPr>
        <w:t>БАЛТАЙСКОГО МУНИЦИПАЛЬНОГО РАЙОНА</w:t>
      </w:r>
    </w:p>
    <w:p w:rsidR="00A40AEB" w:rsidRDefault="00A40AEB" w:rsidP="00A40AEB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A40AEB" w:rsidRDefault="00A40AEB" w:rsidP="00A40AEB">
      <w:pPr>
        <w:jc w:val="center"/>
        <w:rPr>
          <w:b/>
          <w:sz w:val="28"/>
        </w:rPr>
      </w:pPr>
    </w:p>
    <w:p w:rsidR="00A40AEB" w:rsidRDefault="00F33220" w:rsidP="00A40AEB">
      <w:pPr>
        <w:jc w:val="center"/>
        <w:rPr>
          <w:b/>
          <w:sz w:val="28"/>
        </w:rPr>
      </w:pPr>
      <w:r>
        <w:rPr>
          <w:b/>
          <w:sz w:val="28"/>
        </w:rPr>
        <w:t xml:space="preserve">Шестнадцатое </w:t>
      </w:r>
      <w:r w:rsidR="00A40AEB">
        <w:rPr>
          <w:b/>
          <w:sz w:val="28"/>
        </w:rPr>
        <w:t xml:space="preserve"> заседание Совета </w:t>
      </w:r>
    </w:p>
    <w:p w:rsidR="00A40AEB" w:rsidRDefault="00A40AEB" w:rsidP="00A40AEB">
      <w:pPr>
        <w:jc w:val="center"/>
        <w:rPr>
          <w:b/>
          <w:sz w:val="28"/>
        </w:rPr>
      </w:pPr>
      <w:r>
        <w:rPr>
          <w:b/>
          <w:sz w:val="28"/>
        </w:rPr>
        <w:t>четвёртого созыва</w:t>
      </w:r>
    </w:p>
    <w:p w:rsidR="00A40AEB" w:rsidRDefault="00A40AEB" w:rsidP="00A40AEB">
      <w:pPr>
        <w:rPr>
          <w:b/>
          <w:sz w:val="28"/>
        </w:rPr>
      </w:pPr>
    </w:p>
    <w:p w:rsidR="00A40AEB" w:rsidRDefault="00A40AEB" w:rsidP="00A40AEB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A40AEB" w:rsidRPr="004E555A" w:rsidRDefault="00A40AEB" w:rsidP="00A40AEB">
      <w:pPr>
        <w:jc w:val="center"/>
        <w:rPr>
          <w:b/>
          <w:color w:val="000000"/>
          <w:sz w:val="28"/>
          <w:szCs w:val="28"/>
        </w:rPr>
      </w:pPr>
    </w:p>
    <w:p w:rsidR="00A40AEB" w:rsidRDefault="00A40AEB" w:rsidP="00A40AEB">
      <w:pPr>
        <w:spacing w:after="88"/>
        <w:rPr>
          <w:color w:val="000000"/>
          <w:sz w:val="28"/>
          <w:szCs w:val="28"/>
        </w:rPr>
      </w:pPr>
      <w:r w:rsidRPr="004E555A">
        <w:rPr>
          <w:color w:val="000000"/>
          <w:sz w:val="28"/>
          <w:szCs w:val="28"/>
        </w:rPr>
        <w:t xml:space="preserve">от </w:t>
      </w:r>
      <w:r w:rsidR="00F33220">
        <w:rPr>
          <w:color w:val="000000"/>
          <w:sz w:val="28"/>
          <w:szCs w:val="28"/>
          <w:u w:val="single"/>
        </w:rPr>
        <w:t>20.09.2019</w:t>
      </w:r>
      <w:r w:rsidRPr="004E555A">
        <w:rPr>
          <w:color w:val="000000"/>
          <w:sz w:val="28"/>
          <w:szCs w:val="28"/>
        </w:rPr>
        <w:t xml:space="preserve">  № </w:t>
      </w:r>
      <w:r w:rsidR="00F33220">
        <w:rPr>
          <w:color w:val="000000"/>
          <w:sz w:val="28"/>
          <w:szCs w:val="28"/>
          <w:u w:val="single"/>
        </w:rPr>
        <w:t>83</w:t>
      </w:r>
    </w:p>
    <w:p w:rsidR="00A40AEB" w:rsidRDefault="00A40AEB" w:rsidP="00A40AEB">
      <w:pPr>
        <w:spacing w:after="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Царевщина</w:t>
      </w:r>
      <w:proofErr w:type="spellEnd"/>
    </w:p>
    <w:p w:rsidR="00A40AEB" w:rsidRDefault="00A40AEB" w:rsidP="00A40AEB">
      <w:pPr>
        <w:spacing w:after="88"/>
        <w:rPr>
          <w:color w:val="000000"/>
          <w:sz w:val="28"/>
          <w:szCs w:val="28"/>
        </w:rPr>
      </w:pPr>
    </w:p>
    <w:p w:rsidR="005A780C" w:rsidRDefault="00A40AEB" w:rsidP="005A780C">
      <w:pPr>
        <w:spacing w:after="8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</w:t>
      </w:r>
      <w:r w:rsidRPr="00A40AEB">
        <w:rPr>
          <w:b/>
          <w:color w:val="000000"/>
          <w:sz w:val="28"/>
          <w:szCs w:val="28"/>
        </w:rPr>
        <w:t>Положени</w:t>
      </w:r>
      <w:r>
        <w:rPr>
          <w:b/>
          <w:color w:val="000000"/>
          <w:sz w:val="28"/>
          <w:szCs w:val="28"/>
        </w:rPr>
        <w:t>я</w:t>
      </w:r>
      <w:r w:rsidRPr="00A40AEB">
        <w:rPr>
          <w:b/>
          <w:color w:val="000000"/>
          <w:sz w:val="28"/>
          <w:szCs w:val="28"/>
        </w:rPr>
        <w:t xml:space="preserve"> о порядке информирования </w:t>
      </w:r>
    </w:p>
    <w:p w:rsidR="005A780C" w:rsidRDefault="00A40AEB" w:rsidP="005A780C">
      <w:pPr>
        <w:spacing w:after="88"/>
        <w:rPr>
          <w:b/>
          <w:color w:val="000000"/>
          <w:sz w:val="28"/>
          <w:szCs w:val="28"/>
        </w:rPr>
      </w:pPr>
      <w:r w:rsidRPr="00A40AEB">
        <w:rPr>
          <w:b/>
          <w:color w:val="000000"/>
          <w:sz w:val="28"/>
          <w:szCs w:val="28"/>
        </w:rPr>
        <w:t xml:space="preserve">населения о возможном или предстоящем предоставлении </w:t>
      </w:r>
    </w:p>
    <w:p w:rsidR="005A780C" w:rsidRDefault="00A40AEB" w:rsidP="005A780C">
      <w:pPr>
        <w:spacing w:after="88"/>
        <w:rPr>
          <w:b/>
          <w:color w:val="000000"/>
          <w:sz w:val="28"/>
          <w:szCs w:val="28"/>
        </w:rPr>
      </w:pPr>
      <w:r w:rsidRPr="00A40AEB">
        <w:rPr>
          <w:b/>
          <w:color w:val="000000"/>
          <w:sz w:val="28"/>
          <w:szCs w:val="28"/>
        </w:rPr>
        <w:t>земельных участков для строительства и для целей, не связанных</w:t>
      </w:r>
    </w:p>
    <w:p w:rsidR="00A40AEB" w:rsidRDefault="00A40AEB" w:rsidP="005A780C">
      <w:pPr>
        <w:spacing w:after="88"/>
        <w:rPr>
          <w:b/>
          <w:color w:val="000000"/>
          <w:sz w:val="28"/>
          <w:szCs w:val="28"/>
        </w:rPr>
      </w:pPr>
      <w:r w:rsidRPr="00A40AEB">
        <w:rPr>
          <w:b/>
          <w:color w:val="000000"/>
          <w:sz w:val="28"/>
          <w:szCs w:val="28"/>
        </w:rPr>
        <w:t xml:space="preserve"> со строительством</w:t>
      </w:r>
    </w:p>
    <w:p w:rsidR="00A40AEB" w:rsidRDefault="00A40AEB" w:rsidP="00A40AEB">
      <w:pPr>
        <w:spacing w:after="88"/>
        <w:rPr>
          <w:b/>
          <w:color w:val="000000"/>
          <w:sz w:val="28"/>
          <w:szCs w:val="28"/>
        </w:rPr>
      </w:pPr>
    </w:p>
    <w:p w:rsidR="00A40AEB" w:rsidRDefault="00A40AEB" w:rsidP="00A40AE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A40AEB">
        <w:rPr>
          <w:sz w:val="28"/>
          <w:szCs w:val="28"/>
        </w:rPr>
        <w:t xml:space="preserve">В соответствии с Земельным кодексом Российской Федерации, Градостроительным кодексом Российской Федерации, Федеральным законом </w:t>
      </w:r>
      <w:r w:rsidR="005A780C">
        <w:rPr>
          <w:sz w:val="28"/>
          <w:szCs w:val="28"/>
        </w:rPr>
        <w:t xml:space="preserve">              </w:t>
      </w:r>
      <w:r w:rsidRPr="00A40AEB">
        <w:rPr>
          <w:sz w:val="28"/>
          <w:szCs w:val="28"/>
        </w:rPr>
        <w:t>от 06.10.2003 № 131</w:t>
      </w:r>
      <w:r w:rsidR="005A780C">
        <w:rPr>
          <w:sz w:val="28"/>
          <w:szCs w:val="28"/>
        </w:rPr>
        <w:t xml:space="preserve">- </w:t>
      </w:r>
      <w:r w:rsidRPr="00A40AEB">
        <w:rPr>
          <w:sz w:val="28"/>
          <w:szCs w:val="28"/>
        </w:rPr>
        <w:softHyphen/>
        <w:t>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Федеральным законом от 02.08.2019 № 267-ФЗ</w:t>
      </w:r>
      <w:r w:rsidR="005A780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40AEB">
        <w:rPr>
          <w:sz w:val="28"/>
          <w:szCs w:val="28"/>
        </w:rPr>
        <w:t>О внесении изменений в отдельные законодате</w:t>
      </w:r>
      <w:r>
        <w:rPr>
          <w:sz w:val="28"/>
          <w:szCs w:val="28"/>
        </w:rPr>
        <w:t xml:space="preserve">льные акты Российской Федерации», </w:t>
      </w:r>
      <w:r w:rsidRPr="003051D9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статьей </w:t>
      </w:r>
      <w:r w:rsidR="005A780C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hyperlink r:id="rId5" w:history="1">
        <w:r w:rsidRPr="00B813D9">
          <w:rPr>
            <w:sz w:val="28"/>
            <w:szCs w:val="28"/>
          </w:rPr>
          <w:t>Устав</w:t>
        </w:r>
        <w:r>
          <w:rPr>
            <w:sz w:val="28"/>
            <w:szCs w:val="28"/>
          </w:rPr>
          <w:t>а</w:t>
        </w:r>
      </w:hyperlink>
      <w:r w:rsidR="005A780C">
        <w:t xml:space="preserve"> </w:t>
      </w:r>
      <w:r>
        <w:rPr>
          <w:sz w:val="28"/>
          <w:szCs w:val="28"/>
        </w:rPr>
        <w:t xml:space="preserve">Царевщинского муниципального образования Балтайского </w:t>
      </w:r>
      <w:r w:rsidRPr="003051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Совет Царевщинского муниципального образования  </w:t>
      </w:r>
      <w:r w:rsidRPr="007A75B5"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ИЛ</w:t>
      </w:r>
      <w:r w:rsidRPr="007A75B5">
        <w:rPr>
          <w:b/>
          <w:sz w:val="28"/>
          <w:szCs w:val="28"/>
        </w:rPr>
        <w:t>:</w:t>
      </w:r>
      <w:proofErr w:type="gramEnd"/>
    </w:p>
    <w:p w:rsidR="00A40AEB" w:rsidRDefault="00A40AEB" w:rsidP="00A40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</w:t>
      </w:r>
      <w:r w:rsidRPr="00A40AEB">
        <w:rPr>
          <w:sz w:val="28"/>
          <w:szCs w:val="28"/>
        </w:rPr>
        <w:t>о порядке информирования населения о возможном или предстоящем предоставлении земельных участков для строительства и для целей, не связанных со строительством</w:t>
      </w:r>
      <w:r>
        <w:rPr>
          <w:sz w:val="28"/>
          <w:szCs w:val="28"/>
        </w:rPr>
        <w:t xml:space="preserve"> согласно приложению.</w:t>
      </w:r>
    </w:p>
    <w:p w:rsidR="00A40AEB" w:rsidRDefault="00A40AEB" w:rsidP="00A40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AEB">
        <w:rPr>
          <w:sz w:val="28"/>
          <w:szCs w:val="28"/>
        </w:rPr>
        <w:t>2. Настоящее решение вступает в силу со дня его обнародования.</w:t>
      </w:r>
    </w:p>
    <w:p w:rsidR="00A40AEB" w:rsidRPr="00A40AEB" w:rsidRDefault="00A40AEB" w:rsidP="00A40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A40AEB">
        <w:rPr>
          <w:sz w:val="28"/>
          <w:szCs w:val="28"/>
        </w:rPr>
        <w:t>Контроль за</w:t>
      </w:r>
      <w:proofErr w:type="gramEnd"/>
      <w:r w:rsidRPr="00A40AEB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5A780C">
        <w:rPr>
          <w:sz w:val="28"/>
          <w:szCs w:val="28"/>
        </w:rPr>
        <w:t>Царевщинского</w:t>
      </w:r>
      <w:r w:rsidRPr="00A40AEB">
        <w:rPr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A40AEB" w:rsidRPr="00A40AEB" w:rsidRDefault="00A40AEB" w:rsidP="00A40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0AEB" w:rsidRPr="005A780C" w:rsidRDefault="00A40AEB" w:rsidP="00A40AE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A780C">
        <w:rPr>
          <w:b/>
          <w:sz w:val="28"/>
          <w:szCs w:val="28"/>
        </w:rPr>
        <w:t xml:space="preserve">Глава </w:t>
      </w:r>
      <w:r w:rsidR="005A780C" w:rsidRPr="005A780C">
        <w:rPr>
          <w:b/>
          <w:sz w:val="28"/>
          <w:szCs w:val="28"/>
        </w:rPr>
        <w:t>Царевщинского</w:t>
      </w:r>
    </w:p>
    <w:p w:rsidR="00A40AEB" w:rsidRPr="005A780C" w:rsidRDefault="00A40AEB" w:rsidP="00A40AE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A780C">
        <w:rPr>
          <w:b/>
          <w:sz w:val="28"/>
          <w:szCs w:val="28"/>
        </w:rPr>
        <w:t>муниципального образования</w:t>
      </w:r>
      <w:r w:rsidRPr="005A780C">
        <w:rPr>
          <w:b/>
          <w:sz w:val="28"/>
          <w:szCs w:val="28"/>
        </w:rPr>
        <w:tab/>
      </w:r>
      <w:r w:rsidRPr="005A780C">
        <w:rPr>
          <w:b/>
          <w:sz w:val="28"/>
          <w:szCs w:val="28"/>
        </w:rPr>
        <w:tab/>
      </w:r>
      <w:r w:rsidRPr="005A780C">
        <w:rPr>
          <w:b/>
          <w:sz w:val="28"/>
          <w:szCs w:val="28"/>
        </w:rPr>
        <w:tab/>
      </w:r>
      <w:r w:rsidRPr="005A780C">
        <w:rPr>
          <w:b/>
          <w:sz w:val="28"/>
          <w:szCs w:val="28"/>
        </w:rPr>
        <w:tab/>
      </w:r>
      <w:r w:rsidR="005A780C" w:rsidRPr="005A780C">
        <w:rPr>
          <w:b/>
          <w:sz w:val="28"/>
          <w:szCs w:val="28"/>
        </w:rPr>
        <w:t>Д.В.Морозов</w:t>
      </w:r>
    </w:p>
    <w:p w:rsidR="00A40AEB" w:rsidRPr="005A780C" w:rsidRDefault="00A40AEB" w:rsidP="00A40AE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40AEB" w:rsidRDefault="00A40AEB" w:rsidP="00A40A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80C" w:rsidRDefault="005A780C" w:rsidP="00A40A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80C" w:rsidRDefault="005A780C" w:rsidP="00A40A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80C" w:rsidRDefault="005A780C" w:rsidP="00A40A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80C" w:rsidRDefault="005A780C" w:rsidP="00A40A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40AEB" w:rsidTr="00A40AEB">
        <w:tc>
          <w:tcPr>
            <w:tcW w:w="4785" w:type="dxa"/>
          </w:tcPr>
          <w:p w:rsidR="00A40AEB" w:rsidRDefault="00A40AEB" w:rsidP="00A40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40AEB" w:rsidRDefault="00A40AEB" w:rsidP="00A40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решению</w:t>
            </w:r>
          </w:p>
          <w:p w:rsidR="00F33220" w:rsidRPr="00F33220" w:rsidRDefault="00A40AEB" w:rsidP="00F33220">
            <w:pPr>
              <w:spacing w:after="8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</w:t>
            </w:r>
            <w:r w:rsidR="005A780C">
              <w:rPr>
                <w:sz w:val="28"/>
                <w:szCs w:val="28"/>
              </w:rPr>
              <w:t xml:space="preserve">Царевщинского </w:t>
            </w:r>
            <w:r>
              <w:rPr>
                <w:sz w:val="28"/>
                <w:szCs w:val="28"/>
              </w:rPr>
              <w:t xml:space="preserve">муниципального образования                                         </w:t>
            </w:r>
            <w:r w:rsidR="00F33220" w:rsidRPr="004E555A">
              <w:rPr>
                <w:color w:val="000000"/>
                <w:sz w:val="28"/>
                <w:szCs w:val="28"/>
              </w:rPr>
              <w:t xml:space="preserve">от </w:t>
            </w:r>
            <w:r w:rsidR="00F33220" w:rsidRPr="00F33220">
              <w:rPr>
                <w:color w:val="000000"/>
                <w:sz w:val="28"/>
                <w:szCs w:val="28"/>
              </w:rPr>
              <w:t>20.09.2019</w:t>
            </w:r>
            <w:r w:rsidR="00F33220" w:rsidRPr="004E555A">
              <w:rPr>
                <w:color w:val="000000"/>
                <w:sz w:val="28"/>
                <w:szCs w:val="28"/>
              </w:rPr>
              <w:t xml:space="preserve">  № </w:t>
            </w:r>
            <w:r w:rsidR="00F33220" w:rsidRPr="00F33220">
              <w:rPr>
                <w:color w:val="000000"/>
                <w:sz w:val="28"/>
                <w:szCs w:val="28"/>
              </w:rPr>
              <w:t>83</w:t>
            </w:r>
          </w:p>
          <w:p w:rsidR="00A40AEB" w:rsidRDefault="00A40AEB" w:rsidP="00A40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40AEB" w:rsidRPr="00A40AEB" w:rsidRDefault="00A40AEB" w:rsidP="005A78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AEB">
        <w:rPr>
          <w:b/>
          <w:sz w:val="28"/>
          <w:szCs w:val="28"/>
        </w:rPr>
        <w:t xml:space="preserve">Положение о порядке информирования населения о возможном </w:t>
      </w:r>
      <w:r w:rsidR="005A780C">
        <w:rPr>
          <w:b/>
          <w:sz w:val="28"/>
          <w:szCs w:val="28"/>
        </w:rPr>
        <w:t xml:space="preserve">                            </w:t>
      </w:r>
      <w:r w:rsidRPr="00A40AEB">
        <w:rPr>
          <w:b/>
          <w:sz w:val="28"/>
          <w:szCs w:val="28"/>
        </w:rPr>
        <w:t xml:space="preserve">или предстоящем предоставлении земельных участков для строительства </w:t>
      </w:r>
      <w:r w:rsidR="005A780C">
        <w:rPr>
          <w:b/>
          <w:sz w:val="28"/>
          <w:szCs w:val="28"/>
        </w:rPr>
        <w:t xml:space="preserve">                </w:t>
      </w:r>
      <w:r w:rsidRPr="00A40AEB">
        <w:rPr>
          <w:b/>
          <w:sz w:val="28"/>
          <w:szCs w:val="28"/>
        </w:rPr>
        <w:t>и для целей, не связанных со строительством</w:t>
      </w:r>
    </w:p>
    <w:p w:rsidR="00A40AEB" w:rsidRPr="00A40AEB" w:rsidRDefault="00A40AEB" w:rsidP="005A78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0F4" w:rsidRDefault="00A40AEB" w:rsidP="005A78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AEB">
        <w:rPr>
          <w:sz w:val="28"/>
          <w:szCs w:val="28"/>
        </w:rPr>
        <w:t>1. Информирование населения о возможном или предстоящем предоставлении земельного участка для строительства и для целей, не связанных со строительством, осуществляется в целях эффективности, справедливости, публичности, открытости и прозрачности процедур предоставления земельных участков, находящихся в государственной и муниципальной собственности.</w:t>
      </w:r>
    </w:p>
    <w:p w:rsidR="00A050F4" w:rsidRDefault="00A40AEB" w:rsidP="005A78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AEB">
        <w:rPr>
          <w:sz w:val="28"/>
          <w:szCs w:val="28"/>
        </w:rPr>
        <w:t>2. Информирование населения является обязательным при рассмотрении вопросов о предоставлении земельных участков под строительство и для целей, не связанных со строительством, изъятии земельных участков для государственных и муниципальных нужд и уст</w:t>
      </w:r>
      <w:r w:rsidR="00A050F4">
        <w:rPr>
          <w:sz w:val="28"/>
          <w:szCs w:val="28"/>
        </w:rPr>
        <w:t>ановлении публичных сервитутов.</w:t>
      </w:r>
    </w:p>
    <w:p w:rsidR="00A050F4" w:rsidRDefault="00A40AEB" w:rsidP="005A78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AEB">
        <w:rPr>
          <w:sz w:val="28"/>
          <w:szCs w:val="28"/>
        </w:rPr>
        <w:t xml:space="preserve">3. </w:t>
      </w:r>
      <w:proofErr w:type="gramStart"/>
      <w:r w:rsidRPr="00A40AEB">
        <w:rPr>
          <w:sz w:val="28"/>
          <w:szCs w:val="28"/>
        </w:rPr>
        <w:t xml:space="preserve">Администрация </w:t>
      </w:r>
      <w:r w:rsidR="005A780C">
        <w:rPr>
          <w:sz w:val="28"/>
          <w:szCs w:val="28"/>
        </w:rPr>
        <w:t>Царевщинского</w:t>
      </w:r>
      <w:r w:rsidR="00A050F4">
        <w:rPr>
          <w:sz w:val="28"/>
          <w:szCs w:val="28"/>
        </w:rPr>
        <w:t xml:space="preserve"> муниципального образования</w:t>
      </w:r>
      <w:r w:rsidRPr="00A40AEB">
        <w:rPr>
          <w:sz w:val="28"/>
          <w:szCs w:val="28"/>
        </w:rPr>
        <w:t xml:space="preserve"> организует информирование землепользователей, землевладельцев </w:t>
      </w:r>
      <w:r w:rsidR="005A780C">
        <w:rPr>
          <w:sz w:val="28"/>
          <w:szCs w:val="28"/>
        </w:rPr>
        <w:t xml:space="preserve">                              </w:t>
      </w:r>
      <w:r w:rsidRPr="00A40AEB">
        <w:rPr>
          <w:sz w:val="28"/>
          <w:szCs w:val="28"/>
        </w:rPr>
        <w:t>и арендаторов земельных участков, законные интересы которых могут быть затронуты в результате возможного изъятия земельных участков для государственных и муниципальных нужд, а также при уст</w:t>
      </w:r>
      <w:r w:rsidR="00A050F4">
        <w:rPr>
          <w:sz w:val="28"/>
          <w:szCs w:val="28"/>
        </w:rPr>
        <w:t>ановлении публичных сервитутов.</w:t>
      </w:r>
      <w:proofErr w:type="gramEnd"/>
    </w:p>
    <w:p w:rsidR="00A050F4" w:rsidRDefault="00A40AEB" w:rsidP="005A78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AEB">
        <w:rPr>
          <w:sz w:val="28"/>
          <w:szCs w:val="28"/>
        </w:rPr>
        <w:t xml:space="preserve">4. </w:t>
      </w:r>
      <w:r w:rsidR="00A050F4" w:rsidRPr="00A050F4">
        <w:rPr>
          <w:sz w:val="28"/>
          <w:szCs w:val="28"/>
        </w:rPr>
        <w:t xml:space="preserve">Администрация </w:t>
      </w:r>
      <w:r w:rsidR="005A780C">
        <w:rPr>
          <w:sz w:val="28"/>
          <w:szCs w:val="28"/>
        </w:rPr>
        <w:t>Царевщинского</w:t>
      </w:r>
      <w:r w:rsidR="00A050F4" w:rsidRPr="00A050F4">
        <w:rPr>
          <w:sz w:val="28"/>
          <w:szCs w:val="28"/>
        </w:rPr>
        <w:t xml:space="preserve"> муниципального образования</w:t>
      </w:r>
      <w:r w:rsidRPr="00A40AEB">
        <w:rPr>
          <w:sz w:val="28"/>
          <w:szCs w:val="28"/>
        </w:rPr>
        <w:t xml:space="preserve"> в 10­дневный срок со дня </w:t>
      </w:r>
      <w:proofErr w:type="gramStart"/>
      <w:r w:rsidRPr="00A40AEB">
        <w:rPr>
          <w:sz w:val="28"/>
          <w:szCs w:val="28"/>
        </w:rPr>
        <w:t>определения вариантов размещения объекта строительства</w:t>
      </w:r>
      <w:proofErr w:type="gramEnd"/>
      <w:r w:rsidRPr="00A40AEB">
        <w:rPr>
          <w:sz w:val="28"/>
          <w:szCs w:val="28"/>
        </w:rPr>
        <w:t xml:space="preserve"> и проведении процедур согласования публикует информационное сообщение о возможном или предстоящем предоставлении земель</w:t>
      </w:r>
      <w:r w:rsidR="00A050F4">
        <w:rPr>
          <w:sz w:val="28"/>
          <w:szCs w:val="28"/>
        </w:rPr>
        <w:t>ного участка для строительства.</w:t>
      </w:r>
    </w:p>
    <w:p w:rsidR="00A050F4" w:rsidRDefault="00A40AEB" w:rsidP="005A78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AEB">
        <w:rPr>
          <w:sz w:val="28"/>
          <w:szCs w:val="28"/>
        </w:rPr>
        <w:t xml:space="preserve">5. Информационное сообщение о возможном или предстоящем предоставлении земельного участка для строительства или для целей, </w:t>
      </w:r>
      <w:r w:rsidR="005A780C">
        <w:rPr>
          <w:sz w:val="28"/>
          <w:szCs w:val="28"/>
        </w:rPr>
        <w:t xml:space="preserve">                              </w:t>
      </w:r>
      <w:r w:rsidRPr="00A40AEB">
        <w:rPr>
          <w:sz w:val="28"/>
          <w:szCs w:val="28"/>
        </w:rPr>
        <w:t>не связанных со стро</w:t>
      </w:r>
      <w:r w:rsidR="00A050F4">
        <w:rPr>
          <w:sz w:val="28"/>
          <w:szCs w:val="28"/>
        </w:rPr>
        <w:t>ительством, включает в себя:</w:t>
      </w:r>
    </w:p>
    <w:p w:rsidR="00A050F4" w:rsidRDefault="00A050F4" w:rsidP="005A78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0AEB" w:rsidRPr="00A40AEB">
        <w:rPr>
          <w:sz w:val="28"/>
          <w:szCs w:val="28"/>
        </w:rPr>
        <w:t>место р</w:t>
      </w:r>
      <w:r>
        <w:rPr>
          <w:sz w:val="28"/>
          <w:szCs w:val="28"/>
        </w:rPr>
        <w:t>асположения земельного участка;</w:t>
      </w:r>
    </w:p>
    <w:p w:rsidR="00A050F4" w:rsidRDefault="00A050F4" w:rsidP="005A78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0AEB" w:rsidRPr="00A40AEB">
        <w:rPr>
          <w:sz w:val="28"/>
          <w:szCs w:val="28"/>
        </w:rPr>
        <w:t>раз</w:t>
      </w:r>
      <w:r>
        <w:rPr>
          <w:sz w:val="28"/>
          <w:szCs w:val="28"/>
        </w:rPr>
        <w:t>мер площади земельного участка;</w:t>
      </w:r>
    </w:p>
    <w:p w:rsidR="00A050F4" w:rsidRDefault="00A050F4" w:rsidP="005A78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0AEB" w:rsidRPr="00A40AEB">
        <w:rPr>
          <w:sz w:val="28"/>
          <w:szCs w:val="28"/>
        </w:rPr>
        <w:t>целевое</w:t>
      </w:r>
      <w:r>
        <w:rPr>
          <w:sz w:val="28"/>
          <w:szCs w:val="28"/>
        </w:rPr>
        <w:t xml:space="preserve"> назначение земельного участка.</w:t>
      </w:r>
    </w:p>
    <w:p w:rsidR="00A050F4" w:rsidRDefault="00A40AEB" w:rsidP="005A78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AEB">
        <w:rPr>
          <w:sz w:val="28"/>
          <w:szCs w:val="28"/>
        </w:rPr>
        <w:t xml:space="preserve">6. Граждане, общественные организации (объединения) и органы территориального самоуправления имеют право участвовать в решении вопросов, связанных с предоставлением земельных участков посредством изложения своего мнения в заявлении на имя главы </w:t>
      </w:r>
      <w:r w:rsidR="005A780C">
        <w:rPr>
          <w:sz w:val="28"/>
          <w:szCs w:val="28"/>
        </w:rPr>
        <w:t>Царевщинского</w:t>
      </w:r>
      <w:r w:rsidR="005A780C" w:rsidRPr="00A050F4">
        <w:rPr>
          <w:sz w:val="28"/>
          <w:szCs w:val="28"/>
        </w:rPr>
        <w:t xml:space="preserve"> </w:t>
      </w:r>
      <w:r w:rsidR="00A050F4" w:rsidRPr="00A050F4">
        <w:rPr>
          <w:sz w:val="28"/>
          <w:szCs w:val="28"/>
        </w:rPr>
        <w:t>муниципального образования</w:t>
      </w:r>
      <w:r w:rsidRPr="00A40AEB">
        <w:rPr>
          <w:sz w:val="28"/>
          <w:szCs w:val="28"/>
        </w:rPr>
        <w:t xml:space="preserve">. Заявление может быть подано в </w:t>
      </w:r>
      <w:r w:rsidR="00A050F4">
        <w:rPr>
          <w:sz w:val="28"/>
          <w:szCs w:val="28"/>
        </w:rPr>
        <w:t xml:space="preserve">администрацию </w:t>
      </w:r>
      <w:r w:rsidR="005A780C">
        <w:rPr>
          <w:sz w:val="28"/>
          <w:szCs w:val="28"/>
        </w:rPr>
        <w:t>Царевщинского</w:t>
      </w:r>
      <w:r w:rsidR="005A780C" w:rsidRPr="00A050F4">
        <w:rPr>
          <w:sz w:val="28"/>
          <w:szCs w:val="28"/>
        </w:rPr>
        <w:t xml:space="preserve"> </w:t>
      </w:r>
      <w:r w:rsidR="00A050F4" w:rsidRPr="00A050F4">
        <w:rPr>
          <w:sz w:val="28"/>
          <w:szCs w:val="28"/>
        </w:rPr>
        <w:t>муниципального образования</w:t>
      </w:r>
      <w:r w:rsidRPr="00A40AEB">
        <w:rPr>
          <w:sz w:val="28"/>
          <w:szCs w:val="28"/>
        </w:rPr>
        <w:t xml:space="preserve"> в течение 10 дней со дня опубликования информационного сообщения о возможном или предстоящем предоставлении земельного участка для строительства или для целей, </w:t>
      </w:r>
      <w:r w:rsidR="00A050F4">
        <w:rPr>
          <w:sz w:val="28"/>
          <w:szCs w:val="28"/>
        </w:rPr>
        <w:t>не связанных со строительством.</w:t>
      </w:r>
    </w:p>
    <w:p w:rsidR="00A40AEB" w:rsidRPr="00A40AEB" w:rsidRDefault="00A40AEB" w:rsidP="005A780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40AEB">
        <w:rPr>
          <w:sz w:val="28"/>
          <w:szCs w:val="28"/>
        </w:rPr>
        <w:t>7. Источником опубликования информации о возможном или предстоящем предоставлении земельного участка для строительства или для целей, не связанных со строительством, явля</w:t>
      </w:r>
      <w:r w:rsidR="00A050F4">
        <w:rPr>
          <w:sz w:val="28"/>
          <w:szCs w:val="28"/>
        </w:rPr>
        <w:t>ются с</w:t>
      </w:r>
      <w:r w:rsidR="00A050F4" w:rsidRPr="00A050F4">
        <w:rPr>
          <w:sz w:val="28"/>
          <w:szCs w:val="28"/>
        </w:rPr>
        <w:t>пециально</w:t>
      </w:r>
      <w:r w:rsidR="00A050F4">
        <w:rPr>
          <w:sz w:val="28"/>
          <w:szCs w:val="28"/>
        </w:rPr>
        <w:t>-</w:t>
      </w:r>
      <w:r w:rsidR="00A050F4" w:rsidRPr="00A050F4">
        <w:rPr>
          <w:sz w:val="28"/>
          <w:szCs w:val="28"/>
        </w:rPr>
        <w:t>выделенны</w:t>
      </w:r>
      <w:r w:rsidR="00A050F4">
        <w:rPr>
          <w:sz w:val="28"/>
          <w:szCs w:val="28"/>
        </w:rPr>
        <w:t>е</w:t>
      </w:r>
      <w:r w:rsidR="00A050F4" w:rsidRPr="00A050F4">
        <w:rPr>
          <w:sz w:val="28"/>
          <w:szCs w:val="28"/>
        </w:rPr>
        <w:t xml:space="preserve"> места</w:t>
      </w:r>
      <w:r w:rsidR="00A050F4">
        <w:rPr>
          <w:sz w:val="28"/>
          <w:szCs w:val="28"/>
        </w:rPr>
        <w:t xml:space="preserve"> указанные в Уставе </w:t>
      </w:r>
      <w:r w:rsidR="005A780C">
        <w:rPr>
          <w:sz w:val="28"/>
          <w:szCs w:val="28"/>
        </w:rPr>
        <w:t>Царевщинского</w:t>
      </w:r>
      <w:r w:rsidR="00A050F4">
        <w:rPr>
          <w:sz w:val="28"/>
          <w:szCs w:val="28"/>
        </w:rPr>
        <w:t xml:space="preserve"> муниципального образования</w:t>
      </w:r>
      <w:r w:rsidR="005A780C">
        <w:rPr>
          <w:sz w:val="28"/>
          <w:szCs w:val="28"/>
        </w:rPr>
        <w:t xml:space="preserve">   </w:t>
      </w:r>
      <w:r w:rsidR="00A050F4" w:rsidRPr="00A050F4">
        <w:rPr>
          <w:sz w:val="28"/>
          <w:szCs w:val="28"/>
        </w:rPr>
        <w:t>Балтайского муниципального района</w:t>
      </w:r>
      <w:r w:rsidR="00A050F4">
        <w:rPr>
          <w:sz w:val="28"/>
          <w:szCs w:val="28"/>
        </w:rPr>
        <w:t xml:space="preserve"> Саратовской области</w:t>
      </w:r>
      <w:r w:rsidR="005A780C">
        <w:rPr>
          <w:sz w:val="28"/>
          <w:szCs w:val="28"/>
        </w:rPr>
        <w:t>.</w:t>
      </w:r>
      <w:bookmarkStart w:id="0" w:name="_GoBack"/>
      <w:bookmarkEnd w:id="0"/>
    </w:p>
    <w:sectPr w:rsidR="00A40AEB" w:rsidRPr="00A40AEB" w:rsidSect="005A780C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0E9"/>
    <w:rsid w:val="00454C72"/>
    <w:rsid w:val="004F1030"/>
    <w:rsid w:val="005A780C"/>
    <w:rsid w:val="00771586"/>
    <w:rsid w:val="00A050F4"/>
    <w:rsid w:val="00A40AEB"/>
    <w:rsid w:val="00E520E9"/>
    <w:rsid w:val="00F3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A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AE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4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A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AE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4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9438589.3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4</cp:revision>
  <cp:lastPrinted>2019-09-25T07:34:00Z</cp:lastPrinted>
  <dcterms:created xsi:type="dcterms:W3CDTF">2019-09-09T10:48:00Z</dcterms:created>
  <dcterms:modified xsi:type="dcterms:W3CDTF">2019-09-25T07:36:00Z</dcterms:modified>
</cp:coreProperties>
</file>