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85" w:rsidRPr="007F787F" w:rsidRDefault="00EE6185" w:rsidP="00EE6185">
      <w:pPr>
        <w:suppressAutoHyphens/>
        <w:spacing w:before="1332" w:line="300" w:lineRule="exact"/>
        <w:jc w:val="center"/>
        <w:rPr>
          <w:rFonts w:ascii="Times New Roman" w:eastAsia="Calibri" w:hAnsi="Times New Roman" w:cs="Times New Roman"/>
          <w:b/>
          <w:spacing w:val="24"/>
          <w:sz w:val="28"/>
          <w:szCs w:val="28"/>
          <w:lang w:eastAsia="ar-SA"/>
        </w:rPr>
      </w:pPr>
      <w:r w:rsidRPr="007F787F">
        <w:rPr>
          <w:rFonts w:ascii="Calibri" w:eastAsia="Calibri" w:hAnsi="Calibri" w:cs="Times New Roman"/>
          <w:noProof/>
          <w:spacing w:val="20"/>
          <w:lang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85" w:rsidRPr="007F787F" w:rsidRDefault="00EE6185" w:rsidP="00EE618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pacing w:val="24"/>
          <w:sz w:val="28"/>
          <w:szCs w:val="28"/>
          <w:lang w:eastAsia="ar-SA"/>
        </w:rPr>
      </w:pPr>
      <w:r w:rsidRPr="007F787F">
        <w:rPr>
          <w:rFonts w:ascii="Times New Roman" w:eastAsia="Calibri" w:hAnsi="Times New Roman" w:cs="Times New Roman"/>
          <w:b/>
          <w:spacing w:val="24"/>
          <w:sz w:val="28"/>
          <w:szCs w:val="28"/>
          <w:lang w:eastAsia="ar-SA"/>
        </w:rPr>
        <w:t>АДМИНИСТРАЦИЯ</w:t>
      </w:r>
    </w:p>
    <w:p w:rsidR="00EE6185" w:rsidRPr="007F787F" w:rsidRDefault="00D86257" w:rsidP="00EE6185">
      <w:pPr>
        <w:suppressAutoHyphens/>
        <w:spacing w:after="0"/>
        <w:jc w:val="center"/>
        <w:rPr>
          <w:rFonts w:ascii="Times New Roman" w:eastAsia="Calibri" w:hAnsi="Times New Roman" w:cs="Times New Roman"/>
          <w:b/>
          <w:spacing w:val="24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pacing w:val="24"/>
          <w:sz w:val="28"/>
          <w:szCs w:val="28"/>
          <w:lang w:eastAsia="ar-SA"/>
        </w:rPr>
        <w:t>ЦАРЕВЩИНСКОГО</w:t>
      </w:r>
      <w:r w:rsidR="00EE6185" w:rsidRPr="007F787F">
        <w:rPr>
          <w:rFonts w:ascii="Times New Roman" w:eastAsia="Calibri" w:hAnsi="Times New Roman" w:cs="Times New Roman"/>
          <w:b/>
          <w:spacing w:val="24"/>
          <w:sz w:val="28"/>
          <w:szCs w:val="28"/>
          <w:lang w:eastAsia="ar-SA"/>
        </w:rPr>
        <w:t xml:space="preserve"> МУНИЦИПАЛЬНОГО ОБРАЗОВАНИЯ</w:t>
      </w:r>
    </w:p>
    <w:p w:rsidR="00EE6185" w:rsidRPr="007F787F" w:rsidRDefault="00EE6185" w:rsidP="00EE6185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</w:pPr>
      <w:r w:rsidRPr="007F787F"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  <w:t>БАЛТАЙСКОГО МУНИЦИПАЛЬНОГО РАЙОНА</w:t>
      </w:r>
    </w:p>
    <w:p w:rsidR="00EE6185" w:rsidRPr="007F787F" w:rsidRDefault="00EE6185" w:rsidP="00EE6185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</w:pPr>
      <w:r w:rsidRPr="007F787F">
        <w:rPr>
          <w:rFonts w:ascii="Times New Roman" w:eastAsia="Arial Unicode MS" w:hAnsi="Times New Roman" w:cs="Times New Roman"/>
          <w:b/>
          <w:spacing w:val="24"/>
          <w:kern w:val="2"/>
          <w:sz w:val="28"/>
          <w:szCs w:val="28"/>
          <w:lang w:eastAsia="ar-SA"/>
        </w:rPr>
        <w:t>САРАТОВСКОЙ ОБЛАСТИ</w:t>
      </w:r>
    </w:p>
    <w:p w:rsidR="00EE6185" w:rsidRPr="007F787F" w:rsidRDefault="00EE6185" w:rsidP="00EE6185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240" w:after="0" w:line="348" w:lineRule="auto"/>
        <w:jc w:val="center"/>
        <w:rPr>
          <w:rFonts w:ascii="Times New Roman" w:eastAsia="Arial Unicode MS" w:hAnsi="Times New Roman" w:cs="Times New Roman"/>
          <w:b/>
          <w:spacing w:val="30"/>
          <w:kern w:val="2"/>
          <w:sz w:val="30"/>
          <w:szCs w:val="30"/>
          <w:lang w:eastAsia="ar-SA"/>
        </w:rPr>
      </w:pPr>
      <w:proofErr w:type="gramStart"/>
      <w:r w:rsidRPr="007F787F">
        <w:rPr>
          <w:rFonts w:ascii="Times New Roman" w:eastAsia="Arial Unicode MS" w:hAnsi="Times New Roman" w:cs="Times New Roman"/>
          <w:b/>
          <w:spacing w:val="30"/>
          <w:kern w:val="2"/>
          <w:sz w:val="30"/>
          <w:szCs w:val="30"/>
          <w:lang w:eastAsia="ar-SA"/>
        </w:rPr>
        <w:t>П</w:t>
      </w:r>
      <w:proofErr w:type="gramEnd"/>
      <w:r w:rsidRPr="007F787F">
        <w:rPr>
          <w:rFonts w:ascii="Times New Roman" w:eastAsia="Arial Unicode MS" w:hAnsi="Times New Roman" w:cs="Times New Roman"/>
          <w:b/>
          <w:spacing w:val="30"/>
          <w:kern w:val="2"/>
          <w:sz w:val="30"/>
          <w:szCs w:val="30"/>
          <w:lang w:eastAsia="ar-SA"/>
        </w:rPr>
        <w:t xml:space="preserve"> О С Т А Н О В Л Е Н И Е</w:t>
      </w:r>
    </w:p>
    <w:p w:rsidR="00EE6185" w:rsidRPr="00A914CE" w:rsidRDefault="00EE6185" w:rsidP="00EE6185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both"/>
        <w:rPr>
          <w:rFonts w:ascii="Times New Roman" w:eastAsia="Arial Unicode MS" w:hAnsi="Times New Roman" w:cs="Times New Roman"/>
          <w:b/>
          <w:spacing w:val="30"/>
          <w:kern w:val="2"/>
          <w:sz w:val="28"/>
          <w:szCs w:val="20"/>
          <w:lang w:eastAsia="ar-SA"/>
        </w:rPr>
      </w:pPr>
    </w:p>
    <w:p w:rsidR="00EE6185" w:rsidRPr="00A914CE" w:rsidRDefault="00A42F8F" w:rsidP="00EE6185">
      <w:pPr>
        <w:widowControl w:val="0"/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before="80" w:after="0" w:line="288" w:lineRule="auto"/>
        <w:ind w:firstLine="709"/>
        <w:jc w:val="center"/>
        <w:rPr>
          <w:rFonts w:ascii="Times New Roman" w:eastAsia="Arial Unicode MS" w:hAnsi="Times New Roman" w:cs="Times New Roman"/>
          <w:spacing w:val="20"/>
          <w:kern w:val="2"/>
          <w:lang w:eastAsia="ar-SA"/>
        </w:rPr>
      </w:pPr>
      <w:r w:rsidRPr="00A42F8F">
        <w:rPr>
          <w:rFonts w:ascii="Times New Roman" w:eastAsia="Arial Unicode MS" w:hAnsi="Times New Roman" w:cs="Times New Roman"/>
          <w:noProof/>
          <w:kern w:val="2"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.65pt;margin-top:3.5pt;width:162.9pt;height:24.4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" stroked="f">
            <v:fill opacity="0"/>
            <v:textbox inset="0,0,0,0">
              <w:txbxContent>
                <w:p w:rsidR="00EE6185" w:rsidRPr="00A914CE" w:rsidRDefault="007224F4" w:rsidP="00EE6185">
                  <w:pPr>
                    <w:tabs>
                      <w:tab w:val="left" w:pos="1985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EE6185" w:rsidRPr="00A91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16.04.2018 </w:t>
                  </w:r>
                  <w:r w:rsidR="00EE6185" w:rsidRPr="00A914C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66</w:t>
                  </w:r>
                </w:p>
              </w:txbxContent>
            </v:textbox>
            <w10:wrap type="square" side="largest"/>
          </v:shape>
        </w:pict>
      </w:r>
    </w:p>
    <w:p w:rsidR="00D86257" w:rsidRDefault="00D86257" w:rsidP="00EE6185">
      <w:pPr>
        <w:rPr>
          <w:rFonts w:ascii="Times New Roman" w:eastAsia="Calibri" w:hAnsi="Times New Roman" w:cs="Times New Roman"/>
          <w:b/>
          <w:spacing w:val="24"/>
          <w:szCs w:val="28"/>
        </w:rPr>
      </w:pPr>
    </w:p>
    <w:p w:rsidR="00EE6185" w:rsidRPr="00A914CE" w:rsidRDefault="00EE6185" w:rsidP="00D86257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914CE">
        <w:rPr>
          <w:rFonts w:ascii="Times New Roman" w:eastAsia="Calibri" w:hAnsi="Times New Roman" w:cs="Times New Roman"/>
          <w:b/>
          <w:spacing w:val="24"/>
          <w:szCs w:val="28"/>
        </w:rPr>
        <w:t>с</w:t>
      </w:r>
      <w:proofErr w:type="gramStart"/>
      <w:r w:rsidRPr="00A914CE">
        <w:rPr>
          <w:rFonts w:ascii="Times New Roman" w:eastAsia="Calibri" w:hAnsi="Times New Roman" w:cs="Times New Roman"/>
          <w:b/>
          <w:spacing w:val="24"/>
          <w:szCs w:val="28"/>
        </w:rPr>
        <w:t>.</w:t>
      </w:r>
      <w:r w:rsidR="00D86257">
        <w:rPr>
          <w:rFonts w:ascii="Times New Roman" w:eastAsia="Calibri" w:hAnsi="Times New Roman" w:cs="Times New Roman"/>
          <w:b/>
          <w:spacing w:val="24"/>
          <w:szCs w:val="28"/>
        </w:rPr>
        <w:t>Ц</w:t>
      </w:r>
      <w:proofErr w:type="gramEnd"/>
      <w:r w:rsidR="00D86257">
        <w:rPr>
          <w:rFonts w:ascii="Times New Roman" w:eastAsia="Calibri" w:hAnsi="Times New Roman" w:cs="Times New Roman"/>
          <w:b/>
          <w:spacing w:val="24"/>
          <w:szCs w:val="28"/>
        </w:rPr>
        <w:t>аревщина</w:t>
      </w:r>
      <w:proofErr w:type="spellEnd"/>
    </w:p>
    <w:p w:rsidR="00EE6185" w:rsidRPr="00A914CE" w:rsidRDefault="00EE6185" w:rsidP="00EE61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14CE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EE6185" w:rsidRPr="00A914CE" w:rsidRDefault="00EE6185" w:rsidP="00EE61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914C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D86257">
        <w:rPr>
          <w:rFonts w:ascii="Times New Roman" w:eastAsia="Calibri" w:hAnsi="Times New Roman" w:cs="Times New Roman"/>
          <w:b/>
          <w:sz w:val="28"/>
          <w:szCs w:val="28"/>
        </w:rPr>
        <w:t xml:space="preserve">Царевщинского </w:t>
      </w:r>
      <w:proofErr w:type="gramStart"/>
      <w:r w:rsidRPr="00A914CE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proofErr w:type="gramEnd"/>
    </w:p>
    <w:p w:rsidR="00EE6185" w:rsidRPr="00EE6185" w:rsidRDefault="00EE6185" w:rsidP="00EE618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образования от </w:t>
      </w:r>
      <w:r w:rsidR="00444C07">
        <w:rPr>
          <w:rFonts w:ascii="Times New Roman" w:eastAsia="Calibri" w:hAnsi="Times New Roman" w:cs="Times New Roman"/>
          <w:b/>
          <w:sz w:val="28"/>
          <w:szCs w:val="28"/>
        </w:rPr>
        <w:t xml:space="preserve">21.03.2018  </w:t>
      </w:r>
      <w:r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444C07">
        <w:rPr>
          <w:rFonts w:ascii="Times New Roman" w:eastAsia="Calibri" w:hAnsi="Times New Roman" w:cs="Times New Roman"/>
          <w:b/>
          <w:sz w:val="28"/>
          <w:szCs w:val="28"/>
        </w:rPr>
        <w:t xml:space="preserve">  17</w:t>
      </w:r>
      <w:r w:rsidR="00D8625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E6185">
        <w:rPr>
          <w:rFonts w:ascii="Times New Roman" w:eastAsia="Calibri" w:hAnsi="Times New Roman" w:cs="Times New Roman"/>
          <w:b/>
          <w:sz w:val="28"/>
          <w:szCs w:val="28"/>
        </w:rPr>
        <w:t>Об утверждени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444C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административного регламента </w:t>
      </w:r>
      <w:r w:rsidR="00D862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6185">
        <w:rPr>
          <w:rFonts w:ascii="Times New Roman" w:eastAsia="Calibri" w:hAnsi="Times New Roman" w:cs="Times New Roman"/>
          <w:b/>
          <w:sz w:val="28"/>
          <w:szCs w:val="28"/>
        </w:rPr>
        <w:t xml:space="preserve">по предоставлению </w:t>
      </w:r>
      <w:r w:rsidR="00444C0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D862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услуги </w:t>
      </w:r>
      <w:r w:rsidR="00D862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6185">
        <w:rPr>
          <w:rFonts w:ascii="Times New Roman" w:eastAsia="Calibri" w:hAnsi="Times New Roman" w:cs="Times New Roman"/>
          <w:b/>
          <w:sz w:val="28"/>
          <w:szCs w:val="28"/>
        </w:rPr>
        <w:t>«Выдача решения о присвоении,</w:t>
      </w:r>
    </w:p>
    <w:p w:rsidR="00EE6185" w:rsidRDefault="00EE6185" w:rsidP="00EE618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E6185">
        <w:rPr>
          <w:rFonts w:ascii="Times New Roman" w:eastAsia="Calibri" w:hAnsi="Times New Roman" w:cs="Times New Roman"/>
          <w:b/>
          <w:sz w:val="28"/>
          <w:szCs w:val="28"/>
        </w:rPr>
        <w:t>аннулировании</w:t>
      </w:r>
      <w:proofErr w:type="gramEnd"/>
      <w:r w:rsidRPr="00EE6185">
        <w:rPr>
          <w:rFonts w:ascii="Times New Roman" w:eastAsia="Calibri" w:hAnsi="Times New Roman" w:cs="Times New Roman"/>
          <w:b/>
          <w:sz w:val="28"/>
          <w:szCs w:val="28"/>
        </w:rPr>
        <w:t xml:space="preserve"> адреса объекту адресации»</w:t>
      </w:r>
    </w:p>
    <w:p w:rsidR="00EE6185" w:rsidRDefault="00EE6185" w:rsidP="00EE618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6185" w:rsidRDefault="00EE6185" w:rsidP="00EE6185">
      <w:pPr>
        <w:pStyle w:val="1"/>
        <w:ind w:firstLine="709"/>
        <w:jc w:val="both"/>
        <w:rPr>
          <w:sz w:val="28"/>
          <w:szCs w:val="28"/>
        </w:rPr>
      </w:pPr>
      <w:r w:rsidRPr="00D92FBA">
        <w:rPr>
          <w:sz w:val="28"/>
          <w:szCs w:val="28"/>
        </w:rPr>
        <w:t xml:space="preserve">В соответствии с Федеральным законом от 27.11.2017 № 355-ФЗ "О внесении изменений в Федеральный закон «О порядке рассмотрения обращений граждан Российской Федерации», </w:t>
      </w:r>
      <w:r>
        <w:rPr>
          <w:sz w:val="28"/>
          <w:szCs w:val="28"/>
        </w:rPr>
        <w:t xml:space="preserve">руководствуясь статьей 33 Устава </w:t>
      </w:r>
      <w:r w:rsidR="00D86257">
        <w:rPr>
          <w:sz w:val="28"/>
          <w:szCs w:val="28"/>
        </w:rPr>
        <w:t>Царевщинского</w:t>
      </w:r>
      <w:r>
        <w:rPr>
          <w:sz w:val="28"/>
          <w:szCs w:val="28"/>
        </w:rPr>
        <w:t xml:space="preserve"> муниципального образования Балтайского муниципального района Саратовской области,</w:t>
      </w:r>
    </w:p>
    <w:p w:rsidR="00EE6185" w:rsidRDefault="00EE6185" w:rsidP="00EE6185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EE6185" w:rsidRDefault="00EE6185" w:rsidP="00EE61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</w:t>
      </w:r>
      <w:r w:rsidRPr="0063545B"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ации </w:t>
      </w:r>
      <w:r w:rsidR="00D86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257" w:rsidRPr="00D86257">
        <w:rPr>
          <w:rFonts w:ascii="Times New Roman" w:hAnsi="Times New Roman" w:cs="Times New Roman"/>
          <w:sz w:val="28"/>
          <w:szCs w:val="28"/>
        </w:rPr>
        <w:t>Царевщинского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Pr="007F787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от </w:t>
      </w:r>
      <w:r w:rsidR="00444C07">
        <w:rPr>
          <w:rFonts w:ascii="Times New Roman" w:eastAsia="Times New Roman" w:hAnsi="Times New Roman" w:cs="Times New Roman"/>
          <w:sz w:val="28"/>
          <w:szCs w:val="28"/>
        </w:rPr>
        <w:t xml:space="preserve">21.03.2018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44C07"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E6185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регламента по предоставлению </w:t>
      </w:r>
      <w:r w:rsidRPr="00EE6185">
        <w:rPr>
          <w:rFonts w:ascii="Times New Roman" w:eastAsia="Times New Roman" w:hAnsi="Times New Roman" w:cs="Times New Roman"/>
          <w:sz w:val="28"/>
          <w:szCs w:val="28"/>
        </w:rPr>
        <w:t>муниципальной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«Выдача решения о присвоении, </w:t>
      </w:r>
      <w:r w:rsidRPr="00EE6185">
        <w:rPr>
          <w:rFonts w:ascii="Times New Roman" w:eastAsia="Times New Roman" w:hAnsi="Times New Roman" w:cs="Times New Roman"/>
          <w:sz w:val="28"/>
          <w:szCs w:val="28"/>
        </w:rPr>
        <w:t>аннулировании адреса объекту адресации</w:t>
      </w:r>
      <w:r w:rsidRPr="007F787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EE6185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1.1..1. В приложении к постановлению:</w:t>
      </w:r>
    </w:p>
    <w:p w:rsidR="00EE6185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Подпункт </w:t>
      </w:r>
      <w:r w:rsidRPr="00EE6185">
        <w:rPr>
          <w:rFonts w:ascii="Times New Roman" w:eastAsia="Times New Roman" w:hAnsi="Times New Roman" w:cs="Times New Roman"/>
          <w:sz w:val="28"/>
          <w:szCs w:val="28"/>
        </w:rPr>
        <w:t xml:space="preserve">1.5.4. </w:t>
      </w:r>
      <w:r>
        <w:rPr>
          <w:rFonts w:ascii="Times New Roman" w:eastAsia="Times New Roman" w:hAnsi="Times New Roman" w:cs="Times New Roman"/>
          <w:sz w:val="28"/>
          <w:szCs w:val="28"/>
        </w:rPr>
        <w:t>пункта 1.5. раздела 1 изложить в следующей редакции: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25490">
        <w:rPr>
          <w:rFonts w:ascii="Times New Roman" w:eastAsia="Times New Roman" w:hAnsi="Times New Roman" w:cs="Times New Roman"/>
          <w:sz w:val="28"/>
          <w:szCs w:val="28"/>
        </w:rPr>
        <w:t>1.3.3.4.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Для получения информации по вопросам предоставления муниципальной услуги заявители могут обратиться в Администрацию письменно посредством почтовой связи,</w:t>
      </w:r>
      <w:bookmarkStart w:id="0" w:name="_GoBack"/>
      <w:bookmarkEnd w:id="0"/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электронной почты либо подав письменное обращение непосредственно.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письменном обращении указываются: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фамилия, имя, отчество (последнее - при наличии) (в случае обращения физического лица);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- полное наименование заявителя (в случае обращения от имени юридического лица);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почтовый адрес, по которому должны быть направлены ответ, уведомление о переадресации обращения;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предмет обращения;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личная подпись заявителя (в случае обращения физического лица);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 дата составления обращения.</w:t>
      </w:r>
    </w:p>
    <w:p w:rsidR="00EE6185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EE6185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Обращение, поступившее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Администрацию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или должностному лицу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форме электронного документа, подлежит рассмотрению в порядке, установленном Федеральным закономот 02 мая 2006 года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Администрацию 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или должностному лицу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Администрации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форме электронного документа, и в письменной форме по почтовому адресу, указанному в обращении, поступившем в Администрацию или должностному лицу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письменной форме. </w:t>
      </w:r>
      <w:proofErr w:type="gramStart"/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Кроме того, на поступившее в Администрацию или должностному лицу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</w:t>
      </w:r>
      <w:r w:rsidR="00D86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разъяснением порядка обжалования судебного решения, может быть размещен </w:t>
      </w:r>
      <w:r w:rsidR="00D86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соблюдением требований части 2 статьи 6 Федерального закона от</w:t>
      </w:r>
      <w:proofErr w:type="gramEnd"/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02 мая 2006 года № 59-ФЗ «О порядке рассмотрения обращений граждан Российской Федерации»</w:t>
      </w:r>
      <w:r w:rsidR="00D86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информационно-телекоммуникационной сети "Интернет".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Ответ на обращение дается в простой, четкой и понятной форме</w:t>
      </w:r>
      <w:r w:rsidR="00D8625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 указанием должности, фамилии, имени и отчества, номера телефона исполнителя, подписывается главой </w:t>
      </w:r>
      <w:r w:rsidR="00447B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Царевщинского муниципального образования.</w:t>
      </w:r>
    </w:p>
    <w:p w:rsidR="00EE6185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Ответ на обращение, поступившее в Администрацию,</w:t>
      </w:r>
      <w:r w:rsidR="00447B1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инспектору-делопроизводителю в форме электронного документа на официальный адрес </w:t>
      </w: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электронной почты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E6185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Рассмотрения отдельных обращений осуществляется в соответствии со статьей 11 Федерального закона от 02.05.2006 № 59-ФЗ «О порядке рассмотрения обращений граждан Российской Федерации»</w:t>
      </w:r>
      <w:proofErr w:type="gramStart"/>
      <w:r w:rsidRPr="002119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D27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 центра,  организаций,  предусмотренных  частью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решения и действия (бездействие) органа, предоставляющего муниципальную услугу, многофункционального  центра,  организаций,  предусмотренных  частью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при предоставлении муниципальной услуги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документов и получение результата муниципальной услуги в многофункциональном центре предоставления государственных и муниципальных услуг и  организациях, предусмотренных частью 1.1 статьи 16 Федерального закона «Об организации предоставления государственных и муниципальных услуг» не предусмотрена.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нарушения прав заявителей при предоставлении муниципальной услуги, заявитель вправе обжаловать решения и действия (бездействие) органа, предоставляющего муниципальную услугу, его должностных лиц, муниципальных  служащих во внесудебном или судебном порядке.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жалоб при предоставлении государственных услуг осуществляются в соответствии с Федеральным законом «Об организации предоставления государственных и муниципальных услуг», а также с учетом особенностей подачи и рассмотрения жалоб на решения и действия, установленных нормативными правовыми актами Саратовской области.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5.2.Предмет досудебного (внесудебного) обжалования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обратиться с </w:t>
      </w: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для предоставления муниципальной услуги;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Саратовской области для предоставления муниципальной услуги, у заявителя;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 в   предоставлении   муниципальной   услуги, 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области;</w:t>
      </w:r>
      <w:proofErr w:type="gramEnd"/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   платы,    не  предусмотренной   нормативными   правовыми   актами Российской Федерации, нормативными правовыми актами Саратовской области;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области.</w:t>
      </w:r>
      <w:proofErr w:type="gramEnd"/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5.3.Основания для начала процедуры досудебного (внесудебного) обжалования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жалобы заявителя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муниципальной услугу.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государственную услугу,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жалоба в день ее поступления передается специалистом в отдел делопроизводства для ее регистрации.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приема жалобы специалистом не должно превышать 15 минут.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</w:t>
      </w:r>
      <w:proofErr w:type="gramEnd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иным лицом, уполномоченным на это в соответствии с законом, учредительными документами (для юридических лиц);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 такое физическое лицо обладает правом действовать от имени заявителя без доверенности.</w:t>
      </w:r>
    </w:p>
    <w:p w:rsidR="00EE6185" w:rsidRPr="00D272E3" w:rsidRDefault="00EE6185" w:rsidP="00447B1D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 жалоба может быть подана заявителем, в том числе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 (бездействия), совершенных при предоставлении государственных  и   муниципальных   услуг   органами,  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</w:t>
      </w:r>
      <w:r w:rsidR="00447B1D"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о -</w:t>
      </w: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Интернет. </w:t>
      </w:r>
      <w:proofErr w:type="gramEnd"/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электронном виде документы, указанные в пункте 5.4.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через многофункциональный центр жалобы на решения и действия (бездействие) органа, предоставляющего муниципальную услугу, его должностных лиц, многофункциональный центр обеспечивает ее передачу в уполномоченный на ее рассмотрение орган исполнительной власти Саратовской области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 </w:t>
      </w:r>
      <w:proofErr w:type="gramEnd"/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органа, предоставляющего муниципальную услугу,  должностного   лица   органа,   предоставляющего   муниципальную  услугу, 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муниципального служащего, решения и действия (бездействие) которых обжалуются;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абзаце первом пункта 5.3.Административного регламента);</w:t>
      </w:r>
      <w:proofErr w:type="gramEnd"/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  предоставляющего   муниципальную   услугу,  должностного   лица органа, предоставляющего муниципальную услугу, либо муниципального служащего;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доводы, на основании которых заявитель не согласен с решением       и    действием  (бездействием)  органа,   предоставляющего  </w:t>
      </w: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</w:p>
    <w:p w:rsidR="00EE6185" w:rsidRPr="00D272E3" w:rsidRDefault="00EE6185" w:rsidP="00EE6185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должностного лица органа, предоставляющего муниципальную услугу, либо муниципального служащего.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5.5.Право заявителя на получение информации и документов, необходимых для обоснования и рассмотрения жалобы (претензии)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муниципальной власти, предоставляющие муниципальные услуги, многофункциональный центр, орган государственной (муниципальной) власти, являющийся учредителем многофункционального центра, организации, в которые направляется жалоба (претензия) заявителя в досудебном (внесудебном) порядке</w:t>
      </w:r>
      <w:proofErr w:type="gramEnd"/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рассматривается: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специалистом;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главой </w:t>
      </w:r>
      <w:r w:rsidR="00447B1D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Царевщинского муниципального образования.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 на рассмотрение жалоб должностные лица, в пределах своей компетенции обеспечивают: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рассмотрение жалоб в соответствии с требованиями нормативных правовых актов Российской Федерации и Саратовской области;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направление жалоб в уполномоченный на их рассмотрение орган</w:t>
      </w:r>
      <w:r w:rsidR="00447B1D"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Органы, предоставляющие муниципальные услуги, многофункциональный центр обеспечивают: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оснащение мест приема жалоб;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услуги, и их должностных лиц, муниципальных служащих органов, предоставляющих муниципальные услуги, посредством размещения информации на стендах в местах предоставления государственных и муниципальных услуг, на их официальных сайтах, на Едином портале государственных и муниципальных услуг;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органов, предоставляющих муниципальные услуги, в том числе по телефону, электронной почте, при личном приеме;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отчетности о полученных и рассмотренных жалобах (в том числе о количестве удовлетворенных и неудовлетворенных жалоб).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5.7.Сроки рассмотрения жалобы (претензии)</w:t>
      </w:r>
    </w:p>
    <w:p w:rsidR="00EE6185" w:rsidRPr="00D272E3" w:rsidRDefault="00EE6185" w:rsidP="00D86257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Администрацию, подлежит регистрации не позднее следующего рабочего дня со дня ее поступления и рассмотрению уполномоченным должностным лицом органа, предоставляющего </w:t>
      </w: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услугу в течение пятнадцати рабочих дней со дня ее регистрации, а в случае обжалования отказа лицензирующего органа в  приеме документов у заявителя либо в  исправлении допущенных опечаток  и ошибок или в случае обжалования заявителем нарушения установленного срока</w:t>
      </w:r>
      <w:proofErr w:type="gramEnd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исправлений жалоба рассматривается в течение пяти рабочих дней со дня ее регистрации.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подана заявителем в орган, предоставляющий муниципальную  услугу,   в  компетенцию  которого   не   входит   принятие 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5.8.Результат досудебного (внесудебного)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решение об удовлетворении жалобы либо об отказе в ее удовлетворении.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удовлетворении жалобы (отказе в удовлетворении жалобы) оформляется нормативным актом Администрации.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жалобы принимаются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ответе по результатам рассмотрения жалобы указываются: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органа, предоставляющего муниципальную услугу,  должность, фамилия, имя, отчество (при наличии) его должностного лица, принявшего решение по жалобе; </w:t>
      </w:r>
      <w:proofErr w:type="gramEnd"/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фамилия, имя, отчество (при наличии) или наименование заявителя;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принятое по жалобе решение;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сведения о порядке обжалования принятого по жалобе решения.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удовлетворении жалобы принимается в следующих случаях: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наличие  вступившего в законную силу решения суда, арбитражного суда по жалобе о том же предмете и по тем же основаниям;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наличие решения по жалобе, принятого ранее в отношении того же заявителя и по тому же предмету жалобы.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 подлежит удовлетворению жалоба, в ходе рассмотрения которой нарушения законодательства в действиях (бездействии) органа, предоставляющего муниципальную услугу, его должностного лица, муниципального служащего, а также несоответствия законодательству принимаемых ими решений при предоставлении муниципальной услуги не установлены.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о результате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 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жалоба была направлена способом, указанным в пункте 5.3.  Административного регламента, ответ заявителю направляется также посредством системы досудебного обжалования.</w:t>
      </w:r>
    </w:p>
    <w:p w:rsidR="00EE6185" w:rsidRPr="00D272E3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27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прокуратуры.».</w:t>
      </w:r>
    </w:p>
    <w:p w:rsidR="00EE6185" w:rsidRPr="007F787F" w:rsidRDefault="00EE6185" w:rsidP="00EE61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787F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опубликования на официальном сайте администрации Балтайского муниципального района.</w:t>
      </w:r>
    </w:p>
    <w:p w:rsidR="00EE6185" w:rsidRPr="007F787F" w:rsidRDefault="00EE6185" w:rsidP="00EE6185">
      <w:pPr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7F787F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7F78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7F787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EE6185" w:rsidRPr="007F787F" w:rsidRDefault="00EE6185" w:rsidP="00EE618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EE6185" w:rsidRPr="007F787F" w:rsidRDefault="00D86257" w:rsidP="00EE618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И.о</w:t>
      </w:r>
      <w:r w:rsidR="00444C07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. г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лавы администрации Царевщинского</w:t>
      </w:r>
    </w:p>
    <w:p w:rsidR="00EE6185" w:rsidRPr="007F787F" w:rsidRDefault="00EE6185" w:rsidP="00EE6185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</w:pPr>
      <w:r w:rsidRPr="007F787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муниципального образования              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             </w:t>
      </w:r>
      <w:r w:rsidR="00D86257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        </w:t>
      </w:r>
      <w:r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  </w:t>
      </w:r>
      <w:r w:rsidR="00D86257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Ю.А.Романов</w:t>
      </w:r>
    </w:p>
    <w:p w:rsidR="00EE6185" w:rsidRDefault="00EE6185" w:rsidP="00EE6185">
      <w:pPr>
        <w:tabs>
          <w:tab w:val="left" w:pos="35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185" w:rsidRDefault="00EE6185" w:rsidP="00EE6185"/>
    <w:p w:rsidR="00EE6185" w:rsidRPr="00211952" w:rsidRDefault="00EE6185" w:rsidP="00EE6185">
      <w:pPr>
        <w:suppressAutoHyphens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6185" w:rsidRDefault="00EE6185" w:rsidP="00EE61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185" w:rsidRDefault="00EE6185" w:rsidP="00EE618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AD0" w:rsidRDefault="002C1AD0"/>
    <w:sectPr w:rsidR="002C1AD0" w:rsidSect="00444C0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1E"/>
    <w:rsid w:val="002C1AD0"/>
    <w:rsid w:val="00444C07"/>
    <w:rsid w:val="00447B1D"/>
    <w:rsid w:val="00575470"/>
    <w:rsid w:val="007224F4"/>
    <w:rsid w:val="00A42F8F"/>
    <w:rsid w:val="00B0487A"/>
    <w:rsid w:val="00C02AAB"/>
    <w:rsid w:val="00CB1E0E"/>
    <w:rsid w:val="00CD2897"/>
    <w:rsid w:val="00D86257"/>
    <w:rsid w:val="00D9731E"/>
    <w:rsid w:val="00DE0D9D"/>
    <w:rsid w:val="00EE6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8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E6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8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EE6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ЦМО</cp:lastModifiedBy>
  <cp:revision>5</cp:revision>
  <cp:lastPrinted>2018-04-16T07:46:00Z</cp:lastPrinted>
  <dcterms:created xsi:type="dcterms:W3CDTF">2018-04-16T06:43:00Z</dcterms:created>
  <dcterms:modified xsi:type="dcterms:W3CDTF">2018-04-16T07:46:00Z</dcterms:modified>
</cp:coreProperties>
</file>