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F2546E" w:rsidRPr="00F22207" w:rsidRDefault="009D4D3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="00F2546E" w:rsidRPr="00F2220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6E" w:rsidRPr="00F22207" w:rsidRDefault="009F6D6C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Четвёртое</w:t>
      </w:r>
      <w:r w:rsidR="00F2546E" w:rsidRPr="00F22207">
        <w:rPr>
          <w:rFonts w:ascii="Times New Roman" w:hAnsi="Times New Roman" w:cs="Times New Roman"/>
          <w:b/>
          <w:sz w:val="28"/>
          <w:szCs w:val="28"/>
        </w:rPr>
        <w:t xml:space="preserve"> заседание Совета</w:t>
      </w:r>
    </w:p>
    <w:p w:rsidR="00F2546E" w:rsidRPr="00F22207" w:rsidRDefault="009F6D6C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F2546E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546E" w:rsidRPr="009F6D6C" w:rsidRDefault="009F6D6C" w:rsidP="00F2546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546E" w:rsidRPr="00F254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6C">
        <w:rPr>
          <w:rFonts w:ascii="Times New Roman" w:hAnsi="Times New Roman" w:cs="Times New Roman"/>
          <w:sz w:val="28"/>
          <w:szCs w:val="28"/>
          <w:u w:val="single"/>
        </w:rPr>
        <w:t>04.12.2018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46E" w:rsidRPr="00F254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6D6C">
        <w:rPr>
          <w:rFonts w:ascii="Times New Roman" w:hAnsi="Times New Roman" w:cs="Times New Roman"/>
          <w:sz w:val="28"/>
          <w:szCs w:val="28"/>
          <w:u w:val="single"/>
        </w:rPr>
        <w:t>19</w:t>
      </w:r>
    </w:p>
    <w:p w:rsidR="009F6D6C" w:rsidRDefault="009F6D6C" w:rsidP="00F2546E">
      <w:pPr>
        <w:jc w:val="center"/>
        <w:rPr>
          <w:rFonts w:ascii="Times New Roman" w:hAnsi="Times New Roman" w:cs="Times New Roman"/>
          <w:sz w:val="24"/>
        </w:rPr>
      </w:pPr>
    </w:p>
    <w:p w:rsidR="00F2546E" w:rsidRPr="009F6D6C" w:rsidRDefault="00F2546E" w:rsidP="009F6D6C">
      <w:pPr>
        <w:rPr>
          <w:rFonts w:ascii="Times New Roman" w:hAnsi="Times New Roman" w:cs="Times New Roman"/>
          <w:sz w:val="24"/>
        </w:rPr>
      </w:pPr>
      <w:r w:rsidRPr="009F6D6C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9F6D6C" w:rsidRPr="009F6D6C">
        <w:rPr>
          <w:rFonts w:ascii="Times New Roman" w:hAnsi="Times New Roman" w:cs="Times New Roman"/>
          <w:sz w:val="24"/>
        </w:rPr>
        <w:t>Царевщина</w:t>
      </w:r>
      <w:proofErr w:type="spellEnd"/>
    </w:p>
    <w:p w:rsidR="00FD58DC" w:rsidRDefault="00FD58DC"/>
    <w:p w:rsidR="00F2546E" w:rsidRDefault="00F2546E"/>
    <w:p w:rsidR="00F2546E" w:rsidRDefault="00F2546E">
      <w:pPr>
        <w:rPr>
          <w:b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формирования,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ведения и обязательного опубликования перечня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имущества, свободного от прав третьих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546E">
        <w:rPr>
          <w:rFonts w:ascii="Times New Roman" w:hAnsi="Times New Roman" w:cs="Times New Roman"/>
          <w:b/>
          <w:sz w:val="28"/>
          <w:szCs w:val="28"/>
        </w:rPr>
        <w:t xml:space="preserve">лиц (за исключением имущественных прав субъектов малого </w:t>
      </w:r>
      <w:proofErr w:type="gramEnd"/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и среднего предпринимательства),подлежащего предоставлению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во владение и (или) пользование на долгосрочной основе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и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организациям, образующим инфраструктуру поддержки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предпринимательства, и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546E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F2546E">
        <w:rPr>
          <w:rFonts w:ascii="Times New Roman" w:hAnsi="Times New Roman" w:cs="Times New Roman"/>
          <w:b/>
          <w:sz w:val="28"/>
          <w:szCs w:val="28"/>
        </w:rPr>
        <w:t xml:space="preserve"> и условиях предоставления в аренду включенного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>в данный перечень имущества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</w:p>
    <w:p w:rsidR="00F2546E" w:rsidRDefault="00F2546E" w:rsidP="00F2546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2207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9F6D6C">
        <w:rPr>
          <w:rFonts w:ascii="Times New Roman" w:hAnsi="Times New Roman" w:cs="Times New Roman"/>
          <w:sz w:val="28"/>
          <w:szCs w:val="28"/>
        </w:rPr>
        <w:t>21</w:t>
      </w:r>
      <w:r w:rsidRPr="00F2220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F6D6C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Балтайского муниципального района Саратовской области, Совет </w:t>
      </w:r>
      <w:r w:rsidR="009F6D6C">
        <w:rPr>
          <w:rFonts w:ascii="Times New Roman" w:hAnsi="Times New Roman" w:cs="Times New Roman"/>
          <w:sz w:val="28"/>
          <w:szCs w:val="28"/>
        </w:rPr>
        <w:t>Царевщинского</w:t>
      </w:r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63B51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2546E" w:rsidRDefault="00F2546E" w:rsidP="00F25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F2546E">
        <w:rPr>
          <w:rFonts w:ascii="Times New Roman" w:hAnsi="Times New Roman" w:cs="Times New Roman"/>
          <w:sz w:val="28"/>
          <w:szCs w:val="28"/>
        </w:rPr>
        <w:t>Утвердить Положение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</w:t>
      </w:r>
      <w:proofErr w:type="gramEnd"/>
      <w:r w:rsidRPr="00F2546E">
        <w:rPr>
          <w:rFonts w:ascii="Times New Roman" w:hAnsi="Times New Roman" w:cs="Times New Roman"/>
          <w:sz w:val="28"/>
          <w:szCs w:val="28"/>
        </w:rPr>
        <w:t xml:space="preserve"> в данный перечень имущества </w:t>
      </w:r>
      <w:proofErr w:type="gramStart"/>
      <w:r w:rsidRPr="00F2546E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2546E">
        <w:rPr>
          <w:rFonts w:ascii="Times New Roman" w:hAnsi="Times New Roman" w:cs="Times New Roman"/>
          <w:sz w:val="28"/>
          <w:szCs w:val="28"/>
        </w:rPr>
        <w:t>.</w:t>
      </w:r>
    </w:p>
    <w:p w:rsidR="00F2546E" w:rsidRDefault="00F2546E" w:rsidP="00F25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F2546E">
        <w:rPr>
          <w:rFonts w:ascii="Times New Roman" w:hAnsi="Times New Roman" w:cs="Times New Roman"/>
          <w:sz w:val="28"/>
          <w:szCs w:val="28"/>
        </w:rPr>
        <w:t xml:space="preserve">Установить, что уполномоченным органом по формированию, ведению и опубликованию перечня муниципального имущества, свободного от прав третьих </w:t>
      </w:r>
      <w:r w:rsidRPr="00F2546E">
        <w:rPr>
          <w:rFonts w:ascii="Times New Roman" w:hAnsi="Times New Roman" w:cs="Times New Roman"/>
          <w:sz w:val="28"/>
          <w:szCs w:val="28"/>
        </w:rPr>
        <w:lastRenderedPageBreak/>
        <w:t>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D21">
        <w:rPr>
          <w:rFonts w:ascii="Times New Roman" w:hAnsi="Times New Roman" w:cs="Times New Roman"/>
          <w:sz w:val="28"/>
          <w:szCs w:val="28"/>
        </w:rPr>
        <w:t>Царевщинского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254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546E" w:rsidRDefault="00F2546E" w:rsidP="00F25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F2546E" w:rsidRPr="00F2546E" w:rsidRDefault="00F2546E" w:rsidP="00F25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6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254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546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443D21">
        <w:rPr>
          <w:rFonts w:ascii="Times New Roman" w:hAnsi="Times New Roman" w:cs="Times New Roman"/>
          <w:sz w:val="28"/>
          <w:szCs w:val="28"/>
        </w:rPr>
        <w:t>Царевщинского</w:t>
      </w:r>
      <w:r w:rsidRPr="00F2546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2546E" w:rsidRPr="00F2546E" w:rsidRDefault="00F2546E" w:rsidP="00F2546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443D21" w:rsidRDefault="00F2546E" w:rsidP="00F2546E">
      <w:pPr>
        <w:widowControl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Глава </w:t>
      </w:r>
      <w:r w:rsidR="00443D21" w:rsidRPr="00443D21"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="00443D21" w:rsidRPr="00443D2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</w:t>
      </w:r>
    </w:p>
    <w:p w:rsidR="00F2546E" w:rsidRPr="00F2546E" w:rsidRDefault="00F2546E" w:rsidP="00F2546E">
      <w:pPr>
        <w:widowControl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муниципального образования</w:t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  <w:t xml:space="preserve">            </w:t>
      </w:r>
      <w:r w:rsidR="00443D2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Д.В.Морозов</w:t>
      </w:r>
    </w:p>
    <w:p w:rsidR="00F2546E" w:rsidRPr="00F2546E" w:rsidRDefault="00F2546E" w:rsidP="00F2546E">
      <w:pPr>
        <w:widowControl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F2546E" w:rsidRPr="00F2546E" w:rsidRDefault="00F2546E" w:rsidP="00F25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46E" w:rsidRPr="00F2546E" w:rsidRDefault="00F2546E" w:rsidP="00F25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094086" w:rsidRDefault="00094086" w:rsidP="00094086">
      <w:pPr>
        <w:widowControl/>
        <w:jc w:val="right"/>
      </w:pPr>
    </w:p>
    <w:p w:rsidR="00443D21" w:rsidRDefault="00443D21" w:rsidP="00094086">
      <w:pPr>
        <w:widowControl/>
        <w:jc w:val="right"/>
      </w:pPr>
    </w:p>
    <w:p w:rsidR="00443D21" w:rsidRDefault="00443D21" w:rsidP="00094086">
      <w:pPr>
        <w:widowControl/>
        <w:jc w:val="right"/>
      </w:pPr>
    </w:p>
    <w:p w:rsidR="00443D21" w:rsidRDefault="00443D21" w:rsidP="00094086">
      <w:pPr>
        <w:widowControl/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094086" w:rsidTr="007C732F">
        <w:tc>
          <w:tcPr>
            <w:tcW w:w="4785" w:type="dxa"/>
          </w:tcPr>
          <w:p w:rsidR="00094086" w:rsidRDefault="00094086" w:rsidP="00094086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5388" w:type="dxa"/>
          </w:tcPr>
          <w:p w:rsidR="00094086" w:rsidRPr="00094086" w:rsidRDefault="00094086" w:rsidP="00443D2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940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Приложение к решению</w:t>
            </w:r>
          </w:p>
          <w:p w:rsidR="007C732F" w:rsidRDefault="00094086" w:rsidP="00443D21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0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овета </w:t>
            </w:r>
            <w:r w:rsidR="00443D21">
              <w:rPr>
                <w:rFonts w:ascii="Times New Roman" w:hAnsi="Times New Roman" w:cs="Times New Roman"/>
                <w:sz w:val="28"/>
                <w:szCs w:val="28"/>
              </w:rPr>
              <w:t>Царевщинского</w:t>
            </w:r>
          </w:p>
          <w:p w:rsidR="00094086" w:rsidRPr="00094086" w:rsidRDefault="00094086" w:rsidP="00443D2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 муниципального </w:t>
            </w:r>
            <w:r w:rsidRPr="000940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образования </w:t>
            </w:r>
          </w:p>
          <w:p w:rsidR="00094086" w:rsidRPr="00094086" w:rsidRDefault="00443D21" w:rsidP="00443D21">
            <w:pPr>
              <w:jc w:val="right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о</w:t>
            </w:r>
            <w:r w:rsidR="00094086" w:rsidRPr="000940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 04.12.2018 </w:t>
            </w:r>
            <w:r w:rsidR="00094086" w:rsidRPr="000940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 19</w:t>
            </w:r>
          </w:p>
        </w:tc>
      </w:tr>
    </w:tbl>
    <w:p w:rsidR="00094086" w:rsidRDefault="00094086" w:rsidP="00094086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Положение о порядке формирования,</w:t>
      </w:r>
    </w:p>
    <w:p w:rsidR="00094086" w:rsidRPr="00094086" w:rsidRDefault="00094086" w:rsidP="00094086">
      <w:pPr>
        <w:suppressAutoHyphens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proofErr w:type="gramEnd"/>
    </w:p>
    <w:p w:rsidR="00094086" w:rsidRPr="00094086" w:rsidRDefault="00094086" w:rsidP="00094086">
      <w:pPr>
        <w:suppressAutoHyphens w:val="0"/>
        <w:autoSpaceDE w:val="0"/>
        <w:autoSpaceDN w:val="0"/>
        <w:jc w:val="center"/>
        <w:outlineLvl w:val="1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1. Общие положения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1.1.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включенного в данный Перечень имущества.</w:t>
      </w:r>
      <w:bookmarkStart w:id="0" w:name="P61"/>
      <w:bookmarkEnd w:id="0"/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1.2.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443D21">
        <w:rPr>
          <w:rFonts w:ascii="Times New Roman" w:hAnsi="Times New Roman" w:cs="Times New Roman"/>
          <w:sz w:val="28"/>
          <w:szCs w:val="28"/>
        </w:rPr>
        <w:t>Царевщинского</w:t>
      </w:r>
      <w:r w:rsidR="00443D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муниципального образования Балтайского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Саратовской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области, и организациям, образующим инфраструктуру поддержки субъектов малого и среднего предпринимательства в </w:t>
      </w:r>
      <w:r w:rsidR="00443D21">
        <w:rPr>
          <w:rFonts w:ascii="Times New Roman" w:hAnsi="Times New Roman" w:cs="Times New Roman"/>
          <w:sz w:val="28"/>
          <w:szCs w:val="28"/>
        </w:rPr>
        <w:t>Царевщинского</w:t>
      </w:r>
      <w:r w:rsidR="00443D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муниципальном образовании 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Балтайского муниципального района Саратовской области.</w:t>
      </w:r>
      <w:proofErr w:type="gramEnd"/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1.3.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2. Порядок формирования Перечня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Советом </w:t>
      </w:r>
      <w:r w:rsidR="00443D21">
        <w:rPr>
          <w:rFonts w:ascii="Times New Roman" w:hAnsi="Times New Roman" w:cs="Times New Roman"/>
          <w:sz w:val="28"/>
          <w:szCs w:val="28"/>
        </w:rPr>
        <w:t>Царевщинского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 Балтайского 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Саратовской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области.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Перечень составляется по форме, приведенной в приложении к настоящему Положению.</w:t>
      </w:r>
      <w:bookmarkStart w:id="1" w:name="P73"/>
      <w:bookmarkEnd w:id="1"/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2.2. В Перечень включается имущество, указанное в части 1 статьи 18 Федерального закона от 24.07.2007 № 209-ФЗ «О развитии малого и среднего предпринимательства в Российской Федерации», принадлежащее </w:t>
      </w:r>
      <w:r w:rsidR="00443D21">
        <w:rPr>
          <w:rFonts w:ascii="Times New Roman" w:hAnsi="Times New Roman" w:cs="Times New Roman"/>
          <w:sz w:val="28"/>
          <w:szCs w:val="28"/>
        </w:rPr>
        <w:t>Царевщинского</w:t>
      </w:r>
      <w:r w:rsidR="00443D21"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муниципальному образованию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Балтайского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Саратовской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области, свободное от прав третьих лиц, за исключением имущественных прав субъектов малого и среднего предпринимательства.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  <w:bookmarkStart w:id="2" w:name="P76"/>
      <w:bookmarkEnd w:id="2"/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2.4. Рассмотрение предложения, указанного в пункте 2.3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о подготовке проекта решения Совета </w:t>
      </w:r>
      <w:r w:rsidR="00443D21">
        <w:rPr>
          <w:rFonts w:ascii="Times New Roman" w:hAnsi="Times New Roman" w:cs="Times New Roman"/>
          <w:sz w:val="28"/>
          <w:szCs w:val="28"/>
        </w:rPr>
        <w:t>Царевщинского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образования Балтайского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Саратовской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области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(далее-Совет)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включении сведений о муниципальном имуществе, в отношении которого поступило предложение, в Перечень с учетом критериев, установленных пунктом 2.5 настоящего Положения;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 подготовке проекта решения Совета об исключении сведений о муниципальном имуществе, в отношении которого поступило предложение, из Перечня с учетом положений пункта 2.6 настоящего Положения;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об отказе в учете предложения.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3" w:name="P86"/>
      <w:bookmarkEnd w:id="3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2.5. Не подлежит включению в Перечень муниципальное имущество: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признанное аварийным и подлежащим сносу или реконструкции;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движимое имущество, срок службы которого составляет менее 5 лет;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изъятое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из оборота;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являющееся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объектом религиозного назначения;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являющееся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объектом незавершенного строительства;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включенное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прогнозный план (программу) приватизации муниципального имущества </w:t>
      </w:r>
      <w:r w:rsidR="00443D21">
        <w:rPr>
          <w:rFonts w:ascii="Times New Roman" w:hAnsi="Times New Roman" w:cs="Times New Roman"/>
          <w:sz w:val="28"/>
          <w:szCs w:val="28"/>
        </w:rPr>
        <w:t>Царевщинского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имущества</w:t>
      </w:r>
      <w:r w:rsidR="00443D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Балтайского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Саратовской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области;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в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отношении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которого принято решение органа местного самоуправления </w:t>
      </w:r>
      <w:r w:rsidR="00443D21">
        <w:rPr>
          <w:rFonts w:ascii="Times New Roman" w:hAnsi="Times New Roman" w:cs="Times New Roman"/>
          <w:sz w:val="28"/>
          <w:szCs w:val="28"/>
        </w:rPr>
        <w:t>Царевщинского</w:t>
      </w:r>
      <w:r w:rsidR="00E07DA2" w:rsidRPr="00E07D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имущества Балтайского муниципального района Саратовской области 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предоставлении его иным лицам;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необходимое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обеспечения осуществления органами местного самоуправления </w:t>
      </w:r>
      <w:r w:rsidR="00443D21">
        <w:rPr>
          <w:rFonts w:ascii="Times New Roman" w:hAnsi="Times New Roman" w:cs="Times New Roman"/>
          <w:sz w:val="28"/>
          <w:szCs w:val="28"/>
        </w:rPr>
        <w:t>Царевщинского</w:t>
      </w:r>
      <w:r w:rsidR="00E07DA2" w:rsidRPr="00E07D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имущества Балтайского муниципального района Саратовской области 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полномочий в рамках компетенции, установленной законодательством Российской Федерации.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4" w:name="P98"/>
      <w:bookmarkEnd w:id="4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2.6. Муниципальное имущество подлежит исключению из Перечня в случаях: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5" w:name="P99"/>
      <w:bookmarkEnd w:id="5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выкупа муниципального имущества субъектом малого и среднего предпринимательства в соответствии с Федеральным законом от 22.07.2008 </w:t>
      </w:r>
      <w:r w:rsidR="007C73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C73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6" w:name="P100"/>
      <w:bookmarkEnd w:id="6"/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  <w:bookmarkStart w:id="7" w:name="P101"/>
      <w:bookmarkEnd w:id="7"/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8" w:name="P102"/>
      <w:bookmarkEnd w:id="8"/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которого заключение указанного договора может быть осуществлено без проведения торгов в случаях, предусмотренных Федеральным законом от 26.07.2006 № 135-ФЗ "О защите конкуренции";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признания муниципального имущества аварийным и подлежащим сносу или реконструкции.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случае исключения муниципального имущества из перечня по основаниям, предусмотренным абзацами четвертым и пятым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закона от 24.07.2007 № 209-ФЗ "О развитии малого и среднего предпринимательства в Российской Федерации".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3. Порядок ведения и опубликования Перечня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3.1. Ведение Перечня осуществляется уполномоченным органом в электронном виде путем внесения и исключения данных об объектах в соответствии с решением Совета об утверждении Перечня или о внесении изменений в Перечень.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3.3. Уполномоченный орган: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осуществляет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целевым использованием имущества, включенного в Перечень;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рассматривает предложения по включению (исключению) муниципального имущества из Перечня;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обеспечивает учет объектов муниципального имущества, включенных в Перечень;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осуществляет автоматизированное ведение и информационно-справочное обслуживание Перечня.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</w:t>
      </w:r>
      <w:r w:rsidR="00E07D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Балтайского муниципального района, по заключенному Соглашению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>4. Порядок и условия предоставления имущества в аренду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течение 6 месяцев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даты включения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им</w:t>
      </w:r>
      <w:r w:rsidR="00E07D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ущества в Перечень администрация</w:t>
      </w:r>
      <w:r w:rsidR="00443D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43D21">
        <w:rPr>
          <w:rFonts w:ascii="Times New Roman" w:hAnsi="Times New Roman" w:cs="Times New Roman"/>
          <w:sz w:val="28"/>
          <w:szCs w:val="28"/>
        </w:rPr>
        <w:t>Царевщинского</w:t>
      </w:r>
      <w:r w:rsidR="00E07D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  Балтайского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r w:rsidR="00E07D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Саратовской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области 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4.2.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бизнес</w:t>
      </w:r>
      <w:r w:rsidR="007C73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="007C73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инкубаторами муниципального имущества в аренду (субаренду) субъектам малого и среднего предпринимательства не должен превышать 3 года.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копию документа, удостоверяющего личность заявителя;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документ, подтверждающий полномочия представителя заявителя, в случае 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если с заявлением обращается представитель заявителя;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копии учредительных документов заявителя (для юридических лиц);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несоответствие заявителя условиям предоставления имущественной поддержки, предусмотренным пунктом 1.2 настоящего Положения;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даты</w:t>
      </w:r>
      <w:proofErr w:type="gramEnd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такого признания прошло менее чем 3 года.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9" w:name="P149"/>
      <w:bookmarkEnd w:id="9"/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4.6. Арендная плата за пользование имуществом, включенным в Перечень, вносится в следующем порядке:</w:t>
      </w:r>
    </w:p>
    <w:p w:rsidR="00094086" w:rsidRPr="00094086" w:rsidRDefault="00CD2F04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094086"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первый год аренды - 20 процентов размера арендной платы;</w:t>
      </w:r>
    </w:p>
    <w:p w:rsidR="00094086" w:rsidRPr="00094086" w:rsidRDefault="00CD2F04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094086"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 второй год аренды - 40 процентов размера арендной платы;</w:t>
      </w:r>
    </w:p>
    <w:p w:rsidR="00094086" w:rsidRPr="00094086" w:rsidRDefault="00CD2F04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094086"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третий год аренды - 60 процентов размера арендной платы;</w:t>
      </w:r>
    </w:p>
    <w:p w:rsidR="00094086" w:rsidRPr="00094086" w:rsidRDefault="00CD2F04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094086"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четвертый год аренды - 80 процентов размера арендной платы;</w:t>
      </w:r>
    </w:p>
    <w:p w:rsidR="00094086" w:rsidRPr="00094086" w:rsidRDefault="00CD2F04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094086"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пятый год аренды и далее - 100 процентов размера арендной платы.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4.7. Установленные пунктом 4.6 настоящего Положения льготы по уплате арендной платы предоставляются при условии: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использования арендатором муниципального имущества по целевому назначению;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соблюдения арендатором установленных договором аренды сроков внесения арендной платы;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поддержания арендатором муниципального имущества в надлежащем </w:t>
      </w: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техническом и санитарном состоянии, недопущения порчи муниципального имущества;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43D21" w:rsidRDefault="00443D21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CD2F04" w:rsidTr="00443D21">
        <w:tc>
          <w:tcPr>
            <w:tcW w:w="4785" w:type="dxa"/>
          </w:tcPr>
          <w:p w:rsidR="00CD2F04" w:rsidRPr="00CD2F04" w:rsidRDefault="00CD2F04" w:rsidP="00CD2F04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388" w:type="dxa"/>
          </w:tcPr>
          <w:p w:rsidR="00CD2F04" w:rsidRPr="00CD2F04" w:rsidRDefault="00CD2F04" w:rsidP="00CD2F04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Приложение </w:t>
            </w: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 По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ложению о порядке формирования, </w:t>
            </w: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ведения и обяз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ательного опубликования перечня </w:t>
            </w: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муниц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ипального имущества, свободного </w:t>
            </w: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 прав третьих лиц, подлежащего предоставлению</w:t>
            </w:r>
          </w:p>
          <w:p w:rsidR="00CD2F04" w:rsidRPr="00CD2F04" w:rsidRDefault="00CD2F04" w:rsidP="00CD2F04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во владение и (и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ли) пользование на долгосрочной </w:t>
            </w: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осн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ове субъектам малого и среднего </w:t>
            </w: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предпр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инимательства и организациям, </w:t>
            </w: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обра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зующим инфраструктуру поддержки </w:t>
            </w: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субъектов малого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и среднего предпринимательства, </w:t>
            </w: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 порядке и условиях предоставления в аренду</w:t>
            </w:r>
          </w:p>
          <w:p w:rsidR="00CD2F04" w:rsidRPr="00CD2F04" w:rsidRDefault="00CD2F04" w:rsidP="00CD2F04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2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включенного в данный перечень имущества</w:t>
            </w:r>
          </w:p>
        </w:tc>
      </w:tr>
    </w:tbl>
    <w:p w:rsidR="00094086" w:rsidRPr="00094086" w:rsidRDefault="00094086" w:rsidP="00CD2F04">
      <w:pPr>
        <w:suppressAutoHyphens w:val="0"/>
        <w:autoSpaceDE w:val="0"/>
        <w:autoSpaceDN w:val="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094086" w:rsidRPr="00094086" w:rsidRDefault="00094086" w:rsidP="00094086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bookmarkStart w:id="10" w:name="P188"/>
      <w:bookmarkEnd w:id="10"/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Перечень</w:t>
      </w:r>
    </w:p>
    <w:p w:rsidR="00094086" w:rsidRPr="00094086" w:rsidRDefault="00094086" w:rsidP="00094086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муниципального имущества, свободного от прав третьих лиц,</w:t>
      </w:r>
    </w:p>
    <w:p w:rsidR="00094086" w:rsidRPr="00094086" w:rsidRDefault="00094086" w:rsidP="00094086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подлежащего предоставлению во владение и (или)</w:t>
      </w:r>
    </w:p>
    <w:p w:rsidR="00094086" w:rsidRPr="00094086" w:rsidRDefault="00094086" w:rsidP="00094086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пользование на долгосрочной основе субъектам малого и</w:t>
      </w:r>
    </w:p>
    <w:p w:rsidR="00094086" w:rsidRPr="00094086" w:rsidRDefault="00094086" w:rsidP="00094086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среднего предпринимательства и организациям,</w:t>
      </w:r>
    </w:p>
    <w:p w:rsidR="00094086" w:rsidRPr="00094086" w:rsidRDefault="00094086" w:rsidP="00094086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образующим инфраструктуру поддержки субъектов</w:t>
      </w:r>
    </w:p>
    <w:p w:rsidR="00094086" w:rsidRPr="00094086" w:rsidRDefault="00094086" w:rsidP="00094086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4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малого и среднего предпринимательства</w:t>
      </w:r>
    </w:p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 w:bidi="ar-SA"/>
        </w:rPr>
      </w:pPr>
    </w:p>
    <w:tbl>
      <w:tblPr>
        <w:tblW w:w="1034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753"/>
        <w:gridCol w:w="1813"/>
        <w:gridCol w:w="1250"/>
        <w:gridCol w:w="1700"/>
        <w:gridCol w:w="3117"/>
      </w:tblGrid>
      <w:tr w:rsidR="00094086" w:rsidRPr="00094086" w:rsidTr="00CD2F0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86" w:rsidRPr="00094086" w:rsidRDefault="00094086" w:rsidP="00CD2F04">
            <w:pPr>
              <w:suppressAutoHyphens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940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N </w:t>
            </w:r>
            <w:proofErr w:type="gramStart"/>
            <w:r w:rsidRPr="000940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п</w:t>
            </w:r>
            <w:proofErr w:type="gramEnd"/>
            <w:r w:rsidRPr="000940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86" w:rsidRPr="00094086" w:rsidRDefault="00094086" w:rsidP="00CD2F04">
            <w:pPr>
              <w:suppressAutoHyphens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940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Наименование имущества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86" w:rsidRPr="00094086" w:rsidRDefault="00094086" w:rsidP="00CD2F04">
            <w:pPr>
              <w:suppressAutoHyphens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940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Адрес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86" w:rsidRPr="00094086" w:rsidRDefault="00094086" w:rsidP="00CD2F04">
            <w:pPr>
              <w:suppressAutoHyphens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940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Площадь, кв. м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86" w:rsidRPr="00094086" w:rsidRDefault="00094086" w:rsidP="00CD2F04">
            <w:pPr>
              <w:suppressAutoHyphens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940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Назначение использования объекта при сдаче в аренду</w:t>
            </w:r>
          </w:p>
        </w:tc>
      </w:tr>
      <w:tr w:rsidR="00094086" w:rsidRPr="00094086" w:rsidTr="00CD2F04">
        <w:trPr>
          <w:trHeight w:val="6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86" w:rsidRPr="00094086" w:rsidRDefault="00094086" w:rsidP="0009408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86" w:rsidRPr="00094086" w:rsidRDefault="00094086" w:rsidP="0009408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86" w:rsidRPr="00094086" w:rsidRDefault="00094086" w:rsidP="0009408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86" w:rsidRPr="00094086" w:rsidRDefault="00094086" w:rsidP="00CD2F04">
            <w:pPr>
              <w:suppressAutoHyphens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940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наземная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86" w:rsidRPr="00094086" w:rsidRDefault="00094086" w:rsidP="00CD2F04">
            <w:pPr>
              <w:suppressAutoHyphens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940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подвальная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86" w:rsidRPr="00094086" w:rsidRDefault="00094086" w:rsidP="0009408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094086" w:rsidRPr="00094086" w:rsidTr="00CD2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094086" w:rsidRPr="00094086" w:rsidTr="00CD2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6" w:rsidRPr="00094086" w:rsidRDefault="00094086" w:rsidP="00094086">
            <w:pPr>
              <w:suppressAutoHyphens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094086" w:rsidRPr="00094086" w:rsidRDefault="00094086" w:rsidP="00094086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94086" w:rsidRPr="00094086" w:rsidRDefault="00094086" w:rsidP="00094086">
      <w:pPr>
        <w:pBdr>
          <w:top w:val="single" w:sz="6" w:space="0" w:color="auto"/>
        </w:pBdr>
        <w:suppressAutoHyphens w:val="0"/>
        <w:autoSpaceDE w:val="0"/>
        <w:autoSpaceDN w:val="0"/>
        <w:spacing w:before="100" w:after="1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1" w:name="_GoBack"/>
      <w:bookmarkEnd w:id="11"/>
    </w:p>
    <w:p w:rsidR="00094086" w:rsidRPr="00094086" w:rsidRDefault="00094086" w:rsidP="00094086">
      <w:pPr>
        <w:widowControl/>
        <w:suppressAutoHyphens w:val="0"/>
        <w:spacing w:after="160" w:line="256" w:lineRule="auto"/>
        <w:rPr>
          <w:rFonts w:eastAsia="Calibri" w:cs="Arial"/>
          <w:kern w:val="0"/>
          <w:sz w:val="24"/>
          <w:lang w:eastAsia="en-US" w:bidi="ar-SA"/>
        </w:rPr>
      </w:pPr>
    </w:p>
    <w:p w:rsidR="00094086" w:rsidRPr="00094086" w:rsidRDefault="00094086" w:rsidP="00094086">
      <w:pPr>
        <w:rPr>
          <w:rFonts w:ascii="Times New Roman" w:hAnsi="Times New Roman" w:cs="Times New Roman"/>
          <w:sz w:val="28"/>
          <w:szCs w:val="28"/>
        </w:rPr>
      </w:pPr>
    </w:p>
    <w:sectPr w:rsidR="00094086" w:rsidRPr="00094086" w:rsidSect="00443D2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8D3"/>
    <w:rsid w:val="00094086"/>
    <w:rsid w:val="004438D3"/>
    <w:rsid w:val="00443D21"/>
    <w:rsid w:val="00495C36"/>
    <w:rsid w:val="007C732F"/>
    <w:rsid w:val="009D4D3E"/>
    <w:rsid w:val="009F6D6C"/>
    <w:rsid w:val="00CD2F04"/>
    <w:rsid w:val="00E07DA2"/>
    <w:rsid w:val="00F2546E"/>
    <w:rsid w:val="00FD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6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6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6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254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9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6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6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6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254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9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6</cp:revision>
  <dcterms:created xsi:type="dcterms:W3CDTF">2018-11-29T07:20:00Z</dcterms:created>
  <dcterms:modified xsi:type="dcterms:W3CDTF">2018-12-11T11:09:00Z</dcterms:modified>
</cp:coreProperties>
</file>