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5" w:rsidRPr="00E237C8" w:rsidRDefault="00336C55" w:rsidP="00016191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1" w:rsidRDefault="00016191" w:rsidP="00336C55">
      <w:pPr>
        <w:jc w:val="center"/>
        <w:rPr>
          <w:b/>
          <w:sz w:val="28"/>
          <w:szCs w:val="28"/>
        </w:rPr>
      </w:pP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СОВЕТ ДЕПУТАТОВ</w:t>
      </w:r>
    </w:p>
    <w:p w:rsidR="00336C55" w:rsidRPr="00166C56" w:rsidRDefault="00016191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336C55" w:rsidRPr="00166C56">
        <w:rPr>
          <w:b/>
          <w:sz w:val="28"/>
          <w:szCs w:val="28"/>
        </w:rPr>
        <w:t xml:space="preserve"> МУНИЦИПАЛЬНОГО ОБРАЗОВАНИЯ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</w:p>
    <w:p w:rsidR="00336C55" w:rsidRPr="00166C56" w:rsidRDefault="00E74715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девятое</w:t>
      </w:r>
      <w:r w:rsidR="00C651A5">
        <w:rPr>
          <w:b/>
          <w:sz w:val="28"/>
          <w:szCs w:val="28"/>
        </w:rPr>
        <w:t xml:space="preserve">  </w:t>
      </w:r>
      <w:r w:rsidR="00336C55" w:rsidRPr="00166C56">
        <w:rPr>
          <w:b/>
          <w:sz w:val="28"/>
          <w:szCs w:val="28"/>
        </w:rPr>
        <w:t xml:space="preserve"> заседание Совета депутатов</w:t>
      </w:r>
    </w:p>
    <w:p w:rsidR="00336C55" w:rsidRPr="00166C56" w:rsidRDefault="00C651A5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16191">
        <w:rPr>
          <w:b/>
          <w:sz w:val="28"/>
          <w:szCs w:val="28"/>
        </w:rPr>
        <w:t xml:space="preserve">ретьего </w:t>
      </w:r>
      <w:r w:rsidR="00336C55" w:rsidRPr="00166C56">
        <w:rPr>
          <w:b/>
          <w:sz w:val="28"/>
          <w:szCs w:val="28"/>
        </w:rPr>
        <w:t xml:space="preserve"> созыва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336C55" w:rsidRPr="00C651A5" w:rsidRDefault="00336C55" w:rsidP="00336C55">
      <w:pPr>
        <w:rPr>
          <w:sz w:val="28"/>
          <w:szCs w:val="28"/>
          <w:u w:val="single"/>
        </w:rPr>
      </w:pPr>
      <w:r w:rsidRPr="00F04698">
        <w:rPr>
          <w:sz w:val="28"/>
          <w:szCs w:val="28"/>
        </w:rPr>
        <w:t xml:space="preserve">от </w:t>
      </w:r>
      <w:r w:rsidR="00C651A5">
        <w:rPr>
          <w:sz w:val="28"/>
          <w:szCs w:val="28"/>
        </w:rPr>
        <w:t xml:space="preserve">  </w:t>
      </w:r>
      <w:r w:rsidR="00E74715" w:rsidRPr="00E74715">
        <w:rPr>
          <w:sz w:val="28"/>
          <w:szCs w:val="28"/>
          <w:u w:val="single"/>
        </w:rPr>
        <w:t>22.07.2016</w:t>
      </w:r>
      <w:r w:rsidR="00E74715">
        <w:rPr>
          <w:sz w:val="28"/>
          <w:szCs w:val="28"/>
        </w:rPr>
        <w:t xml:space="preserve">  </w:t>
      </w:r>
      <w:r w:rsidRPr="00F04698">
        <w:rPr>
          <w:sz w:val="28"/>
          <w:szCs w:val="28"/>
        </w:rPr>
        <w:t>№</w:t>
      </w:r>
      <w:r w:rsidR="00C651A5">
        <w:rPr>
          <w:sz w:val="28"/>
          <w:szCs w:val="28"/>
        </w:rPr>
        <w:t xml:space="preserve">  </w:t>
      </w:r>
      <w:r w:rsidR="00E74715" w:rsidRPr="00E74715">
        <w:rPr>
          <w:sz w:val="28"/>
          <w:szCs w:val="28"/>
          <w:u w:val="single"/>
        </w:rPr>
        <w:t>150</w:t>
      </w:r>
    </w:p>
    <w:p w:rsidR="00336C55" w:rsidRDefault="00336C55" w:rsidP="00336C55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016191">
        <w:rPr>
          <w:sz w:val="28"/>
          <w:szCs w:val="28"/>
        </w:rPr>
        <w:t xml:space="preserve"> </w:t>
      </w:r>
      <w:proofErr w:type="spellStart"/>
      <w:r w:rsidR="00016191">
        <w:rPr>
          <w:sz w:val="28"/>
          <w:szCs w:val="28"/>
        </w:rPr>
        <w:t>Царевщина</w:t>
      </w:r>
      <w:proofErr w:type="spellEnd"/>
    </w:p>
    <w:p w:rsidR="003E3B54" w:rsidRDefault="003E3B54"/>
    <w:p w:rsidR="00632CAC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Об утверждении </w:t>
      </w:r>
      <w:r w:rsidR="00632CAC">
        <w:rPr>
          <w:b/>
          <w:sz w:val="28"/>
          <w:szCs w:val="28"/>
        </w:rPr>
        <w:t>Положения о порядке</w:t>
      </w:r>
    </w:p>
    <w:p w:rsidR="00336C55" w:rsidRPr="00261774" w:rsidRDefault="00632CAC" w:rsidP="0033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336C55" w:rsidRPr="00261774">
        <w:rPr>
          <w:b/>
          <w:sz w:val="28"/>
          <w:szCs w:val="28"/>
        </w:rPr>
        <w:t>антикоррупционной экспертизы</w:t>
      </w:r>
    </w:p>
    <w:p w:rsidR="00016191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нормативных правовых актов и</w:t>
      </w:r>
      <w:r w:rsidR="00016191">
        <w:rPr>
          <w:b/>
          <w:sz w:val="28"/>
          <w:szCs w:val="28"/>
        </w:rPr>
        <w:t xml:space="preserve"> </w:t>
      </w:r>
      <w:r w:rsidRPr="00261774">
        <w:rPr>
          <w:b/>
          <w:sz w:val="28"/>
          <w:szCs w:val="28"/>
        </w:rPr>
        <w:t>проектов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 нормативных правовых</w:t>
      </w:r>
      <w:r w:rsidR="00016191">
        <w:rPr>
          <w:b/>
          <w:sz w:val="28"/>
          <w:szCs w:val="28"/>
        </w:rPr>
        <w:t xml:space="preserve"> </w:t>
      </w:r>
      <w:r w:rsidRPr="00261774">
        <w:rPr>
          <w:b/>
          <w:sz w:val="28"/>
          <w:szCs w:val="28"/>
        </w:rPr>
        <w:t>актов, принимаемых Советом</w:t>
      </w:r>
    </w:p>
    <w:p w:rsid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депутатов </w:t>
      </w:r>
      <w:proofErr w:type="spellStart"/>
      <w:r w:rsidR="00016191" w:rsidRPr="00016191">
        <w:rPr>
          <w:b/>
          <w:sz w:val="28"/>
          <w:szCs w:val="28"/>
        </w:rPr>
        <w:t>Царевщинского</w:t>
      </w:r>
      <w:proofErr w:type="spellEnd"/>
      <w:r w:rsidR="00016191">
        <w:rPr>
          <w:b/>
          <w:sz w:val="28"/>
          <w:szCs w:val="28"/>
        </w:rPr>
        <w:t xml:space="preserve"> </w:t>
      </w:r>
      <w:r w:rsidRPr="00261774">
        <w:rPr>
          <w:b/>
          <w:sz w:val="28"/>
          <w:szCs w:val="28"/>
        </w:rPr>
        <w:t xml:space="preserve">муниципального  образования </w:t>
      </w:r>
    </w:p>
    <w:p w:rsidR="00336C55" w:rsidRDefault="00261774" w:rsidP="0033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</w:t>
      </w:r>
      <w:r w:rsidR="00336C55" w:rsidRPr="00261774">
        <w:rPr>
          <w:b/>
          <w:sz w:val="28"/>
          <w:szCs w:val="28"/>
        </w:rPr>
        <w:t>муниципального района</w:t>
      </w:r>
    </w:p>
    <w:p w:rsidR="00261774" w:rsidRDefault="00261774" w:rsidP="00261774">
      <w:pPr>
        <w:ind w:firstLine="709"/>
        <w:jc w:val="both"/>
        <w:rPr>
          <w:b/>
          <w:sz w:val="28"/>
          <w:szCs w:val="28"/>
        </w:rPr>
      </w:pPr>
    </w:p>
    <w:p w:rsidR="00261774" w:rsidRPr="00016191" w:rsidRDefault="00261774" w:rsidP="00261774">
      <w:pPr>
        <w:ind w:firstLine="709"/>
        <w:jc w:val="both"/>
        <w:rPr>
          <w:b/>
          <w:sz w:val="28"/>
          <w:szCs w:val="28"/>
        </w:rPr>
      </w:pPr>
      <w:proofErr w:type="gramStart"/>
      <w:r w:rsidRPr="00016191">
        <w:rPr>
          <w:sz w:val="28"/>
          <w:szCs w:val="28"/>
        </w:rPr>
        <w:t>Руководствуясь Федеральным законом от 17 июля 2009 года №</w:t>
      </w:r>
      <w:r w:rsidR="00C651A5">
        <w:rPr>
          <w:sz w:val="28"/>
          <w:szCs w:val="28"/>
        </w:rPr>
        <w:t xml:space="preserve"> </w:t>
      </w:r>
      <w:r w:rsidRPr="00016191">
        <w:rPr>
          <w:sz w:val="28"/>
          <w:szCs w:val="28"/>
        </w:rPr>
        <w:t>172 – 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</w:t>
      </w:r>
      <w:r w:rsidR="00632CAC" w:rsidRPr="00016191">
        <w:rPr>
          <w:sz w:val="28"/>
          <w:szCs w:val="28"/>
        </w:rPr>
        <w:t>ктов нормативных правовых актов</w:t>
      </w:r>
      <w:r w:rsidRPr="00016191">
        <w:rPr>
          <w:sz w:val="28"/>
          <w:szCs w:val="28"/>
        </w:rPr>
        <w:t>, утвержденной постановлением правительства Российской Федерации от 26 февраля 2010</w:t>
      </w:r>
      <w:r w:rsidR="00C651A5">
        <w:rPr>
          <w:sz w:val="28"/>
          <w:szCs w:val="28"/>
        </w:rPr>
        <w:t xml:space="preserve"> </w:t>
      </w:r>
      <w:r w:rsidRPr="00016191">
        <w:rPr>
          <w:sz w:val="28"/>
          <w:szCs w:val="28"/>
        </w:rPr>
        <w:t>года  №</w:t>
      </w:r>
      <w:r w:rsidR="00C651A5">
        <w:rPr>
          <w:sz w:val="28"/>
          <w:szCs w:val="28"/>
        </w:rPr>
        <w:t xml:space="preserve"> </w:t>
      </w:r>
      <w:r w:rsidRPr="00016191">
        <w:rPr>
          <w:sz w:val="28"/>
          <w:szCs w:val="28"/>
        </w:rPr>
        <w:t xml:space="preserve">96 «Об </w:t>
      </w:r>
      <w:proofErr w:type="spellStart"/>
      <w:r w:rsidRPr="00016191">
        <w:rPr>
          <w:sz w:val="28"/>
          <w:szCs w:val="28"/>
        </w:rPr>
        <w:t>антикоррупционной</w:t>
      </w:r>
      <w:proofErr w:type="spellEnd"/>
      <w:r w:rsidRPr="00016191"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статьей 21 Устава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proofErr w:type="gramEnd"/>
      <w:r w:rsidRPr="00016191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 w:rsidRPr="00016191">
        <w:rPr>
          <w:sz w:val="28"/>
          <w:szCs w:val="28"/>
        </w:rPr>
        <w:t xml:space="preserve"> муниципального образования </w:t>
      </w:r>
      <w:r w:rsidRPr="00016191">
        <w:rPr>
          <w:b/>
          <w:sz w:val="28"/>
          <w:szCs w:val="28"/>
        </w:rPr>
        <w:t>РЕШИЛ:</w:t>
      </w:r>
    </w:p>
    <w:p w:rsidR="00261774" w:rsidRPr="00016191" w:rsidRDefault="00261774" w:rsidP="00097A00">
      <w:pPr>
        <w:ind w:firstLine="709"/>
        <w:jc w:val="both"/>
        <w:rPr>
          <w:sz w:val="28"/>
          <w:szCs w:val="28"/>
        </w:rPr>
      </w:pPr>
      <w:r w:rsidRPr="00016191">
        <w:rPr>
          <w:sz w:val="28"/>
          <w:szCs w:val="28"/>
        </w:rPr>
        <w:t xml:space="preserve">1.Утвердить Порядок </w:t>
      </w:r>
      <w:r w:rsidR="00097A00" w:rsidRPr="00016191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 w:rsidR="00097A00" w:rsidRPr="00016191">
        <w:rPr>
          <w:sz w:val="28"/>
          <w:szCs w:val="28"/>
        </w:rPr>
        <w:t xml:space="preserve"> муниципального  образования Балтайского муниципального района, согласно приложению.</w:t>
      </w:r>
    </w:p>
    <w:p w:rsidR="00097A00" w:rsidRPr="00016191" w:rsidRDefault="00097A00" w:rsidP="00097A00">
      <w:pPr>
        <w:ind w:firstLine="709"/>
        <w:jc w:val="both"/>
        <w:rPr>
          <w:sz w:val="28"/>
          <w:szCs w:val="28"/>
        </w:rPr>
      </w:pPr>
      <w:r w:rsidRPr="00016191">
        <w:rPr>
          <w:sz w:val="28"/>
          <w:szCs w:val="28"/>
        </w:rPr>
        <w:t xml:space="preserve">2. </w:t>
      </w:r>
      <w:r w:rsidR="002E4ED4" w:rsidRPr="00016191">
        <w:rPr>
          <w:sz w:val="28"/>
          <w:szCs w:val="28"/>
        </w:rPr>
        <w:t>Настоящее решение вступает в силу со дня его обнародования.</w:t>
      </w:r>
    </w:p>
    <w:p w:rsidR="002E4ED4" w:rsidRPr="00016191" w:rsidRDefault="002E4ED4" w:rsidP="002E4ED4">
      <w:pPr>
        <w:ind w:firstLine="709"/>
        <w:jc w:val="both"/>
        <w:rPr>
          <w:sz w:val="28"/>
          <w:szCs w:val="28"/>
        </w:rPr>
      </w:pPr>
      <w:r w:rsidRPr="00016191">
        <w:rPr>
          <w:sz w:val="28"/>
          <w:szCs w:val="28"/>
        </w:rPr>
        <w:t xml:space="preserve">3. </w:t>
      </w:r>
      <w:proofErr w:type="gramStart"/>
      <w:r w:rsidRPr="00016191">
        <w:rPr>
          <w:sz w:val="28"/>
          <w:szCs w:val="28"/>
        </w:rPr>
        <w:t>Контроль за</w:t>
      </w:r>
      <w:proofErr w:type="gramEnd"/>
      <w:r w:rsidRPr="00016191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 w:rsidRPr="00016191">
        <w:rPr>
          <w:sz w:val="28"/>
          <w:szCs w:val="28"/>
        </w:rPr>
        <w:t xml:space="preserve">  муниципального образования Балтайского муниципального района Саратовской области по вопросам местного самоуправления.</w:t>
      </w:r>
    </w:p>
    <w:p w:rsidR="00016191" w:rsidRDefault="00016191" w:rsidP="002E4ED4">
      <w:pPr>
        <w:jc w:val="both"/>
        <w:rPr>
          <w:b/>
          <w:sz w:val="28"/>
          <w:szCs w:val="28"/>
        </w:rPr>
      </w:pPr>
    </w:p>
    <w:p w:rsidR="002E4ED4" w:rsidRPr="00016191" w:rsidRDefault="002E4ED4" w:rsidP="002E4ED4">
      <w:pPr>
        <w:jc w:val="both"/>
        <w:rPr>
          <w:b/>
          <w:sz w:val="28"/>
          <w:szCs w:val="28"/>
        </w:rPr>
      </w:pPr>
      <w:r w:rsidRPr="00016191">
        <w:rPr>
          <w:b/>
          <w:sz w:val="28"/>
          <w:szCs w:val="28"/>
        </w:rPr>
        <w:t xml:space="preserve">Глава </w:t>
      </w:r>
      <w:proofErr w:type="spellStart"/>
      <w:r w:rsidR="00016191" w:rsidRPr="00016191">
        <w:rPr>
          <w:b/>
          <w:sz w:val="28"/>
          <w:szCs w:val="28"/>
        </w:rPr>
        <w:t>Царевщинского</w:t>
      </w:r>
      <w:proofErr w:type="spellEnd"/>
    </w:p>
    <w:p w:rsidR="002E4ED4" w:rsidRPr="00016191" w:rsidRDefault="002E4ED4" w:rsidP="002E4ED4">
      <w:pPr>
        <w:jc w:val="both"/>
        <w:rPr>
          <w:b/>
          <w:sz w:val="28"/>
          <w:szCs w:val="28"/>
        </w:rPr>
      </w:pPr>
      <w:r w:rsidRPr="00016191">
        <w:rPr>
          <w:b/>
          <w:sz w:val="28"/>
          <w:szCs w:val="28"/>
        </w:rPr>
        <w:t>муниципального образования</w:t>
      </w:r>
      <w:r w:rsidRPr="00016191">
        <w:rPr>
          <w:b/>
          <w:sz w:val="28"/>
          <w:szCs w:val="28"/>
        </w:rPr>
        <w:tab/>
      </w:r>
      <w:r w:rsidRPr="00016191">
        <w:rPr>
          <w:b/>
          <w:sz w:val="28"/>
          <w:szCs w:val="28"/>
        </w:rPr>
        <w:tab/>
      </w:r>
      <w:r w:rsidR="00016191" w:rsidRPr="00016191">
        <w:rPr>
          <w:b/>
          <w:sz w:val="28"/>
          <w:szCs w:val="28"/>
        </w:rPr>
        <w:t xml:space="preserve">                                       А.М.Фадеев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2E4ED4" w:rsidTr="00016191">
        <w:tc>
          <w:tcPr>
            <w:tcW w:w="4785" w:type="dxa"/>
          </w:tcPr>
          <w:p w:rsidR="002E4ED4" w:rsidRDefault="002E4ED4" w:rsidP="00016191">
            <w:pPr>
              <w:jc w:val="right"/>
            </w:pPr>
          </w:p>
        </w:tc>
        <w:tc>
          <w:tcPr>
            <w:tcW w:w="5388" w:type="dxa"/>
          </w:tcPr>
          <w:p w:rsidR="00016191" w:rsidRDefault="00016191" w:rsidP="00016191">
            <w:pPr>
              <w:jc w:val="right"/>
              <w:rPr>
                <w:sz w:val="28"/>
                <w:szCs w:val="28"/>
              </w:rPr>
            </w:pPr>
          </w:p>
          <w:p w:rsidR="002E4ED4" w:rsidRPr="00016191" w:rsidRDefault="002E4ED4" w:rsidP="00016191">
            <w:pPr>
              <w:jc w:val="right"/>
              <w:rPr>
                <w:sz w:val="28"/>
                <w:szCs w:val="28"/>
              </w:rPr>
            </w:pPr>
            <w:r w:rsidRPr="0001619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E4ED4" w:rsidRPr="00016191" w:rsidRDefault="002E4ED4" w:rsidP="00016191">
            <w:pPr>
              <w:jc w:val="right"/>
              <w:rPr>
                <w:sz w:val="28"/>
                <w:szCs w:val="28"/>
              </w:rPr>
            </w:pPr>
            <w:r w:rsidRPr="00016191">
              <w:rPr>
                <w:sz w:val="28"/>
                <w:szCs w:val="28"/>
              </w:rPr>
              <w:t>к решению Совета депутатов</w:t>
            </w:r>
          </w:p>
          <w:p w:rsidR="002E4ED4" w:rsidRPr="00016191" w:rsidRDefault="00016191" w:rsidP="00016191">
            <w:pPr>
              <w:jc w:val="right"/>
              <w:rPr>
                <w:sz w:val="28"/>
                <w:szCs w:val="28"/>
              </w:rPr>
            </w:pPr>
            <w:proofErr w:type="spellStart"/>
            <w:r w:rsidRPr="00016191">
              <w:rPr>
                <w:sz w:val="28"/>
                <w:szCs w:val="28"/>
              </w:rPr>
              <w:t>Царевщинского</w:t>
            </w:r>
            <w:proofErr w:type="spellEnd"/>
            <w:r w:rsidR="002E4ED4" w:rsidRPr="00016191">
              <w:rPr>
                <w:sz w:val="28"/>
                <w:szCs w:val="28"/>
              </w:rPr>
              <w:t xml:space="preserve"> муниципального образования Балтайского</w:t>
            </w:r>
          </w:p>
          <w:p w:rsidR="002E4ED4" w:rsidRPr="002E4ED4" w:rsidRDefault="002E4ED4" w:rsidP="00E74715">
            <w:pPr>
              <w:jc w:val="right"/>
              <w:rPr>
                <w:sz w:val="26"/>
                <w:szCs w:val="26"/>
              </w:rPr>
            </w:pPr>
            <w:r w:rsidRPr="00016191">
              <w:rPr>
                <w:sz w:val="28"/>
                <w:szCs w:val="28"/>
              </w:rPr>
              <w:t>муниципального района Саратовской области от</w:t>
            </w:r>
            <w:r w:rsidR="00C651A5">
              <w:rPr>
                <w:sz w:val="28"/>
                <w:szCs w:val="28"/>
              </w:rPr>
              <w:t xml:space="preserve"> 22.07.2016 </w:t>
            </w:r>
            <w:r w:rsidRPr="00016191">
              <w:rPr>
                <w:sz w:val="28"/>
                <w:szCs w:val="28"/>
              </w:rPr>
              <w:t xml:space="preserve"> №</w:t>
            </w:r>
            <w:r w:rsidR="00C651A5">
              <w:rPr>
                <w:sz w:val="28"/>
                <w:szCs w:val="28"/>
              </w:rPr>
              <w:t xml:space="preserve"> 1</w:t>
            </w:r>
            <w:r w:rsidR="00E74715">
              <w:rPr>
                <w:sz w:val="28"/>
                <w:szCs w:val="28"/>
              </w:rPr>
              <w:t>50</w:t>
            </w:r>
          </w:p>
        </w:tc>
      </w:tr>
    </w:tbl>
    <w:p w:rsidR="00336C55" w:rsidRDefault="00336C55" w:rsidP="00016191">
      <w:pPr>
        <w:jc w:val="right"/>
      </w:pPr>
    </w:p>
    <w:p w:rsidR="00632CAC" w:rsidRDefault="00632CAC" w:rsidP="00336C55"/>
    <w:p w:rsid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 xml:space="preserve">Положение </w:t>
      </w:r>
    </w:p>
    <w:p w:rsid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016191" w:rsidRPr="00016191">
        <w:rPr>
          <w:b/>
          <w:sz w:val="28"/>
          <w:szCs w:val="28"/>
        </w:rPr>
        <w:t>Царевщинского</w:t>
      </w:r>
      <w:proofErr w:type="spellEnd"/>
      <w:r w:rsidRPr="00016191">
        <w:rPr>
          <w:b/>
          <w:sz w:val="28"/>
          <w:szCs w:val="28"/>
        </w:rPr>
        <w:t xml:space="preserve"> </w:t>
      </w:r>
      <w:r w:rsidRPr="00632CAC">
        <w:rPr>
          <w:b/>
          <w:sz w:val="28"/>
          <w:szCs w:val="28"/>
        </w:rPr>
        <w:t xml:space="preserve"> муниципального  образования  Балтайского муниципального района</w:t>
      </w:r>
    </w:p>
    <w:p w:rsidR="00632CAC" w:rsidRDefault="00632CAC" w:rsidP="00632CAC">
      <w:pPr>
        <w:jc w:val="center"/>
        <w:rPr>
          <w:b/>
          <w:sz w:val="28"/>
          <w:szCs w:val="28"/>
        </w:rPr>
      </w:pPr>
    </w:p>
    <w:p w:rsidR="00632CAC" w:rsidRP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>1.Общие положения</w:t>
      </w:r>
      <w:r w:rsidRPr="00632CAC">
        <w:rPr>
          <w:b/>
          <w:sz w:val="28"/>
          <w:szCs w:val="28"/>
        </w:rPr>
        <w:cr/>
      </w:r>
    </w:p>
    <w:p w:rsidR="00632CAC" w:rsidRPr="00632CAC" w:rsidRDefault="00632CAC" w:rsidP="00632CAC">
      <w:pPr>
        <w:ind w:firstLine="709"/>
        <w:jc w:val="both"/>
        <w:rPr>
          <w:sz w:val="28"/>
          <w:szCs w:val="28"/>
        </w:rPr>
      </w:pPr>
      <w:r w:rsidRPr="00632CAC">
        <w:rPr>
          <w:sz w:val="28"/>
          <w:szCs w:val="28"/>
        </w:rPr>
        <w:t>1.1. Настоящее Положени</w:t>
      </w:r>
      <w:r>
        <w:rPr>
          <w:sz w:val="28"/>
          <w:szCs w:val="28"/>
        </w:rPr>
        <w:t>е разработано в соответствии с Ф</w:t>
      </w:r>
      <w:r w:rsidRPr="00632CAC">
        <w:rPr>
          <w:sz w:val="28"/>
          <w:szCs w:val="28"/>
        </w:rPr>
        <w:t>едеральными законами от 25.12.2008</w:t>
      </w:r>
      <w:r w:rsidR="00EF7CF1">
        <w:rPr>
          <w:sz w:val="28"/>
          <w:szCs w:val="28"/>
        </w:rPr>
        <w:t xml:space="preserve"> </w:t>
      </w:r>
      <w:r w:rsidRPr="00632CAC">
        <w:rPr>
          <w:sz w:val="28"/>
          <w:szCs w:val="28"/>
        </w:rPr>
        <w:t xml:space="preserve"> №</w:t>
      </w:r>
      <w:r w:rsidR="00EF7CF1">
        <w:rPr>
          <w:sz w:val="28"/>
          <w:szCs w:val="28"/>
        </w:rPr>
        <w:t xml:space="preserve">  </w:t>
      </w:r>
      <w:r w:rsidRPr="00632CAC">
        <w:rPr>
          <w:sz w:val="28"/>
          <w:szCs w:val="28"/>
        </w:rPr>
        <w:t xml:space="preserve">273 – ФЗ «О противодействии коррупции», от 17.07.2009 №172 – 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Совета депутатов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</w:t>
      </w:r>
      <w:r w:rsidRPr="00632CAC">
        <w:rPr>
          <w:sz w:val="28"/>
          <w:szCs w:val="28"/>
        </w:rPr>
        <w:t xml:space="preserve"> (далее – проекты нормативных правовых актов) и нормативных правовых актов Совета депутатов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 w:rsidRPr="00632CAC">
        <w:rPr>
          <w:sz w:val="28"/>
          <w:szCs w:val="28"/>
        </w:rPr>
        <w:t xml:space="preserve"> муниципального образования Балтайского муниципального района (далее – нормативные правовые акты), порядок и срок подготовки заключений, составляемых при проведении антикоррупционной экспертизы. </w:t>
      </w:r>
    </w:p>
    <w:p w:rsidR="00632CAC" w:rsidRDefault="00632CAC" w:rsidP="00632CAC">
      <w:pPr>
        <w:ind w:firstLine="709"/>
        <w:jc w:val="both"/>
        <w:rPr>
          <w:sz w:val="28"/>
          <w:szCs w:val="28"/>
        </w:rPr>
      </w:pPr>
      <w:proofErr w:type="gramStart"/>
      <w:r w:rsidRPr="00632CAC">
        <w:rPr>
          <w:sz w:val="28"/>
          <w:szCs w:val="28"/>
        </w:rPr>
        <w:t xml:space="preserve">1.2.Под антикоррупционной экспертизой проектов нормативных правовых актов и нормативных правовых актов (далее - антикоррупционная экспертиза) для целей настоящего Положения понимается деятельность, направленная на выявление в нормативных правовых актов или проектах </w:t>
      </w:r>
      <w:r w:rsidR="00AC2590" w:rsidRPr="00AC2590">
        <w:rPr>
          <w:sz w:val="28"/>
          <w:szCs w:val="28"/>
        </w:rPr>
        <w:t>нормативных правовых актов</w:t>
      </w:r>
      <w:r w:rsidRPr="00632CAC">
        <w:rPr>
          <w:sz w:val="28"/>
          <w:szCs w:val="28"/>
        </w:rPr>
        <w:t xml:space="preserve"> положений, способствующих созданию условий для прояв</w:t>
      </w:r>
      <w:r>
        <w:rPr>
          <w:sz w:val="28"/>
          <w:szCs w:val="28"/>
        </w:rPr>
        <w:t>ления коррупции, и предотвраще</w:t>
      </w:r>
      <w:r w:rsidRPr="00632CAC">
        <w:rPr>
          <w:sz w:val="28"/>
          <w:szCs w:val="28"/>
        </w:rPr>
        <w:t xml:space="preserve">ние включения в них указанных положений. </w:t>
      </w:r>
      <w:proofErr w:type="gramEnd"/>
    </w:p>
    <w:p w:rsidR="00AC2590" w:rsidRDefault="00AC2590" w:rsidP="00632CAC">
      <w:pPr>
        <w:ind w:firstLine="709"/>
        <w:jc w:val="both"/>
        <w:rPr>
          <w:sz w:val="28"/>
          <w:szCs w:val="28"/>
        </w:rPr>
      </w:pPr>
    </w:p>
    <w:p w:rsidR="00AC2590" w:rsidRDefault="00AC2590" w:rsidP="00AC2590">
      <w:pPr>
        <w:ind w:firstLine="709"/>
        <w:jc w:val="center"/>
        <w:rPr>
          <w:b/>
          <w:sz w:val="28"/>
          <w:szCs w:val="28"/>
        </w:rPr>
      </w:pPr>
      <w:r w:rsidRPr="00AC2590">
        <w:rPr>
          <w:b/>
          <w:sz w:val="28"/>
          <w:szCs w:val="28"/>
        </w:rPr>
        <w:t>2.Порядок и сроки проведения антикоррупционной экспертизы проектов нормативных правовых актов</w:t>
      </w:r>
    </w:p>
    <w:p w:rsidR="00AC2590" w:rsidRPr="00AC2590" w:rsidRDefault="00AC2590" w:rsidP="00AC2590">
      <w:pPr>
        <w:ind w:firstLine="709"/>
        <w:jc w:val="center"/>
        <w:rPr>
          <w:b/>
          <w:sz w:val="28"/>
          <w:szCs w:val="28"/>
        </w:rPr>
      </w:pP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2.1.Антикоррупционная экспертиза проектов </w:t>
      </w:r>
      <w:r>
        <w:rPr>
          <w:sz w:val="28"/>
          <w:szCs w:val="28"/>
        </w:rPr>
        <w:t>нормативных правовых актов</w:t>
      </w:r>
      <w:r w:rsidRPr="00AC2590">
        <w:rPr>
          <w:sz w:val="28"/>
          <w:szCs w:val="28"/>
        </w:rPr>
        <w:t xml:space="preserve"> проводится при проведении правовой экспертизы </w:t>
      </w:r>
      <w:r>
        <w:rPr>
          <w:sz w:val="28"/>
          <w:szCs w:val="28"/>
        </w:rPr>
        <w:t xml:space="preserve">главным </w:t>
      </w:r>
      <w:r w:rsidRPr="00AC2590">
        <w:rPr>
          <w:sz w:val="28"/>
          <w:szCs w:val="28"/>
        </w:rPr>
        <w:t xml:space="preserve">специалистом администрации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(по согласованию с главой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16191" w:rsidRPr="00016191">
        <w:rPr>
          <w:sz w:val="28"/>
          <w:szCs w:val="28"/>
        </w:rPr>
        <w:t xml:space="preserve">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образования)</w:t>
      </w:r>
      <w:r w:rsidRPr="00AC2590">
        <w:rPr>
          <w:sz w:val="28"/>
          <w:szCs w:val="28"/>
        </w:rPr>
        <w:t xml:space="preserve"> согласно методике, определенной Правительством Российской Федерации (далее – Методика).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>2.2.Антикоррупционная экспертиза проекта нормативного правового акта проводится в течени</w:t>
      </w:r>
      <w:proofErr w:type="gramStart"/>
      <w:r w:rsidRPr="00AC2590">
        <w:rPr>
          <w:sz w:val="28"/>
          <w:szCs w:val="28"/>
        </w:rPr>
        <w:t>и</w:t>
      </w:r>
      <w:proofErr w:type="gramEnd"/>
      <w:r w:rsidRPr="00AC2590">
        <w:rPr>
          <w:sz w:val="28"/>
          <w:szCs w:val="28"/>
        </w:rPr>
        <w:t xml:space="preserve"> 5 рабочих дней.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2.3. Выявленные в проекте нормативного правового </w:t>
      </w:r>
      <w:proofErr w:type="spellStart"/>
      <w:r w:rsidRPr="00AC2590">
        <w:rPr>
          <w:sz w:val="28"/>
          <w:szCs w:val="28"/>
        </w:rPr>
        <w:t>актакоррупциогенные</w:t>
      </w:r>
      <w:proofErr w:type="spellEnd"/>
      <w:r w:rsidRPr="00AC2590">
        <w:rPr>
          <w:sz w:val="28"/>
          <w:szCs w:val="28"/>
        </w:rPr>
        <w:t xml:space="preserve"> факторы отражаются в заключении, составляемом при проведении </w:t>
      </w:r>
      <w:r w:rsidRPr="00AC2590">
        <w:rPr>
          <w:sz w:val="28"/>
          <w:szCs w:val="28"/>
        </w:rPr>
        <w:lastRenderedPageBreak/>
        <w:t xml:space="preserve">антикоррупционной экспертизы по форме согласно приложению к настоящему Порядку.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2.4. В заключении отражаются следующие сведения: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дата и регистрационный номер заключения;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основание для проведения антикоррупционной экспертизы;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реквизиты проекта нормативного правового акта (наименование вида документа, наименование проекта нормативного правового акта);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>-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 - перечень выявленных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предложения по устранению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2.5. Заключение оформляется на бланке администрации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 w:rsidR="000161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C2590">
        <w:rPr>
          <w:sz w:val="28"/>
          <w:szCs w:val="28"/>
        </w:rPr>
        <w:t xml:space="preserve"> и подписывается составившим его лицом.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2.6. Заключение подлежит рассмотрению лицом, подготовившим проект нормативного правового акта.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2.7. При наличии разногласий, возникших при оценке указанных в заключении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факторов, автор проекта </w:t>
      </w:r>
      <w:r>
        <w:rPr>
          <w:sz w:val="28"/>
          <w:szCs w:val="28"/>
        </w:rPr>
        <w:t xml:space="preserve">нормативного правового акта </w:t>
      </w:r>
      <w:r w:rsidRPr="00AC2590">
        <w:rPr>
          <w:sz w:val="28"/>
          <w:szCs w:val="28"/>
        </w:rPr>
        <w:t xml:space="preserve"> подготавливает лист разногласий. Заключение </w:t>
      </w:r>
      <w:r>
        <w:rPr>
          <w:sz w:val="28"/>
          <w:szCs w:val="28"/>
        </w:rPr>
        <w:t>прокуратуры</w:t>
      </w:r>
      <w:r w:rsidRPr="00AC2590">
        <w:rPr>
          <w:sz w:val="28"/>
          <w:szCs w:val="28"/>
        </w:rPr>
        <w:t xml:space="preserve"> и лист разногласий прикладывается к проекту </w:t>
      </w:r>
      <w:r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 xml:space="preserve"> в напечатанном виде.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2.8. По результатам рассмотрения заключения, принимается решение о внесении изменений проект </w:t>
      </w:r>
      <w:r w:rsidR="00C10541"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 xml:space="preserve">, либо об отсутствии необходимости внесения изменений в проект </w:t>
      </w:r>
      <w:r w:rsidR="00C10541"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>.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</w:p>
    <w:p w:rsidR="00C10541" w:rsidRDefault="00C10541" w:rsidP="00C10541">
      <w:pPr>
        <w:ind w:firstLine="709"/>
        <w:jc w:val="center"/>
        <w:rPr>
          <w:b/>
          <w:sz w:val="28"/>
          <w:szCs w:val="28"/>
        </w:rPr>
      </w:pPr>
      <w:r w:rsidRPr="00C10541">
        <w:rPr>
          <w:b/>
          <w:sz w:val="28"/>
          <w:szCs w:val="28"/>
        </w:rPr>
        <w:t>3. Порядок и сроки проведения антикоррупционной экспертизы нормативных правовых актов</w:t>
      </w:r>
    </w:p>
    <w:p w:rsidR="00C10541" w:rsidRPr="00C10541" w:rsidRDefault="00C10541" w:rsidP="00C10541">
      <w:pPr>
        <w:ind w:firstLine="709"/>
        <w:jc w:val="center"/>
        <w:rPr>
          <w:b/>
          <w:sz w:val="28"/>
          <w:szCs w:val="28"/>
        </w:rPr>
      </w:pP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3.1. Антикоррупционная экспертиза действующих </w:t>
      </w:r>
      <w:r>
        <w:rPr>
          <w:sz w:val="28"/>
          <w:szCs w:val="28"/>
        </w:rPr>
        <w:t xml:space="preserve">нормативных правовых актов </w:t>
      </w:r>
      <w:r w:rsidRPr="00C10541">
        <w:rPr>
          <w:sz w:val="28"/>
          <w:szCs w:val="28"/>
        </w:rPr>
        <w:t xml:space="preserve">осуществляется в соответствии с Методикой проведения антикоррупционной экспертизы </w:t>
      </w:r>
      <w:r>
        <w:rPr>
          <w:sz w:val="28"/>
          <w:szCs w:val="28"/>
        </w:rPr>
        <w:t>нормативных правовых актов</w:t>
      </w:r>
      <w:r w:rsidRPr="00C10541">
        <w:rPr>
          <w:sz w:val="28"/>
          <w:szCs w:val="28"/>
        </w:rPr>
        <w:t xml:space="preserve"> и проектов </w:t>
      </w:r>
      <w:r>
        <w:rPr>
          <w:sz w:val="28"/>
          <w:szCs w:val="28"/>
        </w:rPr>
        <w:t>нормативных правовых актов</w:t>
      </w:r>
      <w:r w:rsidRPr="00C10541">
        <w:rPr>
          <w:sz w:val="28"/>
          <w:szCs w:val="28"/>
        </w:rPr>
        <w:t>, утвержденной Постановлением Правительства Российской Феде</w:t>
      </w:r>
      <w:r>
        <w:rPr>
          <w:sz w:val="28"/>
          <w:szCs w:val="28"/>
        </w:rPr>
        <w:t>рации от 26 февраля 2010 года</w:t>
      </w:r>
      <w:r w:rsidRPr="00C10541">
        <w:rPr>
          <w:sz w:val="28"/>
          <w:szCs w:val="28"/>
        </w:rPr>
        <w:t xml:space="preserve"> №96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 xml:space="preserve">главным </w:t>
      </w:r>
      <w:r w:rsidRPr="00C10541">
        <w:rPr>
          <w:sz w:val="28"/>
          <w:szCs w:val="28"/>
        </w:rPr>
        <w:t xml:space="preserve"> специалистом администрации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10541">
        <w:rPr>
          <w:sz w:val="28"/>
          <w:szCs w:val="28"/>
        </w:rPr>
        <w:t xml:space="preserve">. </w:t>
      </w: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3.2. Выявленные в нормативном правовом акте </w:t>
      </w:r>
      <w:proofErr w:type="spellStart"/>
      <w:r w:rsidRPr="00C10541">
        <w:rPr>
          <w:sz w:val="28"/>
          <w:szCs w:val="28"/>
        </w:rPr>
        <w:t>коррупциогенные</w:t>
      </w:r>
      <w:proofErr w:type="spellEnd"/>
      <w:r w:rsidRPr="00C10541">
        <w:rPr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3.3. В заключении отражаются следующие сведения: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дата и регистрационный номер заключения;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основание для проведения антикоррупционной экспертизы; - реквизиты НПА (наименование вида документа, дата, регистрационный номер и наименование нормативного правового акта);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lastRenderedPageBreak/>
        <w:t xml:space="preserve">- 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перечень выявленных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предложения по устранению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факторов. </w:t>
      </w: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факторов.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3.4. Заключение подписывается лицом, проводившим антикоррупционную экспертизу, и направляется председателю Совета депутатов </w:t>
      </w:r>
      <w:proofErr w:type="spellStart"/>
      <w:r w:rsidR="00016191" w:rsidRPr="00016191">
        <w:rPr>
          <w:sz w:val="28"/>
          <w:szCs w:val="28"/>
        </w:rPr>
        <w:t>Царевщинского</w:t>
      </w:r>
      <w:proofErr w:type="spellEnd"/>
      <w:r w:rsidR="000161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10541">
        <w:rPr>
          <w:sz w:val="28"/>
          <w:szCs w:val="28"/>
        </w:rPr>
        <w:t xml:space="preserve"> для рассмотрения и принятия мер.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016191" w:rsidRDefault="0001619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541" w:rsidTr="00C10541">
        <w:tc>
          <w:tcPr>
            <w:tcW w:w="4785" w:type="dxa"/>
          </w:tcPr>
          <w:p w:rsidR="00C10541" w:rsidRDefault="00C10541" w:rsidP="00C10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541" w:rsidRPr="00016191" w:rsidRDefault="00C10541" w:rsidP="00C10541">
            <w:pPr>
              <w:jc w:val="both"/>
              <w:rPr>
                <w:sz w:val="28"/>
                <w:szCs w:val="28"/>
              </w:rPr>
            </w:pPr>
            <w:r w:rsidRPr="00016191">
              <w:rPr>
                <w:sz w:val="28"/>
                <w:szCs w:val="28"/>
              </w:rPr>
              <w:t xml:space="preserve">Приложение к </w:t>
            </w:r>
            <w:r w:rsidR="005153B2" w:rsidRPr="00016191">
              <w:rPr>
                <w:sz w:val="28"/>
                <w:szCs w:val="28"/>
              </w:rPr>
              <w:t>Положению о порядке</w:t>
            </w:r>
            <w:r w:rsidRPr="00016191">
              <w:rPr>
                <w:sz w:val="28"/>
                <w:szCs w:val="28"/>
              </w:rPr>
              <w:t xml:space="preserve"> проведения антикоррупционной экспертизы нормативных правовых актов и проектов нормативных правовых актов Совета депутатов</w:t>
            </w:r>
            <w:r w:rsidR="00016191" w:rsidRPr="00016191">
              <w:rPr>
                <w:sz w:val="28"/>
                <w:szCs w:val="28"/>
              </w:rPr>
              <w:t xml:space="preserve"> </w:t>
            </w:r>
            <w:proofErr w:type="spellStart"/>
            <w:r w:rsidR="00016191" w:rsidRPr="00016191">
              <w:rPr>
                <w:sz w:val="28"/>
                <w:szCs w:val="28"/>
              </w:rPr>
              <w:t>Царевщинского</w:t>
            </w:r>
            <w:proofErr w:type="spellEnd"/>
            <w:r w:rsidRPr="00016191">
              <w:rPr>
                <w:sz w:val="28"/>
                <w:szCs w:val="28"/>
              </w:rPr>
              <w:t xml:space="preserve"> муниципального  образования Балтайского муниципального района</w:t>
            </w:r>
          </w:p>
        </w:tc>
      </w:tr>
    </w:tbl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Pr="00C10541" w:rsidRDefault="00C10541" w:rsidP="00C10541">
      <w:pPr>
        <w:widowControl w:val="0"/>
        <w:suppressAutoHyphens/>
        <w:snapToGrid w:val="0"/>
        <w:rPr>
          <w:rFonts w:ascii="Palatino Linotype" w:eastAsia="Lucida Sans Unicode" w:hAnsi="Palatino Linotype" w:cs="Mang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ЗАКЛЮЧЕНИЕ №___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антикоррупционной экспертизы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16"/>
          <w:szCs w:val="19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jc w:val="right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«______» ________  _____года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(дата)    (месяц)</w:t>
      </w:r>
    </w:p>
    <w:p w:rsidR="005153B2" w:rsidRPr="005153B2" w:rsidRDefault="00C10541" w:rsidP="005153B2">
      <w:pPr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Главный специалист администрации </w:t>
      </w:r>
      <w:proofErr w:type="spellStart"/>
      <w:r w:rsidR="00E74715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="00E74715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 на основании </w:t>
      </w:r>
    </w:p>
    <w:p w:rsidR="00C10541" w:rsidRPr="00C10541" w:rsidRDefault="005153B2" w:rsidP="005153B2">
      <w:pPr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proofErr w:type="gramStart"/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Положения </w:t>
      </w:r>
      <w:r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о порядке 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E74715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="00E74715"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муниципального  образования  Балтайского муниципального района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, утвержденного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решением Совета депутатов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E74715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="00E74715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муниципального образования от ___________ № _____, в соответствии с Законом Саратовской области от 29.12.2006 № 155-ЗСО «О противодействии коррупции в Саратовской области», Постановлением Правительства РФ от 26.02.2010 № 96 «Об антикоррупционной экспертизе нормативных правовых актов и проектов</w:t>
      </w:r>
      <w:proofErr w:type="gramEnd"/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нормативных правовых актов» проведена антикоррупционная экспертиза проекта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решения Совета депутатов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E74715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муниципального образования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eastAsia="Lucida Sans Unicode"/>
          <w:i/>
          <w:iCs/>
          <w:kern w:val="1"/>
          <w:sz w:val="18"/>
          <w:szCs w:val="18"/>
          <w:lang w:eastAsia="hi-IN" w:bidi="hi-IN"/>
        </w:rPr>
      </w:pPr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(наименование </w:t>
      </w:r>
      <w:proofErr w:type="gramStart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НПА</w:t>
      </w:r>
      <w:proofErr w:type="gramEnd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 по которому проводит</w:t>
      </w:r>
      <w:bookmarkStart w:id="0" w:name="_GoBack"/>
      <w:bookmarkEnd w:id="0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ься антикоррупционная экспертиза)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При исследовании названного проекта </w:t>
      </w:r>
      <w:r w:rsid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решения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положения, устанавливающие для </w:t>
      </w:r>
      <w:proofErr w:type="spell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правоприменителя</w:t>
      </w:r>
      <w:proofErr w:type="spell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обременительные требования к гражданам и организациям и тем самым создающие условия для проявления коррупции </w:t>
      </w:r>
      <w:proofErr w:type="gram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выявлены</w:t>
      </w:r>
      <w:proofErr w:type="gram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/не выявлены.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  <w:t>(выбор заключения)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ВЫВОДЫ: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i/>
          <w:iCs/>
          <w:color w:val="CCCCCC"/>
          <w:kern w:val="1"/>
          <w:sz w:val="21"/>
          <w:szCs w:val="21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  <w:r w:rsidRPr="00C10541">
        <w:rPr>
          <w:rFonts w:eastAsia="Lucida Sans Unicode"/>
          <w:kern w:val="1"/>
          <w:sz w:val="21"/>
          <w:szCs w:val="21"/>
          <w:lang w:eastAsia="hi-IN" w:bidi="hi-IN"/>
        </w:rPr>
        <w:t>_____________________________                                   _______________                          ______________</w:t>
      </w:r>
    </w:p>
    <w:p w:rsidR="00C10541" w:rsidRPr="00C10541" w:rsidRDefault="00C10541" w:rsidP="00C10541">
      <w:pPr>
        <w:suppressAutoHyphens/>
        <w:rPr>
          <w:bCs/>
          <w:sz w:val="16"/>
          <w:szCs w:val="16"/>
          <w:lang w:eastAsia="ar-SA"/>
        </w:rPr>
      </w:pPr>
      <w:r w:rsidRPr="00C10541">
        <w:rPr>
          <w:bCs/>
          <w:sz w:val="16"/>
          <w:szCs w:val="16"/>
          <w:lang w:eastAsia="ar-SA"/>
        </w:rPr>
        <w:t>(должность специалиста проводившего                                                        (подпись специалиста                                       (Ф</w:t>
      </w:r>
      <w:proofErr w:type="gramStart"/>
      <w:r w:rsidRPr="00C10541">
        <w:rPr>
          <w:bCs/>
          <w:sz w:val="16"/>
          <w:szCs w:val="16"/>
          <w:lang w:eastAsia="ar-SA"/>
        </w:rPr>
        <w:t>,И</w:t>
      </w:r>
      <w:proofErr w:type="gramEnd"/>
      <w:r w:rsidRPr="00C10541">
        <w:rPr>
          <w:bCs/>
          <w:sz w:val="16"/>
          <w:szCs w:val="16"/>
          <w:lang w:eastAsia="ar-SA"/>
        </w:rPr>
        <w:t>,О)</w:t>
      </w:r>
    </w:p>
    <w:p w:rsidR="00C10541" w:rsidRPr="00C10541" w:rsidRDefault="00C10541" w:rsidP="00C10541">
      <w:pPr>
        <w:suppressAutoHyphens/>
        <w:rPr>
          <w:bCs/>
          <w:sz w:val="16"/>
          <w:szCs w:val="16"/>
          <w:lang w:eastAsia="ar-SA"/>
        </w:rPr>
      </w:pPr>
      <w:proofErr w:type="gramStart"/>
      <w:r w:rsidRPr="00C10541">
        <w:rPr>
          <w:bCs/>
          <w:sz w:val="16"/>
          <w:szCs w:val="16"/>
          <w:lang w:eastAsia="ar-SA"/>
        </w:rPr>
        <w:t xml:space="preserve">проверку)                                                                                                            проводившего проверку)                              </w:t>
      </w:r>
      <w:proofErr w:type="gramEnd"/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jc w:val="both"/>
        <w:rPr>
          <w:b/>
          <w:sz w:val="28"/>
          <w:szCs w:val="28"/>
        </w:rPr>
      </w:pPr>
    </w:p>
    <w:sectPr w:rsidR="00C10541" w:rsidRPr="00C10541" w:rsidSect="000161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F"/>
    <w:rsid w:val="00014C35"/>
    <w:rsid w:val="00016191"/>
    <w:rsid w:val="00097A00"/>
    <w:rsid w:val="002577FF"/>
    <w:rsid w:val="00261774"/>
    <w:rsid w:val="002E4ED4"/>
    <w:rsid w:val="00336C55"/>
    <w:rsid w:val="003E3B54"/>
    <w:rsid w:val="004D50D9"/>
    <w:rsid w:val="005153B2"/>
    <w:rsid w:val="00632CAC"/>
    <w:rsid w:val="009E2718"/>
    <w:rsid w:val="00AC2590"/>
    <w:rsid w:val="00C10541"/>
    <w:rsid w:val="00C651A5"/>
    <w:rsid w:val="00E74715"/>
    <w:rsid w:val="00ED4CBB"/>
    <w:rsid w:val="00EF7CF1"/>
    <w:rsid w:val="00F1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dcterms:created xsi:type="dcterms:W3CDTF">2016-07-11T10:36:00Z</dcterms:created>
  <dcterms:modified xsi:type="dcterms:W3CDTF">2016-07-25T06:24:00Z</dcterms:modified>
</cp:coreProperties>
</file>