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3" w:rsidRPr="0073786F" w:rsidRDefault="009E0403" w:rsidP="009E04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C05">
        <w:rPr>
          <w:rFonts w:ascii="Times New Roman" w:eastAsia="Times New Roman" w:hAnsi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03" w:rsidRPr="0073786F" w:rsidRDefault="009E0403" w:rsidP="009E0403">
      <w:pPr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/>
          <w:b/>
          <w:spacing w:val="24"/>
          <w:sz w:val="28"/>
          <w:szCs w:val="28"/>
          <w:lang w:eastAsia="ru-RU"/>
        </w:rPr>
        <w:t>АДМИНИСТРАЦИЯ</w:t>
      </w: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</w:t>
      </w:r>
      <w:r w:rsidR="001A4EBA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ОЛЬШЕОЗЕРСКОГО</w:t>
      </w:r>
      <w:r w:rsidRPr="0073786F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 </w:t>
      </w: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73786F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/>
          <w:b/>
          <w:spacing w:val="24"/>
          <w:kern w:val="2"/>
          <w:lang w:eastAsia="ar-SA"/>
        </w:rPr>
      </w:pPr>
      <w:r w:rsidRPr="0073786F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E0403" w:rsidRPr="0073786F" w:rsidRDefault="009E0403" w:rsidP="009E0403">
      <w:pPr>
        <w:widowControl w:val="0"/>
        <w:tabs>
          <w:tab w:val="left" w:pos="4500"/>
          <w:tab w:val="right" w:pos="8306"/>
        </w:tabs>
        <w:suppressAutoHyphens/>
        <w:overflowPunct w:val="0"/>
        <w:autoSpaceDE w:val="0"/>
        <w:spacing w:before="240" w:after="0" w:line="240" w:lineRule="auto"/>
        <w:jc w:val="center"/>
        <w:rPr>
          <w:rFonts w:ascii="Times New Roman" w:eastAsia="Arial Unicode MS" w:hAnsi="Times New Roman"/>
          <w:b/>
          <w:spacing w:val="30"/>
          <w:kern w:val="2"/>
          <w:sz w:val="32"/>
          <w:szCs w:val="32"/>
          <w:lang w:eastAsia="ar-SA"/>
        </w:rPr>
      </w:pPr>
      <w:r w:rsidRPr="0073786F">
        <w:rPr>
          <w:rFonts w:ascii="Times New Roman" w:eastAsia="Arial Unicode MS" w:hAnsi="Times New Roman"/>
          <w:b/>
          <w:spacing w:val="110"/>
          <w:kern w:val="2"/>
          <w:sz w:val="32"/>
          <w:szCs w:val="32"/>
          <w:lang w:eastAsia="ar-SA"/>
        </w:rPr>
        <w:t>ПОСТАНОВЛЕНИЕ</w:t>
      </w:r>
    </w:p>
    <w:p w:rsidR="009E0403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/>
          <w:kern w:val="2"/>
          <w:sz w:val="28"/>
          <w:szCs w:val="20"/>
          <w:lang w:eastAsia="ar-SA"/>
        </w:rPr>
      </w:pPr>
    </w:p>
    <w:p w:rsidR="009E0403" w:rsidRPr="001A4EBA" w:rsidRDefault="001A4EBA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/>
          <w:kern w:val="2"/>
          <w:sz w:val="28"/>
          <w:szCs w:val="20"/>
          <w:u w:val="single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0"/>
          <w:u w:val="single"/>
          <w:lang w:eastAsia="ar-SA"/>
        </w:rPr>
        <w:t>от  12.05.2021  № 18</w:t>
      </w: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73786F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Б</w:t>
      </w:r>
      <w:r w:rsidR="001A4EBA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-Озерки</w:t>
      </w:r>
      <w:proofErr w:type="spellEnd"/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403" w:rsidRDefault="009E0403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1A4EBA" w:rsidRDefault="009E0403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="001A4E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ольшеозерского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="001A4E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</w:t>
      </w:r>
      <w:proofErr w:type="gramEnd"/>
      <w:r w:rsidR="001A4E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9E0403" w:rsidRPr="001A4EBA" w:rsidRDefault="001A4EBA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30.01.2020  № 3 </w:t>
      </w:r>
      <w:r w:rsidR="009E0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E0403" w:rsidRPr="007378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создании Единой комиссии</w:t>
      </w:r>
      <w:r w:rsidR="009E0403" w:rsidRPr="00737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3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7378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определению поставщиков (подрядчиков, </w:t>
      </w:r>
      <w:proofErr w:type="gramEnd"/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исполнителей) для нужд </w:t>
      </w:r>
      <w:r w:rsidRPr="00737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1A4EBA">
        <w:rPr>
          <w:rFonts w:ascii="Times New Roman" w:eastAsia="Times New Roman" w:hAnsi="Times New Roman"/>
          <w:b/>
          <w:sz w:val="28"/>
          <w:szCs w:val="28"/>
          <w:lang w:eastAsia="ru-RU"/>
        </w:rPr>
        <w:t>ольшеозерского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образования»</w:t>
      </w:r>
    </w:p>
    <w:p w:rsidR="009E0403" w:rsidRPr="0073786F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03" w:rsidRPr="0073786F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03" w:rsidRPr="0073786F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Во </w:t>
      </w: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нужд», руководствуясь статьей </w:t>
      </w:r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 xml:space="preserve"> 34 </w:t>
      </w: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>ольшеозерского</w:t>
      </w:r>
      <w:proofErr w:type="spellEnd"/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</w:t>
      </w:r>
    </w:p>
    <w:p w:rsidR="009E0403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786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0403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>ольшеозерского</w:t>
      </w:r>
      <w:proofErr w:type="spellEnd"/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от  30.01.2020 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Единой комиссии по определению поставщиков (подрядчиков, исполнителей) для нужд администрации </w:t>
      </w:r>
      <w:proofErr w:type="spellStart"/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>ольшеозерского</w:t>
      </w:r>
      <w:proofErr w:type="spellEnd"/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образования»</w:t>
      </w:r>
      <w:r w:rsidR="001A4EBA">
        <w:rPr>
          <w:rFonts w:ascii="Times New Roman" w:eastAsia="Times New Roman" w:hAnsi="Times New Roman"/>
          <w:sz w:val="28"/>
          <w:szCs w:val="28"/>
          <w:lang w:eastAsia="ru-RU"/>
        </w:rPr>
        <w:t>, с изменениями от 17.02.2021 №9,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E0403" w:rsidRDefault="001A4EBA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9E0403">
        <w:rPr>
          <w:rFonts w:ascii="Times New Roman" w:eastAsia="Times New Roman" w:hAnsi="Times New Roman"/>
          <w:sz w:val="28"/>
          <w:szCs w:val="28"/>
          <w:lang w:eastAsia="ru-RU"/>
        </w:rPr>
        <w:t>. В приложение № 2 к постановлению:</w:t>
      </w:r>
    </w:p>
    <w:p w:rsidR="009E0403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D28D8">
        <w:rPr>
          <w:rFonts w:ascii="Times New Roman" w:eastAsia="Times New Roman" w:hAnsi="Times New Roman"/>
          <w:sz w:val="28"/>
          <w:szCs w:val="28"/>
          <w:lang w:eastAsia="ru-RU"/>
        </w:rPr>
        <w:t>Пункт 1.3 раздела 1 дополнить подпунктом 1.3.1. следующего содержания:</w:t>
      </w:r>
    </w:p>
    <w:p w:rsidR="00FD28D8" w:rsidRDefault="00FD28D8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«1.3.1. При определении единственного поставщика нужно принимать во внимание, что  в соответствии с внесенными изменениями в федеральное законодательство увеличена предельная сумма закупки у единственного поставщика без проведения торгов до 600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уб.».</w:t>
      </w:r>
    </w:p>
    <w:p w:rsidR="00FD28D8" w:rsidRDefault="00FD28D8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Раздел 5 дополнить пунктами 5.10. – 5.11. следующего содержания:</w:t>
      </w:r>
    </w:p>
    <w:p w:rsidR="00FD28D8" w:rsidRDefault="00FD28D8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«5.10. При проведения отбора участников комиссии необходимо руководствоваться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прописанными в постановлении Правительства РФ от 23.12.2020 №2241.</w:t>
      </w:r>
    </w:p>
    <w:p w:rsidR="00FD28D8" w:rsidRDefault="00FD28D8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уклонении участника закупки от муниципального контракта необходимо комиссии руководствоваться порядком и сроками направления инфор</w:t>
      </w:r>
      <w:r w:rsidR="00D07657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="00D07657">
        <w:rPr>
          <w:rFonts w:ascii="Times New Roman" w:eastAsia="Times New Roman" w:hAnsi="Times New Roman"/>
          <w:sz w:val="28"/>
          <w:szCs w:val="28"/>
          <w:lang w:eastAsia="ru-RU"/>
        </w:rPr>
        <w:t>об уклонившемся согласно Федеральному закону от 30.12.2020 № 539 – ФЗ «</w:t>
      </w:r>
      <w:r w:rsidR="00D07657" w:rsidRPr="00D0765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статью 1 Федерального закона «О внесении изменений в Федеральный закон «О контрактной системе в</w:t>
      </w:r>
      <w:proofErr w:type="gramEnd"/>
      <w:r w:rsidR="00D07657" w:rsidRPr="00D07657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закупок товаров, работ, услуг для обеспечения госуд</w:t>
      </w:r>
      <w:r w:rsidR="00D9425F">
        <w:rPr>
          <w:rFonts w:ascii="Times New Roman" w:eastAsia="Times New Roman" w:hAnsi="Times New Roman"/>
          <w:sz w:val="28"/>
          <w:szCs w:val="28"/>
          <w:lang w:eastAsia="ru-RU"/>
        </w:rPr>
        <w:t>арственных 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E0403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9E0403" w:rsidRPr="0073786F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0403" w:rsidRPr="0073786F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03" w:rsidRPr="000565DF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403" w:rsidRPr="000565DF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0565DF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1A4EBA">
        <w:rPr>
          <w:rFonts w:ascii="Times New Roman" w:eastAsia="Times New Roman" w:hAnsi="Times New Roman"/>
          <w:b/>
          <w:sz w:val="28"/>
          <w:szCs w:val="28"/>
          <w:lang w:eastAsia="ru-RU"/>
        </w:rPr>
        <w:t>ольшеозерского</w:t>
      </w:r>
      <w:proofErr w:type="spellEnd"/>
    </w:p>
    <w:p w:rsidR="00747793" w:rsidRDefault="009E0403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 w:rsidR="001A4E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С.А. </w:t>
      </w:r>
      <w:proofErr w:type="spellStart"/>
      <w:r w:rsidR="001A4EBA">
        <w:rPr>
          <w:rFonts w:ascii="Times New Roman" w:eastAsia="Times New Roman" w:hAnsi="Times New Roman"/>
          <w:b/>
          <w:sz w:val="28"/>
          <w:szCs w:val="28"/>
          <w:lang w:eastAsia="ru-RU"/>
        </w:rPr>
        <w:t>Сибирев</w:t>
      </w:r>
      <w:proofErr w:type="spellEnd"/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/>
    <w:sectPr w:rsidR="00D07657" w:rsidSect="000A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00"/>
    <w:rsid w:val="000A6CE8"/>
    <w:rsid w:val="001A4EBA"/>
    <w:rsid w:val="001B599D"/>
    <w:rsid w:val="00450000"/>
    <w:rsid w:val="00747793"/>
    <w:rsid w:val="009E0403"/>
    <w:rsid w:val="00BB4219"/>
    <w:rsid w:val="00D07657"/>
    <w:rsid w:val="00D9425F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cp:lastPrinted>2021-05-12T11:24:00Z</cp:lastPrinted>
  <dcterms:created xsi:type="dcterms:W3CDTF">2021-04-30T07:50:00Z</dcterms:created>
  <dcterms:modified xsi:type="dcterms:W3CDTF">2021-05-12T11:27:00Z</dcterms:modified>
</cp:coreProperties>
</file>