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81" w:rsidRPr="00B44681" w:rsidRDefault="00A90787" w:rsidP="00B44681">
      <w:pPr>
        <w:widowControl w:val="0"/>
        <w:suppressAutoHyphens/>
        <w:jc w:val="center"/>
        <w:rPr>
          <w:b/>
          <w:spacing w:val="24"/>
          <w:kern w:val="2"/>
          <w:sz w:val="28"/>
          <w:szCs w:val="28"/>
          <w:lang w:eastAsia="ar-SA"/>
        </w:rPr>
      </w:pPr>
      <w:r>
        <w:rPr>
          <w:rFonts w:ascii="Courier New" w:hAnsi="Courier New"/>
          <w:noProof/>
          <w:spacing w:val="20"/>
          <w:kern w:val="2"/>
        </w:rPr>
        <w:drawing>
          <wp:inline distT="0" distB="0" distL="0" distR="0">
            <wp:extent cx="648335" cy="798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BEF" w:rsidRPr="00845BE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80.05pt;margin-top:4pt;width:65.85pt;height:41.1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" stroked="f">
            <v:fill opacity="0"/>
            <v:textbox inset="0,0,0,0">
              <w:txbxContent>
                <w:p w:rsidR="00B44681" w:rsidRDefault="00B44681" w:rsidP="00B44681">
                  <w:pPr>
                    <w:rPr>
                      <w:rFonts w:cs="Tahoma"/>
                    </w:rPr>
                  </w:pPr>
                </w:p>
              </w:txbxContent>
            </v:textbox>
          </v:shape>
        </w:pict>
      </w:r>
    </w:p>
    <w:p w:rsidR="00B44681" w:rsidRPr="00B44681" w:rsidRDefault="00B44681" w:rsidP="00B44681">
      <w:pPr>
        <w:widowControl w:val="0"/>
        <w:suppressAutoHyphens/>
        <w:spacing w:line="252" w:lineRule="auto"/>
        <w:ind w:left="-540"/>
        <w:jc w:val="center"/>
        <w:rPr>
          <w:b/>
          <w:spacing w:val="24"/>
          <w:kern w:val="2"/>
          <w:sz w:val="28"/>
          <w:szCs w:val="28"/>
          <w:lang w:eastAsia="ar-SA"/>
        </w:rPr>
      </w:pPr>
      <w:r w:rsidRPr="00B44681">
        <w:rPr>
          <w:b/>
          <w:spacing w:val="24"/>
          <w:kern w:val="2"/>
          <w:sz w:val="28"/>
          <w:szCs w:val="28"/>
          <w:lang w:eastAsia="ar-SA"/>
        </w:rPr>
        <w:t>АДМИНИСТРАЦИЯ</w:t>
      </w:r>
    </w:p>
    <w:p w:rsidR="00B44681" w:rsidRPr="00B44681" w:rsidRDefault="00A90787" w:rsidP="00B44681">
      <w:pPr>
        <w:widowControl w:val="0"/>
        <w:suppressAutoHyphens/>
        <w:overflowPunct w:val="0"/>
        <w:autoSpaceDE w:val="0"/>
        <w:spacing w:line="252" w:lineRule="auto"/>
        <w:ind w:left="-540"/>
        <w:jc w:val="center"/>
        <w:textAlignment w:val="baseline"/>
        <w:rPr>
          <w:b/>
          <w:spacing w:val="24"/>
          <w:kern w:val="2"/>
          <w:sz w:val="28"/>
          <w:szCs w:val="28"/>
          <w:lang w:eastAsia="ar-SA"/>
        </w:rPr>
      </w:pPr>
      <w:r>
        <w:rPr>
          <w:b/>
          <w:spacing w:val="24"/>
          <w:kern w:val="2"/>
          <w:sz w:val="28"/>
          <w:szCs w:val="28"/>
          <w:lang w:eastAsia="ar-SA"/>
        </w:rPr>
        <w:t>БОЛЬШЕОЗЕРСКОГО</w:t>
      </w:r>
      <w:r w:rsidR="00B44681" w:rsidRPr="00B44681">
        <w:rPr>
          <w:b/>
          <w:spacing w:val="24"/>
          <w:kern w:val="2"/>
          <w:sz w:val="28"/>
          <w:szCs w:val="28"/>
          <w:lang w:eastAsia="ar-SA"/>
        </w:rPr>
        <w:t xml:space="preserve"> МУНИЦИПАЛЬНОГО ОБРАЗОВАНИЯ</w:t>
      </w:r>
    </w:p>
    <w:p w:rsidR="00B44681" w:rsidRPr="00B44681" w:rsidRDefault="00B44681" w:rsidP="00B44681">
      <w:pPr>
        <w:widowControl w:val="0"/>
        <w:suppressAutoHyphens/>
        <w:overflowPunct w:val="0"/>
        <w:autoSpaceDE w:val="0"/>
        <w:spacing w:line="252" w:lineRule="auto"/>
        <w:ind w:left="-540"/>
        <w:jc w:val="center"/>
        <w:textAlignment w:val="baseline"/>
        <w:rPr>
          <w:b/>
          <w:spacing w:val="24"/>
          <w:kern w:val="2"/>
          <w:sz w:val="28"/>
          <w:szCs w:val="28"/>
          <w:lang w:eastAsia="ar-SA"/>
        </w:rPr>
      </w:pPr>
      <w:r w:rsidRPr="00B44681">
        <w:rPr>
          <w:b/>
          <w:spacing w:val="24"/>
          <w:kern w:val="2"/>
          <w:sz w:val="28"/>
          <w:szCs w:val="28"/>
          <w:lang w:eastAsia="ar-SA"/>
        </w:rPr>
        <w:t xml:space="preserve">БАЛТАЙСКОГО МУНИЦИПАЛЬНОГО РАЙОНА </w:t>
      </w:r>
    </w:p>
    <w:p w:rsidR="00B44681" w:rsidRPr="00B44681" w:rsidRDefault="00B44681" w:rsidP="00B44681">
      <w:pPr>
        <w:widowControl w:val="0"/>
        <w:suppressAutoHyphens/>
        <w:overflowPunct w:val="0"/>
        <w:autoSpaceDE w:val="0"/>
        <w:spacing w:line="252" w:lineRule="auto"/>
        <w:ind w:left="-540"/>
        <w:jc w:val="center"/>
        <w:textAlignment w:val="baseline"/>
        <w:rPr>
          <w:b/>
          <w:spacing w:val="24"/>
          <w:kern w:val="2"/>
          <w:sz w:val="28"/>
          <w:szCs w:val="28"/>
          <w:lang w:eastAsia="ar-SA"/>
        </w:rPr>
      </w:pPr>
      <w:r w:rsidRPr="00B44681">
        <w:rPr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B44681" w:rsidRPr="00B44681" w:rsidRDefault="00B44681" w:rsidP="00B44681">
      <w:pPr>
        <w:widowControl w:val="0"/>
        <w:suppressAutoHyphens/>
        <w:overflowPunct w:val="0"/>
        <w:autoSpaceDE w:val="0"/>
        <w:spacing w:before="240" w:line="100" w:lineRule="atLeast"/>
        <w:ind w:left="-540"/>
        <w:jc w:val="center"/>
        <w:textAlignment w:val="baseline"/>
        <w:rPr>
          <w:b/>
          <w:spacing w:val="110"/>
          <w:kern w:val="2"/>
          <w:sz w:val="28"/>
          <w:szCs w:val="28"/>
          <w:lang w:eastAsia="ar-SA"/>
        </w:rPr>
      </w:pPr>
      <w:r w:rsidRPr="00B44681">
        <w:rPr>
          <w:b/>
          <w:spacing w:val="110"/>
          <w:kern w:val="2"/>
          <w:sz w:val="28"/>
          <w:szCs w:val="28"/>
          <w:lang w:eastAsia="ar-SA"/>
        </w:rPr>
        <w:t>ПОСТАНОВЛЕНИЕ</w:t>
      </w:r>
    </w:p>
    <w:p w:rsidR="008B05FE" w:rsidRPr="00B44681" w:rsidRDefault="008B05FE" w:rsidP="008B05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681" w:rsidRDefault="00B44681" w:rsidP="00B44681">
      <w:pPr>
        <w:tabs>
          <w:tab w:val="left" w:pos="1985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от </w:t>
      </w:r>
      <w:r w:rsidR="001C6DBE">
        <w:rPr>
          <w:rFonts w:cs="Tahoma"/>
          <w:sz w:val="28"/>
          <w:szCs w:val="28"/>
          <w:u w:val="single"/>
        </w:rPr>
        <w:t xml:space="preserve">09.12.2019 </w:t>
      </w:r>
      <w:r>
        <w:rPr>
          <w:rFonts w:cs="Tahoma"/>
          <w:sz w:val="28"/>
          <w:szCs w:val="28"/>
        </w:rPr>
        <w:t xml:space="preserve"> № </w:t>
      </w:r>
      <w:r w:rsidR="001C6DBE">
        <w:rPr>
          <w:rFonts w:cs="Tahoma"/>
          <w:sz w:val="28"/>
          <w:szCs w:val="28"/>
          <w:u w:val="single"/>
        </w:rPr>
        <w:t>88</w:t>
      </w:r>
    </w:p>
    <w:p w:rsidR="00B44681" w:rsidRDefault="00B44681" w:rsidP="00B44681">
      <w:pPr>
        <w:tabs>
          <w:tab w:val="left" w:pos="1985"/>
        </w:tabs>
        <w:rPr>
          <w:rFonts w:cs="Tahoma"/>
          <w:sz w:val="28"/>
          <w:szCs w:val="28"/>
          <w:u w:val="single"/>
        </w:rPr>
      </w:pPr>
      <w:proofErr w:type="gramStart"/>
      <w:r>
        <w:rPr>
          <w:rFonts w:cs="Tahoma"/>
          <w:sz w:val="28"/>
          <w:szCs w:val="28"/>
          <w:lang w:val="en-US"/>
        </w:rPr>
        <w:t>c</w:t>
      </w:r>
      <w:r>
        <w:rPr>
          <w:rFonts w:cs="Tahoma"/>
          <w:sz w:val="28"/>
          <w:szCs w:val="28"/>
        </w:rPr>
        <w:t>.</w:t>
      </w:r>
      <w:proofErr w:type="spellStart"/>
      <w:r w:rsidR="00A90787">
        <w:rPr>
          <w:rFonts w:cs="Tahoma"/>
          <w:sz w:val="28"/>
          <w:szCs w:val="28"/>
        </w:rPr>
        <w:t>Б-Озерки</w:t>
      </w:r>
      <w:proofErr w:type="spellEnd"/>
      <w:proofErr w:type="gramEnd"/>
    </w:p>
    <w:p w:rsidR="00B44681" w:rsidRDefault="00B44681" w:rsidP="00B4468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440E" w:rsidRPr="00B44681" w:rsidRDefault="0073440E" w:rsidP="00B4468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44681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содержания домашних животных, отлова, содержания и использования безнадзорных домашних животных на территории </w:t>
      </w:r>
      <w:proofErr w:type="spellStart"/>
      <w:r w:rsidR="00A90787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="00A90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6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3440E" w:rsidRPr="00B44681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681" w:rsidRDefault="00B44681" w:rsidP="00B44681">
      <w:pPr>
        <w:pStyle w:val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3440E" w:rsidRPr="00B44681">
        <w:rPr>
          <w:sz w:val="28"/>
          <w:szCs w:val="28"/>
        </w:rPr>
        <w:t xml:space="preserve"> целях гуманного обращения с домашними животными, обеспечения безопасности граждан от неблагоприятного воздействия домашних животных, надлежащего санитарного состояния территории </w:t>
      </w:r>
      <w:proofErr w:type="spellStart"/>
      <w:r w:rsidR="00A90787">
        <w:rPr>
          <w:sz w:val="28"/>
          <w:szCs w:val="28"/>
        </w:rPr>
        <w:t>Большеозерского</w:t>
      </w:r>
      <w:proofErr w:type="spellEnd"/>
      <w:r w:rsidR="00A90787">
        <w:rPr>
          <w:sz w:val="28"/>
          <w:szCs w:val="28"/>
        </w:rPr>
        <w:t xml:space="preserve"> </w:t>
      </w:r>
      <w:r w:rsidR="0073440E" w:rsidRPr="00B44681">
        <w:rPr>
          <w:sz w:val="28"/>
          <w:szCs w:val="28"/>
        </w:rPr>
        <w:t>муниципального образования, а также регулирования численности безнадзорных домашних животных,</w:t>
      </w:r>
      <w:r>
        <w:rPr>
          <w:sz w:val="28"/>
          <w:szCs w:val="28"/>
        </w:rPr>
        <w:t xml:space="preserve"> в соответствии с Федеральным законом от </w:t>
      </w:r>
      <w:r w:rsidRPr="00B44681">
        <w:rPr>
          <w:sz w:val="28"/>
          <w:szCs w:val="28"/>
        </w:rPr>
        <w:t>06.10.2003 N 131-ФЗ (ред. от 02.08.2019)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руководствуясь статьей </w:t>
      </w:r>
      <w:r w:rsidR="00A90787">
        <w:rPr>
          <w:sz w:val="28"/>
          <w:szCs w:val="28"/>
        </w:rPr>
        <w:t>33</w:t>
      </w:r>
      <w:r>
        <w:rPr>
          <w:sz w:val="28"/>
          <w:szCs w:val="28"/>
        </w:rPr>
        <w:t xml:space="preserve"> Устава </w:t>
      </w:r>
      <w:proofErr w:type="spellStart"/>
      <w:r w:rsidR="00A90787">
        <w:rPr>
          <w:sz w:val="28"/>
          <w:szCs w:val="28"/>
        </w:rPr>
        <w:t>Большеозерского</w:t>
      </w:r>
      <w:proofErr w:type="spellEnd"/>
      <w:r w:rsidR="00A9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Саратовской области,</w:t>
      </w:r>
    </w:p>
    <w:p w:rsidR="0073440E" w:rsidRPr="00B44681" w:rsidRDefault="00B44681" w:rsidP="00B44681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3440E" w:rsidRPr="00B44681" w:rsidRDefault="0073440E" w:rsidP="00BA7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8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6" w:history="1">
        <w:r w:rsidRPr="00B446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B44681">
        <w:rPr>
          <w:rFonts w:ascii="Times New Roman" w:hAnsi="Times New Roman" w:cs="Times New Roman"/>
          <w:sz w:val="28"/>
          <w:szCs w:val="28"/>
        </w:rPr>
        <w:t xml:space="preserve"> содержания домашних животных, отлова, содержания и использования безнадзорных домашних животных на территории </w:t>
      </w:r>
      <w:proofErr w:type="spellStart"/>
      <w:r w:rsidR="00A90787" w:rsidRPr="00A90787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B44681" w:rsidRPr="00A90787">
        <w:rPr>
          <w:rFonts w:ascii="Times New Roman" w:hAnsi="Times New Roman" w:cs="Times New Roman"/>
          <w:sz w:val="28"/>
          <w:szCs w:val="28"/>
        </w:rPr>
        <w:t xml:space="preserve"> </w:t>
      </w:r>
      <w:r w:rsidRPr="00B446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46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3440E" w:rsidRPr="00B44681" w:rsidRDefault="0073440E" w:rsidP="00B446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201"/>
      <w:r w:rsidRPr="00B44681">
        <w:rPr>
          <w:sz w:val="28"/>
          <w:szCs w:val="28"/>
        </w:rPr>
        <w:t xml:space="preserve">2. </w:t>
      </w:r>
      <w:bookmarkEnd w:id="0"/>
      <w:r w:rsidR="00B44681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73440E" w:rsidRPr="00B44681" w:rsidRDefault="00A90787" w:rsidP="00BA7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40E" w:rsidRPr="00B44681">
        <w:rPr>
          <w:sz w:val="28"/>
          <w:szCs w:val="28"/>
        </w:rPr>
        <w:t xml:space="preserve">. </w:t>
      </w:r>
      <w:proofErr w:type="gramStart"/>
      <w:r w:rsidR="0073440E" w:rsidRPr="00B44681">
        <w:rPr>
          <w:sz w:val="28"/>
          <w:szCs w:val="28"/>
        </w:rPr>
        <w:t>Контроль за</w:t>
      </w:r>
      <w:proofErr w:type="gramEnd"/>
      <w:r w:rsidR="0073440E" w:rsidRPr="00B446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440E" w:rsidRDefault="0073440E" w:rsidP="0073440E">
      <w:pPr>
        <w:ind w:left="360"/>
        <w:rPr>
          <w:b/>
          <w:sz w:val="28"/>
          <w:szCs w:val="28"/>
        </w:rPr>
      </w:pPr>
    </w:p>
    <w:p w:rsidR="00A90787" w:rsidRDefault="00A90787" w:rsidP="0073440E">
      <w:pPr>
        <w:ind w:left="360"/>
        <w:rPr>
          <w:b/>
          <w:sz w:val="28"/>
          <w:szCs w:val="28"/>
        </w:rPr>
      </w:pPr>
    </w:p>
    <w:p w:rsidR="00A90787" w:rsidRDefault="00A90787" w:rsidP="0073440E">
      <w:pPr>
        <w:ind w:left="360"/>
        <w:rPr>
          <w:b/>
          <w:sz w:val="28"/>
          <w:szCs w:val="28"/>
        </w:rPr>
      </w:pPr>
    </w:p>
    <w:p w:rsidR="00A90787" w:rsidRPr="00B44681" w:rsidRDefault="00A90787" w:rsidP="0073440E">
      <w:pPr>
        <w:ind w:left="360"/>
        <w:rPr>
          <w:b/>
          <w:sz w:val="28"/>
          <w:szCs w:val="28"/>
        </w:rPr>
      </w:pPr>
    </w:p>
    <w:p w:rsidR="0073440E" w:rsidRPr="00B44681" w:rsidRDefault="0073440E" w:rsidP="0073440E">
      <w:pPr>
        <w:rPr>
          <w:b/>
          <w:sz w:val="28"/>
          <w:szCs w:val="28"/>
        </w:rPr>
      </w:pPr>
      <w:r w:rsidRPr="00B44681">
        <w:rPr>
          <w:b/>
          <w:sz w:val="28"/>
          <w:szCs w:val="28"/>
        </w:rPr>
        <w:t>Глав</w:t>
      </w:r>
      <w:r w:rsidR="00B44681">
        <w:rPr>
          <w:b/>
          <w:sz w:val="28"/>
          <w:szCs w:val="28"/>
        </w:rPr>
        <w:t>а</w:t>
      </w:r>
      <w:r w:rsidR="00810A21" w:rsidRPr="00B44681">
        <w:rPr>
          <w:b/>
          <w:sz w:val="28"/>
          <w:szCs w:val="28"/>
        </w:rPr>
        <w:t xml:space="preserve"> </w:t>
      </w:r>
      <w:proofErr w:type="spellStart"/>
      <w:r w:rsidR="00A90787">
        <w:rPr>
          <w:b/>
          <w:sz w:val="28"/>
          <w:szCs w:val="28"/>
        </w:rPr>
        <w:t>Большеозерского</w:t>
      </w:r>
      <w:proofErr w:type="spellEnd"/>
    </w:p>
    <w:p w:rsidR="0073440E" w:rsidRPr="00B44681" w:rsidRDefault="0073440E" w:rsidP="00B44681">
      <w:pPr>
        <w:rPr>
          <w:b/>
          <w:sz w:val="28"/>
          <w:szCs w:val="28"/>
        </w:rPr>
      </w:pPr>
      <w:r w:rsidRPr="00B44681">
        <w:rPr>
          <w:b/>
          <w:sz w:val="28"/>
          <w:szCs w:val="28"/>
        </w:rPr>
        <w:t>муниципального образования</w:t>
      </w:r>
      <w:r w:rsidR="00B44681">
        <w:rPr>
          <w:b/>
          <w:sz w:val="28"/>
          <w:szCs w:val="28"/>
        </w:rPr>
        <w:t xml:space="preserve">                                            </w:t>
      </w:r>
      <w:r w:rsidR="00A90787">
        <w:rPr>
          <w:b/>
          <w:sz w:val="28"/>
          <w:szCs w:val="28"/>
        </w:rPr>
        <w:t xml:space="preserve">        </w:t>
      </w:r>
      <w:r w:rsidR="00B44681">
        <w:rPr>
          <w:b/>
          <w:sz w:val="28"/>
          <w:szCs w:val="28"/>
        </w:rPr>
        <w:t xml:space="preserve">  </w:t>
      </w:r>
      <w:r w:rsidR="00A90787">
        <w:rPr>
          <w:b/>
          <w:sz w:val="28"/>
          <w:szCs w:val="28"/>
        </w:rPr>
        <w:t xml:space="preserve">С.А. </w:t>
      </w:r>
      <w:proofErr w:type="spellStart"/>
      <w:r w:rsidR="00A90787">
        <w:rPr>
          <w:b/>
          <w:sz w:val="28"/>
          <w:szCs w:val="28"/>
        </w:rPr>
        <w:t>Сибирев</w:t>
      </w:r>
      <w:proofErr w:type="spellEnd"/>
    </w:p>
    <w:p w:rsidR="0073440E" w:rsidRPr="00AB009C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40E" w:rsidRPr="00AB009C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B38" w:rsidRDefault="00D30B38" w:rsidP="007344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0B38" w:rsidRDefault="00D30B38" w:rsidP="007344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4681" w:rsidRDefault="00B44681" w:rsidP="007344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4681" w:rsidRDefault="00B44681" w:rsidP="007344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4681" w:rsidRDefault="00B44681" w:rsidP="007344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0D0036" w:rsidTr="000D0036">
        <w:tc>
          <w:tcPr>
            <w:tcW w:w="4856" w:type="dxa"/>
          </w:tcPr>
          <w:p w:rsidR="000D0036" w:rsidRPr="000D0036" w:rsidRDefault="000D0036" w:rsidP="000D003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0D0036" w:rsidRDefault="000D0036" w:rsidP="000D003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0D0036" w:rsidRPr="000D0036" w:rsidRDefault="000D0036" w:rsidP="0088413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90787" w:rsidRPr="00A90787">
              <w:rPr>
                <w:rFonts w:ascii="Times New Roman" w:hAnsi="Times New Roman" w:cs="Times New Roman"/>
                <w:sz w:val="28"/>
                <w:szCs w:val="28"/>
              </w:rPr>
              <w:t>Большеозерского</w:t>
            </w:r>
            <w:proofErr w:type="spellEnd"/>
            <w:r w:rsidR="00A9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                    от</w:t>
            </w:r>
            <w:r w:rsidR="0088413F">
              <w:rPr>
                <w:rFonts w:ascii="Times New Roman" w:hAnsi="Times New Roman" w:cs="Times New Roman"/>
                <w:sz w:val="28"/>
                <w:szCs w:val="28"/>
              </w:rPr>
              <w:t xml:space="preserve"> 09.12.2019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8413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B44681" w:rsidRDefault="00B44681" w:rsidP="000D003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3440E" w:rsidRDefault="0073440E" w:rsidP="007344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0B38" w:rsidRPr="00AF3DEB" w:rsidRDefault="0073440E" w:rsidP="007344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D30B38" w:rsidRPr="00AF3DEB" w:rsidRDefault="0073440E" w:rsidP="007344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 xml:space="preserve">содержания домашних животных, отлова, содержания и использования </w:t>
      </w:r>
    </w:p>
    <w:p w:rsidR="00D30B38" w:rsidRPr="00AF3DEB" w:rsidRDefault="0073440E" w:rsidP="00D30B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 xml:space="preserve">безнадзорных домашних животных </w:t>
      </w:r>
    </w:p>
    <w:p w:rsidR="0073440E" w:rsidRPr="00AF3DEB" w:rsidRDefault="0073440E" w:rsidP="00D30B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A90787" w:rsidRPr="00AF3DEB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="00A90787" w:rsidRPr="00AF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DE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1.1. Правила содержания домашних животных, отлова, содержания и использования безнадзорных домашних животных на территории </w:t>
      </w:r>
      <w:proofErr w:type="spellStart"/>
      <w:r w:rsidR="00A90787" w:rsidRPr="00AF3DEB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0D0036" w:rsidRPr="00AF3DEB">
        <w:rPr>
          <w:rFonts w:ascii="Times New Roman" w:hAnsi="Times New Roman" w:cs="Times New Roman"/>
          <w:sz w:val="28"/>
          <w:szCs w:val="28"/>
        </w:rPr>
        <w:t xml:space="preserve"> </w:t>
      </w:r>
      <w:r w:rsidRPr="00AF3D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- Правила) разработаны в соответствии с Гражданским </w:t>
      </w:r>
      <w:hyperlink r:id="rId5" w:history="1">
        <w:r w:rsidRPr="00AF3D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F3DEB">
        <w:rPr>
          <w:rFonts w:ascii="Times New Roman" w:hAnsi="Times New Roman" w:cs="Times New Roman"/>
          <w:sz w:val="28"/>
          <w:szCs w:val="28"/>
        </w:rPr>
        <w:t xml:space="preserve"> Российской Федерации, санитарными и ветеринарными нормами и правилами, иными нормативными правовыми актами.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1.2. Настоящие Правила устанавливают нормы для владельцев домашних животных и лиц, обеспечивающих исполнение мероприятий по отлову, содержанию и использованию безнадзорных домашних животных.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1.3. Настоящие Правила устанавливают: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условия содержания домашних животных и порядок их выгула;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права и обязанности владельцев домашних животных;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порядок отлова и содержания безнадзорных домашних животных;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порядок захоронения (кремации) трупов (останков) домашних и безнадзорных домашних животных.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Регистрация домашних животных осуществляется в соответствии с законодательством.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1.4. Настоящие Правила не распространяются на отношения в сфере содержания сельскохозяйственных животных, используемых для получения продуктов питания и сырья животного происхождения.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1.5. В тексте настоящих Правил понятия, термины используются в следующих значениях: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домашние животные - собаки, кошки, декоративные и экзотические животные, в том числе рептилии, грызуны и нетрадиционные животные для климатической зоны, в которой расположено </w:t>
      </w:r>
      <w:proofErr w:type="spellStart"/>
      <w:r w:rsidR="00A90787" w:rsidRPr="00AF3DEB">
        <w:rPr>
          <w:rFonts w:ascii="Times New Roman" w:hAnsi="Times New Roman" w:cs="Times New Roman"/>
          <w:sz w:val="28"/>
          <w:szCs w:val="28"/>
        </w:rPr>
        <w:t>Большеозерское</w:t>
      </w:r>
      <w:proofErr w:type="spellEnd"/>
      <w:r w:rsidR="00A90787" w:rsidRPr="00AF3DEB">
        <w:rPr>
          <w:rFonts w:ascii="Times New Roman" w:hAnsi="Times New Roman" w:cs="Times New Roman"/>
          <w:sz w:val="28"/>
          <w:szCs w:val="28"/>
        </w:rPr>
        <w:t xml:space="preserve"> </w:t>
      </w:r>
      <w:r w:rsidRPr="00AF3DEB">
        <w:rPr>
          <w:rFonts w:ascii="Times New Roman" w:hAnsi="Times New Roman" w:cs="Times New Roman"/>
          <w:sz w:val="28"/>
          <w:szCs w:val="28"/>
        </w:rPr>
        <w:t>муниципальное образование, и имеющие собственника (владельца);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владельцы домашних животных - юридические и (или) физические лица, имеющие домашних животных на праве собственности, на правах содержания или пользования, а также на иных правах, установленных законодательством Российской Федерации</w:t>
      </w:r>
      <w:r w:rsidR="00A90787" w:rsidRPr="00AF3DEB">
        <w:rPr>
          <w:rFonts w:ascii="Times New Roman" w:hAnsi="Times New Roman" w:cs="Times New Roman"/>
          <w:sz w:val="28"/>
          <w:szCs w:val="28"/>
        </w:rPr>
        <w:t>, Саратовской области</w:t>
      </w:r>
      <w:r w:rsidRPr="00AF3DEB">
        <w:rPr>
          <w:rFonts w:ascii="Times New Roman" w:hAnsi="Times New Roman" w:cs="Times New Roman"/>
          <w:sz w:val="28"/>
          <w:szCs w:val="28"/>
        </w:rPr>
        <w:t>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безнадзорные домашние животные - домашние животные, находящиеся в общественных местах без сопровождающего лица, за исключением случаев, </w:t>
      </w:r>
      <w:r w:rsidRPr="00AF3DEB">
        <w:rPr>
          <w:rFonts w:ascii="Times New Roman" w:hAnsi="Times New Roman" w:cs="Times New Roman"/>
          <w:sz w:val="28"/>
          <w:szCs w:val="28"/>
        </w:rPr>
        <w:lastRenderedPageBreak/>
        <w:t>когда животное временно находится на привязи;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EB">
        <w:rPr>
          <w:rFonts w:ascii="Times New Roman" w:hAnsi="Times New Roman" w:cs="Times New Roman"/>
          <w:sz w:val="28"/>
          <w:szCs w:val="28"/>
        </w:rPr>
        <w:t>животные, требующие особой ответственности владельца, - собаки с высотой холки более 30 см. Животные иных видов, являющиеся потенциально опасными для жизни и здоровья людей в силу природных особенностей поведения (неуправляемые и непредсказуемые), а также являющиеся природными носителями потенциально опасных микроорганизмов;</w:t>
      </w:r>
      <w:proofErr w:type="gramEnd"/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свободный выгул - выгул домашних животных без поводка и намордника или без вольера (клетки, контейнера и т.п.);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короткий поводок - поводок длиной не более 0.8 м;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деятельность по отлову безнадзорных домашних животных - деятельность юридических и физических лиц, в том числе индивидуальных предпринимателей, имеющих специальное оборудование, технику и средства для осуществления отлова, иммобилизации (обездвижения), временного содержания и изоляции безнадзорных домашних животных.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1.6. Правила основываются на принципах нравственного и гуманного отношения к животным и распространяются на всех владельцев домашних животных, включая организации, независимо от организационно-правовых форм, и индивидуальных предпринимателей, находящихся на территории </w:t>
      </w:r>
      <w:proofErr w:type="spellStart"/>
      <w:r w:rsidR="00A90787" w:rsidRPr="00AF3DEB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A90787" w:rsidRPr="00AF3DEB">
        <w:rPr>
          <w:rFonts w:ascii="Times New Roman" w:hAnsi="Times New Roman" w:cs="Times New Roman"/>
          <w:sz w:val="28"/>
          <w:szCs w:val="28"/>
        </w:rPr>
        <w:t xml:space="preserve"> </w:t>
      </w:r>
      <w:r w:rsidRPr="00AF3DEB">
        <w:rPr>
          <w:rFonts w:ascii="Times New Roman" w:hAnsi="Times New Roman" w:cs="Times New Roman"/>
          <w:sz w:val="28"/>
          <w:szCs w:val="28"/>
        </w:rPr>
        <w:t>мун</w:t>
      </w:r>
      <w:r w:rsidR="00A90787" w:rsidRPr="00AF3DEB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AF3DEB">
        <w:rPr>
          <w:rFonts w:ascii="Times New Roman" w:hAnsi="Times New Roman" w:cs="Times New Roman"/>
          <w:sz w:val="28"/>
          <w:szCs w:val="28"/>
        </w:rPr>
        <w:t>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II. Условия содержания домашних животных и их выгула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Федерации, </w:t>
      </w:r>
      <w:r w:rsidR="000D0036" w:rsidRPr="00AF3DE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AF3DEB">
        <w:rPr>
          <w:rFonts w:ascii="Times New Roman" w:hAnsi="Times New Roman" w:cs="Times New Roman"/>
          <w:sz w:val="28"/>
          <w:szCs w:val="28"/>
        </w:rPr>
        <w:t>, а также настоящих Правил.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2.2. Содержание домашних животных в жилых помещениях возможно только с согласия всех совершеннолетних проживающих и при отсутствии у всех совместно проживающих медицинских противопоказаний.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F3DEB">
        <w:rPr>
          <w:rFonts w:ascii="Times New Roman" w:hAnsi="Times New Roman" w:cs="Times New Roman"/>
          <w:sz w:val="28"/>
          <w:szCs w:val="28"/>
        </w:rPr>
        <w:t>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крыльцах, межквартирных лестничных площадках, лестницах, крышах, в подъездах, тамбурах, коридорах, на технических этажах и чердаках, на открытых балконах и лоджиях, а также на территориях многоквартирных жилых домов.</w:t>
      </w:r>
      <w:proofErr w:type="gramEnd"/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2.4. Временное пребывание лиц с домашними животными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Российской Федерации, </w:t>
      </w:r>
      <w:r w:rsidR="000D0036" w:rsidRPr="00AF3DE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AF3DEB">
        <w:rPr>
          <w:rFonts w:ascii="Times New Roman" w:hAnsi="Times New Roman" w:cs="Times New Roman"/>
          <w:sz w:val="28"/>
          <w:szCs w:val="28"/>
        </w:rPr>
        <w:t>, настоящих Правил, а также в соответствии с правилами внутреннего распорядка, установленными в данных заведениях.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2.5. Запрещается оставлять домашних животных без надзора, а также в бедственном положении. В случае длительного отсутствия владелец домашнего животного обязан поместить животное на временное содержание куратору или передать его на временное содержание заинтересованным </w:t>
      </w:r>
      <w:r w:rsidRPr="00AF3DEB">
        <w:rPr>
          <w:rFonts w:ascii="Times New Roman" w:hAnsi="Times New Roman" w:cs="Times New Roman"/>
          <w:sz w:val="28"/>
          <w:szCs w:val="28"/>
        </w:rPr>
        <w:lastRenderedPageBreak/>
        <w:t>лицам.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2.6. Запрещается бесконтрольное разведение домашних животных. Владелец домашнего животного обязан принимать меры по предотвращению появления нежелательного приплода посредством их временной изоляции, применения контрацептивных средств или проведения кастрации (выхолащивания), стерилизации.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2.7. Перевозка домашних животных в общественном транспорте должна производиться: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собак - в ошейнике, на коротком поводке, в наморднике (кроме собак карликовых пород);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кошек и собак карликовых пород, экзотических животных - в специальных переносных контейнерах для перевозки животных, клетках.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Перевозка осуществляется по общим правилам, установленным на транспорте.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2.8. При переходе через улицу владелец собаки обязан взять ее на короткий поводок во избежание дорожно-транспортного происшествия и гибели животного.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2.9. При выгуле собак владельцы должны соблюдать следующие требования: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2.9.1. Выводить собак из жилых помещений (домов) на дворовую площадку и на улицу только на коротком поводке. Это требование должно быть соблюдено и при возвращении.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2.9.2. В многолюдных и общественных местах собака должна находиться только на коротком поводке и в наморднике.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Спускать собаку с поводка можно только в наморднике, в местах, отведенных для выгула собак, в малолюдных местах (лесных массивах, зеленых зонах, пустырях и т.п.),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2.9.3. Запрещается выгул домашних животных: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без сопровождающего лица;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лицами в состоянии алкогольного, наркотического и (или) токсического опьянения;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лицами, не достигшими 16-летнего возраста, - животных, требующих особой ответственности владельца;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лицами, признанными недееспособными;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вблизи мест остановки общественного транспорта, в местах проведения массовых мероприятий, 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площадок, в зонах отдыха и иных территориях, не предназначенных для выгула.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AF3DEB">
        <w:rPr>
          <w:rFonts w:ascii="Times New Roman" w:hAnsi="Times New Roman" w:cs="Times New Roman"/>
          <w:sz w:val="28"/>
          <w:szCs w:val="28"/>
        </w:rPr>
        <w:t xml:space="preserve">Запрещается допускать домашних животных в общественные здания и помещения, павильоны, киоски, а также в помещения детских, </w:t>
      </w:r>
      <w:r w:rsidRPr="00AF3DEB">
        <w:rPr>
          <w:rFonts w:ascii="Times New Roman" w:hAnsi="Times New Roman" w:cs="Times New Roman"/>
          <w:sz w:val="28"/>
          <w:szCs w:val="28"/>
        </w:rPr>
        <w:lastRenderedPageBreak/>
        <w:t>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животных), религиозных организаций (объединений), кроме служебных собак и собак-поводырей.</w:t>
      </w:r>
      <w:proofErr w:type="gramEnd"/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2.11. Допускается оставлять собак на короткий период, но не более одного часа в наморднике и на привязи коротким поводком при соблюдении условий безопасности людей.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2.12. При временном помещении собаки на привязь владелец собаки обязан создать следующие условия безопасности людей: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исключить возможность самопроизвольного снятия собаки с привязи;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исключить возможность нападения собаки на людей;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обеспечить возможность свободного и безопасного передвижения людей и проезда транспортных средств.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2.13.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 или средства, исключающие проникновение собаки за ее пределы. О наличии собаки владелец обязан поместить надпись перед входом на земельный участок.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2.14. Владельцы, имеющие закрепленные территории, охраняемые собаками, могут содержать собак на своих земельных участках, базах, складах, производственных помещениях и зонах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2.15. Запрещается организовывать и проводить бои с участием собак, а также разводить, содержать, отлавливать домашних животных с целью получения сырьевого ресурса.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2.16. Выставки и массовые мероприятия с участием домашних животных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2.17. Свободный выгул декоративных и экзотических животных не допускается.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2.18. После смерти домашнего животного владельцы на договорной основе сдают его специализированной организации, при этом направляют регистрационное удостоверение и регистрационный номер умершего животного в то учреждение, в котором оно было зарегистрировано.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III. Права и обязанности владельцев домашних животных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3.1. Владельцы домашних животных имеют право: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содержать домашних животных в соответствии с настоящими Правилами;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о порядке содержания, разведения собак, кошек и других домашних животных в обществах (клубах) владельцев </w:t>
      </w:r>
      <w:r w:rsidRPr="00AF3DEB">
        <w:rPr>
          <w:rFonts w:ascii="Times New Roman" w:hAnsi="Times New Roman" w:cs="Times New Roman"/>
          <w:sz w:val="28"/>
          <w:szCs w:val="28"/>
        </w:rPr>
        <w:lastRenderedPageBreak/>
        <w:t>и любителей домашних животных, ветеринарных и иных специализированных организациях;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подвергать кастрации (выхолащиванию), стерилизации принадлежащих им домашних животных;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- сдавать домашних животных в приюты, </w:t>
      </w:r>
      <w:proofErr w:type="spellStart"/>
      <w:r w:rsidRPr="00AF3DEB">
        <w:rPr>
          <w:rFonts w:ascii="Times New Roman" w:hAnsi="Times New Roman" w:cs="Times New Roman"/>
          <w:sz w:val="28"/>
          <w:szCs w:val="28"/>
        </w:rPr>
        <w:t>зоозащитные</w:t>
      </w:r>
      <w:proofErr w:type="spellEnd"/>
      <w:r w:rsidRPr="00AF3DEB">
        <w:rPr>
          <w:rFonts w:ascii="Times New Roman" w:hAnsi="Times New Roman" w:cs="Times New Roman"/>
          <w:sz w:val="28"/>
          <w:szCs w:val="28"/>
        </w:rPr>
        <w:t xml:space="preserve"> организации и иные организации, а также передавать кураторам для их временного содержания;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за свой счет производить эвтаназию и захоронение (кремацию) домашних животных в соответствии с действующим законодательством и нормативно-правовыми актами;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получать информацию в исполнительных органах местного самоуправления муниципального образования об организациях, осуществляющих деятельность по отлову, временному содержанию, захоронению (кремации) животных;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- при потере домашнего животного в течение пяти рабочих дней со дня потери обращаться в организацию по отлову безнадзорных животных;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- имеют иные права, установленные настоящими Правилами, действующим законодательством Российской Федерации, </w:t>
      </w:r>
      <w:r w:rsidR="000D0036" w:rsidRPr="00AF3DE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F3DEB">
        <w:rPr>
          <w:rFonts w:ascii="Times New Roman" w:hAnsi="Times New Roman" w:cs="Times New Roman"/>
          <w:sz w:val="28"/>
          <w:szCs w:val="28"/>
        </w:rPr>
        <w:t>и муниципальными правовыми актами.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3.2. Владельцы домашних животных обязаны: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1)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допускать жестокого обращения, а в случае заболевания животного своевременно прибегать к ветеринарной помощи;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поддерживать надлежащее санитарное состояние мест проживания домашних животных и территорий, на которых осуществляется их выгул;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EB">
        <w:rPr>
          <w:rFonts w:ascii="Times New Roman" w:hAnsi="Times New Roman" w:cs="Times New Roman"/>
          <w:sz w:val="28"/>
          <w:szCs w:val="28"/>
        </w:rPr>
        <w:t>3)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не допускать загрязнения продуктами жизнедеятельности домашних животных помещений многоквартирного дома, не являющихся частями квартир и предназначенных для обслуживания более одного помещения в данном доме, в том числе крылец, межквартирных лестничных площадок, лестниц, крыш, подъездов, тамбуров, коридоров, технических этажей и чердаков, а также дворов, тротуаров улиц, газонов, детских и спортивных игровых площадок, зеленых зон отдыха в пределах </w:t>
      </w:r>
      <w:r w:rsidRPr="00AF3DEB">
        <w:rPr>
          <w:rFonts w:ascii="Times New Roman" w:hAnsi="Times New Roman" w:cs="Times New Roman"/>
          <w:sz w:val="28"/>
          <w:szCs w:val="28"/>
        </w:rPr>
        <w:t>поселка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и иных</w:t>
      </w:r>
      <w:proofErr w:type="gramEnd"/>
      <w:r w:rsidR="0073440E" w:rsidRPr="00AF3DEB">
        <w:rPr>
          <w:rFonts w:ascii="Times New Roman" w:hAnsi="Times New Roman" w:cs="Times New Roman"/>
          <w:sz w:val="28"/>
          <w:szCs w:val="28"/>
        </w:rPr>
        <w:t xml:space="preserve"> территорий, не предназначенных для выгула;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ликвидировать загрязнения продуктами жизнедеятельности домашнего животного;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5)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принимать меры к обеспечению тишины в жилых помещениях при содержании домашнего животного;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6)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при выгуле домашних животных принимать меры по обеспечению тишины и покоя граждан;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7)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своевременно доставлять домашних животных в ветеринарные учреждения для освидетельствования и обязательной вакцинации против потенциальных заболеваний;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8)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сообщать немедленно в ветеринарные учреждения, органы здравоохранения обо всех случаях укусов домашним животным человека или </w:t>
      </w:r>
      <w:r w:rsidR="0073440E" w:rsidRPr="00AF3DEB">
        <w:rPr>
          <w:rFonts w:ascii="Times New Roman" w:hAnsi="Times New Roman" w:cs="Times New Roman"/>
          <w:sz w:val="28"/>
          <w:szCs w:val="28"/>
        </w:rPr>
        <w:lastRenderedPageBreak/>
        <w:t>животного, а также доставлять животное в ближайшее ветеринарное учреждение для осмотра и постановки на карантин под наблюдением специалистов в течение необходимого срока;</w:t>
      </w:r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9)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немедленно сообщать в ветеринарные учреждения о случаях внезапного падежа домашних животных или подозрении на заболевание этих животных опасными для человека болезнями. </w:t>
      </w:r>
      <w:proofErr w:type="gramStart"/>
      <w:r w:rsidR="0073440E" w:rsidRPr="00AF3DEB">
        <w:rPr>
          <w:rFonts w:ascii="Times New Roman" w:hAnsi="Times New Roman" w:cs="Times New Roman"/>
          <w:sz w:val="28"/>
          <w:szCs w:val="28"/>
        </w:rPr>
        <w:t>До прибытия ветеринарных специалистов провести изоляцию заболевшего или умершего животного;</w:t>
      </w:r>
      <w:proofErr w:type="gramEnd"/>
    </w:p>
    <w:p w:rsidR="0073440E" w:rsidRPr="00AF3DEB" w:rsidRDefault="00BA7344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10)</w:t>
      </w:r>
      <w:r w:rsidR="0073440E" w:rsidRPr="00AF3DEB">
        <w:rPr>
          <w:rFonts w:ascii="Times New Roman" w:hAnsi="Times New Roman" w:cs="Times New Roman"/>
          <w:sz w:val="28"/>
          <w:szCs w:val="28"/>
        </w:rPr>
        <w:t xml:space="preserve"> выполнять иные обязанности, установленные настоящими Правилами, действующим законодательством Российской Федерации, </w:t>
      </w:r>
      <w:r w:rsidR="000D0036" w:rsidRPr="00AF3DE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73440E" w:rsidRPr="00AF3DEB">
        <w:rPr>
          <w:rFonts w:ascii="Times New Roman" w:hAnsi="Times New Roman" w:cs="Times New Roman"/>
          <w:sz w:val="28"/>
          <w:szCs w:val="28"/>
        </w:rPr>
        <w:t>, а также санитарными и ветеринарными нормами и правилами.</w:t>
      </w:r>
    </w:p>
    <w:p w:rsidR="00BA7344" w:rsidRPr="00AF3DEB" w:rsidRDefault="00BA7344" w:rsidP="00BA7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3.3. Собаки и кошки, принадлежащие гражданам и юридическим лицам, подлежат:</w:t>
      </w:r>
    </w:p>
    <w:p w:rsidR="00BA7344" w:rsidRPr="00AF3DEB" w:rsidRDefault="00BA7344" w:rsidP="00BA7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1) обязательной регистрации в 2-недельный срок с момента приобретения, включающей в себя осмотр животных, мечение общедоступными методами (клеймение, </w:t>
      </w:r>
      <w:proofErr w:type="spellStart"/>
      <w:r w:rsidRPr="00AF3DEB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Pr="00AF3DEB">
        <w:rPr>
          <w:rFonts w:ascii="Times New Roman" w:hAnsi="Times New Roman" w:cs="Times New Roman"/>
          <w:sz w:val="28"/>
          <w:szCs w:val="28"/>
        </w:rPr>
        <w:t xml:space="preserve"> и др.), выдачу паспорта животного международного образца и занесение данных владельца и животного в базу данных;</w:t>
      </w:r>
    </w:p>
    <w:p w:rsidR="00BA7344" w:rsidRPr="00AF3DEB" w:rsidRDefault="00BA7344" w:rsidP="00BA7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2) ежегодной перерегистрации, включающей осмотр животного;</w:t>
      </w:r>
    </w:p>
    <w:p w:rsidR="00BA7344" w:rsidRPr="00AF3DEB" w:rsidRDefault="00BA7344" w:rsidP="00BA7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3) вакцинации против особо опасных и </w:t>
      </w:r>
      <w:proofErr w:type="spellStart"/>
      <w:r w:rsidRPr="00AF3DEB">
        <w:rPr>
          <w:rFonts w:ascii="Times New Roman" w:hAnsi="Times New Roman" w:cs="Times New Roman"/>
          <w:sz w:val="28"/>
          <w:szCs w:val="28"/>
        </w:rPr>
        <w:t>высококонтагиозных</w:t>
      </w:r>
      <w:proofErr w:type="spellEnd"/>
      <w:r w:rsidRPr="00AF3DEB">
        <w:rPr>
          <w:rFonts w:ascii="Times New Roman" w:hAnsi="Times New Roman" w:cs="Times New Roman"/>
          <w:sz w:val="28"/>
          <w:szCs w:val="28"/>
        </w:rPr>
        <w:t xml:space="preserve"> заболеваний - бешенства, чумы плотоядных, паро-вирусного энтерита, аденовирусного гепатита, дерматомикозов - в соответствии с планом вакцинации, выбранном владельцем животного.</w:t>
      </w:r>
    </w:p>
    <w:p w:rsidR="00BA7344" w:rsidRPr="00AF3DEB" w:rsidRDefault="00BA7344" w:rsidP="00BA7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Обязательной регистрации и перерегистрации также подлежат и птицы.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3.</w:t>
      </w:r>
      <w:r w:rsidR="00BA7344" w:rsidRPr="00AF3DEB">
        <w:rPr>
          <w:rFonts w:ascii="Times New Roman" w:hAnsi="Times New Roman" w:cs="Times New Roman"/>
          <w:sz w:val="28"/>
          <w:szCs w:val="28"/>
        </w:rPr>
        <w:t>4</w:t>
      </w:r>
      <w:r w:rsidRPr="00AF3DEB">
        <w:rPr>
          <w:rFonts w:ascii="Times New Roman" w:hAnsi="Times New Roman" w:cs="Times New Roman"/>
          <w:sz w:val="28"/>
          <w:szCs w:val="28"/>
        </w:rPr>
        <w:t>. 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E" w:rsidRPr="00AF3DEB" w:rsidRDefault="0073440E" w:rsidP="00734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IV. Порядок отлова и содержания</w:t>
      </w:r>
    </w:p>
    <w:p w:rsidR="0073440E" w:rsidRPr="00AF3DEB" w:rsidRDefault="0073440E" w:rsidP="007344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безнадзорных домашних животных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F3DEB">
        <w:rPr>
          <w:rFonts w:ascii="Times New Roman" w:hAnsi="Times New Roman" w:cs="Times New Roman"/>
          <w:sz w:val="28"/>
          <w:szCs w:val="28"/>
        </w:rPr>
        <w:t>Отлов, временное содержание, захоронение (кремацию) безнадзорных домашних животных, трупов (останков) животных могут осуществлять любые юридические лица, независимо от организационно-правовой формы, формы собственности, места нахождения и места происхождения капитала, или любые физические лица, в том числе индивидуальные предприниматели, на основании заключенного муниципального контракта, соглашений, договоров между хозяйствующими субъектами (далее - организации), определяемые по результатам торгов на выполнение работ, оказание услуг для муниципальных</w:t>
      </w:r>
      <w:proofErr w:type="gramEnd"/>
      <w:r w:rsidRPr="00AF3DEB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4.2. Отлов и временное содержание безнадзорных домашних животных производится в целях обеспечения регулирования численности безнадзорных животных, профилактики бешенства и других, потенциально опасных для человека заболеваний, обеспечения эпидемиологического благополучия населения и условий безопасности граждан или в целях возвращения безнадзорных домашних животных владельцам.</w:t>
      </w:r>
    </w:p>
    <w:p w:rsidR="00F452A2" w:rsidRPr="00AF3DEB" w:rsidRDefault="0073440E" w:rsidP="00D04F6D">
      <w:pPr>
        <w:ind w:firstLine="567"/>
        <w:jc w:val="both"/>
        <w:rPr>
          <w:sz w:val="28"/>
          <w:szCs w:val="28"/>
        </w:rPr>
      </w:pPr>
      <w:r w:rsidRPr="00AF3DEB">
        <w:rPr>
          <w:sz w:val="28"/>
          <w:szCs w:val="28"/>
        </w:rPr>
        <w:t>4.3. Отлову подлежат безнадзорные домашние животные, находящиеся на улицах и в иных общественных местах без сопровождающих их лиц</w:t>
      </w:r>
      <w:r w:rsidR="00F452A2" w:rsidRPr="00AF3DEB">
        <w:rPr>
          <w:sz w:val="28"/>
          <w:szCs w:val="28"/>
        </w:rPr>
        <w:t>,</w:t>
      </w:r>
      <w:r w:rsidRPr="00AF3DEB">
        <w:rPr>
          <w:sz w:val="28"/>
          <w:szCs w:val="28"/>
        </w:rPr>
        <w:t xml:space="preserve"> </w:t>
      </w:r>
      <w:r w:rsidR="00F452A2" w:rsidRPr="00AF3DEB">
        <w:rPr>
          <w:sz w:val="28"/>
          <w:szCs w:val="28"/>
        </w:rPr>
        <w:t xml:space="preserve">кроме </w:t>
      </w:r>
      <w:r w:rsidR="00F452A2" w:rsidRPr="00AF3DEB">
        <w:rPr>
          <w:sz w:val="28"/>
          <w:szCs w:val="28"/>
        </w:rPr>
        <w:lastRenderedPageBreak/>
        <w:t>оставленных владельцами на привязи у магазинов, аптек, предприятий бытового обслуживани</w:t>
      </w:r>
      <w:r w:rsidR="00D04F6D" w:rsidRPr="00AF3DEB">
        <w:rPr>
          <w:sz w:val="28"/>
          <w:szCs w:val="28"/>
        </w:rPr>
        <w:t>я, поликлиник и иных учреждений</w:t>
      </w:r>
      <w:r w:rsidR="00F452A2" w:rsidRPr="00AF3DEB">
        <w:rPr>
          <w:sz w:val="28"/>
          <w:szCs w:val="28"/>
        </w:rPr>
        <w:t>.</w:t>
      </w:r>
    </w:p>
    <w:p w:rsidR="0073440E" w:rsidRPr="00AF3DEB" w:rsidRDefault="0073440E" w:rsidP="00D04F6D">
      <w:pPr>
        <w:ind w:firstLine="567"/>
        <w:jc w:val="both"/>
        <w:rPr>
          <w:sz w:val="28"/>
          <w:szCs w:val="28"/>
        </w:rPr>
      </w:pPr>
      <w:r w:rsidRPr="00AF3DEB">
        <w:rPr>
          <w:sz w:val="28"/>
          <w:szCs w:val="28"/>
        </w:rPr>
        <w:t>4.4. Запрещается жестокое обращение с безнадзорными домашними животными при их отлове, транспортировке и временном содержании.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4.5. Отлов безнадзорных домашних животных осуществляется с использованием специально оборудованных транспортных средств, необходимых для перевозки отловленных животных, и специальных технических приспособлений, не травмирующих их при отлове.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Отлов безнадзорных домашних животных может производиться при помощи сре</w:t>
      </w:r>
      <w:proofErr w:type="gramStart"/>
      <w:r w:rsidRPr="00AF3DEB">
        <w:rPr>
          <w:rFonts w:ascii="Times New Roman" w:hAnsi="Times New Roman" w:cs="Times New Roman"/>
          <w:sz w:val="28"/>
          <w:szCs w:val="28"/>
        </w:rPr>
        <w:t>дств вр</w:t>
      </w:r>
      <w:proofErr w:type="gramEnd"/>
      <w:r w:rsidRPr="00AF3DEB">
        <w:rPr>
          <w:rFonts w:ascii="Times New Roman" w:hAnsi="Times New Roman" w:cs="Times New Roman"/>
          <w:sz w:val="28"/>
          <w:szCs w:val="28"/>
        </w:rPr>
        <w:t>еменной иммобилизации, сеток, ловушек с использованием пищевых приманок. Использование при отлове безнадзорных домашних животных приспособлений, которые травмируют животных (проволочных петель, крюков и прочее), не допускается.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Не допускается отстрел безнадзорных животных из стрелкового оружия и применение средств дистанционной эвтаназии, кроме случаев агрессивного поведения животного, угрожающего жизни и здоровью людей, экстренной защиты граждан, безнадежно больных или травмированных животных или при невозможности использовать способы отлова безнадзорных домашних животных.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4.6. Организация по отлову безнадзорных животных обязана проводить инструктаж работников и выдавать им средства отлова, обеспечивать работников транспортными средствами и средствами безопасности. По требованию заинтересованных лиц работники организации обязаны представить необходимые документы, подтверждающие право на выполнение мероприятий по отлову, содержанию, захоронению (кремации) безнадзорных домашних животных.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4.7. Отлов безнадзорных домашних животных осуществляется организацией в соответствии с графиком их отлова, согласованным с уполномоченным органом, а также по заявлениям граждан или в случаях массового скопления безнадзорных животных. Организация информирует население в средствах массовой информации о сроках и периодичности отлова животных.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4.8. Работникам, осуществляющим отлов безнадзорных домашних животных, запрещается изымать животных из квартир без разрешения владельца или без соответствующего заявления, с закрытых земельных участков, закрепленных на правах владения и пользования, кроме как по решению суда, а также снимать с привязи животных до срока их временного размещения.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4.9. Организация, занимающаяся отловом, в течение пяти суток производит содержание в вольерах безнадзорных домашних животных.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4.10. Отловленные домашние животные возвращаются их владельцам на основании заявления при оплате расходов, связанных с содержанием домашних животных.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4.11. В случае отсутствия обращения владельцев домашних животных последние могут быть переданы заинтересованным организациям или гражданам на основании акта приема-передачи.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lastRenderedPageBreak/>
        <w:t>4.12. Отловленные безнадзорные домашние животные и не востребованные владельцами или не переданные заинтересованным организациям, гражданам подлежат эвтаназии.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4.13. Эвтаназия домашних животных производится ветеринарными службами на территории муниципальных образований.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4.14. Эвтаназия домашних животных должна осуществляться методами, вызывающими мгновенную и безболезненную смерть.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4.15. Владелец в случае гибели или эвтаназии животного обязан обеспечить в соответствии с действующими ветеринарными правилами кремацию или утилизацию останков животного в местах, установленных органами местного самоуправления.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4.16. Отловленных безнадзорных домашних животных запрещается содержать в специально оборудованных транспортных средствах для перевозки более восьми часов с момента отлова.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4.17. Информация об отловленных домашних животных является доступной и открытой. Каждый имеет право обратиться в уполномоченный орган и организацию за получением необходимой информации об отловленных домашних животных.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4.18. Безнадзорные домашние животные, осуществившие нападение на человека, могут быть иммобилизованы и отловлены, а также доставлены в соответствующее ветеринарное учреждение.</w:t>
      </w:r>
    </w:p>
    <w:p w:rsidR="0073440E" w:rsidRPr="00AF3DEB" w:rsidRDefault="0073440E" w:rsidP="00D0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4.19. Иммобилизация производится незапрещенными препаратами организацией в соответствии с действующим законодательством.</w:t>
      </w:r>
    </w:p>
    <w:p w:rsidR="000D0036" w:rsidRPr="00AF3DEB" w:rsidRDefault="000D0036" w:rsidP="000D00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4.20. При осуществлении отлова </w:t>
      </w:r>
      <w:r w:rsidR="00171729" w:rsidRPr="00AF3DEB">
        <w:rPr>
          <w:rFonts w:ascii="Times New Roman" w:hAnsi="Times New Roman" w:cs="Times New Roman"/>
          <w:sz w:val="28"/>
          <w:szCs w:val="28"/>
        </w:rPr>
        <w:t xml:space="preserve">и обращении с </w:t>
      </w:r>
      <w:r w:rsidRPr="00AF3DEB">
        <w:rPr>
          <w:rFonts w:ascii="Times New Roman" w:hAnsi="Times New Roman" w:cs="Times New Roman"/>
          <w:sz w:val="28"/>
          <w:szCs w:val="28"/>
        </w:rPr>
        <w:t>безнадзорны</w:t>
      </w:r>
      <w:r w:rsidR="00171729" w:rsidRPr="00AF3DEB">
        <w:rPr>
          <w:rFonts w:ascii="Times New Roman" w:hAnsi="Times New Roman" w:cs="Times New Roman"/>
          <w:sz w:val="28"/>
          <w:szCs w:val="28"/>
        </w:rPr>
        <w:t>ми</w:t>
      </w:r>
      <w:r w:rsidRPr="00AF3DEB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171729" w:rsidRPr="00AF3DEB">
        <w:rPr>
          <w:rFonts w:ascii="Times New Roman" w:hAnsi="Times New Roman" w:cs="Times New Roman"/>
          <w:sz w:val="28"/>
          <w:szCs w:val="28"/>
        </w:rPr>
        <w:t>ми</w:t>
      </w:r>
      <w:r w:rsidRPr="00AF3DEB">
        <w:rPr>
          <w:rFonts w:ascii="Times New Roman" w:hAnsi="Times New Roman" w:cs="Times New Roman"/>
          <w:sz w:val="28"/>
          <w:szCs w:val="28"/>
        </w:rPr>
        <w:t xml:space="preserve"> </w:t>
      </w:r>
      <w:r w:rsidR="00171729" w:rsidRPr="00AF3DEB">
        <w:rPr>
          <w:rFonts w:ascii="Times New Roman" w:hAnsi="Times New Roman" w:cs="Times New Roman"/>
          <w:sz w:val="28"/>
          <w:szCs w:val="28"/>
        </w:rPr>
        <w:t>необходимо учитывать положения, прописанные в постановлении Правительства РФ от 10.09.2019 № 1180.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V. Порядок захоронения (кремации) трупов (останков)</w:t>
      </w:r>
    </w:p>
    <w:p w:rsidR="0073440E" w:rsidRPr="00AF3DEB" w:rsidRDefault="0073440E" w:rsidP="007344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домашних и безнадзорных животных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5.1. Оборудование и содержание мест для захоронения (кремации) домашних животных осуществляется в соответствии с ветеринарными и санитарными правилами и нормами.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5.2. Захоронению (кремации) подлежат трупы (останки) умерших домашних животных, а также трупы (останки) павших безнадзорных домашних животных.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Захоронение (кремация) безнадзорных животных осуществляется в соответствии с ветеринарно-санитарными правилами и иными нормами специализированной организацией, имеющей соответствующее разрешение на право осуществления данной деятельности.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5.3. Запрещается выбрасывание трупов (останков) домашних животных или их несанкционированное захоронение (кремация) вне специально отведенных мест или без использования соответствующих сре</w:t>
      </w:r>
      <w:proofErr w:type="gramStart"/>
      <w:r w:rsidRPr="00AF3DE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F3DEB">
        <w:rPr>
          <w:rFonts w:ascii="Times New Roman" w:hAnsi="Times New Roman" w:cs="Times New Roman"/>
          <w:sz w:val="28"/>
          <w:szCs w:val="28"/>
        </w:rPr>
        <w:t xml:space="preserve">емации (средств уничтожения биологических отходов). Трупы (останки) домашних животных могут быть переданы в организацию по отлову безнадзорных животных на договорной основе для последующего их захоронения </w:t>
      </w:r>
      <w:r w:rsidRPr="00AF3DEB">
        <w:rPr>
          <w:rFonts w:ascii="Times New Roman" w:hAnsi="Times New Roman" w:cs="Times New Roman"/>
          <w:sz w:val="28"/>
          <w:szCs w:val="28"/>
        </w:rPr>
        <w:lastRenderedPageBreak/>
        <w:t>(кремации) в специализированной организации.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3DEB">
        <w:rPr>
          <w:rFonts w:ascii="Times New Roman" w:hAnsi="Times New Roman" w:cs="Times New Roman"/>
          <w:b/>
          <w:sz w:val="28"/>
          <w:szCs w:val="28"/>
        </w:rPr>
        <w:t>VI. Ответственность за нарушение настоящих Правил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 xml:space="preserve">6.1. Лица, виновные в нарушении настоящих Правил, несут ответственность в соответствии с действующим законодательством Российской Федерации, </w:t>
      </w:r>
      <w:r w:rsidR="00171729" w:rsidRPr="00AF3DE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AF3DEB">
        <w:rPr>
          <w:rFonts w:ascii="Times New Roman" w:hAnsi="Times New Roman" w:cs="Times New Roman"/>
          <w:sz w:val="28"/>
          <w:szCs w:val="28"/>
        </w:rPr>
        <w:t>, нормативно-правовыми актами органов местного самоуправления.</w:t>
      </w:r>
    </w:p>
    <w:p w:rsidR="0073440E" w:rsidRPr="00AF3DEB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EB">
        <w:rPr>
          <w:rFonts w:ascii="Times New Roman" w:hAnsi="Times New Roman" w:cs="Times New Roman"/>
          <w:sz w:val="28"/>
          <w:szCs w:val="28"/>
        </w:rPr>
        <w:t>6.2. За несоблюдение требований санитарно-гигиенических норм и ветеринарно-санитарных правил</w:t>
      </w:r>
      <w:r w:rsidR="003673E3">
        <w:rPr>
          <w:rFonts w:ascii="Times New Roman" w:hAnsi="Times New Roman" w:cs="Times New Roman"/>
          <w:sz w:val="28"/>
          <w:szCs w:val="28"/>
        </w:rPr>
        <w:t>,</w:t>
      </w:r>
      <w:r w:rsidRPr="00AF3DEB">
        <w:rPr>
          <w:rFonts w:ascii="Times New Roman" w:hAnsi="Times New Roman" w:cs="Times New Roman"/>
          <w:sz w:val="28"/>
          <w:szCs w:val="28"/>
        </w:rPr>
        <w:t xml:space="preserve"> владельцы домашних животных несут гражданско-правовую, административную или уголовную ответственность в порядке, установленном законодательством Российской Федерации.</w:t>
      </w:r>
    </w:p>
    <w:p w:rsidR="00171729" w:rsidRDefault="00171729" w:rsidP="00171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3F" w:rsidRDefault="0088413F" w:rsidP="00171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3F" w:rsidRDefault="0088413F" w:rsidP="00171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3F" w:rsidRDefault="0088413F" w:rsidP="00171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DEB" w:rsidRPr="00B8059F" w:rsidRDefault="00AF3DEB" w:rsidP="00AF3DEB">
      <w:pPr>
        <w:rPr>
          <w:sz w:val="28"/>
          <w:szCs w:val="28"/>
        </w:rPr>
      </w:pPr>
      <w:r w:rsidRPr="00B8059F">
        <w:rPr>
          <w:sz w:val="28"/>
          <w:szCs w:val="28"/>
        </w:rPr>
        <w:t xml:space="preserve">Верно: главный специалист администрации </w:t>
      </w:r>
    </w:p>
    <w:p w:rsidR="00AF3DEB" w:rsidRPr="00B8059F" w:rsidRDefault="00AF3DEB" w:rsidP="00AF3DEB">
      <w:pPr>
        <w:rPr>
          <w:sz w:val="28"/>
          <w:szCs w:val="28"/>
        </w:rPr>
      </w:pPr>
      <w:r w:rsidRPr="00B8059F">
        <w:rPr>
          <w:sz w:val="28"/>
          <w:szCs w:val="28"/>
        </w:rPr>
        <w:t xml:space="preserve">            </w:t>
      </w:r>
      <w:proofErr w:type="spellStart"/>
      <w:r w:rsidRPr="00B8059F">
        <w:rPr>
          <w:sz w:val="28"/>
          <w:szCs w:val="28"/>
        </w:rPr>
        <w:t>Большеозёрского</w:t>
      </w:r>
      <w:proofErr w:type="spellEnd"/>
      <w:r w:rsidRPr="00B8059F">
        <w:rPr>
          <w:sz w:val="28"/>
          <w:szCs w:val="28"/>
        </w:rPr>
        <w:t xml:space="preserve"> муниципального </w:t>
      </w:r>
    </w:p>
    <w:p w:rsidR="00AF3DEB" w:rsidRPr="00B8059F" w:rsidRDefault="00AF3DEB" w:rsidP="00AF3DEB">
      <w:pPr>
        <w:rPr>
          <w:sz w:val="28"/>
          <w:szCs w:val="28"/>
        </w:rPr>
      </w:pPr>
      <w:r w:rsidRPr="00B8059F">
        <w:rPr>
          <w:sz w:val="28"/>
          <w:szCs w:val="28"/>
        </w:rPr>
        <w:t xml:space="preserve">            образования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8059F">
        <w:rPr>
          <w:sz w:val="28"/>
          <w:szCs w:val="28"/>
        </w:rPr>
        <w:t xml:space="preserve"> Н.Н.Симакова</w:t>
      </w:r>
    </w:p>
    <w:p w:rsidR="0073440E" w:rsidRPr="00AB009C" w:rsidRDefault="0073440E" w:rsidP="007344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3440E" w:rsidRPr="00AB009C" w:rsidSect="000B5B38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0E"/>
    <w:rsid w:val="000B5B38"/>
    <w:rsid w:val="000D0036"/>
    <w:rsid w:val="00171729"/>
    <w:rsid w:val="001C6DBE"/>
    <w:rsid w:val="00282803"/>
    <w:rsid w:val="00361944"/>
    <w:rsid w:val="003673E3"/>
    <w:rsid w:val="00427226"/>
    <w:rsid w:val="0073440E"/>
    <w:rsid w:val="00810A21"/>
    <w:rsid w:val="00845BEF"/>
    <w:rsid w:val="0088413F"/>
    <w:rsid w:val="00887771"/>
    <w:rsid w:val="008B05FE"/>
    <w:rsid w:val="008C4427"/>
    <w:rsid w:val="009A16BA"/>
    <w:rsid w:val="00A90787"/>
    <w:rsid w:val="00AF3DEB"/>
    <w:rsid w:val="00B44681"/>
    <w:rsid w:val="00BA7344"/>
    <w:rsid w:val="00BF16F2"/>
    <w:rsid w:val="00C915B6"/>
    <w:rsid w:val="00D04F6D"/>
    <w:rsid w:val="00D30B38"/>
    <w:rsid w:val="00D71940"/>
    <w:rsid w:val="00F44488"/>
    <w:rsid w:val="00F452A2"/>
    <w:rsid w:val="00F510FC"/>
    <w:rsid w:val="00FB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44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44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34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3440E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aliases w:val="No Spacing2,письмо"/>
    <w:uiPriority w:val="1"/>
    <w:qFormat/>
    <w:rsid w:val="0073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344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344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0B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B44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D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44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44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34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3440E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aliases w:val="No Spacing2,письмо"/>
    <w:uiPriority w:val="1"/>
    <w:qFormat/>
    <w:rsid w:val="0073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344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344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0B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B44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D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68531D018D85798DE2E1B397EB7A0175DC5CDA06538CCD720C18D993XBe5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Administratsiya</dc:creator>
  <cp:lastModifiedBy>User</cp:lastModifiedBy>
  <cp:revision>23</cp:revision>
  <cp:lastPrinted>2019-12-10T05:13:00Z</cp:lastPrinted>
  <dcterms:created xsi:type="dcterms:W3CDTF">2019-02-07T09:45:00Z</dcterms:created>
  <dcterms:modified xsi:type="dcterms:W3CDTF">2019-12-10T05:13:00Z</dcterms:modified>
</cp:coreProperties>
</file>