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2D" w:rsidRPr="00EB33C7" w:rsidRDefault="009C262D" w:rsidP="009C2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2D" w:rsidRPr="00EB33C7" w:rsidRDefault="009C262D" w:rsidP="009C2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9C262D" w:rsidRPr="00EB33C7" w:rsidRDefault="008847C8" w:rsidP="009C2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БОЛЬШЕОЗЕРСКОГО </w:t>
      </w:r>
      <w:r w:rsidR="009C262D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9C262D" w:rsidRPr="00EB33C7" w:rsidRDefault="009C262D" w:rsidP="009C2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9C262D" w:rsidRPr="00EB33C7" w:rsidRDefault="009C262D" w:rsidP="009C2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9C262D" w:rsidRPr="00EB33C7" w:rsidRDefault="009C262D" w:rsidP="009C2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C262D" w:rsidRPr="00EB33C7" w:rsidRDefault="00224492" w:rsidP="009C2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семидесятое</w:t>
      </w:r>
      <w:r w:rsidR="009C262D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Совета </w:t>
      </w:r>
    </w:p>
    <w:p w:rsidR="009C262D" w:rsidRPr="00EB33C7" w:rsidRDefault="008847C8" w:rsidP="009C2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третьего</w:t>
      </w:r>
      <w:r w:rsidR="009C262D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9C262D" w:rsidRPr="00EB33C7" w:rsidRDefault="009C262D" w:rsidP="009C2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C262D" w:rsidRPr="00EB33C7" w:rsidRDefault="009C262D" w:rsidP="009C2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9C262D" w:rsidRPr="009C262D" w:rsidRDefault="009C262D" w:rsidP="009C26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2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22449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15.02.2018 </w:t>
      </w:r>
      <w:r w:rsidRPr="009C2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22449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265</w:t>
      </w:r>
    </w:p>
    <w:p w:rsidR="009C262D" w:rsidRPr="009C262D" w:rsidRDefault="009C262D" w:rsidP="009C26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Pr="009C2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="008847C8">
        <w:rPr>
          <w:rFonts w:ascii="Times New Roman" w:eastAsia="Times New Roman" w:hAnsi="Times New Roman" w:cs="Times New Roman"/>
          <w:sz w:val="28"/>
          <w:szCs w:val="28"/>
          <w:lang w:eastAsia="zh-CN"/>
        </w:rPr>
        <w:t>Б-Озерки</w:t>
      </w:r>
      <w:proofErr w:type="spellEnd"/>
    </w:p>
    <w:p w:rsidR="00B4299B" w:rsidRDefault="00B4299B"/>
    <w:p w:rsidR="009C262D" w:rsidRDefault="009C262D" w:rsidP="009C262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2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осмотра зданий, сооружений </w:t>
      </w:r>
    </w:p>
    <w:p w:rsidR="009C262D" w:rsidRDefault="009C262D" w:rsidP="009C262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2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предмет их технического состояния и надлежащего </w:t>
      </w:r>
    </w:p>
    <w:p w:rsidR="009C262D" w:rsidRDefault="009C262D" w:rsidP="009C262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2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технического обслуживания на территории </w:t>
      </w:r>
      <w:proofErr w:type="spellStart"/>
      <w:r w:rsidR="008847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Большеозерского</w:t>
      </w:r>
      <w:proofErr w:type="spellEnd"/>
    </w:p>
    <w:p w:rsidR="009C262D" w:rsidRDefault="009C262D" w:rsidP="009C262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Балтайского муниципального</w:t>
      </w:r>
    </w:p>
    <w:p w:rsidR="009C262D" w:rsidRDefault="009C262D" w:rsidP="009C262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Саратовской области</w:t>
      </w:r>
    </w:p>
    <w:p w:rsidR="009C262D" w:rsidRDefault="009C262D" w:rsidP="009C262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262D" w:rsidRDefault="009C262D" w:rsidP="009C262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9C262D">
        <w:rPr>
          <w:rFonts w:ascii="Times New Roman" w:hAnsi="Times New Roman" w:cs="Times New Roman"/>
          <w:color w:val="000000"/>
          <w:sz w:val="28"/>
          <w:szCs w:val="28"/>
        </w:rPr>
        <w:t>В соответствии со статьей 55.24 Градостроительного кодекса Российской Федерации,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262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262D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 от 06.10.2003 №131-ФЗ «</w:t>
      </w:r>
      <w:r w:rsidRPr="009C262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Pr="009C262D">
        <w:rPr>
          <w:rFonts w:ascii="Times New Roman" w:hAnsi="Times New Roman" w:cs="Times New Roman"/>
          <w:color w:val="000000"/>
          <w:sz w:val="28"/>
          <w:szCs w:val="28"/>
        </w:rPr>
        <w:t xml:space="preserve">, от 30.12.2009 </w:t>
      </w:r>
      <w:r>
        <w:rPr>
          <w:rFonts w:ascii="Times New Roman" w:hAnsi="Times New Roman" w:cs="Times New Roman"/>
          <w:color w:val="000000"/>
          <w:sz w:val="28"/>
          <w:szCs w:val="28"/>
        </w:rPr>
        <w:t>№ 384-ФЗ «</w:t>
      </w:r>
      <w:r w:rsidRPr="009C262D">
        <w:rPr>
          <w:rFonts w:ascii="Times New Roman" w:hAnsi="Times New Roman" w:cs="Times New Roman"/>
          <w:color w:val="000000"/>
          <w:sz w:val="28"/>
          <w:szCs w:val="28"/>
        </w:rPr>
        <w:t>Технический регламент о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опасности зданий и сооружений», 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статьей 21 Устава </w:t>
      </w:r>
      <w:proofErr w:type="spellStart"/>
      <w:r w:rsidR="00884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области, Совет </w:t>
      </w:r>
      <w:proofErr w:type="spellStart"/>
      <w:r w:rsidR="00884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 </w:t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РЕШИЛ:</w:t>
      </w:r>
      <w:proofErr w:type="gramEnd"/>
    </w:p>
    <w:p w:rsidR="009C262D" w:rsidRDefault="009C262D" w:rsidP="009C2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осмотра зданий, сооружений </w:t>
      </w:r>
      <w:r w:rsidRPr="009C262D">
        <w:rPr>
          <w:rFonts w:ascii="Times New Roman" w:hAnsi="Times New Roman" w:cs="Times New Roman"/>
          <w:sz w:val="28"/>
          <w:szCs w:val="28"/>
        </w:rPr>
        <w:t>на предмет их технич</w:t>
      </w:r>
      <w:r>
        <w:rPr>
          <w:rFonts w:ascii="Times New Roman" w:hAnsi="Times New Roman" w:cs="Times New Roman"/>
          <w:sz w:val="28"/>
          <w:szCs w:val="28"/>
        </w:rPr>
        <w:t xml:space="preserve">еского состояния и надлежащего </w:t>
      </w:r>
      <w:r w:rsidRPr="009C262D">
        <w:rPr>
          <w:rFonts w:ascii="Times New Roman" w:hAnsi="Times New Roman" w:cs="Times New Roman"/>
          <w:sz w:val="28"/>
          <w:szCs w:val="28"/>
        </w:rPr>
        <w:t>технического обслужи</w:t>
      </w:r>
      <w:r>
        <w:rPr>
          <w:rFonts w:ascii="Times New Roman" w:hAnsi="Times New Roman" w:cs="Times New Roman"/>
          <w:sz w:val="28"/>
          <w:szCs w:val="28"/>
        </w:rPr>
        <w:t xml:space="preserve">вания на территории </w:t>
      </w:r>
      <w:proofErr w:type="spellStart"/>
      <w:r w:rsidR="00884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2D"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C262D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26755" w:rsidRPr="00073663" w:rsidRDefault="009C262D" w:rsidP="0032675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6755" w:rsidRPr="0032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6755"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326755" w:rsidRPr="00073663" w:rsidRDefault="00326755" w:rsidP="0032675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решения возложить на постоянную комиссию Совета </w:t>
      </w:r>
      <w:proofErr w:type="spellStart"/>
      <w:r w:rsidR="00884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по вопросам местного самоуправления.</w:t>
      </w:r>
    </w:p>
    <w:p w:rsidR="00326755" w:rsidRPr="00073663" w:rsidRDefault="00326755" w:rsidP="0032675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6755" w:rsidRPr="00073663" w:rsidRDefault="00326755" w:rsidP="0032675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 w:rsidR="008847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</w:p>
    <w:p w:rsidR="00326755" w:rsidRPr="00073663" w:rsidRDefault="00326755" w:rsidP="0032675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</w:t>
      </w:r>
      <w:proofErr w:type="spellStart"/>
      <w:r w:rsidR="008847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В.П.Полубаринов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6755" w:rsidTr="00224492">
        <w:trPr>
          <w:trHeight w:val="2268"/>
        </w:trPr>
        <w:tc>
          <w:tcPr>
            <w:tcW w:w="4785" w:type="dxa"/>
          </w:tcPr>
          <w:p w:rsidR="00326755" w:rsidRDefault="00326755" w:rsidP="00326755">
            <w:pPr>
              <w:rPr>
                <w:b/>
              </w:rPr>
            </w:pPr>
          </w:p>
        </w:tc>
        <w:tc>
          <w:tcPr>
            <w:tcW w:w="4786" w:type="dxa"/>
          </w:tcPr>
          <w:p w:rsidR="00326755" w:rsidRPr="00073663" w:rsidRDefault="00326755" w:rsidP="0032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326755" w:rsidRPr="00073663" w:rsidRDefault="00326755" w:rsidP="0032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="00884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Большеозерского</w:t>
            </w:r>
            <w:proofErr w:type="spellEnd"/>
            <w:r w:rsidRPr="000736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326755" w:rsidRPr="00073663" w:rsidRDefault="00326755" w:rsidP="0032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образования Балтайского муниципального района Саратовской области</w:t>
            </w:r>
          </w:p>
          <w:p w:rsidR="00326755" w:rsidRDefault="00326755" w:rsidP="00224492">
            <w:pPr>
              <w:rPr>
                <w:b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24492">
              <w:rPr>
                <w:rFonts w:ascii="Times New Roman" w:hAnsi="Times New Roman" w:cs="Times New Roman"/>
                <w:sz w:val="28"/>
                <w:szCs w:val="28"/>
              </w:rPr>
              <w:t xml:space="preserve"> 15.02.2018 </w:t>
            </w: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4492">
              <w:rPr>
                <w:rFonts w:ascii="Times New Roman" w:hAnsi="Times New Roman" w:cs="Times New Roman"/>
                <w:sz w:val="28"/>
                <w:szCs w:val="28"/>
              </w:rPr>
              <w:t xml:space="preserve"> 265</w:t>
            </w:r>
          </w:p>
        </w:tc>
      </w:tr>
    </w:tbl>
    <w:p w:rsidR="00326755" w:rsidRDefault="00326755" w:rsidP="00326755">
      <w:pPr>
        <w:rPr>
          <w:b/>
        </w:rPr>
      </w:pPr>
    </w:p>
    <w:p w:rsidR="00326755" w:rsidRDefault="00326755" w:rsidP="00326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55">
        <w:rPr>
          <w:rFonts w:ascii="Times New Roman" w:hAnsi="Times New Roman" w:cs="Times New Roman"/>
          <w:b/>
          <w:sz w:val="28"/>
          <w:szCs w:val="28"/>
        </w:rPr>
        <w:t xml:space="preserve">Порядок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="008847C8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Pr="0032675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326755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32675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1001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="00884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8847C8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Балтайского</w:t>
      </w:r>
      <w:proofErr w:type="spellEnd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 (далее - Порядок) разработан в соответствии с Градостроительным кодексом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Федерации, Ф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едеральными законами от 06.10.2003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131-ФЗ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от 30.12.2009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384-ФЗ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0"/>
      <w:proofErr w:type="gramEnd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02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Настоящим Порядком устанавливается процедура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осмотр зданий, сооружений).</w:t>
      </w:r>
      <w:bookmarkEnd w:id="1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03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  <w:bookmarkEnd w:id="2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004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Целью проведения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  <w:bookmarkEnd w:id="3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05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Проведение осмотра зданий и сооружений основывается на следующих принципах:</w:t>
      </w:r>
      <w:bookmarkEnd w:id="4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051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соблюдение требований действующего законодательства;</w:t>
      </w:r>
      <w:bookmarkEnd w:id="5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052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открытость и доступность для физических, юридических лиц информации о проведении осмотра зданий, сооружений и выдаче 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рекомендаций о мерах по устранению выявленных нарушений при осмотре зданий, сооружений;</w:t>
      </w:r>
      <w:bookmarkEnd w:id="6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053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объективность и всесторонность проведения осмотров зданий, сооружений, а также достоверность их результатов;</w:t>
      </w:r>
      <w:bookmarkEnd w:id="7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0054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возможность обжалования неправомерных действий (бездействия) уполномоченных на проведение осмотра зданий, сооружений должностных лиц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84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8847C8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Балтайского</w:t>
      </w:r>
      <w:proofErr w:type="spellEnd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</w:t>
      </w:r>
      <w:r w:rsidR="00986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Администрация)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8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1006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Уполномоченные должностные лица администрации </w:t>
      </w:r>
      <w:proofErr w:type="spellStart"/>
      <w:r w:rsidR="00884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8847C8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Балтайского</w:t>
      </w:r>
      <w:proofErr w:type="spellEnd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 (далее - уполномоченное должностное лицо) на проведение осмотра многоквартирных домов, объектов индивидуального жилищного строительства, объектов капитального строительства нежилого назначения устанавливаются распоряжением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дминистрации.</w:t>
      </w:r>
      <w:bookmarkEnd w:id="9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10063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для проведения осмотра зданий, сооружений требуются специальные познания к его проведению, уполномоченным должностным лицом привлекаются эксперты, представители экспертных и иных организаций в порядке, установленном действующим законодательством.</w:t>
      </w:r>
      <w:bookmarkEnd w:id="10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1007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Осмотр зданий, сооружений про</w:t>
      </w:r>
      <w:r w:rsidR="00986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водится в случае поступления в А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дминистрацию заявления физического или юридического лица о нарушении требований законодательства 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  <w:bookmarkEnd w:id="11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1008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Срок проведения осмотра зданий, сооружений, выдачи рекомендаций и направления ответа о результатах рассмотрения заявления не может превышать двадцати рабочих дней со дня регистрации заявления.</w:t>
      </w:r>
      <w:bookmarkEnd w:id="12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осмотра зданий, сооружений,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зданиях, сооружениях или возникновении угрозы разрушения зданий, сооружений не может превышать десяти рабочих дней со дня регистрации заявления.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1009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Осмотр здания, сооружения проводится на основании муниципального правового акта о проведении осмотра здания, сооружения (далее - муниципальный правовой акт), изданного в установленном порядке.</w:t>
      </w:r>
      <w:bookmarkEnd w:id="13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1010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 муниципальном правовом акте указываются:</w:t>
      </w:r>
      <w:bookmarkEnd w:id="14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10102"/>
      <w:proofErr w:type="gram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фамилия, имя, отчество (последнее - при наличии), должность уполномоченного лица, осуществляющего осмотр здания, сооружения;</w:t>
      </w:r>
      <w:bookmarkEnd w:id="15"/>
      <w:proofErr w:type="gramEnd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_10103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наименование юридического лица или фамилия, имя, отчество (последнее - при наличии)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 места нахождения или жительства (при наличии таких сведений в уполномоченном органе);</w:t>
      </w:r>
      <w:bookmarkEnd w:id="16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10104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предмет осмотра здания, сооружения;</w:t>
      </w:r>
      <w:bookmarkEnd w:id="17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_10105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правовые основания проведения осмотра здания, сооружения;</w:t>
      </w:r>
      <w:bookmarkEnd w:id="18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_10106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 и время проведения осмотра здания, сооружения.</w:t>
      </w:r>
      <w:bookmarkEnd w:id="19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_1011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Лицо, ответственное за эксплуатацию здания, сооружения, уведомляется о проведении осмотра здания, сооружения не </w:t>
      </w:r>
      <w:proofErr w:type="gram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нарочно) копии муниципального правового акта с указанием на возможность принятия участия в осмотре здания, сооружения.</w:t>
      </w:r>
      <w:bookmarkEnd w:id="20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уведомляется о проведении осмотра здания, сооружения уполномоченным органом не менее чем за двадцать четыре часа до начала его проведения любым доступным способом.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1012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Осмотр зданий, сооружений проводится с участием лица, ответственного за эксплуатацию здания, сооружения, или его уполномоченного представителя.</w:t>
      </w:r>
      <w:bookmarkEnd w:id="21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_10122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  <w:bookmarkEnd w:id="22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sub_1013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proofErr w:type="gram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 здания, сооружения начинается с предъявления служебного удостоверения уполномоченным должностным лицом, обязательного ознакомления лица, ответственного за эксплуатацию здания, сооружения, или его уполномоченного представителя с муниципальным правовым актом и с полномочиями проводящего осмотр должностного лица, а также с основаниями проведения осмотра здания, сооружения, видами и объёмом мероприятий, со сроками и условиями его проведения.</w:t>
      </w:r>
      <w:bookmarkEnd w:id="23"/>
      <w:proofErr w:type="gramEnd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 абзаце втором пункта 12 настоящего Порядка.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Лицу, ответственному за эксплуатацию здания, сооружения уполномоченным должностным лицом, осуществляющим осмотр здания, сооружения, под роспись вручается копия муниципального правового акта.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sub_1014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Лицо, ответственное за эксплуатацию здания, сооружения, обязано представить уполномоченному должностному лицу, осуществляющему осмотр здания, сооружения, возможность ознакомиться с документами, связанными с целями, задачами и предметом осмотра, а также обеспечить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bookmarkEnd w:id="24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sub_1015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15. </w:t>
      </w:r>
      <w:proofErr w:type="gram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осмотре здания, сооружения проводится визуальное обследование конструкций (с </w:t>
      </w:r>
      <w:proofErr w:type="spell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фотофиксацией</w:t>
      </w:r>
      <w:proofErr w:type="spellEnd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объёмно-планировочного и конструктивного решений и систем инженерного оборудования, производятся </w:t>
      </w:r>
      <w:proofErr w:type="spell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обмерочные</w:t>
      </w:r>
      <w:proofErr w:type="spellEnd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надёжности</w:t>
      </w:r>
      <w:proofErr w:type="gramEnd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безопасности объектов, требованиями проектной документации осматриваемого объекта.</w:t>
      </w:r>
      <w:bookmarkEnd w:id="25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_1016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По результатам осмотра составляется акт осмотра здания, сооружения, по форме Приложения №1.</w:t>
      </w:r>
      <w:bookmarkEnd w:id="26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акту осмотра здания, сооружения прилагаются:</w:t>
      </w:r>
    </w:p>
    <w:p w:rsidR="00986452" w:rsidRPr="00326755" w:rsidRDefault="00986452" w:rsidP="00986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-объяснения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допустивших нарушение требований законодательства Российской Федерации к эксплуатации зданий, сооружений;</w:t>
      </w:r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</w:t>
      </w:r>
      <w:proofErr w:type="spellStart"/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фотофиксации</w:t>
      </w:r>
      <w:proofErr w:type="spellEnd"/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требований законодательства 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_1017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Акт осмотра здания, сооружения составляется уполномоченным должностным лицом в двух экземплярах,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 здания, сооружения.</w:t>
      </w:r>
      <w:bookmarkEnd w:id="27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сооружения, акт осмотра направляется заказным почтовым отправлением с уведомлением о вручении, которое приобщается ко второму экземпляру ак</w:t>
      </w:r>
      <w:r w:rsidR="00986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осмотра, хранящемуся в деле А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дминистрации.</w:t>
      </w:r>
      <w:proofErr w:type="gramEnd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sub_1018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Результаты осмотра зданий, сооружений, содержащие информацию, составляющую государственную</w:t>
      </w:r>
      <w:r w:rsidRPr="00326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коммерческую</w:t>
      </w:r>
      <w:r w:rsidR="00986452" w:rsidRPr="009864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86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служебную, иную тайну, оформляются с соблюдением требований, предусмотренных законодательством Российской Федерации.</w:t>
      </w:r>
      <w:bookmarkEnd w:id="28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sub_1019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В случае </w:t>
      </w:r>
      <w:proofErr w:type="gram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обнаружения нарушений требований законодательства Российской Федерации</w:t>
      </w:r>
      <w:proofErr w:type="gramEnd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эксплуатации зданий, сооружений лицу, ответственному за эксплуатацию здания, сооружения, выдаются рекомендации о мерах по устранению выявленных нарушений при 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осмотре здания, сооружения (далее - рекомендации), по форме Приложения №2.</w:t>
      </w:r>
      <w:bookmarkEnd w:id="29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принятия мер по устранению выявленных нарушений указывается в зависимости от выявленных нарушений с учётом мнения лица, ответственного за эксплуатацию зданий, сооружений, или его уполномоченного представителя.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подготавливаются в течение пяти дней со дня проведения осмотра здания, сооружения и выдаются лицу, ответственному за эксплуатацию здания, сооружения, или его уполномоченному представителю одновременно с актом осмотра здания, сооружения в соответствии с процедурой, предусмотренной пунктом 17 настоящего Порядка, для вручения акта осмотра здания, сооружения.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случаях, установленных абзацем вторым пункта 11 настоящего Порядка, рекомендации составляются на месте проведения осмотра здания, сооружения.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sub_1020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</w:t>
      </w:r>
      <w:proofErr w:type="gramStart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ответственное за эксплуатацию здания, сооружения, в случае несогласия с фактами, выводами, изложенными в акте осмотра здания, сооружения, либо с выданными рекомендациями в течение пятнадцати дней с даты получения акта осмотра и (или) выданных реко</w:t>
      </w:r>
      <w:r w:rsidR="00986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мендаций вправе предоставить в А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дминистрацию в письменной форме возражения в отношении акта осмотра здания, сооружения и (или) выданных рекомендаций в целом или в отношении отдельных положений</w:t>
      </w:r>
      <w:proofErr w:type="gramEnd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возражения). При этом указанным лицом могут быть приложены к таким возражениям документы, подтверждающие обоснованность таких возражений, или их заверенные копии.</w:t>
      </w:r>
      <w:bookmarkEnd w:id="30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Возражения, поступившие в уполномоченный орган, подлежат рассмотрению в течение пятнадцати дней со дня их регистрации.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Возражения, предоставленные в </w:t>
      </w:r>
      <w:r w:rsidR="00986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дминистрацию, в случае поступления заявления о возникновении аварийных ситуаций в зданиях, сооружениях или возникновении угрозы разрушения зданий, сооружений подлежат рассмотрению в течение пяти дней со дня их регистрации.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sub_1021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По резул</w:t>
      </w:r>
      <w:r w:rsidR="00986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ьтатам рассмотрения возражений А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принимает одно из следующих решений:</w:t>
      </w:r>
      <w:bookmarkEnd w:id="31"/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удовлетворяет возражения, в том числе в форме аннулирования акта осмотра здания, сооружения и (или) выданных рекомендаций, исправления допущенных опечаток и ошибок в выданных в результате проведения осмотра зданий, сооружений документах;</w:t>
      </w:r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отказывает в удовлетворении возражений.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дня, следующего за днём принятия решения по предоставленным возражениям, лицу, предоставившему возражения, направляется мотивированный ответ о результатах рассмотрения возражений в  письменной форме и по желанию лица, предоставившего возражения, в электронной форме.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sub_1022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При выявлении в результате проведения осмотра зданий, сооружений нарушений требований законодательства</w:t>
      </w:r>
      <w:r w:rsidR="00986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эксплуатации зданий, сооружений, ответственность за которые предусмотрена действующим законодательством об административных правонарушениях, материалы о выявленных нарушениях в течение пяти рабочих дней передаются в уполномоченные органы для принятия соответствующих мер.</w:t>
      </w:r>
      <w:bookmarkEnd w:id="32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sub_1023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При выявлении в результате проведения осмотра зданий, сооружений факта совершения лицом, ответственным за эксплуатацию зданий, сооружений, действия (бездействия), содержащего признаки состава преступления, информация о совершении указанного действия (бездействия) и подтверждающие такой факт документы в течение пяти рабочих дней со дня выявления такого факта передаются уполномоченным органом в правоохранительные органы.</w:t>
      </w:r>
      <w:bookmarkEnd w:id="33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sub_1024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Администрацией ведётся учёт проведённых осмотров зданий, сооружений в журнале учёта осмотра зданий, сооружений, по форме Приложения №3.</w:t>
      </w:r>
      <w:bookmarkEnd w:id="34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журналу учёта осмотра зданий, сооружений приобщаются акты осмотра зданий, сооружений.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sub_1025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При осуществлении осмотра зданий, сооружений уполномоченные должностные лица имеют право:</w:t>
      </w:r>
      <w:bookmarkEnd w:id="35"/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 законодательства 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  <w:proofErr w:type="gramEnd"/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sub_1026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 При осуществлении осмотра зданий, сооружений уполномоченные должностные лица обязаны:</w:t>
      </w:r>
      <w:bookmarkEnd w:id="36"/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действующее законодательство, а также права и законные интересы физических и юридических лиц;</w:t>
      </w:r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предъявлять служебное удостоверение и муниципальный правовой акт, являющийся основанием проведения осмотра зданий, сооружений;</w:t>
      </w:r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</w:t>
      </w:r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gramStart"/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обязанности</w:t>
      </w:r>
      <w:proofErr w:type="gramEnd"/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предусмотренные действующим законодательством.</w:t>
      </w:r>
    </w:p>
    <w:p w:rsidR="00326755" w:rsidRPr="00326755" w:rsidRDefault="00326755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sub_1027"/>
      <w:r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Лицо, ответственное за эксплуатацию зданий, сооружений, имеет право:</w:t>
      </w:r>
      <w:bookmarkEnd w:id="37"/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</w:t>
      </w:r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получать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дминистрации, должностных лиц информацию и документы, которые относятся к предмету осмотра зданий, сооружений и предоставление которых предусмотрено законодательством;</w:t>
      </w:r>
    </w:p>
    <w:p w:rsidR="00326755" w:rsidRP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 с результатами осмотра зданий, сооружений и указывать в акте осмотра зданий, сооружений о своём ознакомлении с результатами осмотра зданий, сооружений, согласии или несогласии с ними;</w:t>
      </w:r>
    </w:p>
    <w:p w:rsidR="00326755" w:rsidRDefault="00986452" w:rsidP="0032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обжаловать действия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(бездействие) должностных лиц </w:t>
      </w:r>
      <w:r w:rsidR="00326755" w:rsidRPr="0032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результаты осмотра зданий, сооружений, повлекшие за собой нарушение прав физического или юридического лица при проведении осмотра зданий, сооружений, в административном и (или) судебном порядке в соответствии с законодательством Российской Федерации.</w:t>
      </w: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452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6452" w:rsidTr="00191E95">
        <w:tc>
          <w:tcPr>
            <w:tcW w:w="4785" w:type="dxa"/>
          </w:tcPr>
          <w:p w:rsidR="00986452" w:rsidRPr="00986452" w:rsidRDefault="00986452" w:rsidP="00191E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86452" w:rsidRPr="00986452" w:rsidRDefault="00986452" w:rsidP="00191E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№1</w:t>
            </w:r>
            <w:r w:rsidRPr="0098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Порядку осмотра зданий, сооружений на предмет их технического состояния и надлежащего технического обслуживания на территории </w:t>
            </w:r>
            <w:r w:rsidR="00A840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Большеозерского</w:t>
            </w:r>
            <w:r w:rsidR="00191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Балтайского муниципального района Саратовской области</w:t>
            </w:r>
          </w:p>
        </w:tc>
      </w:tr>
    </w:tbl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86452" w:rsidRPr="00986452" w:rsidRDefault="00986452" w:rsidP="0019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органа осуществляющего осмотр)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19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ar238"/>
      <w:bookmarkEnd w:id="38"/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191E95"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здания, сооружения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"__"__________ 20__ г.  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осмотра (адрес):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 (должности, Ф.И.О. лиц, проводивших осмотр)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_________________ года </w:t>
      </w:r>
      <w:r w:rsid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прове</w:t>
      </w:r>
      <w:proofErr w:type="gramStart"/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осмотр здания, сооружения,  расположенного по адресу: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_____________________________________________________________________,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принадлежащем 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(Ф.И.О. физического лица, индивидуального предпринимателя,</w:t>
      </w:r>
      <w:proofErr w:type="gramEnd"/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аименование юридического лица)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присутствии: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(Ф.И.О. фи</w:t>
      </w:r>
      <w:r w:rsidR="00191E95">
        <w:rPr>
          <w:rFonts w:ascii="Times New Roman" w:eastAsia="Times New Roman" w:hAnsi="Times New Roman" w:cs="Times New Roman"/>
          <w:color w:val="000000"/>
          <w:lang w:eastAsia="ru-RU"/>
        </w:rPr>
        <w:t xml:space="preserve">зического лица, индивидуального 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предпринимателя</w:t>
      </w:r>
      <w:r w:rsidR="00191E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должностного лица с указанием должности,</w:t>
      </w:r>
      <w:proofErr w:type="gramEnd"/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 xml:space="preserve"> уполномоченного лица с указанием оснований для </w:t>
      </w:r>
      <w:proofErr w:type="spellStart"/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уполномачивания</w:t>
      </w:r>
      <w:proofErr w:type="spellEnd"/>
      <w:proofErr w:type="gramStart"/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Проверкой установлено: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(описание выявленных нарушений,</w:t>
      </w:r>
      <w:proofErr w:type="gramEnd"/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нарушений не установлено указывается «нарушений не выявлено»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текстом акта ознакомле</w:t>
      </w:r>
      <w:proofErr w:type="gramStart"/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  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191E95"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(Ф.И.О.)     </w:t>
      </w:r>
      <w:r w:rsid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акта получи</w:t>
      </w:r>
      <w:proofErr w:type="gramStart"/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  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191E95"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(Ф.И.О.)     </w:t>
      </w:r>
      <w:r w:rsid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Присутствующие: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 _________</w:t>
      </w:r>
    </w:p>
    <w:p w:rsidR="00986452" w:rsidRPr="00986452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</w:t>
      </w:r>
      <w:r w:rsidR="00986452" w:rsidRPr="00986452">
        <w:rPr>
          <w:rFonts w:ascii="Times New Roman" w:eastAsia="Times New Roman" w:hAnsi="Times New Roman" w:cs="Times New Roman"/>
          <w:color w:val="000000"/>
          <w:lang w:eastAsia="ru-RU"/>
        </w:rPr>
        <w:t>(Ф.И.О.) 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 w:rsidR="00986452" w:rsidRPr="00986452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 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(Ф.И.О.)     </w:t>
      </w:r>
      <w:r w:rsidR="00191E9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должностных лиц, проводивших осмотр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 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91E9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(должность, Ф.И.О.)    </w:t>
      </w:r>
      <w:r w:rsidR="00191E9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 _________</w:t>
      </w:r>
    </w:p>
    <w:p w:rsidR="00986452" w:rsidRPr="00986452" w:rsidRDefault="00986452" w:rsidP="00986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 (должность, Ф.И.О.)    </w:t>
      </w:r>
      <w:r w:rsidR="00191E9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986452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986452" w:rsidRPr="00326755" w:rsidRDefault="00986452" w:rsidP="00986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6755" w:rsidRDefault="0032675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191E95" w:rsidRDefault="00191E95" w:rsidP="00326755">
      <w:pPr>
        <w:rPr>
          <w:rFonts w:ascii="Times New Roman" w:hAnsi="Times New Roman" w:cs="Times New Roman"/>
        </w:rPr>
      </w:pPr>
    </w:p>
    <w:p w:rsidR="009C262D" w:rsidRDefault="009C262D" w:rsidP="009C262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91E95" w:rsidRDefault="00191E95" w:rsidP="009C262D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1E95" w:rsidTr="00191E95">
        <w:tc>
          <w:tcPr>
            <w:tcW w:w="4785" w:type="dxa"/>
          </w:tcPr>
          <w:p w:rsidR="00191E95" w:rsidRDefault="00191E95" w:rsidP="009C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1E95" w:rsidRDefault="00191E95" w:rsidP="00191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95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1E95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осмотра зданий, сооружений на предмет их технического состояния и надлежащего технического обслуживания на территории </w:t>
            </w:r>
            <w:proofErr w:type="spellStart"/>
            <w:r w:rsidR="00D85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Большеозерского</w:t>
            </w:r>
            <w:proofErr w:type="spellEnd"/>
            <w:r w:rsidRPr="00191E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91E95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91E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191E95" w:rsidRPr="00191E95" w:rsidRDefault="00191E95" w:rsidP="00191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органа осуществляющего осмотр)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1E95" w:rsidRDefault="00191E95" w:rsidP="0019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</w:t>
      </w:r>
    </w:p>
    <w:p w:rsidR="00191E95" w:rsidRPr="00191E95" w:rsidRDefault="00191E95" w:rsidP="0019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устранении выявленных нарушений</w:t>
      </w:r>
    </w:p>
    <w:p w:rsidR="00191E95" w:rsidRPr="00191E95" w:rsidRDefault="00191E95" w:rsidP="0019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Актом осмотра здания, сооружения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 </w:t>
      </w:r>
      <w:r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РЕКОМЕНДУЮ: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45"/>
        <w:gridCol w:w="3073"/>
        <w:gridCol w:w="2789"/>
        <w:gridCol w:w="2858"/>
      </w:tblGrid>
      <w:tr w:rsidR="00191E95" w:rsidRPr="00191E95" w:rsidTr="00191E95">
        <w:trPr>
          <w:trHeight w:val="40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Выявленное нарушение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устранения выявленного нарушения</w:t>
            </w:r>
          </w:p>
        </w:tc>
      </w:tr>
      <w:tr w:rsidR="00191E95" w:rsidRPr="00191E95" w:rsidTr="00191E95">
        <w:trPr>
          <w:trHeight w:val="40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1E95" w:rsidRPr="00191E95" w:rsidTr="00191E95">
        <w:trPr>
          <w:trHeight w:val="37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1E95" w:rsidRPr="00191E95" w:rsidTr="00191E95">
        <w:trPr>
          <w:trHeight w:val="40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1E95" w:rsidRPr="00191E95" w:rsidTr="00191E95">
        <w:trPr>
          <w:trHeight w:val="40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1E95" w:rsidRPr="00191E95" w:rsidTr="00191E95">
        <w:trPr>
          <w:trHeight w:val="40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1E95" w:rsidRPr="00191E95" w:rsidTr="00191E95">
        <w:trPr>
          <w:trHeight w:val="40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E95" w:rsidRPr="00191E95" w:rsidRDefault="00191E95" w:rsidP="0019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повторного осмотра здания, сооружения -  «__»__________ 20__ г.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получи</w:t>
      </w:r>
      <w:proofErr w:type="gramStart"/>
      <w:r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 _________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(Ф.И.О.)</w:t>
      </w: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91E9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191E95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должностных лиц, подготовивших рекомендации: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пункту №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 _________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191E9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191E95">
        <w:rPr>
          <w:rFonts w:ascii="Times New Roman" w:eastAsia="Times New Roman" w:hAnsi="Times New Roman" w:cs="Times New Roman"/>
          <w:color w:val="000000"/>
          <w:lang w:eastAsia="ru-RU"/>
        </w:rPr>
        <w:t>(должность, Ф.И.О.) </w:t>
      </w: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191E95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191E95">
        <w:rPr>
          <w:rFonts w:ascii="Times New Roman" w:eastAsia="Times New Roman" w:hAnsi="Times New Roman" w:cs="Times New Roman"/>
          <w:color w:val="000000"/>
          <w:lang w:eastAsia="ru-RU"/>
        </w:rPr>
        <w:t> (подпись)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пункту №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 _________</w:t>
      </w:r>
    </w:p>
    <w:p w:rsidR="00191E95" w:rsidRP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191E95">
        <w:rPr>
          <w:rFonts w:ascii="Times New Roman" w:eastAsia="Times New Roman" w:hAnsi="Times New Roman" w:cs="Times New Roman"/>
          <w:color w:val="000000"/>
          <w:lang w:eastAsia="ru-RU"/>
        </w:rPr>
        <w:t> (должность, Ф.И.О.) 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191E95">
        <w:rPr>
          <w:rFonts w:ascii="Times New Roman" w:eastAsia="Times New Roman" w:hAnsi="Times New Roman" w:cs="Times New Roman"/>
          <w:color w:val="000000"/>
          <w:lang w:eastAsia="ru-RU"/>
        </w:rPr>
        <w:t> (подпись)</w:t>
      </w:r>
    </w:p>
    <w:p w:rsidR="00191E95" w:rsidRDefault="00191E95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B4" w:rsidRDefault="00FA77B4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7B4" w:rsidRDefault="00FA77B4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A77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A77B4" w:rsidTr="00FA77B4">
        <w:tc>
          <w:tcPr>
            <w:tcW w:w="7393" w:type="dxa"/>
          </w:tcPr>
          <w:p w:rsidR="00FA77B4" w:rsidRDefault="00FA77B4" w:rsidP="0019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FA77B4" w:rsidRDefault="00FA77B4" w:rsidP="00191E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E95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1E95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осмотра зданий, сооружений на предмет их технического состояния и надлежащего технического обслуживания на территории </w:t>
            </w:r>
            <w:proofErr w:type="spellStart"/>
            <w:r w:rsidR="00D85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Большеозерского</w:t>
            </w:r>
            <w:proofErr w:type="spellEnd"/>
            <w:r w:rsidR="00D85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1E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91E95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91E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FA77B4" w:rsidRPr="00191E95" w:rsidRDefault="00FA77B4" w:rsidP="0019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77B4" w:rsidTr="00FA77B4">
        <w:tc>
          <w:tcPr>
            <w:tcW w:w="4785" w:type="dxa"/>
          </w:tcPr>
          <w:p w:rsidR="00FA77B4" w:rsidRDefault="00FA77B4" w:rsidP="00191E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FA77B4" w:rsidRDefault="00FA77B4" w:rsidP="00FA77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A77B4" w:rsidRPr="00FA77B4" w:rsidRDefault="00191E95" w:rsidP="00FA77B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E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textWrapping" w:clear="all"/>
      </w:r>
      <w:r w:rsidR="00FA77B4" w:rsidRPr="00FA7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 учета осмотров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1169"/>
        <w:gridCol w:w="1744"/>
        <w:gridCol w:w="1382"/>
        <w:gridCol w:w="975"/>
        <w:gridCol w:w="1614"/>
        <w:gridCol w:w="3239"/>
        <w:gridCol w:w="1848"/>
        <w:gridCol w:w="1998"/>
      </w:tblGrid>
      <w:tr w:rsidR="00FA77B4" w:rsidRPr="00FA77B4" w:rsidTr="00FA77B4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проведения осмотра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осмотра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проведения осмотра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Акта осмотра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проводившие осмотр</w:t>
            </w: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выдаче рекомендаци</w:t>
            </w:r>
            <w:proofErr w:type="gramStart"/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выдавались/ не выдавались), срок устранения выявленных нарушений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подготовившие рекомендации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7B4" w:rsidRPr="00FA77B4" w:rsidRDefault="00FA77B4" w:rsidP="00FA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 рекомендаций (</w:t>
            </w:r>
            <w:proofErr w:type="gramStart"/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выполнены</w:t>
            </w:r>
            <w:proofErr w:type="gramEnd"/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 выполнены)</w:t>
            </w:r>
          </w:p>
        </w:tc>
      </w:tr>
      <w:tr w:rsidR="00FA77B4" w:rsidRPr="00FA77B4" w:rsidTr="00FA77B4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77B4" w:rsidRPr="00FA77B4" w:rsidTr="00FA77B4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77B4" w:rsidRPr="00FA77B4" w:rsidTr="00FA77B4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77B4" w:rsidRPr="00FA77B4" w:rsidTr="00FA77B4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77B4" w:rsidRPr="00FA77B4" w:rsidTr="00FA77B4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77B4" w:rsidRPr="00FA77B4" w:rsidTr="00FA77B4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7B4" w:rsidRPr="00FA77B4" w:rsidRDefault="00FA77B4" w:rsidP="00FA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77B4" w:rsidRPr="00FA77B4" w:rsidRDefault="00FA77B4" w:rsidP="00FA77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A77B4" w:rsidRPr="00FA77B4" w:rsidRDefault="00FA77B4" w:rsidP="00FA7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B4" w:rsidRPr="00FA77B4" w:rsidRDefault="00FA77B4" w:rsidP="00FA7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9" w:name="_GoBack"/>
      <w:bookmarkEnd w:id="39"/>
    </w:p>
    <w:p w:rsidR="00FA77B4" w:rsidRPr="00FA77B4" w:rsidRDefault="00FA77B4" w:rsidP="00FA77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95" w:rsidRPr="00191E95" w:rsidRDefault="00191E95" w:rsidP="00191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7B4" w:rsidRPr="00191E95" w:rsidRDefault="00FA7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77B4" w:rsidRPr="00191E95" w:rsidSect="00FA77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F3F"/>
    <w:rsid w:val="00006937"/>
    <w:rsid w:val="00116A54"/>
    <w:rsid w:val="00191E95"/>
    <w:rsid w:val="00224492"/>
    <w:rsid w:val="00326755"/>
    <w:rsid w:val="00680B7F"/>
    <w:rsid w:val="008847C8"/>
    <w:rsid w:val="00986452"/>
    <w:rsid w:val="009C262D"/>
    <w:rsid w:val="00A47F3F"/>
    <w:rsid w:val="00A8409F"/>
    <w:rsid w:val="00B4299B"/>
    <w:rsid w:val="00C37E3C"/>
    <w:rsid w:val="00D8562C"/>
    <w:rsid w:val="00FA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268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736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2018-02-20T09:19:00Z</cp:lastPrinted>
  <dcterms:created xsi:type="dcterms:W3CDTF">2018-01-30T05:18:00Z</dcterms:created>
  <dcterms:modified xsi:type="dcterms:W3CDTF">2018-02-20T09:19:00Z</dcterms:modified>
</cp:coreProperties>
</file>