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F" w:rsidRPr="007F787F" w:rsidRDefault="007F787F" w:rsidP="001B3260">
      <w:pPr>
        <w:suppressAutoHyphens/>
        <w:spacing w:before="1332" w:after="0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7F787F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7F" w:rsidRPr="007F787F" w:rsidRDefault="007F787F" w:rsidP="001B326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7F787F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7F787F" w:rsidRPr="007F787F" w:rsidRDefault="001B3260" w:rsidP="001B326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БОЛЬШЕОЗЕРСКОГО</w:t>
      </w:r>
      <w:r w:rsidR="007F787F" w:rsidRPr="007F787F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7F787F" w:rsidRPr="007F787F" w:rsidRDefault="007F787F" w:rsidP="007F787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F787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7F787F" w:rsidRPr="007F787F" w:rsidRDefault="007F787F" w:rsidP="007F787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F787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7F787F" w:rsidRPr="007F787F" w:rsidRDefault="007F787F" w:rsidP="007F787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7F787F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7F787F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2708AA" w:rsidRPr="00A914CE" w:rsidRDefault="002708AA" w:rsidP="002708A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2708AA" w:rsidRPr="00A914CE" w:rsidRDefault="001E7814" w:rsidP="002708A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1E7814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lS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Z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D8pCVK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708AA" w:rsidRPr="00A914CE" w:rsidRDefault="001B3260" w:rsidP="002708AA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2708AA" w:rsidRPr="00A91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681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15.05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.2018</w:t>
                  </w:r>
                  <w:r w:rsidR="002708AA" w:rsidRPr="00A91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AC681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41</w:t>
                  </w:r>
                </w:p>
              </w:txbxContent>
            </v:textbox>
            <w10:wrap type="square" side="largest"/>
          </v:shape>
        </w:pict>
      </w:r>
    </w:p>
    <w:p w:rsidR="002708AA" w:rsidRPr="001B3260" w:rsidRDefault="002708AA" w:rsidP="002708A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260">
        <w:rPr>
          <w:rFonts w:ascii="Times New Roman" w:eastAsia="Calibri" w:hAnsi="Times New Roman" w:cs="Times New Roman"/>
          <w:spacing w:val="24"/>
          <w:szCs w:val="28"/>
        </w:rPr>
        <w:t>с</w:t>
      </w:r>
      <w:proofErr w:type="gramStart"/>
      <w:r w:rsidRPr="001B3260">
        <w:rPr>
          <w:rFonts w:ascii="Times New Roman" w:eastAsia="Calibri" w:hAnsi="Times New Roman" w:cs="Times New Roman"/>
          <w:spacing w:val="24"/>
          <w:szCs w:val="28"/>
        </w:rPr>
        <w:t>.</w:t>
      </w:r>
      <w:r w:rsidR="001B3260" w:rsidRPr="001B3260">
        <w:rPr>
          <w:rFonts w:ascii="Times New Roman" w:eastAsia="Calibri" w:hAnsi="Times New Roman" w:cs="Times New Roman"/>
          <w:spacing w:val="24"/>
          <w:szCs w:val="28"/>
        </w:rPr>
        <w:t>Б</w:t>
      </w:r>
      <w:proofErr w:type="gramEnd"/>
      <w:r w:rsidR="001B3260" w:rsidRPr="001B3260">
        <w:rPr>
          <w:rFonts w:ascii="Times New Roman" w:eastAsia="Calibri" w:hAnsi="Times New Roman" w:cs="Times New Roman"/>
          <w:spacing w:val="24"/>
          <w:szCs w:val="28"/>
        </w:rPr>
        <w:t>-Озерки</w:t>
      </w:r>
      <w:proofErr w:type="spellEnd"/>
    </w:p>
    <w:p w:rsidR="002708AA" w:rsidRPr="00A914CE" w:rsidRDefault="002708AA" w:rsidP="002708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708AA" w:rsidRPr="00A914CE" w:rsidRDefault="002708AA" w:rsidP="002708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1B3260">
        <w:rPr>
          <w:rFonts w:ascii="Times New Roman" w:eastAsia="Calibri" w:hAnsi="Times New Roman" w:cs="Times New Roman"/>
          <w:b/>
          <w:sz w:val="28"/>
          <w:szCs w:val="28"/>
        </w:rPr>
        <w:t>Большеозерского</w:t>
      </w:r>
      <w:proofErr w:type="spellEnd"/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914CE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2708AA" w:rsidRDefault="007F787F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="002708A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1B3260">
        <w:rPr>
          <w:rFonts w:ascii="Times New Roman" w:eastAsia="Calibri" w:hAnsi="Times New Roman" w:cs="Times New Roman"/>
          <w:b/>
          <w:sz w:val="28"/>
          <w:szCs w:val="28"/>
        </w:rPr>
        <w:t>23.03.2018 № 16</w:t>
      </w:r>
      <w:r w:rsidR="002708AA"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08A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708AA"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</w:p>
    <w:p w:rsidR="002708AA" w:rsidRDefault="002708AA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</w:t>
      </w:r>
      <w:r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</w:p>
    <w:p w:rsidR="002708AA" w:rsidRDefault="002708AA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«Предоставление выписки </w:t>
      </w:r>
    </w:p>
    <w:p w:rsidR="002708AA" w:rsidRDefault="002708AA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из </w:t>
      </w:r>
      <w:proofErr w:type="spellStart"/>
      <w:r w:rsidRPr="002708AA">
        <w:rPr>
          <w:rFonts w:ascii="Times New Roman" w:eastAsia="Calibri" w:hAnsi="Times New Roman" w:cs="Times New Roman"/>
          <w:b/>
          <w:sz w:val="28"/>
          <w:szCs w:val="28"/>
        </w:rPr>
        <w:t>похозяйственной</w:t>
      </w:r>
      <w:proofErr w:type="spellEnd"/>
      <w:r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 книги»</w:t>
      </w:r>
    </w:p>
    <w:p w:rsidR="002708AA" w:rsidRDefault="002708AA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87F" w:rsidRDefault="002708AA" w:rsidP="007F787F">
      <w:pPr>
        <w:pStyle w:val="1"/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 xml:space="preserve">В соответствии с Федеральным законом от 27.11.2017 № 355-ФЗ "О внесении изменений в Федеральный закон «О порядке рассмотрения обращений граждан Российской Федерации», </w:t>
      </w:r>
      <w:r w:rsidR="007F787F">
        <w:rPr>
          <w:sz w:val="28"/>
          <w:szCs w:val="28"/>
        </w:rPr>
        <w:t xml:space="preserve">руководствуясь статьей 33 Устава </w:t>
      </w:r>
      <w:proofErr w:type="spellStart"/>
      <w:r w:rsidR="001B3260">
        <w:rPr>
          <w:sz w:val="28"/>
          <w:szCs w:val="28"/>
        </w:rPr>
        <w:t>Большеозерского</w:t>
      </w:r>
      <w:proofErr w:type="spellEnd"/>
      <w:r w:rsidR="007F787F">
        <w:rPr>
          <w:sz w:val="28"/>
          <w:szCs w:val="28"/>
        </w:rPr>
        <w:t xml:space="preserve"> муниципального образования </w:t>
      </w:r>
      <w:proofErr w:type="spellStart"/>
      <w:r w:rsidR="007F787F">
        <w:rPr>
          <w:sz w:val="28"/>
          <w:szCs w:val="28"/>
        </w:rPr>
        <w:t>Балтайского</w:t>
      </w:r>
      <w:proofErr w:type="spellEnd"/>
      <w:r w:rsidR="007F787F">
        <w:rPr>
          <w:sz w:val="28"/>
          <w:szCs w:val="28"/>
        </w:rPr>
        <w:t xml:space="preserve"> муниципального района Саратовской области,</w:t>
      </w:r>
    </w:p>
    <w:p w:rsidR="007F787F" w:rsidRDefault="007F787F" w:rsidP="007F787F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708AA" w:rsidRDefault="002708AA" w:rsidP="007F7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Pr="0063545B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bookmarkStart w:id="0" w:name="_GoBack"/>
      <w:bookmarkEnd w:id="0"/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3260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от </w:t>
      </w:r>
      <w:r w:rsidR="001B3260">
        <w:rPr>
          <w:rFonts w:ascii="Times New Roman" w:eastAsia="Times New Roman" w:hAnsi="Times New Roman" w:cs="Times New Roman"/>
          <w:sz w:val="28"/>
          <w:szCs w:val="28"/>
        </w:rPr>
        <w:t xml:space="preserve">23.03.2018 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B326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>административ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ного регламента предоставления </w:t>
      </w:r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услуги «Предоставление выписки </w:t>
      </w:r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 xml:space="preserve"> книги»</w:t>
      </w:r>
      <w:r w:rsidR="00D272E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08AA" w:rsidRDefault="002708AA" w:rsidP="002708A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приложении к постановлению:</w:t>
      </w:r>
    </w:p>
    <w:p w:rsidR="002708AA" w:rsidRDefault="002708AA" w:rsidP="002708A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Подпункт </w:t>
      </w:r>
      <w:r w:rsidRPr="00525490">
        <w:rPr>
          <w:rFonts w:ascii="Times New Roman" w:eastAsia="Times New Roman" w:hAnsi="Times New Roman" w:cs="Times New Roman"/>
          <w:sz w:val="28"/>
          <w:szCs w:val="28"/>
        </w:rPr>
        <w:t>1.3.3.4.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1.3. раздела 1 изложить в следующей редакции: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5490">
        <w:rPr>
          <w:rFonts w:ascii="Times New Roman" w:eastAsia="Times New Roman" w:hAnsi="Times New Roman" w:cs="Times New Roman"/>
          <w:sz w:val="28"/>
          <w:szCs w:val="28"/>
        </w:rPr>
        <w:t>1.3.3.4.</w:t>
      </w:r>
      <w:r w:rsidRPr="00525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 письменном обращении указываются: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заявителя (в случае обращения от имени юридического лица);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предмет обращения;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дата составления обращения.</w:t>
      </w:r>
    </w:p>
    <w:p w:rsidR="002708AA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708AA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Обращение, поступившее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Администрацию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должностному 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форме электронного документа, подлежит рассмотрению в порядке, установленном Федеральным законом</w:t>
      </w:r>
      <w:r w:rsidRPr="00211952"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02 мая 2006 года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Администрацию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должностному 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или должностному лицу</w:t>
      </w:r>
      <w:r w:rsidRPr="0021195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письменной форме. </w:t>
      </w:r>
      <w:proofErr w:type="gramStart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Кроме того, на поступившее в Администрацию или должностному 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</w:t>
      </w:r>
      <w:proofErr w:type="gramEnd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02 мая 2006 года 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информационно-телекоммуникационной сети "Интернет".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Балтайского муниципального района</w:t>
      </w:r>
    </w:p>
    <w:p w:rsidR="002708AA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 на обращение, поступившее в Администрацию,</w:t>
      </w:r>
      <w:r w:rsidRPr="00211952">
        <w:rPr>
          <w:rFonts w:ascii="Calibri" w:eastAsia="Calibri" w:hAnsi="Calibri" w:cs="Times New Roman"/>
          <w:sz w:val="28"/>
          <w:szCs w:val="28"/>
          <w:lang w:eastAsia="ar-SA"/>
        </w:rPr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инспектору-делопроизводителю в форме электронного документа на официальный адрес электронной почты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08AA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отдельных обращений осуществляется в соответствии со статьей 11 Федерального закона от 02.05.2006 № 59-ФЗ «О порядке рассмотрения обращений граждан Российской Федерации»</w:t>
      </w:r>
      <w:proofErr w:type="gramStart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2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272E3" w:rsidRPr="00AC6812" w:rsidRDefault="00D272E3" w:rsidP="00AC681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 центра,  организаций, 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заявителя о его праве подать жалобу на решения и действия (бездействие) органа, предоставляющего муниципальную услугу, многофункционального  центра,  организаций, 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и получение результата муниципальной услуги в многофункциональном центре предоставления государственных и муниципальных услуг и  организациях, предусмотренных частью 1.1 статьи 16 Федерального закона «Об организации предоставления государственных и муниципальных услуг» не предусмотрена.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должностных лиц, муниципальных  служащих во внесудебном или судебном порядке.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5.2.Предмет досудебного (внесудебного) обжалования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может обратиться с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 в   предоставлении   муниципальной  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   платы,    не  предусмотренной   нормативными   правовыми   актами Российской Федерации, нормативными правовыми актами Саратовской области;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5.3.Основания для начала процедуры досудебного (внесудебного) обжалования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муниципальной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 единого портала государственных и муниципальных услуг либо регионального портала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в день ее поступления передается специалистом в отдел делопроизводства для ее регистрации.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жалобы специалистом не должно превышать 15 минут.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 такое физическое лицо обладает правом действовать от имени заявителя без доверенности.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 (бездействия), совершенных при предоставлении государственных  и   муниципальных   услуг   органами,   предоставляющими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органом, предоставляющим муниципальную услугу, но не позднее следующего рабочего дня со дня поступления жалобы. 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 должностного   лица   органа,   предоставляющего   муниципальную  услугу, 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служащего, решения и действия (бездействие) которых обжалуются;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первом пункта 5.3.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регламента);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  предоставляющего   муниципальную   услугу,  должностного   лица органа, предоставляющего муниципальную услугу, либо муниципального служащего;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      и    действием  (бездействием)  органа,   предоставляющего 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муниципальную услугу, либо муниципального служащего. </w:t>
      </w:r>
    </w:p>
    <w:p w:rsidR="00D272E3" w:rsidRPr="00D272E3" w:rsidRDefault="00D272E3" w:rsidP="007F787F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5.5.Право заявителя на получение информации и документов, необходимых для обоснования и рассмотрения жалобы (претензии)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главой Балтайского муниципального района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рассмотрение жалоб должностные лица, в пределах своей компетенции обеспечивают: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жалоб в уполномоченный на их рассмотрение орган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предоставляющие муниципальные услуги, многофункциональный центр обеспечивают: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оснащение мест приема жалоб;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государственных и муниципальных услуг;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электронной почте, при личном приеме;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5.7.Сроки рассмотрения жалобы (претензии)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муниципальную услугу в течение пятнадцати рабочих дней со дня ее регистрации, а в случае обжалования отказа лицензирующего органа в  приеме документов у заявителя либо в  исправлении допущенных опечаток  и 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предоставляющий муниципальную  услугу,   в  компетенцию  которого   не   входит   принятие 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5.8.Результат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решение об удовлетворении жалобы либо об отказе в ее удовлетворении.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 (отказе в удовлетворении жалобы) оформляется нормативным актом Администрации.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решения, если иное не установлено законодательством Российской Федерации.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по результатам рассмотрения жалобы указываются: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органа, предоставляющего муниципальную услугу,  должность, фамилия, имя, отчество (при наличии) его должностного лица, принявшего решение по жалобе; 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фамилия, имя, отчество (при наличии) или наименование заявителя;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принятое по жалобе решение;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сведения о порядке обжалования принятого по жалобе решения.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удовлетворении жалобы принимается в следующих случаях: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наличие  вступившего в законную силу решения суда, арбитражного суда по жалобе о том же предмете и по тем же основаниям;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способом, указанным в пункте 5.3.  Административного регламента, ответ заявителю направляется также посредством системы досудебного обжалования.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прокуратуры.».</w:t>
      </w:r>
    </w:p>
    <w:p w:rsidR="007F787F" w:rsidRPr="007F787F" w:rsidRDefault="007F787F" w:rsidP="007F78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8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7F787F" w:rsidRPr="007F787F" w:rsidRDefault="007F787F" w:rsidP="007F787F">
      <w:pPr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F787F">
        <w:rPr>
          <w:rFonts w:ascii="Times New Roman" w:eastAsia="Calibri" w:hAnsi="Times New Roman" w:cs="Times New Roman"/>
          <w:sz w:val="28"/>
          <w:szCs w:val="28"/>
        </w:rPr>
        <w:t>4.</w:t>
      </w:r>
      <w:r w:rsidRPr="007F787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F78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F78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F787F" w:rsidRPr="007F787F" w:rsidRDefault="007F787F" w:rsidP="007F78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787F" w:rsidRPr="007F787F" w:rsidRDefault="007F787F" w:rsidP="007F78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Г</w:t>
      </w:r>
      <w:r w:rsidRPr="007F787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лав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</w:t>
      </w:r>
      <w:r w:rsidRPr="007F787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="00AC681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Большеозерского</w:t>
      </w:r>
      <w:proofErr w:type="spellEnd"/>
    </w:p>
    <w:p w:rsidR="007F787F" w:rsidRPr="007F787F" w:rsidRDefault="007F787F" w:rsidP="007F78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F787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    </w:t>
      </w:r>
      <w:proofErr w:type="spellStart"/>
      <w:r w:rsidR="00AC681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В.П.Полубаринов</w:t>
      </w:r>
      <w:proofErr w:type="spellEnd"/>
    </w:p>
    <w:p w:rsidR="002708AA" w:rsidRDefault="002708AA" w:rsidP="002708A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8AA" w:rsidRDefault="002708AA" w:rsidP="002708AA"/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08AA" w:rsidRPr="00525490" w:rsidRDefault="002708AA" w:rsidP="002708A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06E" w:rsidRDefault="008E406E"/>
    <w:sectPr w:rsidR="008E406E" w:rsidSect="0026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18"/>
    <w:rsid w:val="001B3260"/>
    <w:rsid w:val="001E7814"/>
    <w:rsid w:val="00237718"/>
    <w:rsid w:val="00243DF0"/>
    <w:rsid w:val="00261D45"/>
    <w:rsid w:val="002708AA"/>
    <w:rsid w:val="005F510E"/>
    <w:rsid w:val="007A07AB"/>
    <w:rsid w:val="007F787F"/>
    <w:rsid w:val="008E406E"/>
    <w:rsid w:val="00AC6812"/>
    <w:rsid w:val="00C27379"/>
    <w:rsid w:val="00D2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2913</Words>
  <Characters>16607</Characters>
  <Application>Microsoft Office Word</Application>
  <DocSecurity>0</DocSecurity>
  <Lines>138</Lines>
  <Paragraphs>38</Paragraphs>
  <ScaleCrop>false</ScaleCrop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dcterms:created xsi:type="dcterms:W3CDTF">2018-01-15T07:46:00Z</dcterms:created>
  <dcterms:modified xsi:type="dcterms:W3CDTF">2018-05-17T04:53:00Z</dcterms:modified>
</cp:coreProperties>
</file>