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55" w:rsidRDefault="00856555" w:rsidP="00856555">
      <w:pPr>
        <w:widowControl w:val="0"/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55" w:rsidRDefault="00856555" w:rsidP="0085655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856555" w:rsidRDefault="005926B8" w:rsidP="0085655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БОЛЬШЕОЗЕРСКОГО </w:t>
      </w:r>
      <w:r w:rsidR="00856555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МУНИЦИПАЛЬНОГО ОБРАЗОВАНИЯ </w:t>
      </w:r>
    </w:p>
    <w:p w:rsidR="00856555" w:rsidRDefault="00856555" w:rsidP="0085655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856555" w:rsidRDefault="00856555" w:rsidP="0085655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856555" w:rsidRDefault="00856555" w:rsidP="0085655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856555" w:rsidRDefault="005926B8" w:rsidP="0085655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Шестьдесят четвертое</w:t>
      </w:r>
      <w:r w:rsidR="00856555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заседание Совета </w:t>
      </w:r>
    </w:p>
    <w:p w:rsidR="00856555" w:rsidRDefault="005926B8" w:rsidP="00856555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третьего</w:t>
      </w:r>
      <w:r w:rsidR="00856555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856555" w:rsidRDefault="00856555" w:rsidP="00856555">
      <w:pPr>
        <w:tabs>
          <w:tab w:val="left" w:pos="5693"/>
        </w:tabs>
        <w:spacing w:after="0" w:line="100" w:lineRule="atLeast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ab/>
      </w:r>
    </w:p>
    <w:p w:rsidR="00856555" w:rsidRDefault="00856555" w:rsidP="00856555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РЕШЕНИЕ</w:t>
      </w:r>
    </w:p>
    <w:p w:rsidR="00856555" w:rsidRDefault="005926B8" w:rsidP="00856555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>о</w:t>
      </w:r>
      <w:r w:rsidR="00856555">
        <w:rPr>
          <w:rFonts w:ascii="Times New Roman CYR" w:eastAsia="Times New Roman" w:hAnsi="Times New Roman CYR" w:cs="Times New Roman"/>
          <w:sz w:val="28"/>
          <w:szCs w:val="20"/>
        </w:rPr>
        <w:t>т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11.10.2017   </w:t>
      </w:r>
      <w:r w:rsidR="00856555">
        <w:rPr>
          <w:rFonts w:ascii="Times New Roman CYR" w:eastAsia="Times New Roman" w:hAnsi="Times New Roman CYR" w:cs="Times New Roman"/>
          <w:sz w:val="28"/>
          <w:szCs w:val="20"/>
        </w:rPr>
        <w:t>№</w:t>
      </w:r>
      <w:r w:rsidR="00856555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u w:val="single"/>
        </w:rPr>
        <w:t>208</w:t>
      </w:r>
      <w:r w:rsidR="00856555">
        <w:rPr>
          <w:rFonts w:ascii="Times New Roman CYR" w:eastAsia="Times New Roman" w:hAnsi="Times New Roman CYR" w:cs="Times New Roman"/>
          <w:sz w:val="28"/>
          <w:szCs w:val="20"/>
          <w:u w:val="single"/>
        </w:rPr>
        <w:t xml:space="preserve"> </w:t>
      </w:r>
    </w:p>
    <w:p w:rsidR="00856555" w:rsidRDefault="00856555" w:rsidP="00856555">
      <w:pPr>
        <w:spacing w:after="0" w:line="100" w:lineRule="atLeast"/>
        <w:ind w:left="708"/>
        <w:rPr>
          <w:rFonts w:ascii="Times New Roman CYR" w:eastAsia="Times New Roman" w:hAnsi="Times New Roman CYR" w:cs="Times New Roman"/>
          <w:sz w:val="28"/>
          <w:szCs w:val="20"/>
        </w:rPr>
      </w:pPr>
      <w:r>
        <w:rPr>
          <w:rFonts w:ascii="Times New Roman CYR" w:eastAsia="Times New Roman" w:hAnsi="Times New Roman CYR" w:cs="Times New Roman"/>
          <w:sz w:val="28"/>
          <w:szCs w:val="20"/>
        </w:rPr>
        <w:t xml:space="preserve">с. </w:t>
      </w:r>
      <w:proofErr w:type="spellStart"/>
      <w:r w:rsidR="005926B8">
        <w:rPr>
          <w:rFonts w:ascii="Times New Roman CYR" w:eastAsia="Times New Roman" w:hAnsi="Times New Roman CYR" w:cs="Times New Roman"/>
          <w:sz w:val="28"/>
          <w:szCs w:val="20"/>
        </w:rPr>
        <w:t>Б-Озерки</w:t>
      </w:r>
      <w:proofErr w:type="spellEnd"/>
    </w:p>
    <w:p w:rsidR="00856555" w:rsidRDefault="00856555" w:rsidP="0085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55" w:rsidRPr="008F658D" w:rsidRDefault="00856555" w:rsidP="0085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58D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856555" w:rsidRPr="008F658D" w:rsidRDefault="00856555" w:rsidP="0085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58D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Совета депутатов </w:t>
      </w:r>
      <w:proofErr w:type="spellStart"/>
      <w:r w:rsidR="005926B8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856555" w:rsidRPr="008F658D" w:rsidRDefault="00856555" w:rsidP="0085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58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56555" w:rsidRDefault="00856555" w:rsidP="0085655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658D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Pr="008F658D">
        <w:t xml:space="preserve"> </w:t>
      </w:r>
      <w:r w:rsidR="005926B8">
        <w:rPr>
          <w:rFonts w:ascii="Times New Roman" w:eastAsia="Times New Roman" w:hAnsi="Times New Roman" w:cs="Times New Roman"/>
          <w:b/>
          <w:sz w:val="28"/>
          <w:szCs w:val="28"/>
        </w:rPr>
        <w:t xml:space="preserve"> 09.08.2012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658D">
        <w:rPr>
          <w:rFonts w:ascii="Times New Roman" w:eastAsia="Times New Roman" w:hAnsi="Times New Roman" w:cs="Times New Roman"/>
          <w:b/>
          <w:sz w:val="28"/>
          <w:szCs w:val="28"/>
        </w:rPr>
        <w:t xml:space="preserve"> №  </w:t>
      </w:r>
      <w:r w:rsidR="00472F71">
        <w:rPr>
          <w:rFonts w:ascii="Times New Roman" w:eastAsia="Times New Roman" w:hAnsi="Times New Roman" w:cs="Times New Roman"/>
          <w:b/>
          <w:sz w:val="28"/>
          <w:szCs w:val="28"/>
        </w:rPr>
        <w:t xml:space="preserve">161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8F658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Правил </w:t>
      </w:r>
    </w:p>
    <w:p w:rsidR="00856555" w:rsidRDefault="00856555" w:rsidP="0085655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благоустройства </w:t>
      </w:r>
      <w:r w:rsidRPr="008F658D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472F71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856555" w:rsidRDefault="00856555" w:rsidP="0085655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 w:rsidRPr="008F658D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56555" w:rsidRDefault="00856555" w:rsidP="0085655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статьей 21 Устава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472F7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Совета депутатов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472F71">
        <w:rPr>
          <w:rFonts w:ascii="Times New Roman" w:eastAsia="Times New Roman" w:hAnsi="Times New Roman" w:cs="Times New Roman"/>
          <w:sz w:val="28"/>
          <w:szCs w:val="28"/>
        </w:rPr>
        <w:t>09.08.2012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№  </w:t>
      </w:r>
      <w:r w:rsidR="00472F71">
        <w:rPr>
          <w:rFonts w:ascii="Times New Roman" w:eastAsia="Times New Roman" w:hAnsi="Times New Roman" w:cs="Times New Roman"/>
          <w:sz w:val="28"/>
          <w:szCs w:val="28"/>
        </w:rPr>
        <w:t>161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 благоустройства территории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образования» (с изменениями от </w:t>
      </w:r>
      <w:r w:rsidR="00472F71">
        <w:rPr>
          <w:rFonts w:ascii="Times New Roman" w:eastAsia="Times New Roman" w:hAnsi="Times New Roman" w:cs="Times New Roman"/>
          <w:sz w:val="28"/>
          <w:szCs w:val="28"/>
        </w:rPr>
        <w:t>25.06.2014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472F71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>) следующее изменение: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1.1.В приложении к решению: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1) Пункт 2.1.</w:t>
      </w:r>
      <w:r w:rsidR="0002532E" w:rsidRPr="00472F71">
        <w:rPr>
          <w:rFonts w:ascii="Times New Roman" w:eastAsia="Times New Roman" w:hAnsi="Times New Roman" w:cs="Times New Roman"/>
          <w:sz w:val="28"/>
          <w:szCs w:val="28"/>
        </w:rPr>
        <w:t xml:space="preserve"> раздела 2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«2.1.Физические и юридические лица (далее - землепользователи),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Российской Федерации.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уборки иных территорий осуществляется администрацией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соглашению со специализированной организацией в пределах средств, предусмотренных на эти цели в бюджете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02532E" w:rsidRPr="00472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Pr="00472F7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2) Пункт 2.3. </w:t>
      </w:r>
      <w:r w:rsidR="0002532E" w:rsidRPr="00472F71">
        <w:rPr>
          <w:rFonts w:ascii="Times New Roman" w:eastAsia="Times New Roman" w:hAnsi="Times New Roman" w:cs="Times New Roman"/>
          <w:sz w:val="28"/>
          <w:szCs w:val="28"/>
        </w:rPr>
        <w:t xml:space="preserve"> раздела 2 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«2.3. Землепользователи участков индивидуальной застройки, обязаны: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-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- содержать в надлежащем порядке (очищать, скашивать) проходящие через участок водостоки, а также водосточные канавы в границах участков;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ab/>
        <w:t>систематически и своевременно уничтожать сорную растительность на дворовой и закрепленной территории;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ab/>
        <w:t xml:space="preserve"> содержать дворовые территории в чистоте, подметать по мере необходимости;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ab/>
        <w:t>производить текущий ремонт, окраску фасадов дома в зависимости от их технического согласия;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- не допускать подтопления соседних участков, улиц и проездов;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- не засыпать траншеи, лощины естественного стока рельефных вод;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- содержать в порядке номерной знак дома (участка) установленного образца (образец</w:t>
      </w:r>
      <w:r w:rsidR="00DA4FC2" w:rsidRPr="00472F71">
        <w:rPr>
          <w:rFonts w:ascii="Times New Roman" w:eastAsia="Times New Roman" w:hAnsi="Times New Roman" w:cs="Times New Roman"/>
          <w:sz w:val="28"/>
          <w:szCs w:val="28"/>
        </w:rPr>
        <w:t xml:space="preserve"> номерного знака утверждается администрацией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согласованию с отделом архитектуры и строительства администрации Балтайского муниципального района);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- не допускать образования несанкционированных свалок бытовых отходов;</w:t>
      </w:r>
    </w:p>
    <w:p w:rsidR="00856555" w:rsidRPr="00472F71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- на прилегающей к земельному участку территории не допускать складирования строительных или иных материалов, хранения техники и оборудования</w:t>
      </w:r>
      <w:proofErr w:type="gramStart"/>
      <w:r w:rsidRPr="00472F7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DA4FC2" w:rsidRPr="00472F71" w:rsidRDefault="00DA4FC2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3) Пункты 2.6 и 2.8 </w:t>
      </w:r>
      <w:r w:rsidR="0002532E" w:rsidRPr="00472F71">
        <w:rPr>
          <w:rFonts w:ascii="Times New Roman" w:eastAsia="Times New Roman" w:hAnsi="Times New Roman" w:cs="Times New Roman"/>
          <w:sz w:val="28"/>
          <w:szCs w:val="28"/>
        </w:rPr>
        <w:t xml:space="preserve"> раздела 2 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отменить, соответственно пункты 2.7, </w:t>
      </w:r>
      <w:r w:rsidR="003232BE" w:rsidRPr="00472F71">
        <w:rPr>
          <w:rFonts w:ascii="Times New Roman" w:eastAsia="Times New Roman" w:hAnsi="Times New Roman" w:cs="Times New Roman"/>
          <w:sz w:val="28"/>
          <w:szCs w:val="28"/>
        </w:rPr>
        <w:t>2.9 – 2.13 считать пунктами 2.6 – 2.11.</w:t>
      </w:r>
    </w:p>
    <w:p w:rsidR="0002532E" w:rsidRPr="00472F71" w:rsidRDefault="003232BE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2532E" w:rsidRPr="00472F71">
        <w:rPr>
          <w:rFonts w:ascii="Times New Roman" w:eastAsia="Times New Roman" w:hAnsi="Times New Roman" w:cs="Times New Roman"/>
          <w:sz w:val="28"/>
          <w:szCs w:val="28"/>
        </w:rPr>
        <w:t xml:space="preserve">Пункт 2.7 </w:t>
      </w:r>
      <w:r w:rsidR="00B05B77" w:rsidRPr="00472F71">
        <w:rPr>
          <w:rFonts w:ascii="Times New Roman" w:eastAsia="Times New Roman" w:hAnsi="Times New Roman" w:cs="Times New Roman"/>
          <w:sz w:val="28"/>
          <w:szCs w:val="28"/>
        </w:rPr>
        <w:t xml:space="preserve">раздела 2 </w:t>
      </w:r>
      <w:r w:rsidR="0002532E" w:rsidRPr="00472F7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3232BE" w:rsidRPr="00472F71" w:rsidRDefault="0002532E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«2.7.  Содержание и уборка парков,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</w:t>
      </w:r>
      <w:proofErr w:type="gramStart"/>
      <w:r w:rsidRPr="00472F7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2532E" w:rsidRPr="00472F71" w:rsidRDefault="0002532E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5) Подпункт 2.4.2 </w:t>
      </w:r>
      <w:r w:rsidR="00B05B77" w:rsidRPr="00472F71">
        <w:rPr>
          <w:rFonts w:ascii="Times New Roman" w:eastAsia="Times New Roman" w:hAnsi="Times New Roman" w:cs="Times New Roman"/>
          <w:sz w:val="28"/>
          <w:szCs w:val="28"/>
        </w:rPr>
        <w:t xml:space="preserve"> раздела  2.4 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02532E" w:rsidRPr="00472F71" w:rsidRDefault="0002532E" w:rsidP="00025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lastRenderedPageBreak/>
        <w:t>«2.4.2 Содержание элементов благоустройства, включая работы по восстановлению и ремонту памятников, осуществляют физические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02532E" w:rsidRPr="00472F71" w:rsidRDefault="0002532E" w:rsidP="00025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содержания иных элементов благоустройства осуществляет администрация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по соглашениям со специализированными организациями в пределах средств, предусмотренных на эти цели в бюджете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472F71" w:rsidRPr="00472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Start"/>
      <w:r w:rsidRPr="00472F7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2532E" w:rsidRPr="00472F71" w:rsidRDefault="0002532E" w:rsidP="00025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6) Подпункт 2.7.3 </w:t>
      </w:r>
      <w:r w:rsidR="00B05B77" w:rsidRPr="00472F71">
        <w:rPr>
          <w:rFonts w:ascii="Times New Roman" w:eastAsia="Times New Roman" w:hAnsi="Times New Roman" w:cs="Times New Roman"/>
          <w:sz w:val="28"/>
          <w:szCs w:val="28"/>
        </w:rPr>
        <w:t xml:space="preserve"> раздела 2.7 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02532E" w:rsidRPr="00472F71" w:rsidRDefault="0002532E" w:rsidP="00025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«2.7.3. Размещение рекламно-информационных элементов в придорожной зоне допускается при наличии согласия в письменной форме владельца автомобильной дороги</w:t>
      </w:r>
      <w:proofErr w:type="gramStart"/>
      <w:r w:rsidRPr="00472F7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02532E" w:rsidRPr="00472F71" w:rsidRDefault="0002532E" w:rsidP="00025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7) Подпункт 3.5.1</w:t>
      </w:r>
      <w:r w:rsidR="00B05B77" w:rsidRPr="00472F71">
        <w:rPr>
          <w:rFonts w:ascii="Times New Roman" w:eastAsia="Times New Roman" w:hAnsi="Times New Roman" w:cs="Times New Roman"/>
          <w:sz w:val="28"/>
          <w:szCs w:val="28"/>
        </w:rPr>
        <w:t xml:space="preserve"> раздела 3.5 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532E" w:rsidRPr="00472F71" w:rsidRDefault="0002532E" w:rsidP="00025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«3.5.1. Юридические и физические лица, являющиеся пользователями земельных участков, обязаны сохранять и содержать все зеленые насаждения, имеющиеся на их участках</w:t>
      </w:r>
      <w:proofErr w:type="gramStart"/>
      <w:r w:rsidRPr="00472F7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05B77" w:rsidRPr="00472F71" w:rsidRDefault="00B05B77" w:rsidP="000253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8) Раздел 5 изложить в следующей редакции:</w:t>
      </w:r>
    </w:p>
    <w:p w:rsidR="00B05B77" w:rsidRPr="00472F71" w:rsidRDefault="00B05B77" w:rsidP="00B05B7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2F71">
        <w:rPr>
          <w:rFonts w:ascii="Times New Roman" w:eastAsia="Times New Roman" w:hAnsi="Times New Roman" w:cs="Times New Roman"/>
          <w:b/>
          <w:sz w:val="28"/>
          <w:szCs w:val="28"/>
        </w:rPr>
        <w:t xml:space="preserve">5. Содержание животных  </w:t>
      </w:r>
    </w:p>
    <w:p w:rsidR="00B05B77" w:rsidRPr="00472F71" w:rsidRDefault="00B05B77" w:rsidP="00B05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5.1. Владельцам животных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05B77" w:rsidRPr="00472F71" w:rsidRDefault="00B05B77" w:rsidP="00B05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5.2. Не допускать содержание домашних животных на балконах, лоджиях, в местах общего пользования многоквартирных жилых домов.</w:t>
      </w:r>
    </w:p>
    <w:p w:rsidR="00B05B77" w:rsidRPr="00472F71" w:rsidRDefault="00B05B77" w:rsidP="00B05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5.3. Запрещать передвижение сельскохозяйственных животных на территории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без сопровождающих лиц.</w:t>
      </w:r>
    </w:p>
    <w:p w:rsidR="00B05B77" w:rsidRPr="00472F71" w:rsidRDefault="00B05B77" w:rsidP="00B05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5.4. Выпас сельскохозяйственных животных осуществлять на специально отведенных администрацией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местах выпаса под наблюдением владельца или уполномоченного им лица.</w:t>
      </w:r>
    </w:p>
    <w:p w:rsidR="00B05B77" w:rsidRPr="00472F71" w:rsidRDefault="00B05B77" w:rsidP="00B05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5.5. Порядок содержания домашних животных на  территории муниципального образования устанавливать решением представительного органа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05B77" w:rsidRPr="00472F71" w:rsidRDefault="00B05B77" w:rsidP="00B05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lastRenderedPageBreak/>
        <w:t>5.6.Владельцы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 должна быть сделана предупреждающая табличка.</w:t>
      </w:r>
    </w:p>
    <w:p w:rsidR="00B05B77" w:rsidRPr="00472F71" w:rsidRDefault="00B05B77" w:rsidP="00B05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5.7. Безнадзорные животные (в том числе собаки, имеющие ошейник), находящиеся на улицах или в иных общественных местах, подлежат отлову</w:t>
      </w:r>
      <w:proofErr w:type="gramStart"/>
      <w:r w:rsidRPr="00472F7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05B77" w:rsidRPr="00472F71" w:rsidRDefault="00B05B77" w:rsidP="00B05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B05B77" w:rsidRPr="00472F71" w:rsidRDefault="00B05B77" w:rsidP="00B05B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72F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472F71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472F71" w:rsidRPr="00472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72F71">
        <w:rPr>
          <w:rFonts w:ascii="Times New Roman" w:eastAsia="Times New Roman" w:hAnsi="Times New Roman" w:cs="Times New Roman"/>
          <w:sz w:val="28"/>
          <w:szCs w:val="28"/>
        </w:rPr>
        <w:t>Балтайского</w:t>
      </w:r>
      <w:proofErr w:type="spellEnd"/>
      <w:r w:rsidRPr="00472F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 по вопросам местного самоуправления.</w:t>
      </w:r>
    </w:p>
    <w:p w:rsidR="00B05B77" w:rsidRPr="00472F71" w:rsidRDefault="00B05B77" w:rsidP="00B05B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5B77" w:rsidRPr="00472F71" w:rsidRDefault="00B05B77" w:rsidP="00B05B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472F71" w:rsidRPr="00472F71">
        <w:rPr>
          <w:rFonts w:ascii="Times New Roman" w:eastAsia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B05B77" w:rsidRPr="00472F71" w:rsidRDefault="00B05B77" w:rsidP="00B05B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2F7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472F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72F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72F7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72F7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bookmarkStart w:id="0" w:name="_GoBack"/>
      <w:bookmarkEnd w:id="0"/>
      <w:r w:rsidR="00472F71">
        <w:rPr>
          <w:rFonts w:ascii="Times New Roman" w:eastAsia="Times New Roman" w:hAnsi="Times New Roman" w:cs="Times New Roman"/>
          <w:b/>
          <w:sz w:val="28"/>
          <w:szCs w:val="28"/>
        </w:rPr>
        <w:t>В.П.Полубаринов</w:t>
      </w:r>
    </w:p>
    <w:p w:rsidR="0002532E" w:rsidRPr="00472F71" w:rsidRDefault="0002532E" w:rsidP="0002532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6555" w:rsidRPr="00856555" w:rsidRDefault="00856555" w:rsidP="008565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6555" w:rsidRPr="00856555" w:rsidRDefault="00856555" w:rsidP="008565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192" w:rsidRDefault="00A84192"/>
    <w:sectPr w:rsidR="00A84192" w:rsidSect="000D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5A9"/>
    <w:rsid w:val="0002532E"/>
    <w:rsid w:val="000C25A9"/>
    <w:rsid w:val="000D41B8"/>
    <w:rsid w:val="003232BE"/>
    <w:rsid w:val="003550A6"/>
    <w:rsid w:val="00472097"/>
    <w:rsid w:val="00472F71"/>
    <w:rsid w:val="00505C89"/>
    <w:rsid w:val="005926B8"/>
    <w:rsid w:val="00856555"/>
    <w:rsid w:val="00A84192"/>
    <w:rsid w:val="00B05B77"/>
    <w:rsid w:val="00DA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55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55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55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55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2017-10-11T05:15:00Z</cp:lastPrinted>
  <dcterms:created xsi:type="dcterms:W3CDTF">2017-05-22T06:00:00Z</dcterms:created>
  <dcterms:modified xsi:type="dcterms:W3CDTF">2017-10-11T05:17:00Z</dcterms:modified>
</cp:coreProperties>
</file>