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66" w:rsidRPr="00E237C8" w:rsidRDefault="00F41566" w:rsidP="00F41566">
      <w:pPr>
        <w:jc w:val="center"/>
        <w:rPr>
          <w:sz w:val="28"/>
          <w:szCs w:val="28"/>
        </w:rPr>
      </w:pPr>
      <w:r>
        <w:rPr>
          <w:rFonts w:eastAsia="Andale Sans UI" w:cs="Tahoma"/>
          <w:noProof/>
          <w:spacing w:val="20"/>
          <w:kern w:val="3"/>
          <w:sz w:val="28"/>
          <w:szCs w:val="28"/>
        </w:rPr>
        <w:drawing>
          <wp:inline distT="0" distB="0" distL="0" distR="0">
            <wp:extent cx="731520" cy="8305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30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566" w:rsidRPr="00166C56" w:rsidRDefault="00F41566" w:rsidP="00F41566">
      <w:pPr>
        <w:jc w:val="center"/>
        <w:rPr>
          <w:b/>
          <w:sz w:val="28"/>
          <w:szCs w:val="28"/>
        </w:rPr>
      </w:pPr>
      <w:r w:rsidRPr="00166C56">
        <w:rPr>
          <w:b/>
          <w:sz w:val="28"/>
          <w:szCs w:val="28"/>
        </w:rPr>
        <w:t xml:space="preserve">СОВЕТ </w:t>
      </w:r>
    </w:p>
    <w:p w:rsidR="00F41566" w:rsidRPr="00166C56" w:rsidRDefault="00F41566" w:rsidP="00F41566">
      <w:pPr>
        <w:jc w:val="center"/>
        <w:rPr>
          <w:b/>
          <w:sz w:val="28"/>
          <w:szCs w:val="28"/>
        </w:rPr>
      </w:pPr>
      <w:r w:rsidRPr="00EC2EDC">
        <w:rPr>
          <w:b/>
          <w:sz w:val="28"/>
          <w:szCs w:val="28"/>
        </w:rPr>
        <w:t>БА</w:t>
      </w:r>
      <w:r>
        <w:rPr>
          <w:b/>
          <w:sz w:val="28"/>
          <w:szCs w:val="28"/>
        </w:rPr>
        <w:t xml:space="preserve">РНУКОВСКОГО </w:t>
      </w:r>
      <w:r w:rsidRPr="00166C56">
        <w:rPr>
          <w:b/>
          <w:sz w:val="28"/>
          <w:szCs w:val="28"/>
        </w:rPr>
        <w:t>МУНИЦИПАЛЬНОГО ОБРАЗОВАНИЯ</w:t>
      </w:r>
    </w:p>
    <w:p w:rsidR="00F41566" w:rsidRPr="00166C56" w:rsidRDefault="00F41566" w:rsidP="00F41566">
      <w:pPr>
        <w:jc w:val="center"/>
        <w:rPr>
          <w:b/>
          <w:sz w:val="28"/>
          <w:szCs w:val="28"/>
        </w:rPr>
      </w:pPr>
      <w:r w:rsidRPr="00166C56">
        <w:rPr>
          <w:b/>
          <w:sz w:val="28"/>
          <w:szCs w:val="28"/>
        </w:rPr>
        <w:t>БАЛТАЙСКОГО МУНИЦИПАЛЬНОГО РАЙОНА</w:t>
      </w:r>
    </w:p>
    <w:p w:rsidR="00F41566" w:rsidRPr="00166C56" w:rsidRDefault="00F41566" w:rsidP="00F41566">
      <w:pPr>
        <w:jc w:val="center"/>
        <w:rPr>
          <w:b/>
          <w:sz w:val="28"/>
          <w:szCs w:val="28"/>
        </w:rPr>
      </w:pPr>
      <w:r w:rsidRPr="00166C56">
        <w:rPr>
          <w:b/>
          <w:sz w:val="28"/>
          <w:szCs w:val="28"/>
        </w:rPr>
        <w:t>САРАТОВСКОЙ ОБЛАСТИ</w:t>
      </w:r>
    </w:p>
    <w:p w:rsidR="00F41566" w:rsidRPr="00166C56" w:rsidRDefault="00F41566" w:rsidP="00F41566">
      <w:pPr>
        <w:jc w:val="center"/>
        <w:rPr>
          <w:b/>
          <w:sz w:val="28"/>
          <w:szCs w:val="28"/>
        </w:rPr>
      </w:pPr>
    </w:p>
    <w:p w:rsidR="00F41566" w:rsidRPr="0092264F" w:rsidRDefault="00F41566" w:rsidP="00F41566">
      <w:pPr>
        <w:jc w:val="center"/>
        <w:rPr>
          <w:b/>
          <w:sz w:val="29"/>
          <w:szCs w:val="29"/>
        </w:rPr>
      </w:pPr>
      <w:r>
        <w:rPr>
          <w:b/>
          <w:sz w:val="29"/>
          <w:szCs w:val="29"/>
        </w:rPr>
        <w:t xml:space="preserve">Двадцать шестое </w:t>
      </w:r>
      <w:r w:rsidRPr="0092264F">
        <w:rPr>
          <w:b/>
          <w:sz w:val="29"/>
          <w:szCs w:val="29"/>
        </w:rPr>
        <w:t xml:space="preserve">заседание Совета </w:t>
      </w:r>
    </w:p>
    <w:p w:rsidR="00F41566" w:rsidRPr="0092264F" w:rsidRDefault="00F41566" w:rsidP="00F41566">
      <w:pPr>
        <w:jc w:val="center"/>
        <w:rPr>
          <w:b/>
          <w:sz w:val="28"/>
        </w:rPr>
      </w:pPr>
      <w:r>
        <w:rPr>
          <w:b/>
          <w:sz w:val="29"/>
          <w:szCs w:val="29"/>
        </w:rPr>
        <w:t>пятого</w:t>
      </w:r>
      <w:r w:rsidRPr="0092264F">
        <w:rPr>
          <w:b/>
          <w:sz w:val="29"/>
          <w:szCs w:val="29"/>
        </w:rPr>
        <w:t xml:space="preserve"> созыва</w:t>
      </w:r>
    </w:p>
    <w:p w:rsidR="00F41566" w:rsidRPr="00166C56" w:rsidRDefault="00F41566" w:rsidP="00F41566">
      <w:pPr>
        <w:jc w:val="center"/>
        <w:rPr>
          <w:b/>
          <w:sz w:val="28"/>
          <w:szCs w:val="28"/>
        </w:rPr>
      </w:pPr>
    </w:p>
    <w:p w:rsidR="00F41566" w:rsidRPr="00166C56" w:rsidRDefault="00F41566" w:rsidP="00F41566">
      <w:pPr>
        <w:jc w:val="center"/>
        <w:rPr>
          <w:b/>
          <w:sz w:val="28"/>
          <w:szCs w:val="28"/>
        </w:rPr>
      </w:pPr>
    </w:p>
    <w:p w:rsidR="00F41566" w:rsidRPr="00166C56" w:rsidRDefault="00F41566" w:rsidP="00F41566">
      <w:pPr>
        <w:jc w:val="center"/>
        <w:rPr>
          <w:b/>
          <w:sz w:val="28"/>
          <w:szCs w:val="28"/>
        </w:rPr>
      </w:pPr>
      <w:r w:rsidRPr="00166C56">
        <w:rPr>
          <w:b/>
          <w:sz w:val="28"/>
          <w:szCs w:val="28"/>
        </w:rPr>
        <w:t>РЕШЕНИЕ</w:t>
      </w:r>
    </w:p>
    <w:p w:rsidR="00F41566" w:rsidRPr="00094F07" w:rsidRDefault="00F41566" w:rsidP="00F41566">
      <w:pPr>
        <w:rPr>
          <w:sz w:val="28"/>
          <w:szCs w:val="28"/>
          <w:u w:val="single"/>
        </w:rPr>
      </w:pPr>
      <w:r w:rsidRPr="00094F07"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05.12.2024</w:t>
      </w:r>
      <w:r w:rsidRPr="00094F0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 w:rsidRPr="00094F07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88</w:t>
      </w:r>
    </w:p>
    <w:p w:rsidR="00F41566" w:rsidRDefault="00F41566" w:rsidP="00F41566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Барнуковка</w:t>
      </w:r>
      <w:proofErr w:type="spellEnd"/>
    </w:p>
    <w:p w:rsidR="00F41566" w:rsidRDefault="00F41566" w:rsidP="00F41566">
      <w:pPr>
        <w:rPr>
          <w:b/>
          <w:sz w:val="28"/>
          <w:szCs w:val="28"/>
        </w:rPr>
      </w:pPr>
    </w:p>
    <w:p w:rsidR="00F41566" w:rsidRDefault="00F41566" w:rsidP="00F41566">
      <w:pPr>
        <w:rPr>
          <w:b/>
          <w:sz w:val="28"/>
          <w:szCs w:val="28"/>
        </w:rPr>
      </w:pPr>
      <w:r w:rsidRPr="00D9575E">
        <w:rPr>
          <w:b/>
          <w:sz w:val="28"/>
          <w:szCs w:val="28"/>
        </w:rPr>
        <w:t>О проведении публичных слушаний</w:t>
      </w:r>
      <w:r>
        <w:rPr>
          <w:b/>
          <w:sz w:val="28"/>
          <w:szCs w:val="28"/>
        </w:rPr>
        <w:t xml:space="preserve"> </w:t>
      </w:r>
    </w:p>
    <w:p w:rsidR="00F41566" w:rsidRPr="00D9575E" w:rsidRDefault="00F41566" w:rsidP="00F41566">
      <w:pPr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3174F5">
        <w:rPr>
          <w:b/>
          <w:sz w:val="28"/>
          <w:szCs w:val="28"/>
        </w:rPr>
        <w:t>общественны</w:t>
      </w:r>
      <w:r>
        <w:rPr>
          <w:b/>
          <w:sz w:val="28"/>
          <w:szCs w:val="28"/>
        </w:rPr>
        <w:t>х</w:t>
      </w:r>
      <w:r w:rsidRPr="003174F5">
        <w:rPr>
          <w:b/>
          <w:sz w:val="28"/>
          <w:szCs w:val="28"/>
        </w:rPr>
        <w:t xml:space="preserve"> обсуждени</w:t>
      </w:r>
      <w:r>
        <w:rPr>
          <w:b/>
          <w:sz w:val="28"/>
          <w:szCs w:val="28"/>
        </w:rPr>
        <w:t>й)</w:t>
      </w:r>
    </w:p>
    <w:p w:rsidR="00F41566" w:rsidRDefault="00F41566" w:rsidP="00F41566"/>
    <w:p w:rsidR="00F41566" w:rsidRPr="00D9575E" w:rsidRDefault="00F41566" w:rsidP="00F41566">
      <w:pPr>
        <w:ind w:firstLine="851"/>
        <w:jc w:val="both"/>
        <w:rPr>
          <w:sz w:val="28"/>
          <w:szCs w:val="28"/>
        </w:rPr>
      </w:pPr>
      <w:r w:rsidRPr="00D9575E">
        <w:rPr>
          <w:sz w:val="28"/>
          <w:szCs w:val="28"/>
        </w:rPr>
        <w:t xml:space="preserve">В соответствии со статьей 28 Федерального закона от 06.10.2003 </w:t>
      </w:r>
      <w:r>
        <w:rPr>
          <w:sz w:val="28"/>
          <w:szCs w:val="28"/>
        </w:rPr>
        <w:t xml:space="preserve">  </w:t>
      </w:r>
      <w:r w:rsidRPr="00D9575E">
        <w:rPr>
          <w:sz w:val="28"/>
          <w:szCs w:val="28"/>
        </w:rPr>
        <w:t>№ 131-ФЗ «Об общих принципах организации местного самоуправления в Российской Федерации», руководствуясь Устав</w:t>
      </w:r>
      <w:r>
        <w:rPr>
          <w:sz w:val="28"/>
          <w:szCs w:val="28"/>
        </w:rPr>
        <w:t>ом</w:t>
      </w:r>
      <w:r w:rsidRPr="00D9575E">
        <w:rPr>
          <w:sz w:val="28"/>
          <w:szCs w:val="28"/>
        </w:rPr>
        <w:t xml:space="preserve"> </w:t>
      </w:r>
      <w:proofErr w:type="spellStart"/>
      <w:r w:rsidRPr="00EC2EDC">
        <w:rPr>
          <w:sz w:val="28"/>
          <w:szCs w:val="28"/>
        </w:rPr>
        <w:t>Ба</w:t>
      </w:r>
      <w:r>
        <w:rPr>
          <w:sz w:val="28"/>
          <w:szCs w:val="28"/>
        </w:rPr>
        <w:t>рнуковского</w:t>
      </w:r>
      <w:proofErr w:type="spellEnd"/>
      <w:r>
        <w:rPr>
          <w:sz w:val="28"/>
          <w:szCs w:val="28"/>
        </w:rPr>
        <w:t xml:space="preserve"> </w:t>
      </w:r>
      <w:r w:rsidRPr="00D9575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</w:t>
      </w:r>
      <w:r w:rsidRPr="00D9575E">
        <w:rPr>
          <w:sz w:val="28"/>
          <w:szCs w:val="28"/>
        </w:rPr>
        <w:t xml:space="preserve"> Совет </w:t>
      </w:r>
      <w:proofErr w:type="spellStart"/>
      <w:r w:rsidRPr="00EC2EDC">
        <w:rPr>
          <w:sz w:val="28"/>
          <w:szCs w:val="28"/>
        </w:rPr>
        <w:t>Ба</w:t>
      </w:r>
      <w:r>
        <w:rPr>
          <w:sz w:val="28"/>
          <w:szCs w:val="28"/>
        </w:rPr>
        <w:t>рнуковского</w:t>
      </w:r>
      <w:proofErr w:type="spellEnd"/>
      <w:r w:rsidRPr="00D9575E">
        <w:rPr>
          <w:sz w:val="28"/>
          <w:szCs w:val="28"/>
        </w:rPr>
        <w:t xml:space="preserve"> муниципального образования </w:t>
      </w:r>
      <w:proofErr w:type="spellStart"/>
      <w:r w:rsidRPr="003174F5">
        <w:rPr>
          <w:sz w:val="28"/>
          <w:szCs w:val="28"/>
        </w:rPr>
        <w:t>Балтайского</w:t>
      </w:r>
      <w:proofErr w:type="spellEnd"/>
      <w:r w:rsidRPr="003174F5">
        <w:rPr>
          <w:sz w:val="28"/>
          <w:szCs w:val="28"/>
        </w:rPr>
        <w:t xml:space="preserve"> муниципального района Саратовской области </w:t>
      </w:r>
      <w:r w:rsidRPr="00D9575E">
        <w:rPr>
          <w:b/>
          <w:bCs/>
          <w:sz w:val="28"/>
          <w:szCs w:val="28"/>
        </w:rPr>
        <w:t>РЕШИЛ:</w:t>
      </w:r>
    </w:p>
    <w:p w:rsidR="00F41566" w:rsidRPr="00D9575E" w:rsidRDefault="00F41566" w:rsidP="00F41566">
      <w:pPr>
        <w:ind w:firstLine="851"/>
        <w:jc w:val="both"/>
        <w:rPr>
          <w:sz w:val="28"/>
          <w:szCs w:val="28"/>
        </w:rPr>
      </w:pPr>
      <w:r w:rsidRPr="00D9575E">
        <w:rPr>
          <w:sz w:val="28"/>
          <w:szCs w:val="28"/>
        </w:rPr>
        <w:t xml:space="preserve">1. </w:t>
      </w:r>
      <w:proofErr w:type="gramStart"/>
      <w:r w:rsidRPr="00D9575E">
        <w:rPr>
          <w:sz w:val="28"/>
          <w:szCs w:val="28"/>
        </w:rPr>
        <w:t>Провести публичные слушания</w:t>
      </w:r>
      <w:r>
        <w:rPr>
          <w:sz w:val="28"/>
          <w:szCs w:val="28"/>
        </w:rPr>
        <w:t xml:space="preserve"> </w:t>
      </w:r>
      <w:r w:rsidRPr="00004084">
        <w:rPr>
          <w:sz w:val="28"/>
          <w:szCs w:val="28"/>
        </w:rPr>
        <w:t>(общественны</w:t>
      </w:r>
      <w:r>
        <w:rPr>
          <w:sz w:val="28"/>
          <w:szCs w:val="28"/>
        </w:rPr>
        <w:t xml:space="preserve">е </w:t>
      </w:r>
      <w:r w:rsidRPr="00004084">
        <w:rPr>
          <w:sz w:val="28"/>
          <w:szCs w:val="28"/>
        </w:rPr>
        <w:t>обсуждени</w:t>
      </w:r>
      <w:r>
        <w:rPr>
          <w:sz w:val="28"/>
          <w:szCs w:val="28"/>
        </w:rPr>
        <w:t>я</w:t>
      </w:r>
      <w:r w:rsidRPr="00004084">
        <w:rPr>
          <w:sz w:val="28"/>
          <w:szCs w:val="28"/>
        </w:rPr>
        <w:t>)</w:t>
      </w:r>
      <w:r w:rsidRPr="00D9575E">
        <w:rPr>
          <w:sz w:val="28"/>
          <w:szCs w:val="28"/>
        </w:rPr>
        <w:t xml:space="preserve"> по обсуждению проекта решения Совета </w:t>
      </w:r>
      <w:proofErr w:type="spellStart"/>
      <w:r w:rsidRPr="00EC2EDC">
        <w:rPr>
          <w:sz w:val="28"/>
          <w:szCs w:val="28"/>
        </w:rPr>
        <w:t>Ба</w:t>
      </w:r>
      <w:r>
        <w:rPr>
          <w:sz w:val="28"/>
          <w:szCs w:val="28"/>
        </w:rPr>
        <w:t>рнуковского</w:t>
      </w:r>
      <w:proofErr w:type="spellEnd"/>
      <w:r w:rsidRPr="00D9575E">
        <w:rPr>
          <w:sz w:val="28"/>
          <w:szCs w:val="28"/>
        </w:rPr>
        <w:t xml:space="preserve"> муниципального образования </w:t>
      </w:r>
      <w:proofErr w:type="spellStart"/>
      <w:r w:rsidRPr="003174F5">
        <w:rPr>
          <w:sz w:val="28"/>
          <w:szCs w:val="28"/>
        </w:rPr>
        <w:t>Балтайского</w:t>
      </w:r>
      <w:proofErr w:type="spellEnd"/>
      <w:r w:rsidRPr="003174F5">
        <w:rPr>
          <w:sz w:val="28"/>
          <w:szCs w:val="28"/>
        </w:rPr>
        <w:t xml:space="preserve"> муниципального района Саратовской области </w:t>
      </w:r>
      <w:r w:rsidRPr="00D9575E">
        <w:rPr>
          <w:sz w:val="28"/>
          <w:szCs w:val="28"/>
        </w:rPr>
        <w:t>«</w:t>
      </w:r>
      <w:r w:rsidRPr="003174F5">
        <w:rPr>
          <w:sz w:val="28"/>
          <w:szCs w:val="28"/>
        </w:rPr>
        <w:t xml:space="preserve">О внесении изменений в  </w:t>
      </w:r>
      <w:r>
        <w:rPr>
          <w:sz w:val="28"/>
          <w:szCs w:val="28"/>
        </w:rPr>
        <w:t xml:space="preserve">решение Совета </w:t>
      </w:r>
      <w:proofErr w:type="spellStart"/>
      <w:r w:rsidRPr="00EC2EDC">
        <w:rPr>
          <w:sz w:val="28"/>
          <w:szCs w:val="28"/>
        </w:rPr>
        <w:t>Ба</w:t>
      </w:r>
      <w:r>
        <w:rPr>
          <w:sz w:val="28"/>
          <w:szCs w:val="28"/>
        </w:rPr>
        <w:t>рнуковского</w:t>
      </w:r>
      <w:proofErr w:type="spellEnd"/>
      <w:r w:rsidRPr="00EC2EDC">
        <w:rPr>
          <w:sz w:val="28"/>
          <w:szCs w:val="28"/>
        </w:rPr>
        <w:t xml:space="preserve"> муниципального образования </w:t>
      </w:r>
      <w:proofErr w:type="spellStart"/>
      <w:r w:rsidRPr="00EC2EDC">
        <w:rPr>
          <w:sz w:val="28"/>
          <w:szCs w:val="28"/>
        </w:rPr>
        <w:t>Балтайского</w:t>
      </w:r>
      <w:proofErr w:type="spellEnd"/>
      <w:r w:rsidRPr="00EC2EDC">
        <w:rPr>
          <w:sz w:val="28"/>
          <w:szCs w:val="28"/>
        </w:rPr>
        <w:t xml:space="preserve"> муниципального района Саратовской</w:t>
      </w:r>
      <w:r w:rsidRPr="00EC2EDC">
        <w:t xml:space="preserve"> </w:t>
      </w:r>
      <w:r w:rsidRPr="00EC2EDC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от </w:t>
      </w:r>
      <w:r w:rsidRPr="00EC2EDC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EC2EDC">
        <w:rPr>
          <w:sz w:val="28"/>
          <w:szCs w:val="28"/>
        </w:rPr>
        <w:t>.10.2017</w:t>
      </w:r>
      <w:r w:rsidRPr="00EC2EDC">
        <w:t xml:space="preserve"> </w:t>
      </w:r>
      <w:r w:rsidRPr="00EC2EDC">
        <w:rPr>
          <w:sz w:val="28"/>
          <w:szCs w:val="28"/>
        </w:rPr>
        <w:t xml:space="preserve">№ </w:t>
      </w:r>
      <w:r>
        <w:rPr>
          <w:sz w:val="28"/>
          <w:szCs w:val="28"/>
        </w:rPr>
        <w:t>221 «</w:t>
      </w:r>
      <w:r w:rsidRPr="00EC2EDC">
        <w:rPr>
          <w:sz w:val="28"/>
          <w:szCs w:val="28"/>
        </w:rPr>
        <w:t xml:space="preserve">Об утверждении Правил об организации благоустройства территории </w:t>
      </w:r>
      <w:proofErr w:type="spellStart"/>
      <w:r w:rsidRPr="00EC2EDC">
        <w:rPr>
          <w:sz w:val="28"/>
          <w:szCs w:val="28"/>
        </w:rPr>
        <w:t>Ба</w:t>
      </w:r>
      <w:r>
        <w:rPr>
          <w:sz w:val="28"/>
          <w:szCs w:val="28"/>
        </w:rPr>
        <w:t>рнуковского</w:t>
      </w:r>
      <w:proofErr w:type="spellEnd"/>
      <w:r w:rsidRPr="00EC2EDC">
        <w:rPr>
          <w:sz w:val="28"/>
          <w:szCs w:val="28"/>
        </w:rPr>
        <w:t xml:space="preserve"> муниципального образования </w:t>
      </w:r>
      <w:proofErr w:type="spellStart"/>
      <w:r w:rsidRPr="00EC2EDC">
        <w:rPr>
          <w:sz w:val="28"/>
          <w:szCs w:val="28"/>
        </w:rPr>
        <w:t>Балтайского</w:t>
      </w:r>
      <w:proofErr w:type="spellEnd"/>
      <w:r w:rsidRPr="00EC2EDC">
        <w:rPr>
          <w:sz w:val="28"/>
          <w:szCs w:val="28"/>
        </w:rPr>
        <w:t xml:space="preserve"> муниципального района Саратовской области</w:t>
      </w:r>
      <w:r>
        <w:rPr>
          <w:sz w:val="28"/>
          <w:szCs w:val="28"/>
        </w:rPr>
        <w:t xml:space="preserve">»   10  января </w:t>
      </w:r>
      <w:r w:rsidRPr="006368C3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6368C3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09:00 часов в здании</w:t>
      </w:r>
      <w:proofErr w:type="gramEnd"/>
      <w:r>
        <w:rPr>
          <w:sz w:val="28"/>
          <w:szCs w:val="28"/>
        </w:rPr>
        <w:t xml:space="preserve"> СДК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арнуковка</w:t>
      </w:r>
      <w:proofErr w:type="spellEnd"/>
      <w:r>
        <w:rPr>
          <w:sz w:val="28"/>
          <w:szCs w:val="28"/>
        </w:rPr>
        <w:t xml:space="preserve"> </w:t>
      </w:r>
      <w:r w:rsidRPr="00814F38">
        <w:rPr>
          <w:sz w:val="28"/>
          <w:szCs w:val="28"/>
        </w:rPr>
        <w:t xml:space="preserve">и на цифровой платформе обратной связи с </w:t>
      </w:r>
      <w:r>
        <w:rPr>
          <w:sz w:val="28"/>
          <w:szCs w:val="28"/>
        </w:rPr>
        <w:t>05.12.2024</w:t>
      </w:r>
      <w:r w:rsidRPr="00814F38">
        <w:rPr>
          <w:sz w:val="28"/>
          <w:szCs w:val="28"/>
        </w:rPr>
        <w:t xml:space="preserve">  года по </w:t>
      </w:r>
      <w:r>
        <w:rPr>
          <w:sz w:val="28"/>
          <w:szCs w:val="28"/>
        </w:rPr>
        <w:t xml:space="preserve">09января </w:t>
      </w:r>
      <w:r w:rsidRPr="00814F3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814F38">
        <w:rPr>
          <w:sz w:val="28"/>
          <w:szCs w:val="28"/>
        </w:rPr>
        <w:t xml:space="preserve"> года.</w:t>
      </w:r>
    </w:p>
    <w:p w:rsidR="00F41566" w:rsidRPr="00F41566" w:rsidRDefault="00F41566" w:rsidP="00F41566">
      <w:pPr>
        <w:spacing w:line="100" w:lineRule="atLeast"/>
        <w:rPr>
          <w:bCs/>
          <w:kern w:val="2"/>
          <w:sz w:val="28"/>
          <w:szCs w:val="28"/>
          <w:lang w:eastAsia="fa-IR" w:bidi="fa-IR"/>
        </w:rPr>
      </w:pPr>
      <w:r w:rsidRPr="00D9575E">
        <w:rPr>
          <w:sz w:val="28"/>
          <w:szCs w:val="28"/>
        </w:rPr>
        <w:t>2. Для организации подготовки и проведения публичных слушаний</w:t>
      </w:r>
      <w:r>
        <w:rPr>
          <w:sz w:val="28"/>
          <w:szCs w:val="28"/>
        </w:rPr>
        <w:t xml:space="preserve"> </w:t>
      </w:r>
      <w:r w:rsidRPr="00004084">
        <w:rPr>
          <w:sz w:val="28"/>
          <w:szCs w:val="28"/>
        </w:rPr>
        <w:t>(общественных обсуждений)</w:t>
      </w:r>
      <w:r w:rsidRPr="00D9575E">
        <w:rPr>
          <w:sz w:val="28"/>
          <w:szCs w:val="28"/>
        </w:rPr>
        <w:t xml:space="preserve"> проекта решения Совета </w:t>
      </w:r>
      <w:proofErr w:type="spellStart"/>
      <w:r w:rsidRPr="00EC2EDC">
        <w:rPr>
          <w:sz w:val="28"/>
          <w:szCs w:val="28"/>
        </w:rPr>
        <w:t>Ба</w:t>
      </w:r>
      <w:r>
        <w:rPr>
          <w:sz w:val="28"/>
          <w:szCs w:val="28"/>
        </w:rPr>
        <w:t>рнуковского</w:t>
      </w:r>
      <w:proofErr w:type="spellEnd"/>
      <w:r>
        <w:rPr>
          <w:sz w:val="28"/>
          <w:szCs w:val="28"/>
        </w:rPr>
        <w:t xml:space="preserve"> </w:t>
      </w:r>
      <w:r w:rsidRPr="00EC2EDC">
        <w:rPr>
          <w:sz w:val="28"/>
          <w:szCs w:val="28"/>
        </w:rPr>
        <w:t xml:space="preserve">муниципального образования </w:t>
      </w:r>
      <w:proofErr w:type="spellStart"/>
      <w:r w:rsidRPr="00EC2EDC">
        <w:rPr>
          <w:sz w:val="28"/>
          <w:szCs w:val="28"/>
        </w:rPr>
        <w:t>Балтайского</w:t>
      </w:r>
      <w:proofErr w:type="spellEnd"/>
      <w:r w:rsidRPr="00EC2EDC">
        <w:rPr>
          <w:sz w:val="28"/>
          <w:szCs w:val="28"/>
        </w:rPr>
        <w:t xml:space="preserve"> муниципального района Саратовской области «</w:t>
      </w:r>
      <w:r w:rsidRPr="00176100">
        <w:rPr>
          <w:b/>
          <w:bCs/>
          <w:kern w:val="2"/>
          <w:sz w:val="28"/>
          <w:szCs w:val="28"/>
          <w:lang w:eastAsia="fa-IR" w:bidi="fa-IR"/>
        </w:rPr>
        <w:t>«</w:t>
      </w:r>
      <w:r w:rsidRPr="00F41566">
        <w:rPr>
          <w:bCs/>
          <w:kern w:val="2"/>
          <w:sz w:val="28"/>
          <w:szCs w:val="28"/>
          <w:lang w:eastAsia="fa-IR" w:bidi="fa-IR"/>
        </w:rPr>
        <w:t xml:space="preserve">Об утверждении Правил об организации </w:t>
      </w:r>
      <w:r>
        <w:rPr>
          <w:bCs/>
          <w:kern w:val="2"/>
          <w:sz w:val="28"/>
          <w:szCs w:val="28"/>
          <w:lang w:eastAsia="fa-IR" w:bidi="fa-IR"/>
        </w:rPr>
        <w:t>б</w:t>
      </w:r>
      <w:r w:rsidRPr="00F41566">
        <w:rPr>
          <w:bCs/>
          <w:kern w:val="2"/>
          <w:sz w:val="28"/>
          <w:szCs w:val="28"/>
          <w:lang w:eastAsia="fa-IR" w:bidi="fa-IR"/>
        </w:rPr>
        <w:t xml:space="preserve">лагоустройства территории </w:t>
      </w:r>
      <w:proofErr w:type="spellStart"/>
      <w:r w:rsidRPr="00F41566">
        <w:rPr>
          <w:bCs/>
          <w:kern w:val="2"/>
          <w:sz w:val="28"/>
          <w:szCs w:val="28"/>
          <w:lang w:eastAsia="fa-IR" w:bidi="fa-IR"/>
        </w:rPr>
        <w:t>Барнуковского</w:t>
      </w:r>
      <w:proofErr w:type="spellEnd"/>
      <w:r w:rsidRPr="00F41566">
        <w:rPr>
          <w:bCs/>
          <w:kern w:val="2"/>
          <w:sz w:val="28"/>
          <w:szCs w:val="28"/>
          <w:lang w:eastAsia="fa-IR" w:bidi="fa-IR"/>
        </w:rPr>
        <w:t xml:space="preserve"> муниципального образования </w:t>
      </w:r>
    </w:p>
    <w:p w:rsidR="00F41566" w:rsidRPr="00D9575E" w:rsidRDefault="00F41566" w:rsidP="00F41566">
      <w:pPr>
        <w:spacing w:line="100" w:lineRule="atLeast"/>
        <w:rPr>
          <w:sz w:val="28"/>
          <w:szCs w:val="28"/>
        </w:rPr>
      </w:pPr>
      <w:proofErr w:type="spellStart"/>
      <w:r w:rsidRPr="00F41566">
        <w:rPr>
          <w:bCs/>
          <w:kern w:val="2"/>
          <w:sz w:val="28"/>
          <w:szCs w:val="28"/>
          <w:lang w:eastAsia="fa-IR" w:bidi="fa-IR"/>
        </w:rPr>
        <w:t>Балтайского</w:t>
      </w:r>
      <w:proofErr w:type="spellEnd"/>
      <w:r w:rsidRPr="00F41566">
        <w:rPr>
          <w:bCs/>
          <w:kern w:val="2"/>
          <w:sz w:val="28"/>
          <w:szCs w:val="28"/>
          <w:lang w:eastAsia="fa-IR" w:bidi="fa-IR"/>
        </w:rPr>
        <w:t xml:space="preserve"> муниципального района Саратовской области</w:t>
      </w:r>
      <w:proofErr w:type="gramStart"/>
      <w:r w:rsidRPr="00F41566">
        <w:rPr>
          <w:bCs/>
          <w:kern w:val="2"/>
          <w:sz w:val="28"/>
          <w:szCs w:val="28"/>
          <w:lang w:eastAsia="fa-IR" w:bidi="fa-IR"/>
        </w:rPr>
        <w:t>»</w:t>
      </w:r>
      <w:r w:rsidRPr="00D9575E">
        <w:rPr>
          <w:sz w:val="28"/>
          <w:szCs w:val="28"/>
        </w:rPr>
        <w:t>у</w:t>
      </w:r>
      <w:proofErr w:type="gramEnd"/>
      <w:r w:rsidRPr="00D9575E">
        <w:rPr>
          <w:sz w:val="28"/>
          <w:szCs w:val="28"/>
        </w:rPr>
        <w:t>твердить рабоч</w:t>
      </w:r>
      <w:r>
        <w:rPr>
          <w:sz w:val="28"/>
          <w:szCs w:val="28"/>
        </w:rPr>
        <w:t>у</w:t>
      </w:r>
      <w:r w:rsidRPr="00D9575E">
        <w:rPr>
          <w:sz w:val="28"/>
          <w:szCs w:val="28"/>
        </w:rPr>
        <w:t>ю группу в составе, согласно приложению.</w:t>
      </w:r>
    </w:p>
    <w:p w:rsidR="00F41566" w:rsidRPr="00D9575E" w:rsidRDefault="00F41566" w:rsidP="00F41566">
      <w:pPr>
        <w:ind w:firstLine="851"/>
        <w:jc w:val="both"/>
        <w:rPr>
          <w:sz w:val="28"/>
          <w:szCs w:val="28"/>
        </w:rPr>
      </w:pPr>
      <w:r w:rsidRPr="00D9575E">
        <w:rPr>
          <w:sz w:val="28"/>
          <w:szCs w:val="28"/>
        </w:rPr>
        <w:t xml:space="preserve">3. На публичные слушания </w:t>
      </w:r>
      <w:r w:rsidRPr="00004084">
        <w:rPr>
          <w:sz w:val="28"/>
          <w:szCs w:val="28"/>
        </w:rPr>
        <w:t>(общественны</w:t>
      </w:r>
      <w:r>
        <w:rPr>
          <w:sz w:val="28"/>
          <w:szCs w:val="28"/>
        </w:rPr>
        <w:t>е</w:t>
      </w:r>
      <w:r w:rsidRPr="00004084">
        <w:rPr>
          <w:sz w:val="28"/>
          <w:szCs w:val="28"/>
        </w:rPr>
        <w:t xml:space="preserve"> обсуждени</w:t>
      </w:r>
      <w:r>
        <w:rPr>
          <w:sz w:val="28"/>
          <w:szCs w:val="28"/>
        </w:rPr>
        <w:t>я</w:t>
      </w:r>
      <w:r w:rsidRPr="0000408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9575E">
        <w:rPr>
          <w:sz w:val="28"/>
          <w:szCs w:val="28"/>
        </w:rPr>
        <w:t xml:space="preserve">пригласить граждан постоянно или преимущественно проживающих на территории </w:t>
      </w:r>
      <w:proofErr w:type="spellStart"/>
      <w:r w:rsidRPr="00EC2EDC">
        <w:rPr>
          <w:sz w:val="28"/>
          <w:szCs w:val="28"/>
        </w:rPr>
        <w:t>Ба</w:t>
      </w:r>
      <w:r>
        <w:rPr>
          <w:sz w:val="28"/>
          <w:szCs w:val="28"/>
        </w:rPr>
        <w:t>рнуковского</w:t>
      </w:r>
      <w:proofErr w:type="spellEnd"/>
      <w:r w:rsidRPr="00D9575E">
        <w:rPr>
          <w:sz w:val="28"/>
          <w:szCs w:val="28"/>
        </w:rPr>
        <w:t xml:space="preserve"> муниципального образования</w:t>
      </w:r>
      <w:r w:rsidRPr="003174F5">
        <w:t xml:space="preserve"> </w:t>
      </w:r>
      <w:proofErr w:type="spellStart"/>
      <w:r w:rsidRPr="003174F5">
        <w:rPr>
          <w:sz w:val="28"/>
          <w:szCs w:val="28"/>
        </w:rPr>
        <w:t>Балтайского</w:t>
      </w:r>
      <w:proofErr w:type="spellEnd"/>
      <w:r w:rsidRPr="003174F5">
        <w:rPr>
          <w:sz w:val="28"/>
          <w:szCs w:val="28"/>
        </w:rPr>
        <w:t xml:space="preserve"> муниципального района Саратовской области</w:t>
      </w:r>
      <w:r w:rsidRPr="00D9575E">
        <w:rPr>
          <w:sz w:val="28"/>
          <w:szCs w:val="28"/>
        </w:rPr>
        <w:t>, достигших на день проведения слушаний 18-летнего возраста.</w:t>
      </w:r>
    </w:p>
    <w:p w:rsidR="00F41566" w:rsidRPr="00D9575E" w:rsidRDefault="00F41566" w:rsidP="00F41566">
      <w:pPr>
        <w:ind w:firstLine="851"/>
        <w:jc w:val="both"/>
        <w:rPr>
          <w:sz w:val="28"/>
          <w:szCs w:val="28"/>
        </w:rPr>
      </w:pPr>
      <w:r w:rsidRPr="00D9575E">
        <w:rPr>
          <w:sz w:val="28"/>
          <w:szCs w:val="28"/>
        </w:rPr>
        <w:lastRenderedPageBreak/>
        <w:t xml:space="preserve">4. </w:t>
      </w:r>
      <w:proofErr w:type="gramStart"/>
      <w:r w:rsidRPr="00D9575E">
        <w:rPr>
          <w:sz w:val="28"/>
          <w:szCs w:val="28"/>
        </w:rPr>
        <w:t xml:space="preserve">Замечания и предложения по проекту решения Совета </w:t>
      </w:r>
      <w:proofErr w:type="spellStart"/>
      <w:r w:rsidRPr="00EC2EDC">
        <w:rPr>
          <w:sz w:val="28"/>
          <w:szCs w:val="28"/>
        </w:rPr>
        <w:t>Ба</w:t>
      </w:r>
      <w:r>
        <w:rPr>
          <w:sz w:val="28"/>
          <w:szCs w:val="28"/>
        </w:rPr>
        <w:t>рнуковского</w:t>
      </w:r>
      <w:proofErr w:type="spellEnd"/>
      <w:r w:rsidRPr="00EC2EDC">
        <w:rPr>
          <w:sz w:val="28"/>
          <w:szCs w:val="28"/>
        </w:rPr>
        <w:t xml:space="preserve"> муниципального образования </w:t>
      </w:r>
      <w:proofErr w:type="spellStart"/>
      <w:r w:rsidRPr="00EC2EDC">
        <w:rPr>
          <w:sz w:val="28"/>
          <w:szCs w:val="28"/>
        </w:rPr>
        <w:t>Балтайского</w:t>
      </w:r>
      <w:proofErr w:type="spellEnd"/>
      <w:r w:rsidRPr="00EC2EDC">
        <w:rPr>
          <w:sz w:val="28"/>
          <w:szCs w:val="28"/>
        </w:rPr>
        <w:t xml:space="preserve"> муниципального района Саратовской области «Об утверждении Правил об организации благоустройства территории </w:t>
      </w:r>
      <w:proofErr w:type="spellStart"/>
      <w:r w:rsidRPr="00EC2EDC">
        <w:rPr>
          <w:sz w:val="28"/>
          <w:szCs w:val="28"/>
        </w:rPr>
        <w:t>Ба</w:t>
      </w:r>
      <w:r>
        <w:rPr>
          <w:sz w:val="28"/>
          <w:szCs w:val="28"/>
        </w:rPr>
        <w:t>рнуковского</w:t>
      </w:r>
      <w:proofErr w:type="spellEnd"/>
      <w:r>
        <w:rPr>
          <w:sz w:val="28"/>
          <w:szCs w:val="28"/>
        </w:rPr>
        <w:t xml:space="preserve"> </w:t>
      </w:r>
      <w:r w:rsidRPr="00EC2EDC">
        <w:rPr>
          <w:sz w:val="28"/>
          <w:szCs w:val="28"/>
        </w:rPr>
        <w:t xml:space="preserve">муниципального образования </w:t>
      </w:r>
      <w:proofErr w:type="spellStart"/>
      <w:r w:rsidRPr="00EC2EDC">
        <w:rPr>
          <w:sz w:val="28"/>
          <w:szCs w:val="28"/>
        </w:rPr>
        <w:t>Балтайского</w:t>
      </w:r>
      <w:proofErr w:type="spellEnd"/>
      <w:r w:rsidRPr="00EC2EDC">
        <w:rPr>
          <w:sz w:val="28"/>
          <w:szCs w:val="28"/>
        </w:rPr>
        <w:t xml:space="preserve"> муниципального района Саратовской области»</w:t>
      </w:r>
      <w:r w:rsidRPr="00D9575E">
        <w:rPr>
          <w:sz w:val="28"/>
          <w:szCs w:val="28"/>
        </w:rPr>
        <w:t xml:space="preserve"> граждане вправе представить организатору публичных слушаний </w:t>
      </w:r>
      <w:r w:rsidRPr="00004084">
        <w:rPr>
          <w:sz w:val="28"/>
          <w:szCs w:val="28"/>
        </w:rPr>
        <w:t>(общественных обсуждений)</w:t>
      </w:r>
      <w:r>
        <w:rPr>
          <w:sz w:val="28"/>
          <w:szCs w:val="28"/>
        </w:rPr>
        <w:t xml:space="preserve"> </w:t>
      </w:r>
      <w:r w:rsidRPr="00D9575E">
        <w:rPr>
          <w:sz w:val="28"/>
          <w:szCs w:val="28"/>
        </w:rPr>
        <w:t xml:space="preserve">в срок со дня </w:t>
      </w:r>
      <w:r>
        <w:rPr>
          <w:sz w:val="28"/>
          <w:szCs w:val="28"/>
        </w:rPr>
        <w:t xml:space="preserve">размещения информации о проведении  </w:t>
      </w:r>
      <w:r w:rsidRPr="00004084">
        <w:rPr>
          <w:sz w:val="28"/>
          <w:szCs w:val="28"/>
        </w:rPr>
        <w:t>публичных слушаний (общественных обсуждений)</w:t>
      </w:r>
      <w:r>
        <w:rPr>
          <w:sz w:val="28"/>
          <w:szCs w:val="28"/>
        </w:rPr>
        <w:t xml:space="preserve"> </w:t>
      </w:r>
      <w:r w:rsidRPr="006368C3">
        <w:rPr>
          <w:sz w:val="28"/>
          <w:szCs w:val="28"/>
        </w:rPr>
        <w:t xml:space="preserve">до </w:t>
      </w:r>
      <w:r w:rsidR="00685819">
        <w:rPr>
          <w:sz w:val="28"/>
          <w:szCs w:val="28"/>
        </w:rPr>
        <w:t>09 января 2025</w:t>
      </w:r>
      <w:r w:rsidRPr="006368C3">
        <w:rPr>
          <w:sz w:val="28"/>
          <w:szCs w:val="28"/>
        </w:rPr>
        <w:t xml:space="preserve"> года с 8.00 до 1</w:t>
      </w:r>
      <w:r>
        <w:rPr>
          <w:sz w:val="28"/>
          <w:szCs w:val="28"/>
        </w:rPr>
        <w:t>6</w:t>
      </w:r>
      <w:r w:rsidRPr="006368C3">
        <w:rPr>
          <w:sz w:val="28"/>
          <w:szCs w:val="28"/>
        </w:rPr>
        <w:t>.00 часов</w:t>
      </w:r>
      <w:proofErr w:type="gramEnd"/>
      <w:r w:rsidRPr="006368C3">
        <w:rPr>
          <w:sz w:val="28"/>
          <w:szCs w:val="28"/>
        </w:rPr>
        <w:t xml:space="preserve"> </w:t>
      </w:r>
      <w:r w:rsidRPr="00D9575E">
        <w:rPr>
          <w:sz w:val="28"/>
          <w:szCs w:val="28"/>
        </w:rPr>
        <w:t xml:space="preserve">по адресу: </w:t>
      </w:r>
      <w:r w:rsidRPr="00EC2EDC">
        <w:rPr>
          <w:sz w:val="28"/>
          <w:szCs w:val="28"/>
        </w:rPr>
        <w:t xml:space="preserve">село Балтай, ул. Ленина, </w:t>
      </w:r>
      <w:r>
        <w:rPr>
          <w:sz w:val="28"/>
          <w:szCs w:val="28"/>
        </w:rPr>
        <w:t>93А</w:t>
      </w:r>
      <w:r w:rsidRPr="00555AFF">
        <w:rPr>
          <w:color w:val="FF0000"/>
          <w:sz w:val="28"/>
          <w:szCs w:val="28"/>
        </w:rPr>
        <w:t xml:space="preserve"> и на цифровой платформе обратной связи с </w:t>
      </w:r>
      <w:r w:rsidR="00685819">
        <w:rPr>
          <w:color w:val="FF0000"/>
          <w:sz w:val="28"/>
          <w:szCs w:val="28"/>
        </w:rPr>
        <w:t>05 декабря</w:t>
      </w:r>
      <w:r>
        <w:rPr>
          <w:color w:val="FF0000"/>
          <w:sz w:val="28"/>
          <w:szCs w:val="28"/>
        </w:rPr>
        <w:t xml:space="preserve"> 2024</w:t>
      </w:r>
      <w:r w:rsidRPr="00555AFF">
        <w:rPr>
          <w:color w:val="FF0000"/>
          <w:sz w:val="28"/>
          <w:szCs w:val="28"/>
        </w:rPr>
        <w:t xml:space="preserve"> года по </w:t>
      </w:r>
      <w:r w:rsidR="00685819">
        <w:rPr>
          <w:color w:val="FF0000"/>
          <w:sz w:val="28"/>
          <w:szCs w:val="28"/>
        </w:rPr>
        <w:t>09 января</w:t>
      </w:r>
      <w:r>
        <w:rPr>
          <w:color w:val="FF0000"/>
          <w:sz w:val="28"/>
          <w:szCs w:val="28"/>
        </w:rPr>
        <w:t xml:space="preserve"> </w:t>
      </w:r>
      <w:r w:rsidRPr="00555AFF">
        <w:rPr>
          <w:color w:val="FF0000"/>
          <w:sz w:val="28"/>
          <w:szCs w:val="28"/>
        </w:rPr>
        <w:t>202</w:t>
      </w:r>
      <w:r w:rsidR="00685819">
        <w:rPr>
          <w:color w:val="FF0000"/>
          <w:sz w:val="28"/>
          <w:szCs w:val="28"/>
        </w:rPr>
        <w:t>5</w:t>
      </w:r>
      <w:r w:rsidRPr="00555AFF">
        <w:rPr>
          <w:color w:val="FF0000"/>
          <w:sz w:val="28"/>
          <w:szCs w:val="28"/>
        </w:rPr>
        <w:t xml:space="preserve"> года.</w:t>
      </w:r>
    </w:p>
    <w:p w:rsidR="00F41566" w:rsidRPr="00D9575E" w:rsidRDefault="00F41566" w:rsidP="00F41566">
      <w:pPr>
        <w:ind w:firstLine="851"/>
        <w:jc w:val="both"/>
        <w:rPr>
          <w:sz w:val="28"/>
          <w:szCs w:val="28"/>
        </w:rPr>
      </w:pPr>
      <w:r w:rsidRPr="00D9575E"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о проведении  </w:t>
      </w:r>
      <w:r w:rsidRPr="00004084">
        <w:rPr>
          <w:sz w:val="28"/>
          <w:szCs w:val="28"/>
        </w:rPr>
        <w:t>публичных слушаний (общественных обсуждений)</w:t>
      </w:r>
      <w:r>
        <w:rPr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муниципального района, в ИПЦ </w:t>
      </w:r>
      <w:proofErr w:type="spellStart"/>
      <w:r w:rsidRPr="00183091">
        <w:rPr>
          <w:sz w:val="28"/>
          <w:szCs w:val="28"/>
        </w:rPr>
        <w:t>Ба</w:t>
      </w:r>
      <w:r>
        <w:rPr>
          <w:sz w:val="28"/>
          <w:szCs w:val="28"/>
        </w:rPr>
        <w:t>рнуковского</w:t>
      </w:r>
      <w:proofErr w:type="spellEnd"/>
      <w:r>
        <w:rPr>
          <w:sz w:val="28"/>
          <w:szCs w:val="28"/>
        </w:rPr>
        <w:t xml:space="preserve"> муниципального образования.</w:t>
      </w:r>
    </w:p>
    <w:p w:rsidR="00F41566" w:rsidRPr="00D9575E" w:rsidRDefault="00F41566" w:rsidP="00F41566">
      <w:pPr>
        <w:ind w:firstLine="851"/>
        <w:jc w:val="both"/>
        <w:rPr>
          <w:sz w:val="28"/>
          <w:szCs w:val="28"/>
        </w:rPr>
      </w:pPr>
      <w:r w:rsidRPr="00D9575E">
        <w:rPr>
          <w:sz w:val="28"/>
          <w:szCs w:val="28"/>
        </w:rPr>
        <w:t xml:space="preserve">6. </w:t>
      </w:r>
      <w:proofErr w:type="gramStart"/>
      <w:r w:rsidRPr="00D9575E">
        <w:rPr>
          <w:sz w:val="28"/>
          <w:szCs w:val="28"/>
        </w:rPr>
        <w:t>Контроль за</w:t>
      </w:r>
      <w:proofErr w:type="gramEnd"/>
      <w:r w:rsidRPr="00D9575E">
        <w:rPr>
          <w:sz w:val="28"/>
          <w:szCs w:val="28"/>
        </w:rPr>
        <w:t xml:space="preserve"> исполнением настоящего решения возложить на постоянную комиссию Совета </w:t>
      </w:r>
      <w:proofErr w:type="spellStart"/>
      <w:r w:rsidRPr="00183091">
        <w:rPr>
          <w:sz w:val="28"/>
          <w:szCs w:val="28"/>
        </w:rPr>
        <w:t>Ба</w:t>
      </w:r>
      <w:r>
        <w:rPr>
          <w:sz w:val="28"/>
          <w:szCs w:val="28"/>
        </w:rPr>
        <w:t>рнуковского</w:t>
      </w:r>
      <w:proofErr w:type="spellEnd"/>
      <w:r w:rsidRPr="00D9575E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по</w:t>
      </w:r>
      <w:r w:rsidRPr="007118D1">
        <w:rPr>
          <w:sz w:val="28"/>
          <w:szCs w:val="28"/>
        </w:rPr>
        <w:t xml:space="preserve"> вопросам местного самоуправления</w:t>
      </w:r>
      <w:r w:rsidRPr="00D9575E">
        <w:rPr>
          <w:sz w:val="28"/>
          <w:szCs w:val="28"/>
        </w:rPr>
        <w:t>.</w:t>
      </w:r>
    </w:p>
    <w:p w:rsidR="00F41566" w:rsidRPr="00D9575E" w:rsidRDefault="00F41566" w:rsidP="00F41566">
      <w:pPr>
        <w:ind w:firstLine="851"/>
        <w:jc w:val="both"/>
        <w:rPr>
          <w:sz w:val="28"/>
          <w:szCs w:val="28"/>
        </w:rPr>
      </w:pPr>
    </w:p>
    <w:p w:rsidR="00F41566" w:rsidRDefault="00F41566" w:rsidP="00F41566">
      <w:pPr>
        <w:ind w:firstLine="851"/>
        <w:jc w:val="both"/>
        <w:rPr>
          <w:sz w:val="28"/>
          <w:szCs w:val="28"/>
        </w:rPr>
      </w:pPr>
    </w:p>
    <w:p w:rsidR="00F41566" w:rsidRPr="00D9575E" w:rsidRDefault="00F41566" w:rsidP="00F41566">
      <w:pPr>
        <w:ind w:firstLine="851"/>
        <w:jc w:val="both"/>
        <w:rPr>
          <w:sz w:val="28"/>
          <w:szCs w:val="28"/>
        </w:rPr>
      </w:pPr>
    </w:p>
    <w:p w:rsidR="00F41566" w:rsidRPr="00D9575E" w:rsidRDefault="00F41566" w:rsidP="00F41566">
      <w:pPr>
        <w:jc w:val="both"/>
        <w:rPr>
          <w:sz w:val="28"/>
          <w:szCs w:val="28"/>
        </w:rPr>
      </w:pPr>
      <w:r w:rsidRPr="00D9575E">
        <w:rPr>
          <w:b/>
          <w:bCs/>
          <w:sz w:val="28"/>
          <w:szCs w:val="28"/>
        </w:rPr>
        <w:t xml:space="preserve">Глава </w:t>
      </w:r>
      <w:proofErr w:type="spellStart"/>
      <w:r w:rsidRPr="00183091">
        <w:rPr>
          <w:b/>
          <w:bCs/>
          <w:sz w:val="28"/>
          <w:szCs w:val="28"/>
        </w:rPr>
        <w:t>Ба</w:t>
      </w:r>
      <w:r>
        <w:rPr>
          <w:b/>
          <w:bCs/>
          <w:sz w:val="28"/>
          <w:szCs w:val="28"/>
        </w:rPr>
        <w:t>рнуковского</w:t>
      </w:r>
      <w:proofErr w:type="spellEnd"/>
    </w:p>
    <w:p w:rsidR="00F41566" w:rsidRDefault="00F41566" w:rsidP="00F41566">
      <w:pPr>
        <w:jc w:val="both"/>
        <w:rPr>
          <w:b/>
          <w:bCs/>
          <w:sz w:val="28"/>
          <w:szCs w:val="28"/>
        </w:rPr>
        <w:sectPr w:rsidR="00F41566" w:rsidSect="00E35422">
          <w:pgSz w:w="11906" w:h="16838"/>
          <w:pgMar w:top="567" w:right="1134" w:bottom="567" w:left="1701" w:header="709" w:footer="709" w:gutter="0"/>
          <w:cols w:space="708"/>
          <w:docGrid w:linePitch="360"/>
        </w:sectPr>
      </w:pPr>
      <w:r w:rsidRPr="00D9575E"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Д.А.Гущин</w:t>
      </w:r>
    </w:p>
    <w:tbl>
      <w:tblPr>
        <w:tblW w:w="9576" w:type="dxa"/>
        <w:tblCellSpacing w:w="0" w:type="dxa"/>
        <w:tblCellMar>
          <w:top w:w="108" w:type="dxa"/>
          <w:bottom w:w="108" w:type="dxa"/>
        </w:tblCellMar>
        <w:tblLook w:val="0000"/>
      </w:tblPr>
      <w:tblGrid>
        <w:gridCol w:w="4788"/>
        <w:gridCol w:w="4788"/>
      </w:tblGrid>
      <w:tr w:rsidR="00F41566" w:rsidRPr="00D8331A" w:rsidTr="00311B02">
        <w:trPr>
          <w:tblCellSpacing w:w="0" w:type="dxa"/>
        </w:trPr>
        <w:tc>
          <w:tcPr>
            <w:tcW w:w="4788" w:type="dxa"/>
          </w:tcPr>
          <w:p w:rsidR="00F41566" w:rsidRPr="00D8331A" w:rsidRDefault="00F41566" w:rsidP="00311B0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F41566" w:rsidRDefault="00F41566" w:rsidP="00311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F41566" w:rsidRPr="00D8331A" w:rsidRDefault="00F41566" w:rsidP="00311B02">
            <w:pPr>
              <w:rPr>
                <w:sz w:val="28"/>
                <w:szCs w:val="28"/>
              </w:rPr>
            </w:pPr>
            <w:r w:rsidRPr="00D8331A">
              <w:rPr>
                <w:sz w:val="28"/>
                <w:szCs w:val="28"/>
              </w:rPr>
              <w:t>Приложение</w:t>
            </w:r>
          </w:p>
          <w:p w:rsidR="00F41566" w:rsidRPr="00D8331A" w:rsidRDefault="00F41566" w:rsidP="00311B02">
            <w:pPr>
              <w:rPr>
                <w:sz w:val="28"/>
                <w:szCs w:val="28"/>
              </w:rPr>
            </w:pPr>
            <w:r w:rsidRPr="00D8331A">
              <w:rPr>
                <w:sz w:val="28"/>
                <w:szCs w:val="28"/>
              </w:rPr>
              <w:t xml:space="preserve">к решению Совета </w:t>
            </w:r>
          </w:p>
          <w:p w:rsidR="00F41566" w:rsidRPr="00D8331A" w:rsidRDefault="00F41566" w:rsidP="00311B02">
            <w:pPr>
              <w:rPr>
                <w:sz w:val="28"/>
                <w:szCs w:val="28"/>
              </w:rPr>
            </w:pPr>
            <w:proofErr w:type="spellStart"/>
            <w:r w:rsidRPr="00183091">
              <w:rPr>
                <w:sz w:val="28"/>
                <w:szCs w:val="28"/>
              </w:rPr>
              <w:t>Ба</w:t>
            </w:r>
            <w:r>
              <w:rPr>
                <w:sz w:val="28"/>
                <w:szCs w:val="28"/>
              </w:rPr>
              <w:t>рнуковского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8331A">
              <w:rPr>
                <w:sz w:val="28"/>
                <w:szCs w:val="28"/>
              </w:rPr>
              <w:t>муниципального</w:t>
            </w:r>
          </w:p>
          <w:p w:rsidR="00F41566" w:rsidRDefault="00F41566" w:rsidP="00311B02">
            <w:pPr>
              <w:rPr>
                <w:sz w:val="28"/>
                <w:szCs w:val="28"/>
              </w:rPr>
            </w:pPr>
            <w:r w:rsidRPr="00D8331A">
              <w:rPr>
                <w:sz w:val="28"/>
                <w:szCs w:val="28"/>
              </w:rPr>
              <w:t xml:space="preserve">образования </w:t>
            </w:r>
          </w:p>
          <w:p w:rsidR="00F41566" w:rsidRPr="00FA66AD" w:rsidRDefault="00F41566" w:rsidP="00B77FE5">
            <w:pPr>
              <w:rPr>
                <w:rFonts w:asciiTheme="minorHAnsi" w:hAnsiTheme="minorHAnsi"/>
                <w:sz w:val="28"/>
                <w:szCs w:val="28"/>
              </w:rPr>
            </w:pPr>
            <w:r w:rsidRPr="006368C3">
              <w:rPr>
                <w:sz w:val="28"/>
                <w:szCs w:val="28"/>
              </w:rPr>
              <w:t xml:space="preserve">от </w:t>
            </w:r>
            <w:r w:rsidR="00B77FE5">
              <w:rPr>
                <w:rFonts w:ascii="Times New Roman CYR" w:hAnsi="Times New Roman CYR"/>
                <w:sz w:val="28"/>
                <w:szCs w:val="20"/>
                <w:u w:val="single"/>
              </w:rPr>
              <w:t>05.12.2024</w:t>
            </w:r>
            <w:r>
              <w:rPr>
                <w:rFonts w:ascii="Times New Roman CYR" w:hAnsi="Times New Roman CYR"/>
                <w:sz w:val="28"/>
                <w:szCs w:val="20"/>
                <w:u w:val="single"/>
              </w:rPr>
              <w:t>.</w:t>
            </w:r>
            <w:r w:rsidR="00B77FE5">
              <w:rPr>
                <w:rFonts w:ascii="Times New Roman CYR" w:hAnsi="Times New Roman CYR"/>
                <w:sz w:val="28"/>
                <w:szCs w:val="20"/>
                <w:u w:val="single"/>
              </w:rPr>
              <w:t>№88</w:t>
            </w:r>
          </w:p>
        </w:tc>
      </w:tr>
    </w:tbl>
    <w:p w:rsidR="00F41566" w:rsidRDefault="00F41566" w:rsidP="00F4156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41566" w:rsidRPr="00D8331A" w:rsidRDefault="00F41566" w:rsidP="00F4156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8331A">
        <w:rPr>
          <w:b/>
          <w:bCs/>
          <w:sz w:val="28"/>
          <w:szCs w:val="28"/>
        </w:rPr>
        <w:t>Состав</w:t>
      </w:r>
    </w:p>
    <w:p w:rsidR="00F41566" w:rsidRPr="00D8331A" w:rsidRDefault="00F41566" w:rsidP="00F4156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8331A">
        <w:rPr>
          <w:b/>
          <w:bCs/>
          <w:sz w:val="28"/>
          <w:szCs w:val="28"/>
        </w:rPr>
        <w:t xml:space="preserve">рабочей группы по организации подготовки и проведения публичных слушаний по проекту решения Совета </w:t>
      </w:r>
      <w:proofErr w:type="spellStart"/>
      <w:r w:rsidRPr="00183091">
        <w:rPr>
          <w:b/>
          <w:bCs/>
          <w:sz w:val="28"/>
          <w:szCs w:val="28"/>
        </w:rPr>
        <w:t>Ба</w:t>
      </w:r>
      <w:r>
        <w:rPr>
          <w:b/>
          <w:bCs/>
          <w:sz w:val="28"/>
          <w:szCs w:val="28"/>
        </w:rPr>
        <w:t>рнуковского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D8331A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D8331A">
        <w:rPr>
          <w:b/>
          <w:bCs/>
          <w:sz w:val="28"/>
          <w:szCs w:val="28"/>
        </w:rPr>
        <w:t>Балтайского</w:t>
      </w:r>
      <w:proofErr w:type="spellEnd"/>
      <w:r w:rsidRPr="00D8331A">
        <w:rPr>
          <w:b/>
          <w:bCs/>
          <w:sz w:val="28"/>
          <w:szCs w:val="28"/>
        </w:rPr>
        <w:t xml:space="preserve"> муниципального района Саратовской области </w:t>
      </w:r>
      <w:r w:rsidRPr="00183091">
        <w:rPr>
          <w:b/>
          <w:bCs/>
          <w:sz w:val="28"/>
          <w:szCs w:val="28"/>
        </w:rPr>
        <w:t xml:space="preserve">«Об утверждении Правил об организации благоустройства территории </w:t>
      </w:r>
      <w:proofErr w:type="spellStart"/>
      <w:r w:rsidRPr="00183091">
        <w:rPr>
          <w:b/>
          <w:bCs/>
          <w:sz w:val="28"/>
          <w:szCs w:val="28"/>
        </w:rPr>
        <w:t>Ба</w:t>
      </w:r>
      <w:r>
        <w:rPr>
          <w:b/>
          <w:bCs/>
          <w:sz w:val="28"/>
          <w:szCs w:val="28"/>
        </w:rPr>
        <w:t>рнуковского</w:t>
      </w:r>
      <w:proofErr w:type="spellEnd"/>
      <w:r w:rsidRPr="00183091">
        <w:rPr>
          <w:b/>
          <w:bCs/>
          <w:sz w:val="28"/>
          <w:szCs w:val="28"/>
        </w:rPr>
        <w:t xml:space="preserve"> муниципального образования </w:t>
      </w:r>
      <w:proofErr w:type="spellStart"/>
      <w:r w:rsidRPr="00183091">
        <w:rPr>
          <w:b/>
          <w:bCs/>
          <w:sz w:val="28"/>
          <w:szCs w:val="28"/>
        </w:rPr>
        <w:t>Балтайского</w:t>
      </w:r>
      <w:proofErr w:type="spellEnd"/>
      <w:r w:rsidRPr="00183091">
        <w:rPr>
          <w:b/>
          <w:bCs/>
          <w:sz w:val="28"/>
          <w:szCs w:val="28"/>
        </w:rPr>
        <w:t xml:space="preserve"> муниципального района Саратовской области»</w:t>
      </w:r>
    </w:p>
    <w:p w:rsidR="00F41566" w:rsidRPr="00D8331A" w:rsidRDefault="00F41566" w:rsidP="00F4156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Гущин Дмитрий Александрович -</w:t>
      </w:r>
      <w:r w:rsidRPr="00D8331A">
        <w:rPr>
          <w:sz w:val="28"/>
          <w:szCs w:val="28"/>
        </w:rPr>
        <w:t xml:space="preserve"> глава </w:t>
      </w:r>
      <w:proofErr w:type="spellStart"/>
      <w:r w:rsidRPr="00183091">
        <w:rPr>
          <w:sz w:val="28"/>
          <w:szCs w:val="28"/>
        </w:rPr>
        <w:t>Ба</w:t>
      </w:r>
      <w:r>
        <w:rPr>
          <w:sz w:val="28"/>
          <w:szCs w:val="28"/>
        </w:rPr>
        <w:t>рнуковского</w:t>
      </w:r>
      <w:proofErr w:type="spellEnd"/>
      <w:r w:rsidRPr="00D8331A">
        <w:rPr>
          <w:sz w:val="28"/>
          <w:szCs w:val="28"/>
        </w:rPr>
        <w:t xml:space="preserve"> муниципального образования, руководитель рабочей группы;</w:t>
      </w:r>
    </w:p>
    <w:p w:rsidR="00F41566" w:rsidRPr="00D8331A" w:rsidRDefault="00F41566" w:rsidP="00F41566">
      <w:pPr>
        <w:pStyle w:val="a3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Сударева</w:t>
      </w:r>
      <w:proofErr w:type="spellEnd"/>
      <w:r>
        <w:rPr>
          <w:b/>
          <w:sz w:val="28"/>
          <w:szCs w:val="28"/>
        </w:rPr>
        <w:t xml:space="preserve"> Елена Николаевна</w:t>
      </w:r>
      <w:r w:rsidRPr="00D8331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главный специалист администрации </w:t>
      </w:r>
      <w:proofErr w:type="spellStart"/>
      <w:r>
        <w:rPr>
          <w:sz w:val="28"/>
          <w:szCs w:val="28"/>
        </w:rPr>
        <w:t>Барнуковского</w:t>
      </w:r>
      <w:proofErr w:type="spellEnd"/>
      <w:r>
        <w:rPr>
          <w:sz w:val="28"/>
          <w:szCs w:val="28"/>
        </w:rPr>
        <w:t xml:space="preserve"> муниципального образования, </w:t>
      </w:r>
      <w:r w:rsidRPr="00D8331A">
        <w:rPr>
          <w:sz w:val="28"/>
          <w:szCs w:val="28"/>
        </w:rPr>
        <w:t>секретарь рабочей группы</w:t>
      </w:r>
      <w:r>
        <w:rPr>
          <w:sz w:val="28"/>
          <w:szCs w:val="28"/>
        </w:rPr>
        <w:t xml:space="preserve"> </w:t>
      </w:r>
    </w:p>
    <w:p w:rsidR="00F41566" w:rsidRDefault="00F41566" w:rsidP="00F41566">
      <w:pPr>
        <w:pStyle w:val="a3"/>
        <w:jc w:val="both"/>
        <w:rPr>
          <w:b/>
          <w:sz w:val="28"/>
          <w:szCs w:val="28"/>
        </w:rPr>
      </w:pPr>
      <w:r w:rsidRPr="00D8331A">
        <w:rPr>
          <w:b/>
          <w:sz w:val="28"/>
          <w:szCs w:val="28"/>
        </w:rPr>
        <w:t>Члены рабочей группы:</w:t>
      </w:r>
    </w:p>
    <w:p w:rsidR="00F41566" w:rsidRDefault="00F41566" w:rsidP="00F41566">
      <w:pPr>
        <w:pStyle w:val="a3"/>
        <w:jc w:val="both"/>
        <w:rPr>
          <w:sz w:val="28"/>
          <w:szCs w:val="28"/>
        </w:rPr>
      </w:pPr>
      <w:r w:rsidRPr="00183091">
        <w:rPr>
          <w:b/>
          <w:sz w:val="28"/>
          <w:szCs w:val="28"/>
        </w:rPr>
        <w:t>Глазкова Наталия Владимировна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р</w:t>
      </w:r>
      <w:r w:rsidRPr="00183091">
        <w:rPr>
          <w:sz w:val="28"/>
          <w:szCs w:val="28"/>
        </w:rPr>
        <w:t xml:space="preserve">уководитель аппарата администрации </w:t>
      </w:r>
      <w:proofErr w:type="spellStart"/>
      <w:r w:rsidRPr="00183091">
        <w:rPr>
          <w:sz w:val="28"/>
          <w:szCs w:val="28"/>
        </w:rPr>
        <w:t>Балтайского</w:t>
      </w:r>
      <w:proofErr w:type="spellEnd"/>
      <w:r w:rsidRPr="00183091">
        <w:rPr>
          <w:sz w:val="28"/>
          <w:szCs w:val="28"/>
        </w:rPr>
        <w:t xml:space="preserve"> муниципального район</w:t>
      </w:r>
      <w:proofErr w:type="gramStart"/>
      <w:r w:rsidRPr="00183091">
        <w:rPr>
          <w:sz w:val="28"/>
          <w:szCs w:val="28"/>
        </w:rPr>
        <w:t>а(</w:t>
      </w:r>
      <w:proofErr w:type="gramEnd"/>
      <w:r w:rsidRPr="00183091">
        <w:rPr>
          <w:sz w:val="28"/>
          <w:szCs w:val="28"/>
        </w:rPr>
        <w:t>по согласованию);</w:t>
      </w:r>
    </w:p>
    <w:p w:rsidR="00F41566" w:rsidRDefault="00F41566" w:rsidP="00F41566">
      <w:pPr>
        <w:pStyle w:val="a3"/>
        <w:jc w:val="both"/>
        <w:rPr>
          <w:sz w:val="28"/>
          <w:szCs w:val="28"/>
        </w:rPr>
      </w:pPr>
      <w:proofErr w:type="spellStart"/>
      <w:r w:rsidRPr="00004084">
        <w:rPr>
          <w:b/>
          <w:sz w:val="28"/>
          <w:szCs w:val="28"/>
        </w:rPr>
        <w:t>Бабошин</w:t>
      </w:r>
      <w:proofErr w:type="spellEnd"/>
      <w:r w:rsidRPr="00004084">
        <w:rPr>
          <w:b/>
          <w:sz w:val="28"/>
          <w:szCs w:val="28"/>
        </w:rPr>
        <w:t xml:space="preserve"> Евгений Викторович 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начальник</w:t>
      </w:r>
      <w:r w:rsidRPr="00004084">
        <w:rPr>
          <w:sz w:val="28"/>
          <w:szCs w:val="28"/>
        </w:rPr>
        <w:t xml:space="preserve"> отдела строительства, архитектуры и ЖКХ администрации </w:t>
      </w:r>
      <w:proofErr w:type="spellStart"/>
      <w:r w:rsidRPr="00004084">
        <w:rPr>
          <w:sz w:val="28"/>
          <w:szCs w:val="28"/>
        </w:rPr>
        <w:t>Балтайского</w:t>
      </w:r>
      <w:proofErr w:type="spellEnd"/>
      <w:r w:rsidRPr="00004084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(по согласованию);</w:t>
      </w:r>
    </w:p>
    <w:p w:rsidR="00F41566" w:rsidRPr="00004084" w:rsidRDefault="00F41566" w:rsidP="00F41566">
      <w:pPr>
        <w:pStyle w:val="a3"/>
        <w:jc w:val="both"/>
        <w:rPr>
          <w:sz w:val="28"/>
          <w:szCs w:val="28"/>
        </w:rPr>
      </w:pPr>
    </w:p>
    <w:p w:rsidR="009810AA" w:rsidRDefault="009810AA"/>
    <w:sectPr w:rsidR="009810AA" w:rsidSect="00981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566"/>
    <w:rsid w:val="00685819"/>
    <w:rsid w:val="009304FA"/>
    <w:rsid w:val="009810AA"/>
    <w:rsid w:val="00B77FE5"/>
    <w:rsid w:val="00F41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156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415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5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2024-12-09T11:14:00Z</dcterms:created>
  <dcterms:modified xsi:type="dcterms:W3CDTF">2024-12-09T11:33:00Z</dcterms:modified>
</cp:coreProperties>
</file>