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9B" w:rsidRDefault="001A6F9B" w:rsidP="001A6F9B">
      <w:pPr>
        <w:spacing w:after="0" w:line="240" w:lineRule="auto"/>
        <w:jc w:val="center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>
            <wp:extent cx="624840" cy="7620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>БАРНУКОВСКОГО МУНИЦИПАЛЬНОГО ОБРАЗОВАНИЯ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F9B" w:rsidRPr="0029465B" w:rsidRDefault="00CD2F99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</w:t>
      </w:r>
      <w:r w:rsidR="001E7873">
        <w:rPr>
          <w:rFonts w:ascii="Times New Roman" w:hAnsi="Times New Roman"/>
          <w:b/>
          <w:sz w:val="28"/>
          <w:szCs w:val="28"/>
        </w:rPr>
        <w:t>ьдесят первое</w:t>
      </w:r>
      <w:r w:rsidR="00EA1E65">
        <w:rPr>
          <w:rFonts w:ascii="Times New Roman" w:hAnsi="Times New Roman"/>
          <w:b/>
          <w:sz w:val="28"/>
          <w:szCs w:val="28"/>
        </w:rPr>
        <w:t xml:space="preserve"> </w:t>
      </w:r>
      <w:r w:rsidR="001A6F9B" w:rsidRPr="0029465B">
        <w:rPr>
          <w:rFonts w:ascii="Times New Roman" w:hAnsi="Times New Roman"/>
          <w:b/>
          <w:sz w:val="28"/>
          <w:szCs w:val="28"/>
        </w:rPr>
        <w:t xml:space="preserve">заседание Совета 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четвертого </w:t>
      </w:r>
      <w:r w:rsidRPr="0029465B">
        <w:rPr>
          <w:rFonts w:ascii="Times New Roman" w:hAnsi="Times New Roman"/>
          <w:b/>
          <w:sz w:val="28"/>
          <w:szCs w:val="28"/>
        </w:rPr>
        <w:t>созыва</w:t>
      </w:r>
    </w:p>
    <w:p w:rsidR="001A6F9B" w:rsidRPr="0029465B" w:rsidRDefault="001A6F9B" w:rsidP="001A6F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6F9B" w:rsidRPr="00340B0D" w:rsidRDefault="00340B0D" w:rsidP="001A6F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B0D">
        <w:rPr>
          <w:rFonts w:ascii="Times New Roman" w:hAnsi="Times New Roman"/>
          <w:sz w:val="28"/>
          <w:szCs w:val="28"/>
        </w:rPr>
        <w:t>о</w:t>
      </w:r>
      <w:r w:rsidR="001A6F9B" w:rsidRPr="00340B0D">
        <w:rPr>
          <w:rFonts w:ascii="Times New Roman" w:hAnsi="Times New Roman"/>
          <w:sz w:val="28"/>
          <w:szCs w:val="28"/>
        </w:rPr>
        <w:t xml:space="preserve">т </w:t>
      </w:r>
      <w:r w:rsidR="00D2593C">
        <w:rPr>
          <w:rFonts w:ascii="Times New Roman" w:hAnsi="Times New Roman"/>
          <w:sz w:val="28"/>
          <w:szCs w:val="28"/>
        </w:rPr>
        <w:t>10.11.2022</w:t>
      </w:r>
      <w:r w:rsidR="001A6F9B" w:rsidRPr="00340B0D">
        <w:rPr>
          <w:rFonts w:ascii="Times New Roman" w:hAnsi="Times New Roman"/>
          <w:sz w:val="28"/>
          <w:szCs w:val="28"/>
        </w:rPr>
        <w:t xml:space="preserve"> №</w:t>
      </w:r>
      <w:r w:rsidR="00366416">
        <w:rPr>
          <w:rFonts w:ascii="Times New Roman" w:hAnsi="Times New Roman"/>
          <w:sz w:val="28"/>
          <w:szCs w:val="28"/>
        </w:rPr>
        <w:t xml:space="preserve"> 302</w:t>
      </w:r>
    </w:p>
    <w:p w:rsidR="001A6F9B" w:rsidRPr="0029465B" w:rsidRDefault="00CA538A" w:rsidP="001A6F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proofErr w:type="spellStart"/>
      <w:r w:rsidR="001A6F9B" w:rsidRPr="0029465B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1A6F9B" w:rsidRPr="0029465B">
        <w:rPr>
          <w:rFonts w:ascii="Times New Roman" w:hAnsi="Times New Roman"/>
          <w:b/>
          <w:sz w:val="28"/>
          <w:szCs w:val="28"/>
        </w:rPr>
        <w:t>.Б</w:t>
      </w:r>
      <w:proofErr w:type="gramEnd"/>
      <w:r w:rsidR="001A6F9B" w:rsidRPr="0029465B">
        <w:rPr>
          <w:rFonts w:ascii="Times New Roman" w:hAnsi="Times New Roman"/>
          <w:b/>
          <w:sz w:val="28"/>
          <w:szCs w:val="28"/>
        </w:rPr>
        <w:t>арнуковка</w:t>
      </w:r>
      <w:proofErr w:type="spellEnd"/>
    </w:p>
    <w:p w:rsidR="001A6F9B" w:rsidRPr="0029465B" w:rsidRDefault="001A6F9B" w:rsidP="001A6F9B">
      <w:pPr>
        <w:tabs>
          <w:tab w:val="left" w:pos="60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 xml:space="preserve">О проекте решения Совета </w:t>
      </w:r>
    </w:p>
    <w:p w:rsidR="001A6F9B" w:rsidRPr="0029465B" w:rsidRDefault="001A6F9B" w:rsidP="001A6F9B">
      <w:pPr>
        <w:tabs>
          <w:tab w:val="left" w:pos="60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29465B"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  <w:r w:rsidRPr="0029465B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1A6F9B" w:rsidRDefault="001A6F9B" w:rsidP="001A6F9B">
      <w:pPr>
        <w:tabs>
          <w:tab w:val="left" w:pos="60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29465B">
        <w:rPr>
          <w:rFonts w:ascii="Times New Roman" w:hAnsi="Times New Roman"/>
          <w:b/>
          <w:sz w:val="28"/>
          <w:szCs w:val="28"/>
        </w:rPr>
        <w:t xml:space="preserve">бразования </w:t>
      </w:r>
      <w:proofErr w:type="spellStart"/>
      <w:r w:rsidRPr="0029465B">
        <w:rPr>
          <w:rFonts w:ascii="Times New Roman" w:hAnsi="Times New Roman"/>
          <w:b/>
          <w:sz w:val="28"/>
          <w:szCs w:val="28"/>
        </w:rPr>
        <w:t>Балтайского</w:t>
      </w:r>
      <w:proofErr w:type="spellEnd"/>
      <w:r w:rsidRPr="0029465B"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:rsidR="001A6F9B" w:rsidRPr="0029465B" w:rsidRDefault="001A6F9B" w:rsidP="001A6F9B">
      <w:pPr>
        <w:tabs>
          <w:tab w:val="left" w:pos="60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29465B">
        <w:rPr>
          <w:rFonts w:ascii="Times New Roman" w:hAnsi="Times New Roman"/>
          <w:b/>
          <w:sz w:val="28"/>
          <w:szCs w:val="28"/>
        </w:rPr>
        <w:t>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465B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A6F9B" w:rsidRDefault="006C7CF4" w:rsidP="001A6F9B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</w:t>
      </w:r>
      <w:r w:rsidR="001A6F9B" w:rsidRPr="0029465B">
        <w:rPr>
          <w:rFonts w:ascii="Times New Roman" w:hAnsi="Times New Roman"/>
          <w:b/>
          <w:sz w:val="28"/>
          <w:szCs w:val="28"/>
        </w:rPr>
        <w:t xml:space="preserve"> бюджете</w:t>
      </w:r>
      <w:r w:rsidR="001A6F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A6F9B" w:rsidRPr="0029465B"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  <w:r w:rsidR="001A6F9B" w:rsidRPr="0029465B">
        <w:rPr>
          <w:rFonts w:ascii="Times New Roman" w:hAnsi="Times New Roman"/>
          <w:b/>
          <w:sz w:val="28"/>
          <w:szCs w:val="28"/>
        </w:rPr>
        <w:t xml:space="preserve"> </w:t>
      </w:r>
    </w:p>
    <w:p w:rsidR="001A6F9B" w:rsidRPr="0029465B" w:rsidRDefault="001A6F9B" w:rsidP="001A6F9B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>муниципального образования на 20</w:t>
      </w:r>
      <w:r w:rsidR="006B5ABC">
        <w:rPr>
          <w:rFonts w:ascii="Times New Roman" w:hAnsi="Times New Roman"/>
          <w:b/>
          <w:sz w:val="28"/>
          <w:szCs w:val="28"/>
        </w:rPr>
        <w:t>2</w:t>
      </w:r>
      <w:r w:rsidR="00CD2F99">
        <w:rPr>
          <w:rFonts w:ascii="Times New Roman" w:hAnsi="Times New Roman"/>
          <w:b/>
          <w:sz w:val="28"/>
          <w:szCs w:val="28"/>
        </w:rPr>
        <w:t>3</w:t>
      </w:r>
      <w:r w:rsidRPr="0029465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AB7520" w:rsidRDefault="001A6F9B" w:rsidP="00340B0D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A6F9B" w:rsidRDefault="00AB7520" w:rsidP="00340B0D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A6F9B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 w:rsidR="001A6F9B" w:rsidRPr="00A2289E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1A6F9B">
        <w:rPr>
          <w:rFonts w:ascii="Times New Roman" w:hAnsi="Times New Roman"/>
          <w:sz w:val="28"/>
          <w:szCs w:val="28"/>
        </w:rPr>
        <w:t xml:space="preserve"> руководствуясь статьей 21 Устава </w:t>
      </w:r>
      <w:proofErr w:type="spellStart"/>
      <w:r w:rsidR="001A6F9B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="001A6F9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07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7E9C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007E9C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1A6F9B">
        <w:rPr>
          <w:rFonts w:ascii="Times New Roman" w:hAnsi="Times New Roman"/>
          <w:sz w:val="28"/>
          <w:szCs w:val="28"/>
        </w:rPr>
        <w:t xml:space="preserve">, Совет </w:t>
      </w:r>
      <w:proofErr w:type="spellStart"/>
      <w:r w:rsidR="001A6F9B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="001A6F9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007E9C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007E9C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r w:rsidR="00007E9C">
        <w:rPr>
          <w:rFonts w:ascii="Times New Roman" w:hAnsi="Times New Roman"/>
          <w:b/>
          <w:sz w:val="28"/>
          <w:szCs w:val="28"/>
        </w:rPr>
        <w:t>РЕШИЛ</w:t>
      </w:r>
      <w:r w:rsidR="001A6F9B">
        <w:rPr>
          <w:rFonts w:ascii="Times New Roman" w:hAnsi="Times New Roman"/>
          <w:b/>
          <w:sz w:val="28"/>
          <w:szCs w:val="28"/>
        </w:rPr>
        <w:t>:</w:t>
      </w:r>
    </w:p>
    <w:p w:rsidR="001A6F9B" w:rsidRPr="00C86B2E" w:rsidRDefault="001A6F9B" w:rsidP="00340B0D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8C4762">
        <w:rPr>
          <w:rFonts w:ascii="Times New Roman" w:hAnsi="Times New Roman"/>
          <w:sz w:val="28"/>
          <w:szCs w:val="28"/>
        </w:rPr>
        <w:t xml:space="preserve"> </w:t>
      </w:r>
      <w:r w:rsidRPr="00C86B2E">
        <w:rPr>
          <w:rFonts w:ascii="Times New Roman" w:hAnsi="Times New Roman"/>
          <w:sz w:val="28"/>
          <w:szCs w:val="28"/>
        </w:rPr>
        <w:t xml:space="preserve">Принять к рассмотрению проект решения Совета </w:t>
      </w:r>
      <w:proofErr w:type="spellStart"/>
      <w:r w:rsidRPr="00C86B2E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C86B2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C86B2E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C86B2E">
        <w:rPr>
          <w:rFonts w:ascii="Times New Roman" w:hAnsi="Times New Roman"/>
          <w:sz w:val="28"/>
          <w:szCs w:val="28"/>
        </w:rPr>
        <w:t xml:space="preserve"> района</w:t>
      </w:r>
      <w:r w:rsidR="006C7CF4">
        <w:rPr>
          <w:rFonts w:ascii="Times New Roman" w:hAnsi="Times New Roman"/>
          <w:sz w:val="28"/>
          <w:szCs w:val="28"/>
        </w:rPr>
        <w:t xml:space="preserve"> Саратовской области «О </w:t>
      </w:r>
      <w:r w:rsidRPr="00C86B2E">
        <w:rPr>
          <w:rFonts w:ascii="Times New Roman" w:hAnsi="Times New Roman"/>
          <w:sz w:val="28"/>
          <w:szCs w:val="28"/>
        </w:rPr>
        <w:t xml:space="preserve">бюджете </w:t>
      </w:r>
      <w:proofErr w:type="spellStart"/>
      <w:r w:rsidRPr="00C86B2E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C86B2E">
        <w:rPr>
          <w:rFonts w:ascii="Times New Roman" w:hAnsi="Times New Roman"/>
          <w:sz w:val="28"/>
          <w:szCs w:val="28"/>
        </w:rPr>
        <w:t xml:space="preserve"> муниципального образования на 20</w:t>
      </w:r>
      <w:r w:rsidR="006B5ABC">
        <w:rPr>
          <w:rFonts w:ascii="Times New Roman" w:hAnsi="Times New Roman"/>
          <w:sz w:val="28"/>
          <w:szCs w:val="28"/>
        </w:rPr>
        <w:t>2</w:t>
      </w:r>
      <w:r w:rsidR="00CD2F99">
        <w:rPr>
          <w:rFonts w:ascii="Times New Roman" w:hAnsi="Times New Roman"/>
          <w:sz w:val="28"/>
          <w:szCs w:val="28"/>
        </w:rPr>
        <w:t>3</w:t>
      </w:r>
      <w:r w:rsidRPr="00C86B2E">
        <w:rPr>
          <w:rFonts w:ascii="Times New Roman" w:hAnsi="Times New Roman"/>
          <w:sz w:val="28"/>
          <w:szCs w:val="28"/>
        </w:rPr>
        <w:t xml:space="preserve"> год» согласно приложению.</w:t>
      </w:r>
    </w:p>
    <w:p w:rsidR="001A6F9B" w:rsidRPr="00C86B2E" w:rsidRDefault="001A6F9B" w:rsidP="00340B0D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A20A9">
        <w:rPr>
          <w:rFonts w:ascii="Times New Roman" w:hAnsi="Times New Roman"/>
          <w:sz w:val="28"/>
          <w:szCs w:val="28"/>
        </w:rPr>
        <w:t>2.</w:t>
      </w:r>
      <w:r w:rsidR="008C4762" w:rsidRPr="006A20A9">
        <w:rPr>
          <w:rFonts w:ascii="Times New Roman" w:hAnsi="Times New Roman"/>
          <w:sz w:val="28"/>
          <w:szCs w:val="28"/>
        </w:rPr>
        <w:t xml:space="preserve"> </w:t>
      </w:r>
      <w:r w:rsidR="006A20A9" w:rsidRPr="006A20A9">
        <w:rPr>
          <w:rFonts w:ascii="Times New Roman" w:hAnsi="Times New Roman"/>
          <w:sz w:val="28"/>
          <w:szCs w:val="28"/>
        </w:rPr>
        <w:t xml:space="preserve">Обнародовать </w:t>
      </w:r>
      <w:r w:rsidR="008C4762" w:rsidRPr="006A20A9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6A20A9" w:rsidRPr="006A20A9">
        <w:rPr>
          <w:rFonts w:ascii="Times New Roman" w:hAnsi="Times New Roman"/>
          <w:sz w:val="28"/>
          <w:szCs w:val="28"/>
        </w:rPr>
        <w:t xml:space="preserve">в информационно-просветительских центрах </w:t>
      </w:r>
      <w:proofErr w:type="spellStart"/>
      <w:r w:rsidR="006A20A9" w:rsidRPr="006A20A9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="006A20A9" w:rsidRPr="006A20A9">
        <w:rPr>
          <w:rFonts w:ascii="Times New Roman" w:hAnsi="Times New Roman"/>
          <w:sz w:val="28"/>
          <w:szCs w:val="28"/>
        </w:rPr>
        <w:t xml:space="preserve"> муниципального образования, указанных в статье 44 Устава </w:t>
      </w:r>
      <w:proofErr w:type="spellStart"/>
      <w:r w:rsidR="006A20A9" w:rsidRPr="006A20A9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="006A20A9" w:rsidRPr="006A20A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6A20A9">
        <w:rPr>
          <w:rFonts w:ascii="Times New Roman" w:hAnsi="Times New Roman"/>
          <w:sz w:val="28"/>
          <w:szCs w:val="28"/>
        </w:rPr>
        <w:t>.</w:t>
      </w:r>
    </w:p>
    <w:p w:rsidR="001A6F9B" w:rsidRPr="00C86B2E" w:rsidRDefault="001A6F9B" w:rsidP="00340B0D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8C4762">
        <w:rPr>
          <w:rFonts w:ascii="Times New Roman" w:hAnsi="Times New Roman"/>
          <w:sz w:val="28"/>
          <w:szCs w:val="28"/>
        </w:rPr>
        <w:t xml:space="preserve"> </w:t>
      </w:r>
      <w:r w:rsidRPr="00C86B2E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007E9C">
        <w:rPr>
          <w:rFonts w:ascii="Times New Roman" w:hAnsi="Times New Roman"/>
          <w:sz w:val="28"/>
          <w:szCs w:val="28"/>
        </w:rPr>
        <w:t xml:space="preserve">подлежит обнародованию и </w:t>
      </w:r>
      <w:r w:rsidRPr="00C86B2E">
        <w:rPr>
          <w:rFonts w:ascii="Times New Roman" w:hAnsi="Times New Roman"/>
          <w:sz w:val="28"/>
          <w:szCs w:val="28"/>
        </w:rPr>
        <w:t>вступает в силу с</w:t>
      </w:r>
      <w:r w:rsidR="006B5ABC">
        <w:rPr>
          <w:rFonts w:ascii="Times New Roman" w:hAnsi="Times New Roman"/>
          <w:sz w:val="28"/>
          <w:szCs w:val="28"/>
        </w:rPr>
        <w:t xml:space="preserve"> 1 января 202</w:t>
      </w:r>
      <w:r w:rsidR="00CD2F99">
        <w:rPr>
          <w:rFonts w:ascii="Times New Roman" w:hAnsi="Times New Roman"/>
          <w:sz w:val="28"/>
          <w:szCs w:val="28"/>
        </w:rPr>
        <w:t>3</w:t>
      </w:r>
      <w:r w:rsidR="00007E9C">
        <w:rPr>
          <w:rFonts w:ascii="Times New Roman" w:hAnsi="Times New Roman"/>
          <w:sz w:val="28"/>
          <w:szCs w:val="28"/>
        </w:rPr>
        <w:t xml:space="preserve"> года.</w:t>
      </w:r>
    </w:p>
    <w:p w:rsidR="001A6F9B" w:rsidRPr="00C86B2E" w:rsidRDefault="001A6F9B" w:rsidP="00340B0D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="008C47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6B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6B2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C86B2E">
        <w:rPr>
          <w:rFonts w:ascii="Times New Roman" w:hAnsi="Times New Roman"/>
          <w:sz w:val="28"/>
          <w:szCs w:val="28"/>
        </w:rPr>
        <w:t>по бюджетной политике и налогам.</w:t>
      </w:r>
    </w:p>
    <w:p w:rsidR="00340B0D" w:rsidRDefault="00340B0D" w:rsidP="00340B0D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6F9B" w:rsidRPr="00340B0D" w:rsidRDefault="001A6F9B" w:rsidP="00340B0D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B0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40B0D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340B0D">
        <w:rPr>
          <w:rFonts w:ascii="Times New Roman" w:hAnsi="Times New Roman"/>
          <w:sz w:val="28"/>
          <w:szCs w:val="28"/>
        </w:rPr>
        <w:t xml:space="preserve"> </w:t>
      </w:r>
    </w:p>
    <w:p w:rsidR="00E06F21" w:rsidRDefault="001A6F9B" w:rsidP="00BC09FC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B0D">
        <w:rPr>
          <w:rFonts w:ascii="Times New Roman" w:hAnsi="Times New Roman"/>
          <w:sz w:val="28"/>
          <w:szCs w:val="28"/>
        </w:rPr>
        <w:t xml:space="preserve">муниципального образования                   </w:t>
      </w:r>
      <w:r w:rsidR="00340B0D">
        <w:rPr>
          <w:rFonts w:ascii="Times New Roman" w:hAnsi="Times New Roman"/>
          <w:sz w:val="28"/>
          <w:szCs w:val="28"/>
        </w:rPr>
        <w:t xml:space="preserve">                              </w:t>
      </w:r>
      <w:r w:rsidR="00BC09FC">
        <w:rPr>
          <w:rFonts w:ascii="Times New Roman" w:hAnsi="Times New Roman"/>
          <w:sz w:val="28"/>
          <w:szCs w:val="28"/>
        </w:rPr>
        <w:t>Д.А.Гущин</w:t>
      </w:r>
      <w:r w:rsidR="00340B0D">
        <w:rPr>
          <w:rFonts w:ascii="Times New Roman" w:hAnsi="Times New Roman"/>
          <w:sz w:val="28"/>
          <w:szCs w:val="28"/>
        </w:rPr>
        <w:t xml:space="preserve">    </w:t>
      </w:r>
      <w:r w:rsidR="00BC09FC">
        <w:rPr>
          <w:rFonts w:ascii="Times New Roman" w:hAnsi="Times New Roman"/>
          <w:sz w:val="28"/>
          <w:szCs w:val="28"/>
        </w:rPr>
        <w:t xml:space="preserve">         </w:t>
      </w:r>
    </w:p>
    <w:p w:rsidR="00E06F21" w:rsidRDefault="00E06F21" w:rsidP="00BC09FC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C4B" w:rsidRDefault="00E06F21" w:rsidP="00BC09FC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4D7C6A" w:rsidRDefault="001B2C4B" w:rsidP="00BC09FC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E06F21">
        <w:rPr>
          <w:rFonts w:ascii="Times New Roman" w:hAnsi="Times New Roman"/>
          <w:sz w:val="28"/>
          <w:szCs w:val="28"/>
        </w:rPr>
        <w:t xml:space="preserve"> </w:t>
      </w:r>
      <w:r w:rsidR="001A6F9B" w:rsidRPr="0029465B">
        <w:rPr>
          <w:rFonts w:ascii="Times New Roman" w:hAnsi="Times New Roman"/>
          <w:sz w:val="28"/>
          <w:szCs w:val="28"/>
        </w:rPr>
        <w:t xml:space="preserve">Приложение </w:t>
      </w:r>
    </w:p>
    <w:p w:rsidR="00340B0D" w:rsidRDefault="006739D9" w:rsidP="004D7C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6F9B" w:rsidRPr="0029465B">
        <w:rPr>
          <w:rFonts w:ascii="Times New Roman" w:hAnsi="Times New Roman"/>
          <w:sz w:val="28"/>
          <w:szCs w:val="28"/>
        </w:rPr>
        <w:t>к</w:t>
      </w:r>
      <w:r w:rsidR="00340B0D">
        <w:rPr>
          <w:rFonts w:ascii="Times New Roman" w:hAnsi="Times New Roman"/>
          <w:sz w:val="28"/>
          <w:szCs w:val="28"/>
        </w:rPr>
        <w:t xml:space="preserve"> </w:t>
      </w:r>
      <w:r w:rsidR="001A6F9B" w:rsidRPr="0029465B">
        <w:rPr>
          <w:rFonts w:ascii="Times New Roman" w:hAnsi="Times New Roman"/>
          <w:sz w:val="28"/>
          <w:szCs w:val="28"/>
        </w:rPr>
        <w:t>решени</w:t>
      </w:r>
      <w:r w:rsidR="00340B0D">
        <w:rPr>
          <w:rFonts w:ascii="Times New Roman" w:hAnsi="Times New Roman"/>
          <w:sz w:val="28"/>
          <w:szCs w:val="28"/>
        </w:rPr>
        <w:t>ю</w:t>
      </w:r>
      <w:r w:rsidR="001A6F9B" w:rsidRPr="0029465B">
        <w:rPr>
          <w:rFonts w:ascii="Times New Roman" w:hAnsi="Times New Roman"/>
          <w:sz w:val="28"/>
          <w:szCs w:val="28"/>
        </w:rPr>
        <w:t xml:space="preserve"> </w:t>
      </w:r>
      <w:r w:rsidR="001A6F9B">
        <w:rPr>
          <w:rFonts w:ascii="Times New Roman" w:hAnsi="Times New Roman"/>
          <w:sz w:val="28"/>
          <w:szCs w:val="28"/>
        </w:rPr>
        <w:t>Совета</w:t>
      </w:r>
      <w:r w:rsidR="004D7C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6F9B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="001A6F9B">
        <w:rPr>
          <w:rFonts w:ascii="Times New Roman" w:hAnsi="Times New Roman"/>
          <w:sz w:val="28"/>
          <w:szCs w:val="28"/>
        </w:rPr>
        <w:t xml:space="preserve"> </w:t>
      </w:r>
    </w:p>
    <w:p w:rsidR="001A6F9B" w:rsidRDefault="00340B0D" w:rsidP="00340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1A6F9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</w:p>
    <w:p w:rsidR="00340B0D" w:rsidRPr="00DA1FA0" w:rsidRDefault="00340B0D" w:rsidP="00340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6739D9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F68D4">
        <w:rPr>
          <w:rFonts w:ascii="Times New Roman" w:hAnsi="Times New Roman"/>
          <w:sz w:val="28"/>
          <w:szCs w:val="28"/>
        </w:rPr>
        <w:t>10.11.2022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366416">
        <w:rPr>
          <w:rFonts w:ascii="Times New Roman" w:hAnsi="Times New Roman"/>
          <w:sz w:val="28"/>
          <w:szCs w:val="28"/>
        </w:rPr>
        <w:t xml:space="preserve"> 302</w:t>
      </w:r>
    </w:p>
    <w:p w:rsidR="001A6F9B" w:rsidRPr="006F2CF6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306" w:rsidRDefault="001A6F9B" w:rsidP="001B2C4B">
      <w:pPr>
        <w:tabs>
          <w:tab w:val="left" w:pos="25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решения </w:t>
      </w:r>
      <w:r w:rsidR="00F37306">
        <w:rPr>
          <w:rFonts w:ascii="Times New Roman" w:hAnsi="Times New Roman"/>
          <w:b/>
          <w:sz w:val="28"/>
          <w:szCs w:val="28"/>
        </w:rPr>
        <w:t xml:space="preserve">Совета </w:t>
      </w:r>
      <w:proofErr w:type="spellStart"/>
      <w:r w:rsidR="00F37306"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  <w:r w:rsidR="00F37306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F37306">
        <w:rPr>
          <w:rFonts w:ascii="Times New Roman" w:hAnsi="Times New Roman"/>
          <w:b/>
          <w:sz w:val="28"/>
          <w:szCs w:val="28"/>
        </w:rPr>
        <w:t>Балтайского</w:t>
      </w:r>
      <w:proofErr w:type="spellEnd"/>
      <w:r w:rsidR="00F37306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 </w:t>
      </w:r>
      <w:r w:rsidR="006C7CF4">
        <w:rPr>
          <w:rFonts w:ascii="Times New Roman" w:hAnsi="Times New Roman"/>
          <w:b/>
          <w:sz w:val="28"/>
          <w:szCs w:val="28"/>
        </w:rPr>
        <w:t>«О</w:t>
      </w:r>
      <w:r w:rsidRPr="0029465B">
        <w:rPr>
          <w:rFonts w:ascii="Times New Roman" w:hAnsi="Times New Roman"/>
          <w:b/>
          <w:sz w:val="28"/>
          <w:szCs w:val="28"/>
        </w:rPr>
        <w:t xml:space="preserve"> бюджете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465B"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  <w:r w:rsidR="00F37306">
        <w:rPr>
          <w:rFonts w:ascii="Times New Roman" w:hAnsi="Times New Roman"/>
          <w:b/>
          <w:sz w:val="28"/>
          <w:szCs w:val="28"/>
        </w:rPr>
        <w:t xml:space="preserve"> </w:t>
      </w:r>
      <w:r w:rsidRPr="0029465B">
        <w:rPr>
          <w:rFonts w:ascii="Times New Roman" w:hAnsi="Times New Roman"/>
          <w:b/>
          <w:sz w:val="28"/>
          <w:szCs w:val="28"/>
        </w:rPr>
        <w:t xml:space="preserve">муниципального образования на </w:t>
      </w:r>
      <w:r>
        <w:rPr>
          <w:rFonts w:ascii="Times New Roman" w:hAnsi="Times New Roman"/>
          <w:b/>
          <w:sz w:val="28"/>
          <w:szCs w:val="28"/>
        </w:rPr>
        <w:t>20</w:t>
      </w:r>
      <w:r w:rsidR="006B5ABC">
        <w:rPr>
          <w:rFonts w:ascii="Times New Roman" w:hAnsi="Times New Roman"/>
          <w:b/>
          <w:sz w:val="28"/>
          <w:szCs w:val="28"/>
        </w:rPr>
        <w:t>2</w:t>
      </w:r>
      <w:r w:rsidR="00CD2F99">
        <w:rPr>
          <w:rFonts w:ascii="Times New Roman" w:hAnsi="Times New Roman"/>
          <w:b/>
          <w:sz w:val="28"/>
          <w:szCs w:val="28"/>
        </w:rPr>
        <w:t>3</w:t>
      </w:r>
      <w:r w:rsidR="004D7C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год»</w:t>
      </w:r>
    </w:p>
    <w:p w:rsidR="001A6F9B" w:rsidRPr="00702224" w:rsidRDefault="005513B6" w:rsidP="005513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A6F9B" w:rsidRPr="00702224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Барнуковском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муниципальном образовании, руководствуясь статьей 21 Устава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района Саратовской области, Совет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r w:rsidR="001A6F9B" w:rsidRPr="00702224">
        <w:rPr>
          <w:rFonts w:ascii="Times New Roman" w:hAnsi="Times New Roman"/>
          <w:b/>
          <w:sz w:val="28"/>
          <w:szCs w:val="28"/>
        </w:rPr>
        <w:t>РЕШИЛ:</w:t>
      </w:r>
    </w:p>
    <w:p w:rsidR="001A6F9B" w:rsidRPr="00702224" w:rsidRDefault="001A6F9B" w:rsidP="00470D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70222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702224">
        <w:rPr>
          <w:rFonts w:ascii="Times New Roman" w:hAnsi="Times New Roman"/>
          <w:sz w:val="28"/>
          <w:szCs w:val="28"/>
        </w:rPr>
        <w:t xml:space="preserve"> муниципального</w:t>
      </w:r>
      <w:r w:rsidRPr="00702224">
        <w:rPr>
          <w:rFonts w:ascii="Times New Roman" w:hAnsi="Times New Roman"/>
          <w:b/>
          <w:sz w:val="28"/>
          <w:szCs w:val="28"/>
        </w:rPr>
        <w:t xml:space="preserve"> </w:t>
      </w:r>
      <w:r w:rsidRPr="00702224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70222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70222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</w:t>
      </w:r>
      <w:r w:rsidR="006B5ABC">
        <w:rPr>
          <w:rFonts w:ascii="Times New Roman" w:hAnsi="Times New Roman"/>
          <w:sz w:val="28"/>
          <w:szCs w:val="28"/>
        </w:rPr>
        <w:t>2</w:t>
      </w:r>
      <w:r w:rsidR="00CD2F99">
        <w:rPr>
          <w:rFonts w:ascii="Times New Roman" w:hAnsi="Times New Roman"/>
          <w:sz w:val="28"/>
          <w:szCs w:val="28"/>
        </w:rPr>
        <w:t>3</w:t>
      </w:r>
      <w:r w:rsidRPr="00702224">
        <w:rPr>
          <w:rFonts w:ascii="Times New Roman" w:hAnsi="Times New Roman"/>
          <w:sz w:val="28"/>
          <w:szCs w:val="28"/>
        </w:rPr>
        <w:t xml:space="preserve"> год</w:t>
      </w:r>
      <w:r w:rsidR="00470DBE" w:rsidRPr="00702224">
        <w:rPr>
          <w:rFonts w:ascii="Times New Roman" w:hAnsi="Times New Roman"/>
          <w:sz w:val="28"/>
          <w:szCs w:val="28"/>
        </w:rPr>
        <w:t xml:space="preserve"> (далее </w:t>
      </w:r>
      <w:r w:rsidR="006C7CF4">
        <w:rPr>
          <w:rFonts w:ascii="Times New Roman" w:hAnsi="Times New Roman"/>
          <w:sz w:val="28"/>
          <w:szCs w:val="28"/>
        </w:rPr>
        <w:t>бюджет</w:t>
      </w:r>
      <w:r w:rsidR="007B53C2">
        <w:rPr>
          <w:rFonts w:ascii="Times New Roman" w:hAnsi="Times New Roman"/>
          <w:sz w:val="28"/>
          <w:szCs w:val="28"/>
        </w:rPr>
        <w:t xml:space="preserve"> поселения</w:t>
      </w:r>
      <w:r w:rsidR="00470DBE" w:rsidRPr="00702224">
        <w:rPr>
          <w:rFonts w:ascii="Times New Roman" w:hAnsi="Times New Roman"/>
          <w:sz w:val="28"/>
          <w:szCs w:val="28"/>
        </w:rPr>
        <w:t>)</w:t>
      </w:r>
      <w:r w:rsidRPr="00702224">
        <w:rPr>
          <w:rFonts w:ascii="Times New Roman" w:hAnsi="Times New Roman"/>
          <w:sz w:val="28"/>
          <w:szCs w:val="28"/>
        </w:rPr>
        <w:t>:</w:t>
      </w:r>
    </w:p>
    <w:p w:rsidR="001A6F9B" w:rsidRPr="00702224" w:rsidRDefault="001A6F9B" w:rsidP="00470DB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sz w:val="28"/>
          <w:szCs w:val="28"/>
        </w:rPr>
        <w:t xml:space="preserve">- общий объем доходов в </w:t>
      </w:r>
      <w:r w:rsidR="004D7C6A" w:rsidRPr="00702224">
        <w:rPr>
          <w:rFonts w:ascii="Times New Roman" w:hAnsi="Times New Roman"/>
          <w:sz w:val="28"/>
          <w:szCs w:val="28"/>
        </w:rPr>
        <w:t xml:space="preserve">сумме </w:t>
      </w:r>
      <w:r w:rsidR="00CD2F99">
        <w:rPr>
          <w:rFonts w:ascii="Times New Roman" w:hAnsi="Times New Roman"/>
          <w:sz w:val="28"/>
          <w:szCs w:val="28"/>
        </w:rPr>
        <w:t>9 748 658</w:t>
      </w:r>
      <w:r w:rsidR="004D7C6A" w:rsidRPr="00702224">
        <w:rPr>
          <w:rFonts w:ascii="Times New Roman" w:hAnsi="Times New Roman"/>
          <w:sz w:val="28"/>
          <w:szCs w:val="28"/>
        </w:rPr>
        <w:t xml:space="preserve">,00 </w:t>
      </w:r>
      <w:r w:rsidRPr="00702224">
        <w:rPr>
          <w:rFonts w:ascii="Times New Roman" w:hAnsi="Times New Roman"/>
          <w:sz w:val="28"/>
          <w:szCs w:val="28"/>
        </w:rPr>
        <w:t>руб</w:t>
      </w:r>
      <w:r w:rsidR="00F37306" w:rsidRPr="00702224">
        <w:rPr>
          <w:rFonts w:ascii="Times New Roman" w:hAnsi="Times New Roman"/>
          <w:sz w:val="28"/>
          <w:szCs w:val="28"/>
        </w:rPr>
        <w:t>лей</w:t>
      </w:r>
      <w:r w:rsidR="00761EA4" w:rsidRPr="00702224">
        <w:rPr>
          <w:rFonts w:ascii="Times New Roman" w:hAnsi="Times New Roman"/>
          <w:sz w:val="28"/>
          <w:szCs w:val="28"/>
        </w:rPr>
        <w:t>;</w:t>
      </w:r>
    </w:p>
    <w:p w:rsidR="001A6F9B" w:rsidRPr="00702224" w:rsidRDefault="001A6F9B" w:rsidP="00470DB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CD2F99">
        <w:rPr>
          <w:rFonts w:ascii="Times New Roman" w:hAnsi="Times New Roman"/>
          <w:sz w:val="28"/>
          <w:szCs w:val="28"/>
        </w:rPr>
        <w:t>9</w:t>
      </w:r>
      <w:r w:rsidR="006B5ABC">
        <w:rPr>
          <w:rFonts w:ascii="Times New Roman" w:hAnsi="Times New Roman"/>
          <w:sz w:val="28"/>
          <w:szCs w:val="28"/>
        </w:rPr>
        <w:t> </w:t>
      </w:r>
      <w:r w:rsidR="00CD2F99">
        <w:rPr>
          <w:rFonts w:ascii="Times New Roman" w:hAnsi="Times New Roman"/>
          <w:sz w:val="28"/>
          <w:szCs w:val="28"/>
        </w:rPr>
        <w:t>748</w:t>
      </w:r>
      <w:r w:rsidR="006B5ABC">
        <w:rPr>
          <w:rFonts w:ascii="Times New Roman" w:hAnsi="Times New Roman"/>
          <w:sz w:val="28"/>
          <w:szCs w:val="28"/>
        </w:rPr>
        <w:t xml:space="preserve"> 6</w:t>
      </w:r>
      <w:r w:rsidR="00CD2F99">
        <w:rPr>
          <w:rFonts w:ascii="Times New Roman" w:hAnsi="Times New Roman"/>
          <w:sz w:val="28"/>
          <w:szCs w:val="28"/>
        </w:rPr>
        <w:t>58</w:t>
      </w:r>
      <w:r w:rsidR="004D7C6A" w:rsidRPr="00702224">
        <w:rPr>
          <w:rFonts w:ascii="Times New Roman" w:hAnsi="Times New Roman"/>
          <w:sz w:val="28"/>
          <w:szCs w:val="28"/>
        </w:rPr>
        <w:t>,00</w:t>
      </w:r>
      <w:r w:rsidRPr="00702224">
        <w:rPr>
          <w:rFonts w:ascii="Times New Roman" w:hAnsi="Times New Roman"/>
          <w:sz w:val="28"/>
          <w:szCs w:val="28"/>
        </w:rPr>
        <w:t xml:space="preserve"> руб</w:t>
      </w:r>
      <w:r w:rsidR="00761EA4" w:rsidRPr="00702224">
        <w:rPr>
          <w:rFonts w:ascii="Times New Roman" w:hAnsi="Times New Roman"/>
          <w:sz w:val="28"/>
          <w:szCs w:val="28"/>
        </w:rPr>
        <w:t>лей</w:t>
      </w:r>
      <w:r w:rsidRPr="00702224">
        <w:rPr>
          <w:rFonts w:ascii="Times New Roman" w:hAnsi="Times New Roman"/>
          <w:sz w:val="28"/>
          <w:szCs w:val="28"/>
        </w:rPr>
        <w:t>;</w:t>
      </w:r>
    </w:p>
    <w:p w:rsidR="001A6F9B" w:rsidRPr="00702224" w:rsidRDefault="007668F2" w:rsidP="006B5A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распределение</w:t>
      </w:r>
      <w:r w:rsidR="001A6F9B" w:rsidRPr="00702224">
        <w:rPr>
          <w:rFonts w:ascii="Times New Roman" w:hAnsi="Times New Roman"/>
          <w:sz w:val="28"/>
          <w:szCs w:val="28"/>
        </w:rPr>
        <w:t xml:space="preserve"> доходов в бюджет </w:t>
      </w:r>
      <w:r w:rsidR="007B53C2">
        <w:rPr>
          <w:rFonts w:ascii="Times New Roman" w:hAnsi="Times New Roman"/>
          <w:sz w:val="28"/>
          <w:szCs w:val="28"/>
        </w:rPr>
        <w:t xml:space="preserve">поселения </w:t>
      </w:r>
      <w:r w:rsidR="001A6F9B" w:rsidRPr="00702224">
        <w:rPr>
          <w:rFonts w:ascii="Times New Roman" w:hAnsi="Times New Roman"/>
          <w:sz w:val="28"/>
          <w:szCs w:val="28"/>
        </w:rPr>
        <w:t>на 20</w:t>
      </w:r>
      <w:r w:rsidR="006B5ABC">
        <w:rPr>
          <w:rFonts w:ascii="Times New Roman" w:hAnsi="Times New Roman"/>
          <w:sz w:val="28"/>
          <w:szCs w:val="28"/>
        </w:rPr>
        <w:t>2</w:t>
      </w:r>
      <w:r w:rsidR="00CD2F99">
        <w:rPr>
          <w:rFonts w:ascii="Times New Roman" w:hAnsi="Times New Roman"/>
          <w:sz w:val="28"/>
          <w:szCs w:val="28"/>
        </w:rPr>
        <w:t>3</w:t>
      </w:r>
      <w:r w:rsidR="001A6F9B" w:rsidRPr="00702224">
        <w:rPr>
          <w:rFonts w:ascii="Times New Roman" w:hAnsi="Times New Roman"/>
          <w:sz w:val="28"/>
          <w:szCs w:val="28"/>
        </w:rPr>
        <w:t xml:space="preserve"> год</w:t>
      </w:r>
      <w:r w:rsidR="00470DBE" w:rsidRPr="00702224">
        <w:rPr>
          <w:rFonts w:ascii="Times New Roman" w:hAnsi="Times New Roman"/>
          <w:sz w:val="28"/>
          <w:szCs w:val="28"/>
        </w:rPr>
        <w:t>,</w:t>
      </w:r>
      <w:r w:rsidR="001A6F9B" w:rsidRPr="00702224">
        <w:rPr>
          <w:rFonts w:ascii="Times New Roman" w:hAnsi="Times New Roman"/>
          <w:sz w:val="28"/>
          <w:szCs w:val="28"/>
        </w:rPr>
        <w:t xml:space="preserve"> согласно приложению №1 к настоящему решению</w:t>
      </w:r>
      <w:r w:rsidR="00470DBE" w:rsidRPr="00702224">
        <w:rPr>
          <w:rFonts w:ascii="Times New Roman" w:hAnsi="Times New Roman"/>
          <w:sz w:val="28"/>
          <w:szCs w:val="28"/>
        </w:rPr>
        <w:t>, в том числе безвозмездных поступлений</w:t>
      </w:r>
      <w:r w:rsidR="001A6F9B" w:rsidRPr="00702224">
        <w:rPr>
          <w:rFonts w:ascii="Times New Roman" w:hAnsi="Times New Roman"/>
          <w:sz w:val="28"/>
          <w:szCs w:val="28"/>
        </w:rPr>
        <w:t>.</w:t>
      </w:r>
    </w:p>
    <w:p w:rsidR="001A6F9B" w:rsidRPr="00702224" w:rsidRDefault="006B5ABC" w:rsidP="00470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0DBE" w:rsidRPr="00702224">
        <w:rPr>
          <w:rFonts w:ascii="Times New Roman" w:hAnsi="Times New Roman"/>
          <w:sz w:val="28"/>
          <w:szCs w:val="28"/>
        </w:rPr>
        <w:t xml:space="preserve">. Утвердить </w:t>
      </w:r>
      <w:r w:rsidR="001A6F9B" w:rsidRPr="00702224">
        <w:rPr>
          <w:rFonts w:ascii="Times New Roman" w:hAnsi="Times New Roman"/>
          <w:sz w:val="28"/>
          <w:szCs w:val="28"/>
        </w:rPr>
        <w:t xml:space="preserve">норматив распределения доходов бюджета </w:t>
      </w:r>
      <w:r w:rsidR="007B53C2">
        <w:rPr>
          <w:rFonts w:ascii="Times New Roman" w:hAnsi="Times New Roman"/>
          <w:sz w:val="28"/>
          <w:szCs w:val="28"/>
        </w:rPr>
        <w:t xml:space="preserve">поселения </w:t>
      </w:r>
      <w:r w:rsidR="001A6F9B" w:rsidRPr="00702224">
        <w:rPr>
          <w:rFonts w:ascii="Times New Roman" w:hAnsi="Times New Roman"/>
          <w:sz w:val="28"/>
          <w:szCs w:val="28"/>
        </w:rPr>
        <w:t>на 20</w:t>
      </w:r>
      <w:r w:rsidR="00D754F9" w:rsidRPr="00702224">
        <w:rPr>
          <w:rFonts w:ascii="Times New Roman" w:hAnsi="Times New Roman"/>
          <w:sz w:val="28"/>
          <w:szCs w:val="28"/>
        </w:rPr>
        <w:t>2</w:t>
      </w:r>
      <w:r w:rsidR="001B2C4B">
        <w:rPr>
          <w:rFonts w:ascii="Times New Roman" w:hAnsi="Times New Roman"/>
          <w:sz w:val="28"/>
          <w:szCs w:val="28"/>
        </w:rPr>
        <w:t>3</w:t>
      </w:r>
      <w:r w:rsidR="001A6F9B" w:rsidRPr="0070222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 согласно приложению № 2</w:t>
      </w:r>
      <w:r w:rsidR="00470DBE" w:rsidRPr="0070222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A6F9B" w:rsidRPr="00702224" w:rsidRDefault="006B5ABC" w:rsidP="00470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A6F9B" w:rsidRPr="00702224">
        <w:rPr>
          <w:rFonts w:ascii="Times New Roman" w:hAnsi="Times New Roman"/>
          <w:sz w:val="28"/>
          <w:szCs w:val="28"/>
        </w:rPr>
        <w:t xml:space="preserve">. Утвердить ведомственную структуру расходов </w:t>
      </w:r>
      <w:r w:rsidR="00470DBE" w:rsidRPr="00702224">
        <w:rPr>
          <w:rFonts w:ascii="Times New Roman" w:hAnsi="Times New Roman"/>
          <w:sz w:val="28"/>
          <w:szCs w:val="28"/>
        </w:rPr>
        <w:t>бюджета</w:t>
      </w:r>
      <w:r w:rsidR="007B53C2">
        <w:rPr>
          <w:rFonts w:ascii="Times New Roman" w:hAnsi="Times New Roman"/>
          <w:sz w:val="28"/>
          <w:szCs w:val="28"/>
        </w:rPr>
        <w:t xml:space="preserve"> поселения</w:t>
      </w:r>
      <w:r w:rsidR="00470DBE" w:rsidRPr="00702224">
        <w:rPr>
          <w:rFonts w:ascii="Times New Roman" w:hAnsi="Times New Roman"/>
          <w:sz w:val="28"/>
          <w:szCs w:val="28"/>
        </w:rPr>
        <w:t xml:space="preserve"> </w:t>
      </w:r>
      <w:r w:rsidR="001A6F9B" w:rsidRPr="00702224">
        <w:rPr>
          <w:rFonts w:ascii="Times New Roman" w:hAnsi="Times New Roman"/>
          <w:sz w:val="28"/>
          <w:szCs w:val="28"/>
        </w:rPr>
        <w:t>на 20</w:t>
      </w:r>
      <w:r w:rsidR="00D754F9" w:rsidRPr="00702224">
        <w:rPr>
          <w:rFonts w:ascii="Times New Roman" w:hAnsi="Times New Roman"/>
          <w:sz w:val="28"/>
          <w:szCs w:val="28"/>
        </w:rPr>
        <w:t>2</w:t>
      </w:r>
      <w:r w:rsidR="001B2C4B">
        <w:rPr>
          <w:rFonts w:ascii="Times New Roman" w:hAnsi="Times New Roman"/>
          <w:sz w:val="28"/>
          <w:szCs w:val="28"/>
        </w:rPr>
        <w:t>3</w:t>
      </w:r>
      <w:r w:rsidR="001A6F9B" w:rsidRPr="0070222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, согласно приложению № 3</w:t>
      </w:r>
      <w:r w:rsidR="00470DBE" w:rsidRPr="0070222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A6F9B" w:rsidRPr="00702224" w:rsidRDefault="006B5ABC" w:rsidP="001A6F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70DBE" w:rsidRPr="00702224">
        <w:rPr>
          <w:rFonts w:ascii="Times New Roman" w:hAnsi="Times New Roman"/>
          <w:sz w:val="28"/>
          <w:szCs w:val="28"/>
        </w:rPr>
        <w:t>. Утвердить</w:t>
      </w:r>
      <w:r w:rsidR="001A6F9B" w:rsidRPr="00702224">
        <w:rPr>
          <w:rFonts w:ascii="Times New Roman" w:hAnsi="Times New Roman"/>
          <w:sz w:val="28"/>
          <w:szCs w:val="28"/>
        </w:rPr>
        <w:t xml:space="preserve"> распределение бюджетных ассигнований по разделам, подразделам, целевым статьям (муниципальным программам поселения и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1A6F9B" w:rsidRPr="00702224">
        <w:rPr>
          <w:rFonts w:ascii="Times New Roman" w:hAnsi="Times New Roman"/>
          <w:sz w:val="28"/>
          <w:szCs w:val="28"/>
        </w:rPr>
        <w:t xml:space="preserve">видов расходов классификации расходов бюджета </w:t>
      </w:r>
      <w:r w:rsidR="007B53C2">
        <w:rPr>
          <w:rFonts w:ascii="Times New Roman" w:hAnsi="Times New Roman"/>
          <w:sz w:val="28"/>
          <w:szCs w:val="28"/>
        </w:rPr>
        <w:t>поселения</w:t>
      </w:r>
      <w:proofErr w:type="gramEnd"/>
      <w:r w:rsidR="007B53C2">
        <w:rPr>
          <w:rFonts w:ascii="Times New Roman" w:hAnsi="Times New Roman"/>
          <w:sz w:val="28"/>
          <w:szCs w:val="28"/>
        </w:rPr>
        <w:t xml:space="preserve"> </w:t>
      </w:r>
      <w:r w:rsidR="001A6F9B" w:rsidRPr="00702224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CD2F99">
        <w:rPr>
          <w:rFonts w:ascii="Times New Roman" w:hAnsi="Times New Roman"/>
          <w:sz w:val="28"/>
          <w:szCs w:val="28"/>
        </w:rPr>
        <w:t>3</w:t>
      </w:r>
      <w:r w:rsidR="001A6F9B" w:rsidRPr="0070222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 согласно приложению № 4</w:t>
      </w:r>
      <w:r w:rsidR="00470DBE" w:rsidRPr="0070222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C5BC9" w:rsidRDefault="006B5ABC" w:rsidP="001A6F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C5BC9" w:rsidRPr="00702224">
        <w:rPr>
          <w:rFonts w:ascii="Times New Roman" w:hAnsi="Times New Roman"/>
          <w:sz w:val="28"/>
          <w:szCs w:val="28"/>
        </w:rPr>
        <w:t xml:space="preserve">. Утвердить распределение бюджетных ассигнований по целевым статьям (муниципальным программам поселения и </w:t>
      </w:r>
      <w:proofErr w:type="spellStart"/>
      <w:r w:rsidR="001C5BC9" w:rsidRPr="00702224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1C5BC9" w:rsidRPr="00702224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1C5BC9" w:rsidRPr="00702224">
        <w:rPr>
          <w:rFonts w:ascii="Times New Roman" w:hAnsi="Times New Roman"/>
          <w:sz w:val="28"/>
          <w:szCs w:val="28"/>
        </w:rPr>
        <w:t xml:space="preserve">видов расходов классификации расходов бюджета </w:t>
      </w:r>
      <w:r w:rsidR="007B53C2">
        <w:rPr>
          <w:rFonts w:ascii="Times New Roman" w:hAnsi="Times New Roman"/>
          <w:sz w:val="28"/>
          <w:szCs w:val="28"/>
        </w:rPr>
        <w:t>поселения</w:t>
      </w:r>
      <w:proofErr w:type="gramEnd"/>
      <w:r w:rsidR="007B5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</w:t>
      </w:r>
      <w:r w:rsidR="00CD2F9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год, согласно приложению № 5 </w:t>
      </w:r>
      <w:r w:rsidR="001C5BC9" w:rsidRPr="00702224">
        <w:rPr>
          <w:rFonts w:ascii="Times New Roman" w:hAnsi="Times New Roman"/>
          <w:sz w:val="28"/>
          <w:szCs w:val="28"/>
        </w:rPr>
        <w:t>к настоящему решению.</w:t>
      </w:r>
    </w:p>
    <w:p w:rsidR="001A6F9B" w:rsidRPr="00702224" w:rsidRDefault="006B5ABC" w:rsidP="001A6F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219A7" w:rsidRPr="00702224">
        <w:rPr>
          <w:rFonts w:ascii="Times New Roman" w:hAnsi="Times New Roman"/>
          <w:sz w:val="28"/>
          <w:szCs w:val="28"/>
        </w:rPr>
        <w:t>. Утвердить</w:t>
      </w:r>
      <w:r w:rsidR="001A6F9B" w:rsidRPr="00702224">
        <w:rPr>
          <w:rFonts w:ascii="Times New Roman" w:hAnsi="Times New Roman"/>
          <w:sz w:val="28"/>
          <w:szCs w:val="28"/>
        </w:rPr>
        <w:t xml:space="preserve"> источники внутреннего финансирования дефицита бюджета </w:t>
      </w:r>
      <w:r w:rsidR="007B53C2">
        <w:rPr>
          <w:rFonts w:ascii="Times New Roman" w:hAnsi="Times New Roman"/>
          <w:sz w:val="28"/>
          <w:szCs w:val="28"/>
        </w:rPr>
        <w:t xml:space="preserve">поселения </w:t>
      </w:r>
      <w:r w:rsidR="001C5BC9" w:rsidRPr="00702224">
        <w:rPr>
          <w:rFonts w:ascii="Times New Roman" w:hAnsi="Times New Roman"/>
          <w:sz w:val="28"/>
          <w:szCs w:val="28"/>
        </w:rPr>
        <w:t xml:space="preserve">на </w:t>
      </w:r>
      <w:r w:rsidR="001A6F9B" w:rsidRPr="0070222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CD2F9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год, согласно приложению №6</w:t>
      </w:r>
      <w:r w:rsidR="001C5BC9" w:rsidRPr="0070222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B2C4B" w:rsidRDefault="006B5ABC" w:rsidP="001B2C4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A6F9B" w:rsidRPr="00702224">
        <w:rPr>
          <w:rFonts w:ascii="Times New Roman" w:hAnsi="Times New Roman"/>
          <w:sz w:val="28"/>
          <w:szCs w:val="28"/>
        </w:rPr>
        <w:t xml:space="preserve">. Установить верхний предел муниципального внутреннего долга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состоянию на 1 января 202</w:t>
      </w:r>
      <w:r w:rsidR="00CD2F99">
        <w:rPr>
          <w:rFonts w:ascii="Times New Roman" w:hAnsi="Times New Roman"/>
          <w:sz w:val="28"/>
          <w:szCs w:val="28"/>
        </w:rPr>
        <w:t>3</w:t>
      </w:r>
      <w:r w:rsidR="001A6F9B" w:rsidRPr="00702224">
        <w:rPr>
          <w:rFonts w:ascii="Times New Roman" w:hAnsi="Times New Roman"/>
          <w:sz w:val="28"/>
          <w:szCs w:val="28"/>
        </w:rPr>
        <w:t xml:space="preserve"> года в разм</w:t>
      </w:r>
      <w:r w:rsidR="009E3BDC">
        <w:rPr>
          <w:rFonts w:ascii="Times New Roman" w:hAnsi="Times New Roman"/>
          <w:sz w:val="28"/>
          <w:szCs w:val="28"/>
        </w:rPr>
        <w:t xml:space="preserve">ере </w:t>
      </w:r>
      <w:r w:rsidR="002F68D4">
        <w:rPr>
          <w:rFonts w:ascii="Times New Roman" w:hAnsi="Times New Roman"/>
          <w:sz w:val="28"/>
          <w:szCs w:val="28"/>
        </w:rPr>
        <w:t>2 617 375</w:t>
      </w:r>
      <w:r w:rsidR="001A6F9B" w:rsidRPr="00702224">
        <w:rPr>
          <w:rFonts w:ascii="Times New Roman" w:hAnsi="Times New Roman"/>
          <w:sz w:val="28"/>
          <w:szCs w:val="28"/>
        </w:rPr>
        <w:t>, в том числе верхний предел долга по муниципальным гарантиям в размере 0,00 руб</w:t>
      </w:r>
      <w:r w:rsidR="002A18C9" w:rsidRPr="00702224">
        <w:rPr>
          <w:rFonts w:ascii="Times New Roman" w:hAnsi="Times New Roman"/>
          <w:sz w:val="28"/>
          <w:szCs w:val="28"/>
        </w:rPr>
        <w:t>лей</w:t>
      </w:r>
      <w:r w:rsidR="001A6F9B" w:rsidRPr="00702224">
        <w:rPr>
          <w:rFonts w:ascii="Times New Roman" w:hAnsi="Times New Roman"/>
          <w:sz w:val="28"/>
          <w:szCs w:val="28"/>
        </w:rPr>
        <w:t xml:space="preserve">. </w:t>
      </w:r>
    </w:p>
    <w:p w:rsidR="001A6F9B" w:rsidRPr="00702224" w:rsidRDefault="006B5ABC" w:rsidP="001B2C4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1A6F9B" w:rsidRPr="00702224">
        <w:rPr>
          <w:rFonts w:ascii="Times New Roman" w:hAnsi="Times New Roman"/>
          <w:sz w:val="28"/>
          <w:szCs w:val="28"/>
        </w:rPr>
        <w:t>. Утвердить на 20</w:t>
      </w:r>
      <w:r>
        <w:rPr>
          <w:rFonts w:ascii="Times New Roman" w:hAnsi="Times New Roman"/>
          <w:sz w:val="28"/>
          <w:szCs w:val="28"/>
        </w:rPr>
        <w:t>2</w:t>
      </w:r>
      <w:r w:rsidR="00CD2F99">
        <w:rPr>
          <w:rFonts w:ascii="Times New Roman" w:hAnsi="Times New Roman"/>
          <w:sz w:val="28"/>
          <w:szCs w:val="28"/>
        </w:rPr>
        <w:t>3</w:t>
      </w:r>
      <w:r w:rsidR="001A6F9B" w:rsidRPr="00702224">
        <w:rPr>
          <w:rFonts w:ascii="Times New Roman" w:hAnsi="Times New Roman"/>
          <w:sz w:val="28"/>
          <w:szCs w:val="28"/>
        </w:rPr>
        <w:t xml:space="preserve"> год межбюджетные трансферты</w:t>
      </w:r>
      <w:r w:rsidR="001A6F9B" w:rsidRPr="00702224">
        <w:rPr>
          <w:rFonts w:ascii="Times New Roman" w:hAnsi="Times New Roman"/>
          <w:b/>
          <w:sz w:val="28"/>
          <w:szCs w:val="28"/>
        </w:rPr>
        <w:t xml:space="preserve"> </w:t>
      </w:r>
      <w:r w:rsidR="001A6F9B" w:rsidRPr="00702224">
        <w:rPr>
          <w:rFonts w:ascii="Times New Roman" w:hAnsi="Times New Roman"/>
          <w:sz w:val="28"/>
          <w:szCs w:val="28"/>
        </w:rPr>
        <w:t xml:space="preserve">в объеме </w:t>
      </w:r>
      <w:r>
        <w:rPr>
          <w:rFonts w:ascii="Times New Roman" w:hAnsi="Times New Roman"/>
          <w:sz w:val="28"/>
          <w:szCs w:val="28"/>
        </w:rPr>
        <w:t>4 </w:t>
      </w:r>
      <w:r w:rsidR="00CD2F99">
        <w:rPr>
          <w:rFonts w:ascii="Times New Roman" w:hAnsi="Times New Roman"/>
          <w:sz w:val="28"/>
          <w:szCs w:val="28"/>
        </w:rPr>
        <w:t>407</w:t>
      </w:r>
      <w:r>
        <w:rPr>
          <w:rFonts w:ascii="Times New Roman" w:hAnsi="Times New Roman"/>
          <w:sz w:val="28"/>
          <w:szCs w:val="28"/>
        </w:rPr>
        <w:t xml:space="preserve"> </w:t>
      </w:r>
      <w:r w:rsidR="00CD2F99">
        <w:rPr>
          <w:rFonts w:ascii="Times New Roman" w:hAnsi="Times New Roman"/>
          <w:sz w:val="28"/>
          <w:szCs w:val="28"/>
        </w:rPr>
        <w:t>558</w:t>
      </w:r>
      <w:r w:rsidR="006916CC" w:rsidRPr="00702224">
        <w:rPr>
          <w:rFonts w:ascii="Times New Roman" w:hAnsi="Times New Roman"/>
          <w:sz w:val="28"/>
          <w:szCs w:val="28"/>
        </w:rPr>
        <w:t>,00</w:t>
      </w:r>
      <w:r w:rsidR="001A6F9B" w:rsidRPr="00702224">
        <w:rPr>
          <w:rFonts w:ascii="Times New Roman" w:hAnsi="Times New Roman"/>
          <w:sz w:val="28"/>
          <w:szCs w:val="28"/>
        </w:rPr>
        <w:t xml:space="preserve"> руб</w:t>
      </w:r>
      <w:r w:rsidR="005F4D7C" w:rsidRPr="00702224">
        <w:rPr>
          <w:rFonts w:ascii="Times New Roman" w:hAnsi="Times New Roman"/>
          <w:sz w:val="28"/>
          <w:szCs w:val="28"/>
        </w:rPr>
        <w:t>лей</w:t>
      </w:r>
      <w:r w:rsidR="001A6F9B" w:rsidRPr="00702224">
        <w:rPr>
          <w:rFonts w:ascii="Times New Roman" w:hAnsi="Times New Roman"/>
          <w:sz w:val="28"/>
          <w:szCs w:val="28"/>
        </w:rPr>
        <w:t xml:space="preserve">, предоставляемые из местного бюджета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бюджету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в следующей форме: </w:t>
      </w:r>
    </w:p>
    <w:p w:rsidR="001A6F9B" w:rsidRPr="00702224" w:rsidRDefault="006B5ABC" w:rsidP="001A6F9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2C4B">
        <w:rPr>
          <w:rFonts w:ascii="Times New Roman" w:hAnsi="Times New Roman"/>
          <w:sz w:val="28"/>
          <w:szCs w:val="28"/>
        </w:rPr>
        <w:t xml:space="preserve">дотации бюджетам сельских поселений на выравнивание бюджетной </w:t>
      </w:r>
      <w:r w:rsidR="001A6F9B" w:rsidRPr="00702224">
        <w:rPr>
          <w:rFonts w:ascii="Times New Roman" w:hAnsi="Times New Roman"/>
          <w:sz w:val="28"/>
        </w:rPr>
        <w:t xml:space="preserve">обеспеченности за счет субвенции из областного бюджета в размере </w:t>
      </w:r>
      <w:r>
        <w:rPr>
          <w:rFonts w:ascii="Times New Roman" w:hAnsi="Times New Roman"/>
          <w:color w:val="000000" w:themeColor="text1"/>
          <w:sz w:val="28"/>
        </w:rPr>
        <w:t>6</w:t>
      </w:r>
      <w:r w:rsidR="00CD2F99">
        <w:rPr>
          <w:rFonts w:ascii="Times New Roman" w:hAnsi="Times New Roman"/>
          <w:color w:val="000000" w:themeColor="text1"/>
          <w:sz w:val="28"/>
        </w:rPr>
        <w:t>9</w:t>
      </w:r>
      <w:r w:rsidR="006916CC" w:rsidRPr="00702224">
        <w:rPr>
          <w:rFonts w:ascii="Times New Roman" w:hAnsi="Times New Roman"/>
          <w:color w:val="000000" w:themeColor="text1"/>
          <w:sz w:val="28"/>
        </w:rPr>
        <w:t xml:space="preserve"> </w:t>
      </w:r>
      <w:r w:rsidR="00CD2F99">
        <w:rPr>
          <w:rFonts w:ascii="Times New Roman" w:hAnsi="Times New Roman"/>
          <w:color w:val="000000" w:themeColor="text1"/>
          <w:sz w:val="28"/>
        </w:rPr>
        <w:t>558</w:t>
      </w:r>
      <w:r w:rsidR="004D7C6A" w:rsidRPr="00702224">
        <w:rPr>
          <w:rFonts w:ascii="Times New Roman" w:hAnsi="Times New Roman"/>
          <w:color w:val="000000" w:themeColor="text1"/>
          <w:sz w:val="28"/>
        </w:rPr>
        <w:t>,00</w:t>
      </w:r>
      <w:r w:rsidR="001A6F9B" w:rsidRPr="00702224">
        <w:rPr>
          <w:rFonts w:ascii="Times New Roman" w:hAnsi="Times New Roman"/>
          <w:sz w:val="28"/>
        </w:rPr>
        <w:t xml:space="preserve"> </w:t>
      </w:r>
      <w:r w:rsidR="001A6F9B" w:rsidRPr="00702224">
        <w:rPr>
          <w:rFonts w:ascii="Times New Roman" w:hAnsi="Times New Roman"/>
          <w:sz w:val="28"/>
          <w:szCs w:val="28"/>
        </w:rPr>
        <w:t>руб</w:t>
      </w:r>
      <w:r w:rsidR="005F4D7C" w:rsidRPr="00702224">
        <w:rPr>
          <w:rFonts w:ascii="Times New Roman" w:hAnsi="Times New Roman"/>
          <w:sz w:val="28"/>
          <w:szCs w:val="28"/>
        </w:rPr>
        <w:t>лей</w:t>
      </w:r>
      <w:r w:rsidR="001A6F9B" w:rsidRPr="00702224">
        <w:rPr>
          <w:rFonts w:ascii="Times New Roman" w:hAnsi="Times New Roman"/>
          <w:sz w:val="28"/>
          <w:szCs w:val="28"/>
        </w:rPr>
        <w:t>;</w:t>
      </w:r>
    </w:p>
    <w:p w:rsidR="001A6F9B" w:rsidRDefault="001A6F9B" w:rsidP="001A6F9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sz w:val="28"/>
          <w:szCs w:val="28"/>
        </w:rPr>
        <w:t>- межбюджетные трансферты</w:t>
      </w:r>
      <w:r w:rsidR="00CD2F99">
        <w:rPr>
          <w:rFonts w:ascii="Times New Roman" w:hAnsi="Times New Roman"/>
          <w:sz w:val="28"/>
          <w:szCs w:val="28"/>
        </w:rPr>
        <w:t>,</w:t>
      </w:r>
      <w:r w:rsidRPr="00702224">
        <w:rPr>
          <w:rFonts w:ascii="Times New Roman" w:hAnsi="Times New Roman"/>
          <w:sz w:val="28"/>
          <w:szCs w:val="28"/>
        </w:rPr>
        <w:t xml:space="preserve"> передаваемые бюджетам сельских поселений из бюджета муниципального района </w:t>
      </w:r>
      <w:proofErr w:type="gramStart"/>
      <w:r w:rsidRPr="00702224">
        <w:rPr>
          <w:rFonts w:ascii="Times New Roman" w:hAnsi="Times New Roman"/>
          <w:sz w:val="28"/>
          <w:szCs w:val="28"/>
        </w:rPr>
        <w:t>на</w:t>
      </w:r>
      <w:proofErr w:type="gramEnd"/>
      <w:r w:rsidRPr="007022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2224">
        <w:rPr>
          <w:rFonts w:ascii="Times New Roman" w:hAnsi="Times New Roman"/>
          <w:sz w:val="28"/>
          <w:szCs w:val="28"/>
        </w:rPr>
        <w:t>осуществлений</w:t>
      </w:r>
      <w:proofErr w:type="gramEnd"/>
      <w:r w:rsidRPr="00702224">
        <w:rPr>
          <w:rFonts w:ascii="Times New Roman" w:hAnsi="Times New Roman"/>
          <w:sz w:val="28"/>
          <w:szCs w:val="28"/>
        </w:rPr>
        <w:t xml:space="preserve"> части полномочий по решению вопросов местного значения в соответствии с заключенными соглашениями (по пожарной безопасности) в размере </w:t>
      </w:r>
      <w:r w:rsidR="00CD2F99">
        <w:rPr>
          <w:rFonts w:ascii="Times New Roman" w:hAnsi="Times New Roman"/>
          <w:sz w:val="28"/>
          <w:szCs w:val="28"/>
        </w:rPr>
        <w:t xml:space="preserve">780 </w:t>
      </w:r>
      <w:r w:rsidR="006916CC" w:rsidRPr="00702224">
        <w:rPr>
          <w:rFonts w:ascii="Times New Roman" w:hAnsi="Times New Roman"/>
          <w:sz w:val="28"/>
          <w:szCs w:val="28"/>
        </w:rPr>
        <w:t>000</w:t>
      </w:r>
      <w:r w:rsidR="004D7C6A" w:rsidRPr="00702224">
        <w:rPr>
          <w:rFonts w:ascii="Times New Roman" w:hAnsi="Times New Roman"/>
          <w:sz w:val="28"/>
          <w:szCs w:val="28"/>
        </w:rPr>
        <w:t>,00 руб</w:t>
      </w:r>
      <w:r w:rsidR="00117D53" w:rsidRPr="00702224">
        <w:rPr>
          <w:rFonts w:ascii="Times New Roman" w:hAnsi="Times New Roman"/>
          <w:sz w:val="28"/>
          <w:szCs w:val="28"/>
        </w:rPr>
        <w:t>лей</w:t>
      </w:r>
      <w:r w:rsidR="004D7C6A" w:rsidRPr="00702224">
        <w:rPr>
          <w:rFonts w:ascii="Times New Roman" w:hAnsi="Times New Roman"/>
          <w:sz w:val="28"/>
          <w:szCs w:val="28"/>
        </w:rPr>
        <w:t>;</w:t>
      </w:r>
    </w:p>
    <w:p w:rsidR="001B2C4B" w:rsidRPr="00702224" w:rsidRDefault="001B2C4B" w:rsidP="001A6F9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предоставляемые</w:t>
      </w:r>
      <w:proofErr w:type="gramEnd"/>
      <w:r>
        <w:rPr>
          <w:rFonts w:ascii="Times New Roman" w:hAnsi="Times New Roman"/>
          <w:sz w:val="28"/>
          <w:szCs w:val="28"/>
        </w:rPr>
        <w:t xml:space="preserve"> из областного бюджета:</w:t>
      </w:r>
    </w:p>
    <w:p w:rsidR="001A6F9B" w:rsidRDefault="001A6F9B" w:rsidP="001A6F9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sz w:val="28"/>
          <w:szCs w:val="28"/>
        </w:rPr>
        <w:t xml:space="preserve">- </w:t>
      </w:r>
      <w:r w:rsidR="006B5ABC">
        <w:rPr>
          <w:rFonts w:ascii="Times New Roman" w:hAnsi="Times New Roman"/>
          <w:sz w:val="28"/>
          <w:szCs w:val="28"/>
        </w:rPr>
        <w:t xml:space="preserve">субсидии бюджетам сельских поселений </w:t>
      </w:r>
      <w:proofErr w:type="gramStart"/>
      <w:r w:rsidR="006B5ABC">
        <w:rPr>
          <w:rFonts w:ascii="Times New Roman" w:hAnsi="Times New Roman"/>
          <w:sz w:val="28"/>
          <w:szCs w:val="28"/>
        </w:rPr>
        <w:t>на о</w:t>
      </w:r>
      <w:r w:rsidR="00CD2F99">
        <w:rPr>
          <w:rFonts w:ascii="Times New Roman" w:hAnsi="Times New Roman"/>
          <w:sz w:val="28"/>
          <w:szCs w:val="28"/>
        </w:rPr>
        <w:t>существление дорожной деятельности</w:t>
      </w:r>
      <w:r w:rsidR="006B5ABC">
        <w:rPr>
          <w:rFonts w:ascii="Times New Roman" w:hAnsi="Times New Roman"/>
          <w:sz w:val="28"/>
          <w:szCs w:val="28"/>
        </w:rPr>
        <w:t xml:space="preserve">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</w:r>
      <w:r w:rsidRPr="00702224">
        <w:rPr>
          <w:rFonts w:ascii="Times New Roman" w:hAnsi="Times New Roman"/>
          <w:sz w:val="28"/>
          <w:szCs w:val="28"/>
        </w:rPr>
        <w:t>в размере</w:t>
      </w:r>
      <w:proofErr w:type="gramEnd"/>
      <w:r w:rsidRPr="00702224">
        <w:rPr>
          <w:rFonts w:ascii="Times New Roman" w:hAnsi="Times New Roman"/>
          <w:sz w:val="28"/>
          <w:szCs w:val="28"/>
        </w:rPr>
        <w:t xml:space="preserve"> </w:t>
      </w:r>
      <w:r w:rsidR="006B5ABC">
        <w:rPr>
          <w:rFonts w:ascii="Times New Roman" w:hAnsi="Times New Roman"/>
          <w:sz w:val="28"/>
          <w:szCs w:val="28"/>
        </w:rPr>
        <w:t>3</w:t>
      </w:r>
      <w:r w:rsidR="00CD2F99">
        <w:rPr>
          <w:rFonts w:ascii="Times New Roman" w:hAnsi="Times New Roman"/>
          <w:sz w:val="28"/>
          <w:szCs w:val="28"/>
        </w:rPr>
        <w:t> 558 000</w:t>
      </w:r>
      <w:r w:rsidR="004D7C6A" w:rsidRPr="00702224">
        <w:rPr>
          <w:rFonts w:ascii="Times New Roman" w:hAnsi="Times New Roman"/>
          <w:sz w:val="28"/>
          <w:szCs w:val="28"/>
        </w:rPr>
        <w:t>,00</w:t>
      </w:r>
      <w:r w:rsidRPr="00702224">
        <w:rPr>
          <w:rFonts w:ascii="Times New Roman" w:hAnsi="Times New Roman"/>
          <w:sz w:val="28"/>
          <w:szCs w:val="28"/>
        </w:rPr>
        <w:t xml:space="preserve"> руб</w:t>
      </w:r>
      <w:r w:rsidR="00117D53" w:rsidRPr="00702224">
        <w:rPr>
          <w:rFonts w:ascii="Times New Roman" w:hAnsi="Times New Roman"/>
          <w:sz w:val="28"/>
          <w:szCs w:val="28"/>
        </w:rPr>
        <w:t>лей</w:t>
      </w:r>
      <w:r w:rsidRPr="00702224">
        <w:rPr>
          <w:rFonts w:ascii="Times New Roman" w:hAnsi="Times New Roman"/>
          <w:sz w:val="28"/>
          <w:szCs w:val="28"/>
        </w:rPr>
        <w:t>.</w:t>
      </w:r>
    </w:p>
    <w:p w:rsidR="001B2C4B" w:rsidRPr="00702224" w:rsidRDefault="001B2C4B" w:rsidP="001B2C4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B2C4B">
        <w:rPr>
          <w:rFonts w:ascii="Times New Roman" w:hAnsi="Times New Roman"/>
          <w:sz w:val="28"/>
          <w:szCs w:val="28"/>
        </w:rPr>
        <w:t>10. Утвердить на 2023 год объем бюджетных ассигнований муниципального дорожного фонда в размере</w:t>
      </w:r>
      <w:r>
        <w:rPr>
          <w:rFonts w:ascii="Times New Roman" w:hAnsi="Times New Roman"/>
          <w:sz w:val="28"/>
          <w:szCs w:val="28"/>
        </w:rPr>
        <w:t xml:space="preserve"> 6 623 100,00 рублей.</w:t>
      </w:r>
    </w:p>
    <w:p w:rsidR="001A6F9B" w:rsidRPr="00702224" w:rsidRDefault="001B2C4B" w:rsidP="001B2C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B5A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1A6F9B" w:rsidRPr="00702224">
        <w:rPr>
          <w:rFonts w:ascii="Times New Roman" w:hAnsi="Times New Roman"/>
          <w:sz w:val="28"/>
          <w:szCs w:val="28"/>
        </w:rPr>
        <w:t>. Утвердить на 20</w:t>
      </w:r>
      <w:r w:rsidR="006B5ABC">
        <w:rPr>
          <w:rFonts w:ascii="Times New Roman" w:hAnsi="Times New Roman"/>
          <w:sz w:val="28"/>
          <w:szCs w:val="28"/>
        </w:rPr>
        <w:t>2</w:t>
      </w:r>
      <w:r w:rsidR="00CD2F99">
        <w:rPr>
          <w:rFonts w:ascii="Times New Roman" w:hAnsi="Times New Roman"/>
          <w:sz w:val="28"/>
          <w:szCs w:val="28"/>
        </w:rPr>
        <w:t>3</w:t>
      </w:r>
      <w:r w:rsidR="001A6F9B" w:rsidRPr="00702224">
        <w:rPr>
          <w:rFonts w:ascii="Times New Roman" w:hAnsi="Times New Roman"/>
          <w:sz w:val="28"/>
          <w:szCs w:val="28"/>
        </w:rPr>
        <w:t xml:space="preserve"> год межбюджетные трансферты бюджету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из бюджета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proofErr w:type="gramStart"/>
      <w:r w:rsidR="001A6F9B" w:rsidRPr="00702224">
        <w:rPr>
          <w:rFonts w:ascii="Times New Roman" w:hAnsi="Times New Roman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в размере</w:t>
      </w:r>
      <w:proofErr w:type="gramEnd"/>
      <w:r w:rsidR="001A6F9B" w:rsidRPr="00702224">
        <w:rPr>
          <w:rFonts w:ascii="Times New Roman" w:hAnsi="Times New Roman"/>
          <w:sz w:val="28"/>
          <w:szCs w:val="28"/>
        </w:rPr>
        <w:t xml:space="preserve"> </w:t>
      </w:r>
      <w:r w:rsidR="006B5ABC">
        <w:rPr>
          <w:rFonts w:ascii="Times New Roman" w:hAnsi="Times New Roman"/>
          <w:color w:val="000000" w:themeColor="text1"/>
          <w:sz w:val="28"/>
          <w:szCs w:val="28"/>
        </w:rPr>
        <w:t>190 990</w:t>
      </w:r>
      <w:r w:rsidR="006916CC" w:rsidRPr="00702224">
        <w:rPr>
          <w:rFonts w:ascii="Times New Roman" w:hAnsi="Times New Roman"/>
          <w:color w:val="000000" w:themeColor="text1"/>
          <w:sz w:val="28"/>
          <w:szCs w:val="28"/>
        </w:rPr>
        <w:t>,00</w:t>
      </w:r>
      <w:r w:rsidR="001A6F9B" w:rsidRPr="00702224">
        <w:rPr>
          <w:rFonts w:ascii="Times New Roman" w:hAnsi="Times New Roman"/>
          <w:sz w:val="28"/>
          <w:szCs w:val="28"/>
        </w:rPr>
        <w:t xml:space="preserve"> руб</w:t>
      </w:r>
      <w:r w:rsidR="005700D3" w:rsidRPr="00702224">
        <w:rPr>
          <w:rFonts w:ascii="Times New Roman" w:hAnsi="Times New Roman"/>
          <w:sz w:val="28"/>
          <w:szCs w:val="28"/>
        </w:rPr>
        <w:t>лей</w:t>
      </w:r>
      <w:r w:rsidR="001A6F9B" w:rsidRPr="00702224">
        <w:rPr>
          <w:rFonts w:ascii="Times New Roman" w:hAnsi="Times New Roman"/>
          <w:sz w:val="28"/>
          <w:szCs w:val="28"/>
        </w:rPr>
        <w:t>, в следующей форме:</w:t>
      </w:r>
    </w:p>
    <w:p w:rsidR="001A6F9B" w:rsidRPr="00702224" w:rsidRDefault="001A6F9B" w:rsidP="00117D53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bCs/>
          <w:sz w:val="28"/>
          <w:szCs w:val="28"/>
        </w:rPr>
        <w:t xml:space="preserve">- по соглашению о передаче полномочий по </w:t>
      </w:r>
      <w:r w:rsidRPr="00702224">
        <w:rPr>
          <w:rFonts w:ascii="Times New Roman" w:hAnsi="Times New Roman"/>
          <w:sz w:val="28"/>
          <w:szCs w:val="28"/>
        </w:rPr>
        <w:t>осуществ</w:t>
      </w:r>
      <w:r w:rsidR="00477F81" w:rsidRPr="00702224">
        <w:rPr>
          <w:rFonts w:ascii="Times New Roman" w:hAnsi="Times New Roman"/>
          <w:sz w:val="28"/>
          <w:szCs w:val="28"/>
        </w:rPr>
        <w:t xml:space="preserve">лению внешнего </w:t>
      </w:r>
      <w:r w:rsidRPr="00702224">
        <w:rPr>
          <w:rFonts w:ascii="Times New Roman" w:hAnsi="Times New Roman"/>
          <w:sz w:val="28"/>
          <w:szCs w:val="28"/>
        </w:rPr>
        <w:t xml:space="preserve">муниципального финансового контроля в размере </w:t>
      </w:r>
      <w:r w:rsidR="006B5ABC">
        <w:rPr>
          <w:rFonts w:ascii="Times New Roman" w:hAnsi="Times New Roman"/>
          <w:color w:val="000000" w:themeColor="text1"/>
          <w:sz w:val="28"/>
          <w:szCs w:val="28"/>
        </w:rPr>
        <w:t>50 860</w:t>
      </w:r>
      <w:r w:rsidRPr="00702224">
        <w:rPr>
          <w:rFonts w:ascii="Times New Roman" w:hAnsi="Times New Roman"/>
          <w:color w:val="000000" w:themeColor="text1"/>
          <w:sz w:val="28"/>
          <w:szCs w:val="28"/>
        </w:rPr>
        <w:t>,00</w:t>
      </w:r>
      <w:r w:rsidRPr="00702224">
        <w:rPr>
          <w:rFonts w:ascii="Times New Roman" w:hAnsi="Times New Roman"/>
          <w:sz w:val="28"/>
          <w:szCs w:val="28"/>
        </w:rPr>
        <w:t xml:space="preserve"> руб</w:t>
      </w:r>
      <w:r w:rsidR="005700D3" w:rsidRPr="00702224">
        <w:rPr>
          <w:rFonts w:ascii="Times New Roman" w:hAnsi="Times New Roman"/>
          <w:sz w:val="28"/>
          <w:szCs w:val="28"/>
        </w:rPr>
        <w:t>лей</w:t>
      </w:r>
      <w:r w:rsidRPr="00702224">
        <w:rPr>
          <w:rFonts w:ascii="Times New Roman" w:hAnsi="Times New Roman"/>
          <w:sz w:val="28"/>
          <w:szCs w:val="28"/>
        </w:rPr>
        <w:t>;</w:t>
      </w:r>
    </w:p>
    <w:p w:rsidR="001A6F9B" w:rsidRDefault="001A6F9B" w:rsidP="00117D5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sz w:val="28"/>
          <w:szCs w:val="28"/>
        </w:rPr>
        <w:t xml:space="preserve">- по соглашению о передаче исполнения части полномочий по формированию, учету и администрированию поступлений в бюджет муниципального образования в размере </w:t>
      </w:r>
      <w:r w:rsidR="006B5ABC">
        <w:rPr>
          <w:rFonts w:ascii="Times New Roman" w:hAnsi="Times New Roman"/>
          <w:color w:val="000000" w:themeColor="text1"/>
          <w:sz w:val="28"/>
          <w:szCs w:val="28"/>
        </w:rPr>
        <w:t>93</w:t>
      </w:r>
      <w:r w:rsidRPr="0070222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B5ABC">
        <w:rPr>
          <w:rFonts w:ascii="Times New Roman" w:hAnsi="Times New Roman"/>
          <w:color w:val="000000" w:themeColor="text1"/>
          <w:sz w:val="28"/>
          <w:szCs w:val="28"/>
        </w:rPr>
        <w:t>42</w:t>
      </w:r>
      <w:r w:rsidRPr="00702224">
        <w:rPr>
          <w:rFonts w:ascii="Times New Roman" w:hAnsi="Times New Roman"/>
          <w:color w:val="000000" w:themeColor="text1"/>
          <w:sz w:val="28"/>
          <w:szCs w:val="28"/>
        </w:rPr>
        <w:t>0,00</w:t>
      </w:r>
      <w:r w:rsidRPr="00702224">
        <w:rPr>
          <w:rFonts w:ascii="Times New Roman" w:hAnsi="Times New Roman"/>
          <w:sz w:val="28"/>
          <w:szCs w:val="28"/>
        </w:rPr>
        <w:t xml:space="preserve"> руб</w:t>
      </w:r>
      <w:r w:rsidR="005700D3" w:rsidRPr="00702224">
        <w:rPr>
          <w:rFonts w:ascii="Times New Roman" w:hAnsi="Times New Roman"/>
          <w:sz w:val="28"/>
          <w:szCs w:val="28"/>
        </w:rPr>
        <w:t>лей</w:t>
      </w:r>
      <w:r w:rsidR="004D46FE" w:rsidRPr="00702224">
        <w:rPr>
          <w:rFonts w:ascii="Times New Roman" w:hAnsi="Times New Roman"/>
          <w:sz w:val="28"/>
          <w:szCs w:val="28"/>
        </w:rPr>
        <w:t>;</w:t>
      </w:r>
    </w:p>
    <w:p w:rsidR="001A6F9B" w:rsidRPr="00702224" w:rsidRDefault="001A6F9B" w:rsidP="005700D3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02224">
        <w:rPr>
          <w:rFonts w:ascii="Times New Roman" w:hAnsi="Times New Roman"/>
          <w:sz w:val="28"/>
          <w:szCs w:val="28"/>
        </w:rPr>
        <w:t>по соглашению о передачи полномочий по решению вопросов местного значения в соответствии с заключенными соглашениями</w:t>
      </w:r>
      <w:proofErr w:type="gramEnd"/>
      <w:r w:rsidRPr="00702224">
        <w:rPr>
          <w:rFonts w:ascii="Times New Roman" w:hAnsi="Times New Roman"/>
          <w:sz w:val="28"/>
          <w:szCs w:val="28"/>
        </w:rPr>
        <w:t xml:space="preserve"> (при реализации ФЗ от 05.04.2013 №44 ФЗ «О контрактной системе в сфере закупок товаров, работ, услуг для обеспечения государственных и муниципальных нужд») в размере </w:t>
      </w:r>
      <w:r w:rsidR="006B5ABC">
        <w:rPr>
          <w:rFonts w:ascii="Times New Roman" w:hAnsi="Times New Roman"/>
          <w:color w:val="000000" w:themeColor="text1"/>
          <w:sz w:val="28"/>
          <w:szCs w:val="28"/>
        </w:rPr>
        <w:t>46 710</w:t>
      </w:r>
      <w:r w:rsidRPr="00702224">
        <w:rPr>
          <w:rFonts w:ascii="Times New Roman" w:hAnsi="Times New Roman"/>
          <w:sz w:val="28"/>
          <w:szCs w:val="28"/>
        </w:rPr>
        <w:t>,00 руб</w:t>
      </w:r>
      <w:r w:rsidR="005700D3" w:rsidRPr="00702224">
        <w:rPr>
          <w:rFonts w:ascii="Times New Roman" w:hAnsi="Times New Roman"/>
          <w:sz w:val="28"/>
          <w:szCs w:val="28"/>
        </w:rPr>
        <w:t>лей</w:t>
      </w:r>
      <w:r w:rsidRPr="00702224">
        <w:rPr>
          <w:rFonts w:ascii="Times New Roman" w:hAnsi="Times New Roman"/>
          <w:sz w:val="28"/>
          <w:szCs w:val="28"/>
        </w:rPr>
        <w:t>.</w:t>
      </w:r>
    </w:p>
    <w:p w:rsidR="001A6F9B" w:rsidRPr="00702224" w:rsidRDefault="003873C2" w:rsidP="005700D3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B2C4B">
        <w:rPr>
          <w:rFonts w:ascii="Times New Roman" w:hAnsi="Times New Roman"/>
          <w:sz w:val="28"/>
          <w:szCs w:val="28"/>
        </w:rPr>
        <w:t>2</w:t>
      </w:r>
      <w:r w:rsidR="001A6F9B" w:rsidRPr="00702224">
        <w:rPr>
          <w:rFonts w:ascii="Times New Roman" w:hAnsi="Times New Roman"/>
          <w:sz w:val="28"/>
          <w:szCs w:val="28"/>
        </w:rPr>
        <w:t xml:space="preserve">. Администрация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не вправе принимать решения, приводящие к увеличению численности муниципальных служащих и работников бюджетной сферы, а также расходов на ее содержание, за исключением расходов принимаемых из бюджетов других уровней в связи с разграничением полномочий.</w:t>
      </w:r>
    </w:p>
    <w:p w:rsidR="001A6F9B" w:rsidRPr="00702224" w:rsidRDefault="003873C2" w:rsidP="001A6F9B">
      <w:pPr>
        <w:spacing w:after="0" w:line="240" w:lineRule="auto"/>
        <w:ind w:firstLine="1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B2C4B">
        <w:rPr>
          <w:rFonts w:ascii="Times New Roman" w:hAnsi="Times New Roman"/>
          <w:sz w:val="28"/>
          <w:szCs w:val="28"/>
        </w:rPr>
        <w:t>3</w:t>
      </w:r>
      <w:r w:rsidR="001A6F9B" w:rsidRPr="00702224">
        <w:rPr>
          <w:rFonts w:ascii="Times New Roman" w:hAnsi="Times New Roman"/>
          <w:sz w:val="28"/>
          <w:szCs w:val="28"/>
        </w:rPr>
        <w:t xml:space="preserve">. Передать часть своих полномочий </w:t>
      </w:r>
      <w:r w:rsidR="001A6F9B" w:rsidRPr="00702224">
        <w:rPr>
          <w:rFonts w:ascii="Times New Roman" w:hAnsi="Times New Roman"/>
          <w:bCs/>
          <w:sz w:val="28"/>
          <w:szCs w:val="28"/>
        </w:rPr>
        <w:t xml:space="preserve">контрольно-счетной комиссии </w:t>
      </w:r>
      <w:proofErr w:type="spellStart"/>
      <w:r w:rsidR="001A6F9B" w:rsidRPr="00702224">
        <w:rPr>
          <w:rFonts w:ascii="Times New Roman" w:hAnsi="Times New Roman"/>
          <w:bCs/>
          <w:sz w:val="28"/>
          <w:szCs w:val="28"/>
        </w:rPr>
        <w:t>Балтайского</w:t>
      </w:r>
      <w:proofErr w:type="spellEnd"/>
      <w:r w:rsidR="001A6F9B" w:rsidRPr="00702224">
        <w:rPr>
          <w:rFonts w:ascii="Times New Roman" w:hAnsi="Times New Roman"/>
          <w:bCs/>
          <w:sz w:val="28"/>
          <w:szCs w:val="28"/>
        </w:rPr>
        <w:t xml:space="preserve"> муниципального района Саратовской области </w:t>
      </w:r>
      <w:r w:rsidR="001A6F9B" w:rsidRPr="00702224">
        <w:rPr>
          <w:rFonts w:ascii="Times New Roman" w:hAnsi="Times New Roman"/>
          <w:sz w:val="28"/>
          <w:szCs w:val="28"/>
        </w:rPr>
        <w:t xml:space="preserve">за счет средств, передаваемых из бюджета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lastRenderedPageBreak/>
        <w:t>Балтайского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в местный бюджет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A6F9B" w:rsidRPr="00702224">
        <w:rPr>
          <w:rFonts w:ascii="Times New Roman" w:hAnsi="Times New Roman"/>
          <w:bCs/>
          <w:sz w:val="28"/>
          <w:szCs w:val="28"/>
        </w:rPr>
        <w:t xml:space="preserve"> Саратовской области по вопросу:</w:t>
      </w:r>
    </w:p>
    <w:p w:rsidR="001A6F9B" w:rsidRPr="00702224" w:rsidRDefault="001A6F9B" w:rsidP="001A6F9B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bCs/>
          <w:sz w:val="28"/>
          <w:szCs w:val="28"/>
        </w:rPr>
        <w:t xml:space="preserve"> - </w:t>
      </w:r>
      <w:r w:rsidRPr="00702224">
        <w:rPr>
          <w:rFonts w:ascii="Times New Roman" w:hAnsi="Times New Roman"/>
          <w:sz w:val="28"/>
          <w:szCs w:val="28"/>
        </w:rPr>
        <w:t>осуществления внешнего муниципального финансового контроля на 20</w:t>
      </w:r>
      <w:r w:rsidR="003873C2">
        <w:rPr>
          <w:rFonts w:ascii="Times New Roman" w:hAnsi="Times New Roman"/>
          <w:sz w:val="28"/>
          <w:szCs w:val="28"/>
        </w:rPr>
        <w:t>2</w:t>
      </w:r>
      <w:r w:rsidR="00CD2F99">
        <w:rPr>
          <w:rFonts w:ascii="Times New Roman" w:hAnsi="Times New Roman"/>
          <w:sz w:val="28"/>
          <w:szCs w:val="28"/>
        </w:rPr>
        <w:t>3</w:t>
      </w:r>
      <w:r w:rsidRPr="00702224">
        <w:rPr>
          <w:rFonts w:ascii="Times New Roman" w:hAnsi="Times New Roman"/>
          <w:sz w:val="28"/>
          <w:szCs w:val="28"/>
        </w:rPr>
        <w:t xml:space="preserve"> год</w:t>
      </w:r>
    </w:p>
    <w:p w:rsidR="001A6F9B" w:rsidRPr="00702224" w:rsidRDefault="003873C2" w:rsidP="001A6F9B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B2C4B">
        <w:rPr>
          <w:rFonts w:ascii="Times New Roman" w:hAnsi="Times New Roman"/>
          <w:sz w:val="28"/>
          <w:szCs w:val="28"/>
        </w:rPr>
        <w:t>4</w:t>
      </w:r>
      <w:r w:rsidR="001A6F9B" w:rsidRPr="00702224">
        <w:rPr>
          <w:rFonts w:ascii="Times New Roman" w:hAnsi="Times New Roman"/>
          <w:sz w:val="28"/>
          <w:szCs w:val="28"/>
        </w:rPr>
        <w:t xml:space="preserve">. Передать часть своих полномочий финансовому управлению администрации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за счет средств, передаваемых из бюджета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в местный бюджет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вопросам:</w:t>
      </w:r>
    </w:p>
    <w:p w:rsidR="001A6F9B" w:rsidRPr="00702224" w:rsidRDefault="001A6F9B" w:rsidP="001A6F9B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sz w:val="28"/>
          <w:szCs w:val="28"/>
        </w:rPr>
        <w:t>- формирования бюджета поселения;</w:t>
      </w:r>
    </w:p>
    <w:p w:rsidR="001A6F9B" w:rsidRPr="00702224" w:rsidRDefault="001A6F9B" w:rsidP="001A6F9B">
      <w:pPr>
        <w:pStyle w:val="ConsNormal"/>
        <w:widowControl/>
        <w:ind w:righ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 xml:space="preserve">- начисления, учета и </w:t>
      </w:r>
      <w:proofErr w:type="gramStart"/>
      <w:r w:rsidRPr="007022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02224">
        <w:rPr>
          <w:rFonts w:ascii="Times New Roman" w:hAnsi="Times New Roman" w:cs="Times New Roman"/>
          <w:sz w:val="28"/>
          <w:szCs w:val="28"/>
        </w:rPr>
        <w:t xml:space="preserve"> правильностью начисления, полнотой и своевременностью осуществления платежей в бюджет, пеней и штрафов по ним;</w:t>
      </w:r>
    </w:p>
    <w:p w:rsidR="001A6F9B" w:rsidRPr="00702224" w:rsidRDefault="001A6F9B" w:rsidP="001A6F9B">
      <w:pPr>
        <w:pStyle w:val="ConsNormal"/>
        <w:widowControl/>
        <w:ind w:righ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>- взыскания задолженности по платежам в бюджет, пеней и штрафов;</w:t>
      </w:r>
    </w:p>
    <w:p w:rsidR="001A6F9B" w:rsidRPr="00702224" w:rsidRDefault="001A6F9B" w:rsidP="001A6F9B">
      <w:pPr>
        <w:pStyle w:val="ConsNormal"/>
        <w:widowControl/>
        <w:ind w:righ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>- решения возврата излишне уплаченных (взысканных) платежей в бюджет, пеней и штрафов, а также процентов за несвоевременное осуществление такого возврата, и процентов, начисленных на излишне взысканные суммы, и представления поручений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1A6F9B" w:rsidRPr="00702224" w:rsidRDefault="001A6F9B" w:rsidP="001A6F9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>- принятия решений о зачете (уточнении) платежей в бюджеты бюджетной системы Российской Федерации и предоставления уведомлений в орган Федерального казначейства;</w:t>
      </w:r>
    </w:p>
    <w:p w:rsidR="001A6F9B" w:rsidRDefault="001A6F9B" w:rsidP="001A6F9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>- формирования и предоставления главному администратору доходов бюджета сведений и бюджетной отчетности, необходимых для осуществления полномочий соответствующего главного администратора доходов бюджета;</w:t>
      </w:r>
    </w:p>
    <w:p w:rsidR="001A6F9B" w:rsidRPr="00702224" w:rsidRDefault="001A6F9B" w:rsidP="001A6F9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>- принятия решений о возврате излишне уплаченных (взысканных) поступлений в местный бюджет по источникам финансирования дефицита бюджета;</w:t>
      </w:r>
    </w:p>
    <w:p w:rsidR="001A6F9B" w:rsidRPr="00702224" w:rsidRDefault="001A6F9B" w:rsidP="001A6F9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>- принятия решений о зачете (уточнении) платежей в местный бюджет по источникам финансирования дефицита местного бюджета;</w:t>
      </w:r>
    </w:p>
    <w:p w:rsidR="001A6F9B" w:rsidRPr="00702224" w:rsidRDefault="001A6F9B" w:rsidP="001A6F9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>- представления предложений по внесению изменений в доходную часть местного бюджета на текущий финансовый год;</w:t>
      </w:r>
    </w:p>
    <w:p w:rsidR="001A6F9B" w:rsidRPr="00702224" w:rsidRDefault="001A6F9B" w:rsidP="001A6F9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 xml:space="preserve">- представления предложений по детализации кодов бюджетной классификации по </w:t>
      </w:r>
      <w:proofErr w:type="spellStart"/>
      <w:r w:rsidRPr="00702224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702224">
        <w:rPr>
          <w:rFonts w:ascii="Times New Roman" w:hAnsi="Times New Roman" w:cs="Times New Roman"/>
          <w:sz w:val="28"/>
          <w:szCs w:val="28"/>
        </w:rPr>
        <w:t xml:space="preserve"> источникам финансирования дефицита местного бюджета;</w:t>
      </w:r>
    </w:p>
    <w:p w:rsidR="001A6F9B" w:rsidRPr="00702224" w:rsidRDefault="001A6F9B" w:rsidP="001A6F9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>- росписи по расходам, изменения бюджетных ассигнований по ходатайствам, объемам финансирования расходов.</w:t>
      </w:r>
    </w:p>
    <w:p w:rsidR="00E06F21" w:rsidRDefault="001A6F9B" w:rsidP="001A6F9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>1</w:t>
      </w:r>
      <w:r w:rsidR="001B2C4B">
        <w:rPr>
          <w:rFonts w:ascii="Times New Roman" w:hAnsi="Times New Roman" w:cs="Times New Roman"/>
          <w:sz w:val="28"/>
          <w:szCs w:val="28"/>
        </w:rPr>
        <w:t>5</w:t>
      </w:r>
      <w:r w:rsidRPr="00702224">
        <w:rPr>
          <w:rFonts w:ascii="Times New Roman" w:hAnsi="Times New Roman" w:cs="Times New Roman"/>
          <w:sz w:val="28"/>
          <w:szCs w:val="28"/>
        </w:rPr>
        <w:t xml:space="preserve">. Передать часть </w:t>
      </w:r>
      <w:r w:rsidR="00B0115E" w:rsidRPr="00702224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702224">
        <w:rPr>
          <w:rFonts w:ascii="Times New Roman" w:hAnsi="Times New Roman" w:cs="Times New Roman"/>
          <w:sz w:val="28"/>
          <w:szCs w:val="28"/>
        </w:rPr>
        <w:t xml:space="preserve">полномочий администрации </w:t>
      </w:r>
      <w:proofErr w:type="spellStart"/>
      <w:r w:rsidRPr="00702224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7022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702224">
        <w:rPr>
          <w:rFonts w:ascii="Times New Roman" w:hAnsi="Times New Roman"/>
          <w:sz w:val="28"/>
          <w:szCs w:val="28"/>
        </w:rPr>
        <w:t xml:space="preserve">за счет средств, передаваемых из бюджета </w:t>
      </w:r>
      <w:proofErr w:type="spellStart"/>
      <w:r w:rsidRPr="0070222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70222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70222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702224">
        <w:rPr>
          <w:rFonts w:ascii="Times New Roman" w:hAnsi="Times New Roman"/>
          <w:sz w:val="28"/>
          <w:szCs w:val="28"/>
        </w:rPr>
        <w:t xml:space="preserve"> муниципального </w:t>
      </w:r>
      <w:r w:rsidRPr="00702224">
        <w:rPr>
          <w:rFonts w:ascii="Times New Roman" w:hAnsi="Times New Roman"/>
          <w:sz w:val="28"/>
          <w:szCs w:val="28"/>
        </w:rPr>
        <w:lastRenderedPageBreak/>
        <w:t xml:space="preserve">района Саратовской области в местный бюджет </w:t>
      </w:r>
      <w:proofErr w:type="spellStart"/>
      <w:r w:rsidRPr="0070222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70222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решению вопросов</w:t>
      </w:r>
    </w:p>
    <w:p w:rsidR="001A6F9B" w:rsidRPr="00702224" w:rsidRDefault="00E06F21" w:rsidP="001A6F9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местного зна</w:t>
      </w:r>
      <w:r w:rsidR="001A6F9B" w:rsidRPr="00702224">
        <w:rPr>
          <w:rFonts w:ascii="Times New Roman" w:hAnsi="Times New Roman"/>
          <w:sz w:val="28"/>
          <w:szCs w:val="28"/>
        </w:rPr>
        <w:t>чения в соответствии с заключенными соглашениями (при реализации ФЗ от 05.04.2013 №44 ФЗ «О контрактной системе в сфере закупок товаров, работ, услуг для обеспечения государственных и муниципальных нужд»</w:t>
      </w:r>
      <w:proofErr w:type="gramEnd"/>
    </w:p>
    <w:p w:rsidR="001A6F9B" w:rsidRPr="00702224" w:rsidRDefault="003873C2" w:rsidP="001A6F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B2C4B">
        <w:rPr>
          <w:rFonts w:ascii="Times New Roman" w:hAnsi="Times New Roman"/>
          <w:sz w:val="28"/>
          <w:szCs w:val="28"/>
        </w:rPr>
        <w:t>6</w:t>
      </w:r>
      <w:r w:rsidR="001A6F9B" w:rsidRPr="00702224">
        <w:rPr>
          <w:rFonts w:ascii="Times New Roman" w:hAnsi="Times New Roman"/>
          <w:sz w:val="28"/>
          <w:szCs w:val="28"/>
        </w:rPr>
        <w:t xml:space="preserve">. Администрация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обеспечивает направление в 20</w:t>
      </w:r>
      <w:r>
        <w:rPr>
          <w:rFonts w:ascii="Times New Roman" w:hAnsi="Times New Roman"/>
          <w:sz w:val="28"/>
          <w:szCs w:val="28"/>
        </w:rPr>
        <w:t>2</w:t>
      </w:r>
      <w:r w:rsidR="00CD2F99">
        <w:rPr>
          <w:rFonts w:ascii="Times New Roman" w:hAnsi="Times New Roman"/>
          <w:sz w:val="28"/>
          <w:szCs w:val="28"/>
        </w:rPr>
        <w:t>3</w:t>
      </w:r>
      <w:r w:rsidR="001A6F9B" w:rsidRPr="00702224">
        <w:rPr>
          <w:rFonts w:ascii="Times New Roman" w:hAnsi="Times New Roman"/>
          <w:sz w:val="28"/>
          <w:szCs w:val="28"/>
        </w:rPr>
        <w:t xml:space="preserve"> году остатков средств бюджета поселения в объеме до </w:t>
      </w:r>
      <w:r w:rsidR="005700D3" w:rsidRPr="0070222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A6F9B" w:rsidRPr="00702224">
        <w:rPr>
          <w:rFonts w:ascii="Times New Roman" w:hAnsi="Times New Roman"/>
          <w:color w:val="000000" w:themeColor="text1"/>
          <w:sz w:val="28"/>
          <w:szCs w:val="28"/>
        </w:rPr>
        <w:t>00 000</w:t>
      </w:r>
      <w:r w:rsidR="001A6F9B" w:rsidRPr="00702224">
        <w:rPr>
          <w:rFonts w:ascii="Times New Roman" w:hAnsi="Times New Roman"/>
          <w:sz w:val="28"/>
          <w:szCs w:val="28"/>
        </w:rPr>
        <w:t xml:space="preserve"> руб</w:t>
      </w:r>
      <w:r w:rsidR="005700D3" w:rsidRPr="00702224">
        <w:rPr>
          <w:rFonts w:ascii="Times New Roman" w:hAnsi="Times New Roman"/>
          <w:sz w:val="28"/>
          <w:szCs w:val="28"/>
        </w:rPr>
        <w:t>лей</w:t>
      </w:r>
      <w:r w:rsidR="001A6F9B" w:rsidRPr="00702224">
        <w:rPr>
          <w:rFonts w:ascii="Times New Roman" w:hAnsi="Times New Roman"/>
          <w:sz w:val="28"/>
          <w:szCs w:val="28"/>
        </w:rPr>
        <w:t>, находящихся по состоянию на 1 января 20</w:t>
      </w:r>
      <w:r>
        <w:rPr>
          <w:rFonts w:ascii="Times New Roman" w:hAnsi="Times New Roman"/>
          <w:sz w:val="28"/>
          <w:szCs w:val="28"/>
        </w:rPr>
        <w:t>2</w:t>
      </w:r>
      <w:r w:rsidR="00CD2F99">
        <w:rPr>
          <w:rFonts w:ascii="Times New Roman" w:hAnsi="Times New Roman"/>
          <w:sz w:val="28"/>
          <w:szCs w:val="28"/>
        </w:rPr>
        <w:t>3</w:t>
      </w:r>
      <w:r w:rsidR="001A6F9B" w:rsidRPr="00702224">
        <w:rPr>
          <w:rFonts w:ascii="Times New Roman" w:hAnsi="Times New Roman"/>
          <w:sz w:val="28"/>
          <w:szCs w:val="28"/>
        </w:rPr>
        <w:t xml:space="preserve"> года на едином счете бюджета поселения на покрытие временных кассовых разрывов.</w:t>
      </w:r>
    </w:p>
    <w:p w:rsidR="001A6F9B" w:rsidRPr="00702224" w:rsidRDefault="003873C2" w:rsidP="001A6F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B2C4B">
        <w:rPr>
          <w:rFonts w:ascii="Times New Roman" w:hAnsi="Times New Roman"/>
          <w:sz w:val="28"/>
          <w:szCs w:val="28"/>
        </w:rPr>
        <w:t>7</w:t>
      </w:r>
      <w:r w:rsidR="001A6F9B" w:rsidRPr="00702224">
        <w:rPr>
          <w:rFonts w:ascii="Times New Roman" w:hAnsi="Times New Roman"/>
          <w:sz w:val="28"/>
          <w:szCs w:val="28"/>
        </w:rPr>
        <w:t>. Утвердить на 20</w:t>
      </w:r>
      <w:r>
        <w:rPr>
          <w:rFonts w:ascii="Times New Roman" w:hAnsi="Times New Roman"/>
          <w:sz w:val="28"/>
          <w:szCs w:val="28"/>
        </w:rPr>
        <w:t>2</w:t>
      </w:r>
      <w:r w:rsidR="009A6849">
        <w:rPr>
          <w:rFonts w:ascii="Times New Roman" w:hAnsi="Times New Roman"/>
          <w:sz w:val="28"/>
          <w:szCs w:val="28"/>
        </w:rPr>
        <w:t>3</w:t>
      </w:r>
      <w:r w:rsidR="001A6F9B" w:rsidRPr="00702224">
        <w:rPr>
          <w:rFonts w:ascii="Times New Roman" w:hAnsi="Times New Roman"/>
          <w:sz w:val="28"/>
          <w:szCs w:val="28"/>
        </w:rPr>
        <w:t xml:space="preserve"> год резервный фонд</w:t>
      </w:r>
      <w:r w:rsidR="0089378B">
        <w:rPr>
          <w:rFonts w:ascii="Times New Roman" w:hAnsi="Times New Roman"/>
          <w:sz w:val="28"/>
          <w:szCs w:val="28"/>
        </w:rPr>
        <w:t xml:space="preserve"> </w:t>
      </w:r>
      <w:r w:rsidR="00D8756B">
        <w:rPr>
          <w:rFonts w:ascii="Times New Roman" w:hAnsi="Times New Roman"/>
          <w:sz w:val="28"/>
          <w:szCs w:val="28"/>
        </w:rPr>
        <w:t>а</w:t>
      </w:r>
      <w:r w:rsidR="0089378B">
        <w:rPr>
          <w:rFonts w:ascii="Times New Roman" w:hAnsi="Times New Roman"/>
          <w:sz w:val="28"/>
          <w:szCs w:val="28"/>
        </w:rPr>
        <w:t>дминистрации</w:t>
      </w:r>
      <w:r w:rsidR="001A6F9B" w:rsidRPr="007022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муниципального района Саратовс</w:t>
      </w:r>
      <w:r w:rsidR="00D754F9" w:rsidRPr="00702224">
        <w:rPr>
          <w:rFonts w:ascii="Times New Roman" w:hAnsi="Times New Roman"/>
          <w:sz w:val="28"/>
          <w:szCs w:val="28"/>
        </w:rPr>
        <w:t>кой области в объёме 10</w:t>
      </w:r>
      <w:r w:rsidR="001A6F9B" w:rsidRPr="00702224">
        <w:rPr>
          <w:rFonts w:ascii="Times New Roman" w:hAnsi="Times New Roman"/>
          <w:sz w:val="28"/>
          <w:szCs w:val="28"/>
        </w:rPr>
        <w:t xml:space="preserve"> 000 руб</w:t>
      </w:r>
      <w:r w:rsidR="005700D3" w:rsidRPr="00702224">
        <w:rPr>
          <w:rFonts w:ascii="Times New Roman" w:hAnsi="Times New Roman"/>
          <w:sz w:val="28"/>
          <w:szCs w:val="28"/>
        </w:rPr>
        <w:t>лей.</w:t>
      </w:r>
    </w:p>
    <w:p w:rsidR="005700D3" w:rsidRPr="00702224" w:rsidRDefault="003873C2" w:rsidP="001A6F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B2C4B">
        <w:rPr>
          <w:rFonts w:ascii="Times New Roman" w:hAnsi="Times New Roman"/>
          <w:sz w:val="28"/>
          <w:szCs w:val="28"/>
        </w:rPr>
        <w:t>8</w:t>
      </w:r>
      <w:r w:rsidR="001A6F9B" w:rsidRPr="00702224">
        <w:rPr>
          <w:rFonts w:ascii="Times New Roman" w:hAnsi="Times New Roman"/>
          <w:sz w:val="28"/>
          <w:szCs w:val="28"/>
        </w:rPr>
        <w:t xml:space="preserve">. Установить, что информационное взаимодействие между управлением Федерального казначейства по Саратовской области и администраторами доходов бюджета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A6F9B" w:rsidRPr="0070222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1A6F9B" w:rsidRPr="0070222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может осуществляться через уполномоченный орган</w:t>
      </w:r>
    </w:p>
    <w:p w:rsidR="001A6F9B" w:rsidRDefault="001A6F9B" w:rsidP="001A6F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sz w:val="28"/>
          <w:szCs w:val="28"/>
        </w:rPr>
        <w:t xml:space="preserve"> - финансовое управление администрации </w:t>
      </w:r>
      <w:proofErr w:type="spellStart"/>
      <w:r w:rsidRPr="0070222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70222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области.</w:t>
      </w:r>
    </w:p>
    <w:p w:rsidR="001A6F9B" w:rsidRDefault="003873C2" w:rsidP="001A6F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B2C4B">
        <w:rPr>
          <w:rFonts w:ascii="Times New Roman" w:hAnsi="Times New Roman"/>
          <w:sz w:val="28"/>
          <w:szCs w:val="28"/>
        </w:rPr>
        <w:t>9</w:t>
      </w:r>
      <w:r w:rsidR="001A6F9B">
        <w:rPr>
          <w:rFonts w:ascii="Times New Roman" w:hAnsi="Times New Roman"/>
          <w:sz w:val="28"/>
          <w:szCs w:val="28"/>
        </w:rPr>
        <w:t xml:space="preserve">. </w:t>
      </w:r>
      <w:r w:rsidR="00B0115E">
        <w:rPr>
          <w:rFonts w:ascii="Times New Roman" w:hAnsi="Times New Roman"/>
          <w:sz w:val="28"/>
          <w:szCs w:val="28"/>
        </w:rPr>
        <w:t>Установить, что п</w:t>
      </w:r>
      <w:r w:rsidR="001A6F9B">
        <w:rPr>
          <w:rFonts w:ascii="Times New Roman" w:hAnsi="Times New Roman"/>
          <w:sz w:val="28"/>
          <w:szCs w:val="28"/>
        </w:rPr>
        <w:t>равовые акты, влекущие дополнительные расходы средств бюджета на 20</w:t>
      </w:r>
      <w:r>
        <w:rPr>
          <w:rFonts w:ascii="Times New Roman" w:hAnsi="Times New Roman"/>
          <w:sz w:val="28"/>
          <w:szCs w:val="28"/>
        </w:rPr>
        <w:t>2</w:t>
      </w:r>
      <w:r w:rsidR="009A6849">
        <w:rPr>
          <w:rFonts w:ascii="Times New Roman" w:hAnsi="Times New Roman"/>
          <w:sz w:val="28"/>
          <w:szCs w:val="28"/>
        </w:rPr>
        <w:t>3</w:t>
      </w:r>
      <w:r w:rsidR="001A6F9B">
        <w:rPr>
          <w:rFonts w:ascii="Times New Roman" w:hAnsi="Times New Roman"/>
          <w:sz w:val="28"/>
          <w:szCs w:val="28"/>
        </w:rPr>
        <w:t xml:space="preserve"> год или сокращающие его доходную базу, реализуются и применяются только при наличии соответствующих источников дополнительных поступлений в бюджет и при сокращении расходов по конкретным статьям бюджета на 20</w:t>
      </w:r>
      <w:r>
        <w:rPr>
          <w:rFonts w:ascii="Times New Roman" w:hAnsi="Times New Roman"/>
          <w:sz w:val="28"/>
          <w:szCs w:val="28"/>
        </w:rPr>
        <w:t>2</w:t>
      </w:r>
      <w:r w:rsidR="009A6849">
        <w:rPr>
          <w:rFonts w:ascii="Times New Roman" w:hAnsi="Times New Roman"/>
          <w:sz w:val="28"/>
          <w:szCs w:val="28"/>
        </w:rPr>
        <w:t>3</w:t>
      </w:r>
      <w:r w:rsidR="001A6F9B">
        <w:rPr>
          <w:rFonts w:ascii="Times New Roman" w:hAnsi="Times New Roman"/>
          <w:sz w:val="28"/>
          <w:szCs w:val="28"/>
        </w:rPr>
        <w:t xml:space="preserve"> год после внесения изменений в настоящее решение.</w:t>
      </w:r>
    </w:p>
    <w:p w:rsidR="001A6F9B" w:rsidRDefault="001A6F9B" w:rsidP="001A6F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реализация правового акта частично обеспечена источ</w:t>
      </w:r>
      <w:r w:rsidR="007D2933">
        <w:rPr>
          <w:rFonts w:ascii="Times New Roman" w:hAnsi="Times New Roman"/>
          <w:sz w:val="28"/>
          <w:szCs w:val="28"/>
        </w:rPr>
        <w:t>никами финансирования в бюджете</w:t>
      </w:r>
      <w:r>
        <w:rPr>
          <w:rFonts w:ascii="Times New Roman" w:hAnsi="Times New Roman"/>
          <w:sz w:val="28"/>
          <w:szCs w:val="28"/>
        </w:rPr>
        <w:t>, такой правовой акт реализуется и применяется в пределах средств, предусмотренных на эти цели в бюджете на 20</w:t>
      </w:r>
      <w:r w:rsidR="003873C2">
        <w:rPr>
          <w:rFonts w:ascii="Times New Roman" w:hAnsi="Times New Roman"/>
          <w:sz w:val="28"/>
          <w:szCs w:val="28"/>
        </w:rPr>
        <w:t>2</w:t>
      </w:r>
      <w:r w:rsidR="001B2C4B">
        <w:rPr>
          <w:rFonts w:ascii="Times New Roman" w:hAnsi="Times New Roman"/>
          <w:sz w:val="28"/>
          <w:szCs w:val="28"/>
        </w:rPr>
        <w:t>3</w:t>
      </w:r>
      <w:r w:rsidR="00AF4423">
        <w:rPr>
          <w:rFonts w:ascii="Times New Roman" w:hAnsi="Times New Roman"/>
          <w:sz w:val="28"/>
          <w:szCs w:val="28"/>
        </w:rPr>
        <w:t xml:space="preserve"> год.</w:t>
      </w:r>
    </w:p>
    <w:p w:rsidR="00AF4423" w:rsidRPr="005934B7" w:rsidRDefault="00AF4423" w:rsidP="001A6F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запрет на принятие новых расходных обязательств и необеспеченное собственными доходами увеличение действующих расходных обязательств, а при необходимости принимать их только после соответствующей оценки эффективности и при условии адекватной оптимизации расходов в заданных бюджетных ограничениях.</w:t>
      </w:r>
    </w:p>
    <w:p w:rsidR="001A6F9B" w:rsidRPr="00702224" w:rsidRDefault="001B2C4B" w:rsidP="001A6F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A6F9B" w:rsidRPr="00702224">
        <w:rPr>
          <w:rFonts w:ascii="Times New Roman" w:hAnsi="Times New Roman"/>
          <w:sz w:val="28"/>
          <w:szCs w:val="28"/>
        </w:rPr>
        <w:t xml:space="preserve">. </w:t>
      </w:r>
      <w:r w:rsidR="001A6F9B" w:rsidRPr="00702224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D46FE" w:rsidRPr="00702224">
        <w:rPr>
          <w:rFonts w:ascii="Times New Roman" w:hAnsi="Times New Roman"/>
          <w:color w:val="000000" w:themeColor="text1"/>
          <w:sz w:val="28"/>
          <w:szCs w:val="28"/>
        </w:rPr>
        <w:t xml:space="preserve">становить </w:t>
      </w:r>
      <w:r w:rsidR="00883913" w:rsidRPr="00702224">
        <w:rPr>
          <w:rFonts w:ascii="Times New Roman" w:hAnsi="Times New Roman"/>
          <w:color w:val="000000" w:themeColor="text1"/>
          <w:sz w:val="28"/>
          <w:szCs w:val="28"/>
        </w:rPr>
        <w:t>исходя из прогнозируемо</w:t>
      </w:r>
      <w:r w:rsidR="003873C2">
        <w:rPr>
          <w:rFonts w:ascii="Times New Roman" w:hAnsi="Times New Roman"/>
          <w:color w:val="000000" w:themeColor="text1"/>
          <w:sz w:val="28"/>
          <w:szCs w:val="28"/>
        </w:rPr>
        <w:t xml:space="preserve">го уровня инфляции </w:t>
      </w:r>
      <w:r w:rsidR="00865282" w:rsidRPr="00702224">
        <w:rPr>
          <w:rFonts w:ascii="Times New Roman" w:hAnsi="Times New Roman"/>
          <w:color w:val="000000" w:themeColor="text1"/>
          <w:sz w:val="28"/>
          <w:szCs w:val="28"/>
        </w:rPr>
        <w:t xml:space="preserve"> размер индексации с 1 </w:t>
      </w:r>
      <w:r w:rsidR="003873C2">
        <w:rPr>
          <w:rFonts w:ascii="Times New Roman" w:hAnsi="Times New Roman"/>
          <w:color w:val="000000" w:themeColor="text1"/>
          <w:sz w:val="28"/>
          <w:szCs w:val="28"/>
        </w:rPr>
        <w:t>октября 202</w:t>
      </w:r>
      <w:r w:rsidR="009A684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873C2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9A684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873C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A684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83913" w:rsidRPr="00702224">
        <w:rPr>
          <w:rFonts w:ascii="Times New Roman" w:hAnsi="Times New Roman"/>
          <w:color w:val="000000" w:themeColor="text1"/>
          <w:sz w:val="28"/>
          <w:szCs w:val="28"/>
        </w:rPr>
        <w:t xml:space="preserve"> процента размеров денежного содержания лицам, замещающим муниципальные должности и окладов работников органов местного самоуправления </w:t>
      </w:r>
      <w:proofErr w:type="spellStart"/>
      <w:r w:rsidR="00883913" w:rsidRPr="00702224">
        <w:rPr>
          <w:rFonts w:ascii="Times New Roman" w:hAnsi="Times New Roman"/>
          <w:color w:val="000000" w:themeColor="text1"/>
          <w:sz w:val="28"/>
          <w:szCs w:val="28"/>
        </w:rPr>
        <w:t>Барнуковского</w:t>
      </w:r>
      <w:proofErr w:type="spellEnd"/>
      <w:r w:rsidR="00883913" w:rsidRPr="0070222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883913" w:rsidRPr="00702224">
        <w:rPr>
          <w:rFonts w:ascii="Times New Roman" w:hAnsi="Times New Roman"/>
          <w:color w:val="000000" w:themeColor="text1"/>
          <w:sz w:val="28"/>
          <w:szCs w:val="28"/>
        </w:rPr>
        <w:t>Балтайского</w:t>
      </w:r>
      <w:proofErr w:type="spellEnd"/>
      <w:r w:rsidR="00883913" w:rsidRPr="0070222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="00883913" w:rsidRPr="00702224">
        <w:rPr>
          <w:rFonts w:ascii="Times New Roman" w:hAnsi="Times New Roman"/>
          <w:color w:val="FF0000"/>
          <w:sz w:val="28"/>
          <w:szCs w:val="28"/>
        </w:rPr>
        <w:t>.</w:t>
      </w:r>
    </w:p>
    <w:p w:rsidR="001A6F9B" w:rsidRPr="00702224" w:rsidRDefault="003873C2" w:rsidP="001A6F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A6F9B" w:rsidRPr="00702224">
        <w:rPr>
          <w:rFonts w:ascii="Times New Roman" w:hAnsi="Times New Roman"/>
          <w:sz w:val="28"/>
          <w:szCs w:val="28"/>
        </w:rPr>
        <w:t>. Настоящ</w:t>
      </w:r>
      <w:r w:rsidR="00865282" w:rsidRPr="00702224">
        <w:rPr>
          <w:rFonts w:ascii="Times New Roman" w:hAnsi="Times New Roman"/>
          <w:sz w:val="28"/>
          <w:szCs w:val="28"/>
        </w:rPr>
        <w:t>ее решение подлежит</w:t>
      </w:r>
      <w:r w:rsidR="001A6F9B" w:rsidRPr="00702224">
        <w:rPr>
          <w:rFonts w:ascii="Times New Roman" w:hAnsi="Times New Roman"/>
          <w:sz w:val="28"/>
          <w:szCs w:val="28"/>
        </w:rPr>
        <w:t xml:space="preserve"> обнародованию и вступает в силу с 1 января 20</w:t>
      </w:r>
      <w:r w:rsidR="00E47E79">
        <w:rPr>
          <w:rFonts w:ascii="Times New Roman" w:hAnsi="Times New Roman"/>
          <w:sz w:val="28"/>
          <w:szCs w:val="28"/>
        </w:rPr>
        <w:t>2</w:t>
      </w:r>
      <w:r w:rsidR="009A6849">
        <w:rPr>
          <w:rFonts w:ascii="Times New Roman" w:hAnsi="Times New Roman"/>
          <w:sz w:val="28"/>
          <w:szCs w:val="28"/>
        </w:rPr>
        <w:t>3</w:t>
      </w:r>
      <w:r w:rsidR="001A6F9B" w:rsidRPr="00702224">
        <w:rPr>
          <w:rFonts w:ascii="Times New Roman" w:hAnsi="Times New Roman"/>
          <w:sz w:val="28"/>
          <w:szCs w:val="28"/>
        </w:rPr>
        <w:t xml:space="preserve"> года.</w:t>
      </w:r>
    </w:p>
    <w:p w:rsidR="001B2C4B" w:rsidRDefault="001B2C4B" w:rsidP="001B2C4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6F21" w:rsidRDefault="003873C2" w:rsidP="001B2C4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="001A6F9B" w:rsidRPr="0070222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A6F9B" w:rsidRPr="007022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A6F9B" w:rsidRPr="0070222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по бюджетной политике и налогам</w:t>
      </w:r>
      <w:r w:rsidR="001B2C4B">
        <w:rPr>
          <w:rFonts w:ascii="Times New Roman" w:hAnsi="Times New Roman"/>
          <w:sz w:val="28"/>
          <w:szCs w:val="28"/>
        </w:rPr>
        <w:t>.</w:t>
      </w:r>
    </w:p>
    <w:p w:rsidR="001B2C4B" w:rsidRDefault="001B2C4B" w:rsidP="001A6F9B">
      <w:pPr>
        <w:tabs>
          <w:tab w:val="left" w:pos="802"/>
          <w:tab w:val="left" w:pos="25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C4B" w:rsidRDefault="001B2C4B" w:rsidP="001A6F9B">
      <w:pPr>
        <w:tabs>
          <w:tab w:val="left" w:pos="802"/>
          <w:tab w:val="left" w:pos="25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F9B" w:rsidRPr="008C5CC9" w:rsidRDefault="001A6F9B" w:rsidP="001A6F9B">
      <w:pPr>
        <w:tabs>
          <w:tab w:val="left" w:pos="802"/>
          <w:tab w:val="left" w:pos="25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C5CC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C5CC9">
        <w:rPr>
          <w:rFonts w:ascii="Times New Roman" w:hAnsi="Times New Roman"/>
          <w:sz w:val="28"/>
          <w:szCs w:val="28"/>
        </w:rPr>
        <w:t>Барнуковского</w:t>
      </w:r>
      <w:proofErr w:type="spellEnd"/>
    </w:p>
    <w:p w:rsidR="007521B0" w:rsidRDefault="001A6F9B" w:rsidP="001A6F9B">
      <w:pPr>
        <w:rPr>
          <w:rFonts w:ascii="Times New Roman" w:hAnsi="Times New Roman"/>
          <w:b/>
          <w:sz w:val="28"/>
          <w:szCs w:val="28"/>
        </w:rPr>
      </w:pPr>
      <w:r w:rsidRPr="008C5CC9">
        <w:rPr>
          <w:rFonts w:ascii="Times New Roman" w:hAnsi="Times New Roman"/>
          <w:sz w:val="28"/>
          <w:szCs w:val="28"/>
        </w:rPr>
        <w:t xml:space="preserve">муниципального образования                  </w:t>
      </w:r>
      <w:r w:rsidR="008C5CC9" w:rsidRPr="008C5CC9">
        <w:rPr>
          <w:rFonts w:ascii="Times New Roman" w:hAnsi="Times New Roman"/>
          <w:sz w:val="28"/>
          <w:szCs w:val="28"/>
        </w:rPr>
        <w:t xml:space="preserve">                    </w:t>
      </w:r>
      <w:r w:rsidR="004C27BA">
        <w:rPr>
          <w:rFonts w:ascii="Times New Roman" w:hAnsi="Times New Roman"/>
          <w:sz w:val="28"/>
          <w:szCs w:val="28"/>
        </w:rPr>
        <w:t xml:space="preserve">     </w:t>
      </w:r>
      <w:r w:rsidR="008C5CC9" w:rsidRPr="008C5CC9">
        <w:rPr>
          <w:rFonts w:ascii="Times New Roman" w:hAnsi="Times New Roman"/>
          <w:sz w:val="28"/>
          <w:szCs w:val="28"/>
        </w:rPr>
        <w:t xml:space="preserve">      </w:t>
      </w:r>
      <w:r w:rsidRPr="008C5CC9">
        <w:rPr>
          <w:rFonts w:ascii="Times New Roman" w:hAnsi="Times New Roman"/>
          <w:sz w:val="28"/>
          <w:szCs w:val="28"/>
        </w:rPr>
        <w:t xml:space="preserve">              Д.А.Гущин</w:t>
      </w:r>
    </w:p>
    <w:p w:rsidR="009A6849" w:rsidRDefault="00805885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9A6849" w:rsidRDefault="009A6849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C4B" w:rsidRDefault="001B2C4B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F9B" w:rsidRPr="0043719B" w:rsidRDefault="009A6849" w:rsidP="00805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</w:t>
      </w:r>
      <w:r w:rsidR="00805885">
        <w:rPr>
          <w:rFonts w:ascii="Times New Roman" w:hAnsi="Times New Roman"/>
          <w:sz w:val="28"/>
          <w:szCs w:val="28"/>
        </w:rPr>
        <w:t xml:space="preserve">  </w:t>
      </w:r>
      <w:r w:rsidR="001A6F9B">
        <w:rPr>
          <w:rFonts w:ascii="Times New Roman" w:hAnsi="Times New Roman"/>
          <w:sz w:val="28"/>
          <w:szCs w:val="28"/>
        </w:rPr>
        <w:t>П</w:t>
      </w:r>
      <w:r w:rsidR="001A6F9B" w:rsidRPr="0043719B">
        <w:rPr>
          <w:rFonts w:ascii="Times New Roman" w:hAnsi="Times New Roman"/>
          <w:sz w:val="28"/>
          <w:szCs w:val="28"/>
        </w:rPr>
        <w:t>риложение №1</w:t>
      </w:r>
    </w:p>
    <w:p w:rsidR="00805885" w:rsidRDefault="00805885" w:rsidP="00805885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1A6F9B">
        <w:rPr>
          <w:rFonts w:ascii="Times New Roman" w:hAnsi="Times New Roman"/>
          <w:sz w:val="28"/>
          <w:szCs w:val="28"/>
        </w:rPr>
        <w:t>к проекту решения Совета</w:t>
      </w:r>
    </w:p>
    <w:p w:rsidR="00805885" w:rsidRDefault="00F55593" w:rsidP="00F55593">
      <w:pPr>
        <w:spacing w:after="0" w:line="240" w:lineRule="auto"/>
        <w:ind w:left="142" w:hanging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6F9B"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A6F9B">
        <w:rPr>
          <w:rFonts w:ascii="Times New Roman" w:hAnsi="Times New Roman"/>
          <w:sz w:val="28"/>
          <w:szCs w:val="28"/>
        </w:rPr>
        <w:t>муниципального</w:t>
      </w:r>
    </w:p>
    <w:p w:rsidR="00805885" w:rsidRDefault="00805885" w:rsidP="00805885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1A6F9B">
        <w:rPr>
          <w:rFonts w:ascii="Times New Roman" w:hAnsi="Times New Roman"/>
          <w:sz w:val="28"/>
          <w:szCs w:val="28"/>
        </w:rPr>
        <w:t>образования</w:t>
      </w:r>
      <w:r w:rsidR="00F5559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Балтайского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05885" w:rsidRDefault="00805885" w:rsidP="00805885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муниципального района </w:t>
      </w:r>
    </w:p>
    <w:p w:rsidR="001A6F9B" w:rsidRDefault="00805885" w:rsidP="00805885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Саратовской области</w:t>
      </w:r>
    </w:p>
    <w:p w:rsidR="00D7304D" w:rsidRPr="00544068" w:rsidRDefault="00D7304D" w:rsidP="00805885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от 10.11.2022 № 302</w:t>
      </w:r>
    </w:p>
    <w:p w:rsidR="001A6F9B" w:rsidRPr="00D7304D" w:rsidRDefault="00D7304D" w:rsidP="001A6F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1A6F9B" w:rsidRPr="008C5CC9" w:rsidRDefault="007668F2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</w:t>
      </w:r>
      <w:r w:rsidR="009C6555">
        <w:rPr>
          <w:rFonts w:ascii="Times New Roman" w:hAnsi="Times New Roman"/>
          <w:b/>
          <w:sz w:val="28"/>
          <w:szCs w:val="28"/>
        </w:rPr>
        <w:t xml:space="preserve"> доходов в</w:t>
      </w:r>
      <w:r w:rsidR="001A6F9B" w:rsidRPr="008C5CC9">
        <w:rPr>
          <w:rFonts w:ascii="Times New Roman" w:hAnsi="Times New Roman"/>
          <w:b/>
          <w:sz w:val="28"/>
          <w:szCs w:val="28"/>
        </w:rPr>
        <w:t xml:space="preserve"> бюджет </w:t>
      </w:r>
      <w:proofErr w:type="spellStart"/>
      <w:r w:rsidR="001A6F9B" w:rsidRPr="008C5CC9"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  <w:r w:rsidR="001A6F9B" w:rsidRPr="008C5CC9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1A6F9B" w:rsidRPr="008C5CC9">
        <w:rPr>
          <w:rFonts w:ascii="Times New Roman" w:hAnsi="Times New Roman"/>
          <w:b/>
          <w:sz w:val="28"/>
          <w:szCs w:val="28"/>
        </w:rPr>
        <w:t>Балтайского</w:t>
      </w:r>
      <w:proofErr w:type="spellEnd"/>
      <w:r w:rsidR="001A6F9B" w:rsidRPr="008C5CC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1A6F9B" w:rsidRPr="008C5CC9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CC9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A6F9B" w:rsidRDefault="001A6F9B" w:rsidP="001A6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CC9">
        <w:rPr>
          <w:rFonts w:ascii="Times New Roman" w:hAnsi="Times New Roman"/>
          <w:b/>
          <w:sz w:val="28"/>
          <w:szCs w:val="28"/>
        </w:rPr>
        <w:t>на 20</w:t>
      </w:r>
      <w:r w:rsidR="003873C2">
        <w:rPr>
          <w:rFonts w:ascii="Times New Roman" w:hAnsi="Times New Roman"/>
          <w:b/>
          <w:sz w:val="28"/>
          <w:szCs w:val="28"/>
        </w:rPr>
        <w:t>2</w:t>
      </w:r>
      <w:r w:rsidR="009A6849">
        <w:rPr>
          <w:rFonts w:ascii="Times New Roman" w:hAnsi="Times New Roman"/>
          <w:b/>
          <w:sz w:val="28"/>
          <w:szCs w:val="28"/>
        </w:rPr>
        <w:t>3</w:t>
      </w:r>
      <w:r w:rsidRPr="008C5CC9">
        <w:rPr>
          <w:rFonts w:ascii="Times New Roman" w:hAnsi="Times New Roman"/>
          <w:b/>
          <w:sz w:val="28"/>
          <w:szCs w:val="28"/>
        </w:rPr>
        <w:t xml:space="preserve"> год</w:t>
      </w:r>
      <w:r w:rsidRPr="008C5CC9">
        <w:rPr>
          <w:rFonts w:ascii="Times New Roman" w:hAnsi="Times New Roman"/>
          <w:sz w:val="28"/>
          <w:szCs w:val="28"/>
        </w:rPr>
        <w:t xml:space="preserve"> </w:t>
      </w:r>
    </w:p>
    <w:p w:rsidR="008C5CC9" w:rsidRPr="008C5CC9" w:rsidRDefault="00421474" w:rsidP="004214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(руб.)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3"/>
        <w:gridCol w:w="4097"/>
        <w:gridCol w:w="2551"/>
      </w:tblGrid>
      <w:tr w:rsidR="001A6F9B" w:rsidRPr="008C5CC9" w:rsidTr="001A6D8A">
        <w:tc>
          <w:tcPr>
            <w:tcW w:w="3133" w:type="dxa"/>
          </w:tcPr>
          <w:p w:rsidR="001A6F9B" w:rsidRPr="008C5CC9" w:rsidRDefault="001A6F9B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097" w:type="dxa"/>
          </w:tcPr>
          <w:p w:rsidR="001A6F9B" w:rsidRPr="008C5CC9" w:rsidRDefault="001A6F9B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2551" w:type="dxa"/>
          </w:tcPr>
          <w:p w:rsidR="001A6F9B" w:rsidRPr="008C5CC9" w:rsidRDefault="001A6F9B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8C5CC9" w:rsidRPr="008C5CC9" w:rsidTr="001A6D8A">
        <w:tc>
          <w:tcPr>
            <w:tcW w:w="3133" w:type="dxa"/>
          </w:tcPr>
          <w:p w:rsidR="008C5CC9" w:rsidRPr="008C5CC9" w:rsidRDefault="008C5CC9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97" w:type="dxa"/>
          </w:tcPr>
          <w:p w:rsidR="008C5CC9" w:rsidRPr="008C5CC9" w:rsidRDefault="008C5CC9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C5CC9" w:rsidRPr="008C5CC9" w:rsidRDefault="008C5CC9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10FD2" w:rsidRPr="008C5CC9" w:rsidTr="001A6D8A">
        <w:tc>
          <w:tcPr>
            <w:tcW w:w="3133" w:type="dxa"/>
          </w:tcPr>
          <w:p w:rsidR="00C10FD2" w:rsidRPr="008C5CC9" w:rsidRDefault="00C10FD2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C10FD2" w:rsidRPr="00C10FD2" w:rsidRDefault="00C10FD2" w:rsidP="008C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АКЦИЗЫ</w:t>
            </w:r>
          </w:p>
        </w:tc>
        <w:tc>
          <w:tcPr>
            <w:tcW w:w="2551" w:type="dxa"/>
          </w:tcPr>
          <w:p w:rsidR="00C10FD2" w:rsidRPr="008C5CC9" w:rsidRDefault="00C10FD2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FD2" w:rsidRPr="008C5CC9" w:rsidTr="001A6D8A">
        <w:tc>
          <w:tcPr>
            <w:tcW w:w="3133" w:type="dxa"/>
          </w:tcPr>
          <w:p w:rsidR="00C10FD2" w:rsidRPr="008C5CC9" w:rsidRDefault="00C10FD2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1 03 02000 01 0000 110</w:t>
            </w:r>
          </w:p>
        </w:tc>
        <w:tc>
          <w:tcPr>
            <w:tcW w:w="4097" w:type="dxa"/>
          </w:tcPr>
          <w:p w:rsidR="00C10FD2" w:rsidRPr="00C10FD2" w:rsidRDefault="00C10FD2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Акцизы на нефтепродукты</w:t>
            </w:r>
          </w:p>
        </w:tc>
        <w:tc>
          <w:tcPr>
            <w:tcW w:w="2551" w:type="dxa"/>
          </w:tcPr>
          <w:p w:rsidR="00C10FD2" w:rsidRPr="008C5CC9" w:rsidRDefault="00C10FD2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3 065 100,00</w:t>
            </w:r>
          </w:p>
        </w:tc>
      </w:tr>
      <w:tr w:rsidR="001A6F9B" w:rsidRPr="008C5CC9" w:rsidTr="001A6D8A">
        <w:tc>
          <w:tcPr>
            <w:tcW w:w="3133" w:type="dxa"/>
          </w:tcPr>
          <w:p w:rsidR="001A6F9B" w:rsidRPr="008C5CC9" w:rsidRDefault="001A6F9B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1A6F9B" w:rsidRPr="008C5CC9" w:rsidRDefault="001A6F9B" w:rsidP="008C5C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5CC9">
              <w:rPr>
                <w:rFonts w:ascii="Times New Roman" w:hAnsi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2551" w:type="dxa"/>
          </w:tcPr>
          <w:p w:rsidR="001A6F9B" w:rsidRPr="008C5CC9" w:rsidRDefault="00686DAB" w:rsidP="008C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2 244 000,00</w:t>
            </w:r>
          </w:p>
        </w:tc>
      </w:tr>
      <w:tr w:rsidR="001A6F9B" w:rsidRPr="008C5CC9" w:rsidTr="001A6D8A">
        <w:tc>
          <w:tcPr>
            <w:tcW w:w="3133" w:type="dxa"/>
          </w:tcPr>
          <w:p w:rsidR="001A6F9B" w:rsidRPr="008C5CC9" w:rsidRDefault="001A6F9B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1 01 02010 01 1000 110</w:t>
            </w:r>
          </w:p>
        </w:tc>
        <w:tc>
          <w:tcPr>
            <w:tcW w:w="4097" w:type="dxa"/>
          </w:tcPr>
          <w:p w:rsidR="001A6F9B" w:rsidRPr="008C5CC9" w:rsidRDefault="001A6F9B" w:rsidP="008C5C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551" w:type="dxa"/>
          </w:tcPr>
          <w:p w:rsidR="001A6F9B" w:rsidRPr="008C5CC9" w:rsidRDefault="00C10FD2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212 700,00</w:t>
            </w:r>
          </w:p>
        </w:tc>
      </w:tr>
      <w:tr w:rsidR="001A6F9B" w:rsidRPr="008C5CC9" w:rsidTr="001A6D8A">
        <w:tc>
          <w:tcPr>
            <w:tcW w:w="3133" w:type="dxa"/>
          </w:tcPr>
          <w:p w:rsidR="001A6F9B" w:rsidRPr="008C5CC9" w:rsidRDefault="001A6F9B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1 05 03010 01 1000 110</w:t>
            </w:r>
          </w:p>
        </w:tc>
        <w:tc>
          <w:tcPr>
            <w:tcW w:w="4097" w:type="dxa"/>
          </w:tcPr>
          <w:p w:rsidR="001A6F9B" w:rsidRPr="008C5CC9" w:rsidRDefault="001A6F9B" w:rsidP="008C5C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551" w:type="dxa"/>
          </w:tcPr>
          <w:p w:rsidR="001A6F9B" w:rsidRPr="008C5CC9" w:rsidRDefault="00C10FD2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629 300,00</w:t>
            </w:r>
          </w:p>
        </w:tc>
      </w:tr>
      <w:tr w:rsidR="001A6F9B" w:rsidRPr="008C5CC9" w:rsidTr="001A6D8A">
        <w:tc>
          <w:tcPr>
            <w:tcW w:w="3133" w:type="dxa"/>
          </w:tcPr>
          <w:p w:rsidR="001A6F9B" w:rsidRPr="008C5CC9" w:rsidRDefault="001A6F9B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1A6F9B" w:rsidRPr="008C5CC9" w:rsidRDefault="001A6F9B" w:rsidP="008C5C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551" w:type="dxa"/>
          </w:tcPr>
          <w:p w:rsidR="001A6F9B" w:rsidRPr="008C5CC9" w:rsidRDefault="00686DAB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1 397 000,00</w:t>
            </w:r>
          </w:p>
        </w:tc>
      </w:tr>
      <w:tr w:rsidR="001A6F9B" w:rsidRPr="008C5CC9" w:rsidTr="001A6D8A">
        <w:tc>
          <w:tcPr>
            <w:tcW w:w="3133" w:type="dxa"/>
          </w:tcPr>
          <w:p w:rsidR="001A6F9B" w:rsidRPr="008C5CC9" w:rsidRDefault="001A6F9B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1 06 01030 10 1000 110</w:t>
            </w:r>
          </w:p>
        </w:tc>
        <w:tc>
          <w:tcPr>
            <w:tcW w:w="4097" w:type="dxa"/>
          </w:tcPr>
          <w:p w:rsidR="001A6F9B" w:rsidRPr="008C5CC9" w:rsidRDefault="001A6F9B" w:rsidP="008C5C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551" w:type="dxa"/>
          </w:tcPr>
          <w:p w:rsidR="001A6F9B" w:rsidRPr="008C5CC9" w:rsidRDefault="00C10FD2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227 000,00</w:t>
            </w:r>
          </w:p>
        </w:tc>
      </w:tr>
      <w:tr w:rsidR="001A6F9B" w:rsidRPr="008C5CC9" w:rsidTr="001A6D8A">
        <w:tc>
          <w:tcPr>
            <w:tcW w:w="3133" w:type="dxa"/>
          </w:tcPr>
          <w:p w:rsidR="001A6F9B" w:rsidRPr="008C5CC9" w:rsidRDefault="001A6F9B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1 06 06000 10 0000 110</w:t>
            </w:r>
          </w:p>
        </w:tc>
        <w:tc>
          <w:tcPr>
            <w:tcW w:w="4097" w:type="dxa"/>
          </w:tcPr>
          <w:p w:rsidR="001A6F9B" w:rsidRPr="008C5CC9" w:rsidRDefault="001A6F9B" w:rsidP="008C5C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551" w:type="dxa"/>
          </w:tcPr>
          <w:p w:rsidR="001A6F9B" w:rsidRPr="008C5CC9" w:rsidRDefault="00C10FD2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1 170 000,00</w:t>
            </w:r>
          </w:p>
        </w:tc>
      </w:tr>
      <w:tr w:rsidR="001A6F9B" w:rsidRPr="008C5CC9" w:rsidTr="001A6D8A">
        <w:tc>
          <w:tcPr>
            <w:tcW w:w="3133" w:type="dxa"/>
          </w:tcPr>
          <w:p w:rsidR="001A6F9B" w:rsidRPr="008C5CC9" w:rsidRDefault="001A6F9B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1 08 04020 01 1000 110</w:t>
            </w:r>
          </w:p>
        </w:tc>
        <w:tc>
          <w:tcPr>
            <w:tcW w:w="4097" w:type="dxa"/>
          </w:tcPr>
          <w:p w:rsidR="001A6F9B" w:rsidRPr="008C5CC9" w:rsidRDefault="001A6F9B" w:rsidP="008C5C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551" w:type="dxa"/>
          </w:tcPr>
          <w:p w:rsidR="001A6F9B" w:rsidRPr="008C5CC9" w:rsidRDefault="001A6F9B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5 000,00</w:t>
            </w:r>
          </w:p>
        </w:tc>
      </w:tr>
      <w:tr w:rsidR="001A6F9B" w:rsidRPr="008C5CC9" w:rsidTr="001A6D8A">
        <w:trPr>
          <w:trHeight w:val="277"/>
        </w:trPr>
        <w:tc>
          <w:tcPr>
            <w:tcW w:w="3133" w:type="dxa"/>
          </w:tcPr>
          <w:p w:rsidR="001A6F9B" w:rsidRPr="008C5CC9" w:rsidRDefault="001A6F9B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1A6F9B" w:rsidRPr="008C5CC9" w:rsidRDefault="001A6F9B" w:rsidP="008C5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5CC9">
              <w:rPr>
                <w:rFonts w:ascii="Times New Roman" w:hAnsi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2551" w:type="dxa"/>
          </w:tcPr>
          <w:p w:rsidR="001A6F9B" w:rsidRPr="008C5CC9" w:rsidRDefault="00874905" w:rsidP="008C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CC9">
              <w:rPr>
                <w:rFonts w:ascii="Times New Roman" w:hAnsi="Times New Roman"/>
                <w:b/>
                <w:sz w:val="28"/>
                <w:szCs w:val="28"/>
              </w:rPr>
              <w:t>32 000,00</w:t>
            </w:r>
          </w:p>
        </w:tc>
      </w:tr>
      <w:tr w:rsidR="001A6F9B" w:rsidRPr="008C5CC9" w:rsidTr="001A6D8A">
        <w:trPr>
          <w:trHeight w:val="1710"/>
        </w:trPr>
        <w:tc>
          <w:tcPr>
            <w:tcW w:w="3133" w:type="dxa"/>
          </w:tcPr>
          <w:p w:rsidR="001A6F9B" w:rsidRPr="008C5CC9" w:rsidRDefault="001A6F9B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4097" w:type="dxa"/>
          </w:tcPr>
          <w:p w:rsidR="001A6F9B" w:rsidRPr="008C5CC9" w:rsidRDefault="001A6F9B" w:rsidP="008C5C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</w:tcPr>
          <w:p w:rsidR="001A6F9B" w:rsidRPr="008C5CC9" w:rsidRDefault="001A6F9B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32 000,00</w:t>
            </w:r>
          </w:p>
        </w:tc>
      </w:tr>
      <w:tr w:rsidR="001A6F9B" w:rsidRPr="008C5CC9" w:rsidTr="001A6D8A">
        <w:tc>
          <w:tcPr>
            <w:tcW w:w="3133" w:type="dxa"/>
          </w:tcPr>
          <w:p w:rsidR="001A6F9B" w:rsidRPr="008C5CC9" w:rsidRDefault="001A6F9B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1A6F9B" w:rsidRPr="008C5CC9" w:rsidRDefault="001A6F9B" w:rsidP="008C5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5CC9">
              <w:rPr>
                <w:rFonts w:ascii="Times New Roman" w:hAnsi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551" w:type="dxa"/>
          </w:tcPr>
          <w:p w:rsidR="001A6F9B" w:rsidRPr="008C5CC9" w:rsidRDefault="003873C2" w:rsidP="0068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86DAB">
              <w:rPr>
                <w:rFonts w:ascii="Times New Roman" w:hAnsi="Times New Roman"/>
                <w:b/>
                <w:sz w:val="28"/>
                <w:szCs w:val="28"/>
              </w:rPr>
              <w:t> 276 000,00</w:t>
            </w:r>
          </w:p>
        </w:tc>
      </w:tr>
      <w:tr w:rsidR="001A6F9B" w:rsidRPr="008C5CC9" w:rsidTr="001A6D8A">
        <w:tc>
          <w:tcPr>
            <w:tcW w:w="3133" w:type="dxa"/>
          </w:tcPr>
          <w:p w:rsidR="001A6F9B" w:rsidRPr="008C5CC9" w:rsidRDefault="00B91188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4097" w:type="dxa"/>
          </w:tcPr>
          <w:p w:rsidR="001A6F9B" w:rsidRPr="00B91188" w:rsidRDefault="00B91188" w:rsidP="008C5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1188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51" w:type="dxa"/>
          </w:tcPr>
          <w:p w:rsidR="001A6F9B" w:rsidRPr="00B91188" w:rsidRDefault="003873C2" w:rsidP="00E35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3566F">
              <w:rPr>
                <w:rFonts w:ascii="Times New Roman" w:hAnsi="Times New Roman"/>
                <w:b/>
                <w:sz w:val="28"/>
                <w:szCs w:val="28"/>
              </w:rPr>
              <w:t> 407 558</w:t>
            </w:r>
            <w:r w:rsidR="007933A1" w:rsidRPr="00B91188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1A6F9B" w:rsidRPr="008C5CC9" w:rsidTr="001A6D8A">
        <w:tc>
          <w:tcPr>
            <w:tcW w:w="3133" w:type="dxa"/>
          </w:tcPr>
          <w:p w:rsidR="001A6F9B" w:rsidRPr="008C5CC9" w:rsidRDefault="001A6F9B" w:rsidP="008C5CC9">
            <w:pPr>
              <w:pStyle w:val="1"/>
              <w:rPr>
                <w:szCs w:val="28"/>
              </w:rPr>
            </w:pPr>
            <w:r w:rsidRPr="008C5CC9">
              <w:rPr>
                <w:szCs w:val="28"/>
              </w:rPr>
              <w:lastRenderedPageBreak/>
              <w:t>2 02 1</w:t>
            </w:r>
            <w:r w:rsidR="007933A1" w:rsidRPr="008C5CC9">
              <w:rPr>
                <w:szCs w:val="28"/>
              </w:rPr>
              <w:t>6</w:t>
            </w:r>
            <w:r w:rsidRPr="008C5CC9">
              <w:rPr>
                <w:szCs w:val="28"/>
              </w:rPr>
              <w:t>001 10 0003 150</w:t>
            </w:r>
          </w:p>
        </w:tc>
        <w:tc>
          <w:tcPr>
            <w:tcW w:w="4097" w:type="dxa"/>
          </w:tcPr>
          <w:p w:rsidR="001A6F9B" w:rsidRPr="008C5CC9" w:rsidRDefault="001A6F9B" w:rsidP="008C5C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за счет субвенции из областного бюджета</w:t>
            </w:r>
          </w:p>
        </w:tc>
        <w:tc>
          <w:tcPr>
            <w:tcW w:w="2551" w:type="dxa"/>
          </w:tcPr>
          <w:p w:rsidR="001A6F9B" w:rsidRPr="008C5CC9" w:rsidRDefault="00A86169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69 558</w:t>
            </w:r>
            <w:r w:rsidR="007933A1" w:rsidRPr="008C5CC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8C5CC9" w:rsidTr="001A6D8A">
        <w:tc>
          <w:tcPr>
            <w:tcW w:w="3133" w:type="dxa"/>
          </w:tcPr>
          <w:p w:rsidR="001A6F9B" w:rsidRPr="008C5CC9" w:rsidRDefault="001A6F9B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2 02 40014 10 0009 150</w:t>
            </w:r>
          </w:p>
        </w:tc>
        <w:tc>
          <w:tcPr>
            <w:tcW w:w="4097" w:type="dxa"/>
          </w:tcPr>
          <w:p w:rsidR="001A6F9B" w:rsidRPr="008C5CC9" w:rsidRDefault="001A6F9B" w:rsidP="008C5C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(по пожарной безопасности)</w:t>
            </w:r>
          </w:p>
        </w:tc>
        <w:tc>
          <w:tcPr>
            <w:tcW w:w="2551" w:type="dxa"/>
          </w:tcPr>
          <w:p w:rsidR="001A6F9B" w:rsidRPr="008C5CC9" w:rsidRDefault="00A86169" w:rsidP="00387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780 000</w:t>
            </w:r>
            <w:r w:rsidR="007933A1" w:rsidRPr="008C5CC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3873C2" w:rsidRPr="008C5CC9" w:rsidTr="001A6D8A">
        <w:tc>
          <w:tcPr>
            <w:tcW w:w="3133" w:type="dxa"/>
          </w:tcPr>
          <w:p w:rsidR="003873C2" w:rsidRPr="008C5CC9" w:rsidRDefault="00BC0E61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2 02 29999 10 0118 150</w:t>
            </w:r>
          </w:p>
        </w:tc>
        <w:tc>
          <w:tcPr>
            <w:tcW w:w="4097" w:type="dxa"/>
          </w:tcPr>
          <w:p w:rsidR="003873C2" w:rsidRPr="008C5CC9" w:rsidRDefault="003873C2" w:rsidP="00BC0E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о</w:t>
            </w:r>
            <w:r w:rsidR="00BC0E61">
              <w:rPr>
                <w:rFonts w:ascii="Times New Roman" w:hAnsi="Times New Roman"/>
                <w:sz w:val="28"/>
                <w:szCs w:val="28"/>
              </w:rPr>
              <w:t>существление</w:t>
            </w:r>
            <w:r w:rsidR="00E82418">
              <w:rPr>
                <w:rFonts w:ascii="Times New Roman" w:hAnsi="Times New Roman"/>
                <w:sz w:val="28"/>
                <w:szCs w:val="28"/>
              </w:rPr>
              <w:t xml:space="preserve"> дорожной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551" w:type="dxa"/>
          </w:tcPr>
          <w:p w:rsidR="003873C2" w:rsidRPr="008C5CC9" w:rsidRDefault="003873C2" w:rsidP="00A86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86169">
              <w:rPr>
                <w:rFonts w:ascii="Times New Roman" w:hAnsi="Times New Roman"/>
                <w:sz w:val="28"/>
                <w:szCs w:val="28"/>
              </w:rPr>
              <w:t> 558 000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8C5CC9" w:rsidTr="001A6D8A">
        <w:tc>
          <w:tcPr>
            <w:tcW w:w="3133" w:type="dxa"/>
          </w:tcPr>
          <w:p w:rsidR="001A6F9B" w:rsidRPr="008C5CC9" w:rsidRDefault="001A6F9B" w:rsidP="008C5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1A6F9B" w:rsidRPr="008C5CC9" w:rsidRDefault="00924A19" w:rsidP="008C5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551" w:type="dxa"/>
          </w:tcPr>
          <w:p w:rsidR="001A6F9B" w:rsidRPr="008C5CC9" w:rsidRDefault="00E3566F" w:rsidP="008C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9 748 658</w:t>
            </w:r>
            <w:r w:rsidR="007933A1" w:rsidRPr="008C5CC9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</w:tbl>
    <w:p w:rsidR="001A6F9B" w:rsidRPr="008C5CC9" w:rsidRDefault="001A6F9B" w:rsidP="008C5C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F9B" w:rsidRPr="008C5CC9" w:rsidRDefault="001A6F9B" w:rsidP="008C5C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6F9B" w:rsidRPr="008C5CC9" w:rsidRDefault="001A6F9B" w:rsidP="008C5C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3A1" w:rsidRDefault="007933A1" w:rsidP="001A6F9B">
      <w:pPr>
        <w:rPr>
          <w:rFonts w:ascii="Times New Roman" w:hAnsi="Times New Roman"/>
          <w:b/>
          <w:sz w:val="28"/>
          <w:szCs w:val="28"/>
        </w:rPr>
      </w:pPr>
    </w:p>
    <w:p w:rsidR="007933A1" w:rsidRDefault="007933A1" w:rsidP="001A6F9B">
      <w:pPr>
        <w:rPr>
          <w:rFonts w:ascii="Times New Roman" w:hAnsi="Times New Roman"/>
          <w:b/>
          <w:sz w:val="28"/>
          <w:szCs w:val="28"/>
        </w:rPr>
      </w:pPr>
    </w:p>
    <w:p w:rsidR="007933A1" w:rsidRDefault="007933A1" w:rsidP="001A6F9B">
      <w:pPr>
        <w:rPr>
          <w:rFonts w:ascii="Times New Roman" w:hAnsi="Times New Roman"/>
          <w:b/>
          <w:sz w:val="28"/>
          <w:szCs w:val="28"/>
        </w:rPr>
      </w:pPr>
    </w:p>
    <w:p w:rsidR="007933A1" w:rsidRDefault="007933A1" w:rsidP="001A6F9B">
      <w:pPr>
        <w:rPr>
          <w:rFonts w:ascii="Times New Roman" w:hAnsi="Times New Roman"/>
          <w:b/>
          <w:sz w:val="28"/>
          <w:szCs w:val="28"/>
        </w:rPr>
      </w:pPr>
    </w:p>
    <w:p w:rsidR="003873C2" w:rsidRDefault="003873C2" w:rsidP="001A6F9B">
      <w:pPr>
        <w:rPr>
          <w:rFonts w:ascii="Times New Roman" w:hAnsi="Times New Roman"/>
          <w:b/>
          <w:sz w:val="28"/>
          <w:szCs w:val="28"/>
        </w:rPr>
      </w:pPr>
    </w:p>
    <w:p w:rsidR="007933A1" w:rsidRDefault="007933A1" w:rsidP="001A6F9B">
      <w:pPr>
        <w:rPr>
          <w:rFonts w:ascii="Times New Roman" w:hAnsi="Times New Roman"/>
          <w:b/>
          <w:sz w:val="28"/>
          <w:szCs w:val="28"/>
        </w:rPr>
      </w:pPr>
    </w:p>
    <w:p w:rsidR="00B75331" w:rsidRPr="003873C2" w:rsidRDefault="004B6E74" w:rsidP="00387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E3566F" w:rsidRDefault="004B6E74" w:rsidP="004B6E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3873C2">
        <w:rPr>
          <w:rFonts w:ascii="Times New Roman" w:hAnsi="Times New Roman"/>
          <w:sz w:val="28"/>
          <w:szCs w:val="28"/>
        </w:rPr>
        <w:t xml:space="preserve">                  </w:t>
      </w:r>
    </w:p>
    <w:p w:rsidR="00E3566F" w:rsidRDefault="00E3566F" w:rsidP="004B6E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66F" w:rsidRDefault="00E3566F" w:rsidP="004B6E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6E74" w:rsidRPr="0043719B" w:rsidRDefault="00E3566F" w:rsidP="004B6E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</w:t>
      </w:r>
      <w:r w:rsidR="003873C2">
        <w:rPr>
          <w:rFonts w:ascii="Times New Roman" w:hAnsi="Times New Roman"/>
          <w:sz w:val="28"/>
          <w:szCs w:val="28"/>
        </w:rPr>
        <w:t xml:space="preserve"> Приложение №2</w:t>
      </w:r>
    </w:p>
    <w:p w:rsidR="004B6E74" w:rsidRDefault="004B6E74" w:rsidP="004B6E74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 проекту решения Совета</w:t>
      </w:r>
    </w:p>
    <w:p w:rsidR="004B6E74" w:rsidRDefault="004B6E74" w:rsidP="004B6E74">
      <w:pPr>
        <w:spacing w:after="0" w:line="240" w:lineRule="auto"/>
        <w:ind w:left="142" w:hanging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4B6E74" w:rsidRDefault="004B6E74" w:rsidP="004B6E74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Балтайского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B6E74" w:rsidRDefault="004B6E74" w:rsidP="004B6E74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муниципального района </w:t>
      </w:r>
    </w:p>
    <w:p w:rsidR="00B86402" w:rsidRDefault="004B6E74" w:rsidP="004B6E74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Саратовской области</w:t>
      </w:r>
    </w:p>
    <w:p w:rsidR="00B86402" w:rsidRDefault="00D7304D" w:rsidP="00D7304D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от 10.11.2022 № 302</w:t>
      </w:r>
    </w:p>
    <w:p w:rsidR="001A6F9B" w:rsidRDefault="001A6F9B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1A6F9B" w:rsidRPr="00A632E9" w:rsidRDefault="001A6F9B" w:rsidP="001A6F9B">
      <w:pPr>
        <w:jc w:val="center"/>
        <w:rPr>
          <w:rFonts w:ascii="Times New Roman" w:hAnsi="Times New Roman"/>
          <w:b/>
          <w:sz w:val="28"/>
          <w:szCs w:val="28"/>
        </w:rPr>
      </w:pPr>
      <w:r w:rsidRPr="00A632E9">
        <w:rPr>
          <w:rFonts w:ascii="Times New Roman" w:hAnsi="Times New Roman"/>
          <w:b/>
          <w:sz w:val="28"/>
          <w:szCs w:val="28"/>
        </w:rPr>
        <w:t>Норматив</w:t>
      </w:r>
      <w:r w:rsidR="001E077B">
        <w:rPr>
          <w:rFonts w:ascii="Times New Roman" w:hAnsi="Times New Roman"/>
          <w:b/>
          <w:sz w:val="28"/>
          <w:szCs w:val="28"/>
        </w:rPr>
        <w:t>ы</w:t>
      </w:r>
      <w:r w:rsidR="009C6555">
        <w:rPr>
          <w:rFonts w:ascii="Times New Roman" w:hAnsi="Times New Roman"/>
          <w:b/>
          <w:sz w:val="28"/>
          <w:szCs w:val="28"/>
        </w:rPr>
        <w:t xml:space="preserve"> распределения доходов </w:t>
      </w:r>
      <w:r w:rsidRPr="00A632E9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 w:rsidRPr="00A632E9"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  <w:r w:rsidRPr="00A632E9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A632E9">
        <w:rPr>
          <w:rFonts w:ascii="Times New Roman" w:hAnsi="Times New Roman"/>
          <w:b/>
          <w:sz w:val="28"/>
          <w:szCs w:val="28"/>
        </w:rPr>
        <w:t>Балтайского</w:t>
      </w:r>
      <w:proofErr w:type="spellEnd"/>
      <w:r w:rsidRPr="00A632E9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 на 20</w:t>
      </w:r>
      <w:r w:rsidR="003873C2">
        <w:rPr>
          <w:rFonts w:ascii="Times New Roman" w:hAnsi="Times New Roman"/>
          <w:b/>
          <w:sz w:val="28"/>
          <w:szCs w:val="28"/>
        </w:rPr>
        <w:t>2</w:t>
      </w:r>
      <w:r w:rsidR="009A6849">
        <w:rPr>
          <w:rFonts w:ascii="Times New Roman" w:hAnsi="Times New Roman"/>
          <w:b/>
          <w:sz w:val="28"/>
          <w:szCs w:val="28"/>
        </w:rPr>
        <w:t>3</w:t>
      </w:r>
      <w:r w:rsidRPr="00A632E9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5155"/>
        <w:gridCol w:w="1260"/>
      </w:tblGrid>
      <w:tr w:rsidR="001A6F9B" w:rsidTr="004214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9B" w:rsidRPr="004B6E74" w:rsidRDefault="001A6F9B" w:rsidP="004D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9B" w:rsidRPr="004B6E74" w:rsidRDefault="001A6F9B" w:rsidP="004D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9B" w:rsidRPr="004B6E74" w:rsidRDefault="001A6F9B" w:rsidP="004D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 w:rsidR="001E077B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1A6F9B" w:rsidRPr="004B6E74" w:rsidRDefault="001A6F9B" w:rsidP="004D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E077B" w:rsidTr="001E077B">
        <w:trPr>
          <w:trHeight w:val="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7B" w:rsidRPr="004B6E74" w:rsidRDefault="001E077B" w:rsidP="004D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7B" w:rsidRPr="004B6E74" w:rsidRDefault="001E077B" w:rsidP="004D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7B" w:rsidRPr="004B6E74" w:rsidRDefault="001E077B" w:rsidP="004D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A6F9B" w:rsidTr="00B86402">
        <w:trPr>
          <w:trHeight w:val="1073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B6E74" w:rsidRDefault="001A6F9B" w:rsidP="004D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1A6F9B" w:rsidTr="004214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B6E74" w:rsidRDefault="001A6F9B" w:rsidP="004D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B6E74" w:rsidRDefault="001A6F9B" w:rsidP="004D7C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B6E74" w:rsidRDefault="001A6F9B" w:rsidP="004D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A6F9B" w:rsidTr="00B86402"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B6E74" w:rsidRDefault="001A6F9B" w:rsidP="004D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В ЧАСТИ ДОХОДОВ ОТ ОКАЗАНИЯ ПЛАТНЫХ УСЛУГ (РАБОТ) И КОМПЕНСАЦИИ ЗАТРАТ ГОСУДАРСТВА</w:t>
            </w:r>
          </w:p>
        </w:tc>
      </w:tr>
      <w:tr w:rsidR="001A6F9B" w:rsidTr="004214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B6E74" w:rsidRDefault="001A6F9B" w:rsidP="004D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B6E74" w:rsidRDefault="001A6F9B" w:rsidP="004D7C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B6E74" w:rsidRDefault="001A6F9B" w:rsidP="004D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A6F9B" w:rsidTr="004214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B6E74" w:rsidRDefault="001A6F9B" w:rsidP="004D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B6E74" w:rsidRDefault="001A6F9B" w:rsidP="004D7C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B6E74" w:rsidRDefault="001A6F9B" w:rsidP="004D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A6F9B" w:rsidTr="00B86402"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21474" w:rsidRDefault="001A6F9B" w:rsidP="004D7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74">
              <w:rPr>
                <w:rFonts w:ascii="Times New Roman" w:hAnsi="Times New Roman"/>
                <w:sz w:val="24"/>
                <w:szCs w:val="24"/>
              </w:rPr>
              <w:t>В ЧАСТИ ПРОЧИХ НЕНАЛОГОВЫХ ДОХОДОВ</w:t>
            </w:r>
          </w:p>
        </w:tc>
      </w:tr>
      <w:tr w:rsidR="001A6F9B" w:rsidTr="004214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596002" w:rsidRDefault="001A6F9B" w:rsidP="004D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002">
              <w:rPr>
                <w:rFonts w:ascii="Times New Roman" w:hAnsi="Times New Roman"/>
                <w:sz w:val="28"/>
                <w:szCs w:val="28"/>
              </w:rPr>
              <w:lastRenderedPageBreak/>
              <w:t>1 17 01050 10 0000 180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596002" w:rsidRDefault="001A6F9B" w:rsidP="004D7C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02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596002" w:rsidRDefault="001A6F9B" w:rsidP="004D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0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A6F9B" w:rsidTr="004214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B6E74" w:rsidRDefault="001A6F9B" w:rsidP="004D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B6E74" w:rsidRDefault="001A6F9B" w:rsidP="004D7C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B6E74" w:rsidRDefault="001A6F9B" w:rsidP="004D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A6F9B" w:rsidTr="00B86402"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21474" w:rsidRDefault="001A6F9B" w:rsidP="004D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474">
              <w:rPr>
                <w:rFonts w:ascii="Times New Roman" w:hAnsi="Times New Roman"/>
                <w:sz w:val="28"/>
                <w:szCs w:val="28"/>
              </w:rPr>
              <w:t xml:space="preserve">В ЧАСТИ БЕЗВОЗМЕЗДНЫХ ПОСТУПЛЕНИЙ </w:t>
            </w:r>
          </w:p>
        </w:tc>
      </w:tr>
      <w:tr w:rsidR="001A6F9B" w:rsidTr="004214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B6E74" w:rsidRDefault="001A6F9B" w:rsidP="00B86402">
            <w:pPr>
              <w:pStyle w:val="1"/>
              <w:rPr>
                <w:szCs w:val="28"/>
              </w:rPr>
            </w:pPr>
            <w:r w:rsidRPr="004B6E74">
              <w:rPr>
                <w:szCs w:val="28"/>
              </w:rPr>
              <w:t>2</w:t>
            </w:r>
            <w:r w:rsidRPr="004B6E74">
              <w:rPr>
                <w:szCs w:val="28"/>
                <w:lang w:val="en-US"/>
              </w:rPr>
              <w:t xml:space="preserve"> </w:t>
            </w:r>
            <w:r w:rsidRPr="004B6E74">
              <w:rPr>
                <w:szCs w:val="28"/>
              </w:rPr>
              <w:t>02 1</w:t>
            </w:r>
            <w:r w:rsidR="00B86402" w:rsidRPr="004B6E74">
              <w:rPr>
                <w:szCs w:val="28"/>
              </w:rPr>
              <w:t>6</w:t>
            </w:r>
            <w:r w:rsidRPr="004B6E74">
              <w:rPr>
                <w:szCs w:val="28"/>
              </w:rPr>
              <w:t>001 10 0003 150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B6E74" w:rsidRDefault="001A6F9B" w:rsidP="004D7C6A">
            <w:pPr>
              <w:pStyle w:val="1"/>
              <w:jc w:val="both"/>
              <w:rPr>
                <w:szCs w:val="28"/>
              </w:rPr>
            </w:pPr>
            <w:r w:rsidRPr="004B6E74">
              <w:rPr>
                <w:szCs w:val="28"/>
              </w:rPr>
              <w:t>Дотации бюджетам сельских поселений на выравнивание бюдж</w:t>
            </w:r>
            <w:r w:rsidR="004B6E74">
              <w:rPr>
                <w:szCs w:val="28"/>
              </w:rPr>
              <w:t xml:space="preserve">етной обеспеченности поселений </w:t>
            </w:r>
            <w:r w:rsidRPr="004B6E74">
              <w:rPr>
                <w:szCs w:val="28"/>
              </w:rPr>
              <w:t>за счет субвенции из областного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B6E74" w:rsidRDefault="001A6F9B" w:rsidP="004D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A6F9B" w:rsidTr="004214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B6E74" w:rsidRDefault="001A6F9B" w:rsidP="00B86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 xml:space="preserve">2 02 </w:t>
            </w:r>
            <w:r w:rsidRPr="004B6E7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B86402" w:rsidRPr="004B6E74">
              <w:rPr>
                <w:rFonts w:ascii="Times New Roman" w:hAnsi="Times New Roman"/>
                <w:sz w:val="28"/>
                <w:szCs w:val="28"/>
              </w:rPr>
              <w:t>6</w:t>
            </w:r>
            <w:r w:rsidRPr="004B6E74">
              <w:rPr>
                <w:rFonts w:ascii="Times New Roman" w:hAnsi="Times New Roman"/>
                <w:sz w:val="28"/>
                <w:szCs w:val="28"/>
              </w:rPr>
              <w:t>001 10 0004 150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B6E74" w:rsidRDefault="001A6F9B" w:rsidP="004D7C6A">
            <w:pPr>
              <w:pStyle w:val="1"/>
              <w:jc w:val="both"/>
              <w:rPr>
                <w:szCs w:val="28"/>
              </w:rPr>
            </w:pPr>
            <w:r w:rsidRPr="004B6E74">
              <w:rPr>
                <w:szCs w:val="28"/>
              </w:rPr>
              <w:t>Дотации бюджетам сельских поселений на выравнивание бюджетной обеспеченности поселений из местного бюджета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B6E74" w:rsidRDefault="001A6F9B" w:rsidP="004D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A6F9B" w:rsidTr="004214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B6E74" w:rsidRDefault="001A6F9B" w:rsidP="004D7C6A">
            <w:pPr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B6E74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B6E74" w:rsidRDefault="001A6F9B" w:rsidP="004D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82564" w:rsidTr="004214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4" w:rsidRPr="004B6E74" w:rsidRDefault="00482564" w:rsidP="00D75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2 02 40014 10 0008 150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4" w:rsidRPr="004B6E74" w:rsidRDefault="00482564" w:rsidP="00D754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(в области дорожной деятельности)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64" w:rsidRPr="004B6E74" w:rsidRDefault="00482564" w:rsidP="004D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A6F9B" w:rsidTr="004214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B6E74" w:rsidRDefault="001A6F9B" w:rsidP="004D7C6A">
            <w:pPr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2 02 40014 10 0009 150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B6E74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(по пожарной безопасности)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B" w:rsidRPr="004B6E74" w:rsidRDefault="001A6F9B" w:rsidP="004D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E7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47E79" w:rsidTr="004214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9" w:rsidRPr="004B6E74" w:rsidRDefault="00E47E79" w:rsidP="004D7C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9" w:rsidRPr="004B6E74" w:rsidRDefault="00E47E79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об</w:t>
            </w:r>
            <w:r w:rsidR="000C38A2">
              <w:rPr>
                <w:rFonts w:ascii="Times New Roman" w:hAnsi="Times New Roman"/>
                <w:sz w:val="28"/>
                <w:szCs w:val="28"/>
              </w:rPr>
              <w:t>еспечение дорожной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9" w:rsidRPr="004B6E74" w:rsidRDefault="00E47E79" w:rsidP="004D7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1A6F9B" w:rsidRDefault="001A6F9B" w:rsidP="003873C2">
      <w:pPr>
        <w:spacing w:after="0" w:line="240" w:lineRule="auto"/>
        <w:ind w:right="279"/>
        <w:rPr>
          <w:rFonts w:ascii="Times New Roman" w:hAnsi="Times New Roman"/>
          <w:sz w:val="28"/>
          <w:szCs w:val="28"/>
        </w:rPr>
      </w:pP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p w:rsidR="001E077B" w:rsidRPr="0043719B" w:rsidRDefault="001E077B" w:rsidP="001E0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3873C2">
        <w:rPr>
          <w:rFonts w:ascii="Times New Roman" w:hAnsi="Times New Roman"/>
          <w:sz w:val="28"/>
          <w:szCs w:val="28"/>
        </w:rPr>
        <w:t xml:space="preserve">                   Приложение №3</w:t>
      </w:r>
    </w:p>
    <w:p w:rsidR="001E077B" w:rsidRDefault="001E077B" w:rsidP="001E077B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 проекту решения Совета</w:t>
      </w:r>
    </w:p>
    <w:p w:rsidR="001E077B" w:rsidRDefault="001E077B" w:rsidP="001E077B">
      <w:pPr>
        <w:spacing w:after="0" w:line="240" w:lineRule="auto"/>
        <w:ind w:left="142" w:hanging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1E077B" w:rsidRDefault="001E077B" w:rsidP="001E077B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Балтайского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E077B" w:rsidRDefault="001E077B" w:rsidP="001E077B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муниципального района </w:t>
      </w:r>
    </w:p>
    <w:p w:rsidR="001E077B" w:rsidRDefault="001E077B" w:rsidP="001E0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Саратовской области</w:t>
      </w:r>
    </w:p>
    <w:p w:rsidR="00B86402" w:rsidRDefault="00D7304D" w:rsidP="00D7304D">
      <w:pPr>
        <w:spacing w:after="0" w:line="240" w:lineRule="auto"/>
        <w:ind w:right="2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 10.11.2022 № 302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709"/>
        <w:gridCol w:w="708"/>
        <w:gridCol w:w="851"/>
        <w:gridCol w:w="992"/>
        <w:gridCol w:w="709"/>
        <w:gridCol w:w="567"/>
        <w:gridCol w:w="142"/>
        <w:gridCol w:w="1559"/>
        <w:gridCol w:w="142"/>
      </w:tblGrid>
      <w:tr w:rsidR="001A6F9B" w:rsidRPr="001E077B" w:rsidTr="00D27C32">
        <w:trPr>
          <w:trHeight w:val="110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F9B" w:rsidRPr="001E077B" w:rsidRDefault="001A6F9B" w:rsidP="004D7C6A">
            <w:pPr>
              <w:spacing w:after="0" w:line="240" w:lineRule="auto"/>
              <w:ind w:right="-10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</w:t>
            </w:r>
            <w:r w:rsidR="009C6555">
              <w:rPr>
                <w:rFonts w:ascii="Times New Roman" w:hAnsi="Times New Roman"/>
                <w:b/>
                <w:bCs/>
                <w:sz w:val="28"/>
                <w:szCs w:val="28"/>
              </w:rPr>
              <w:t>нная структура расходов</w:t>
            </w:r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бюджета </w:t>
            </w:r>
          </w:p>
          <w:p w:rsidR="001A6F9B" w:rsidRPr="001E077B" w:rsidRDefault="001A6F9B" w:rsidP="004D7C6A">
            <w:pPr>
              <w:spacing w:after="0" w:line="240" w:lineRule="auto"/>
              <w:ind w:right="-10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>Барнуковского</w:t>
            </w:r>
            <w:proofErr w:type="spellEnd"/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образования</w:t>
            </w:r>
          </w:p>
          <w:p w:rsidR="001A6F9B" w:rsidRPr="001E077B" w:rsidRDefault="001A6F9B" w:rsidP="004D7C6A">
            <w:pPr>
              <w:spacing w:after="0" w:line="240" w:lineRule="auto"/>
              <w:ind w:right="-10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>Балтайского</w:t>
            </w:r>
            <w:proofErr w:type="spellEnd"/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</w:t>
            </w:r>
          </w:p>
          <w:p w:rsidR="001A6F9B" w:rsidRDefault="001A6F9B" w:rsidP="00691B93">
            <w:pPr>
              <w:spacing w:after="0" w:line="240" w:lineRule="auto"/>
              <w:ind w:right="-10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Саратовской области на 20</w:t>
            </w:r>
            <w:r w:rsidR="003873C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9A68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</w:t>
            </w:r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  <w:p w:rsidR="004A6DDB" w:rsidRPr="001E077B" w:rsidRDefault="004A6DDB" w:rsidP="00691B93">
            <w:pPr>
              <w:spacing w:after="0" w:line="240" w:lineRule="auto"/>
              <w:ind w:right="-10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A6F9B" w:rsidRPr="00B75331" w:rsidTr="00D27C32">
        <w:trPr>
          <w:trHeight w:val="544"/>
        </w:trPr>
        <w:tc>
          <w:tcPr>
            <w:tcW w:w="3828" w:type="dxa"/>
            <w:shd w:val="clear" w:color="auto" w:fill="auto"/>
            <w:noWrap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Раздел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Под</w:t>
            </w:r>
          </w:p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Сумма</w:t>
            </w:r>
            <w:r w:rsidR="00B7533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</w:tc>
      </w:tr>
      <w:tr w:rsidR="001A6F9B" w:rsidRPr="00B75331" w:rsidTr="00D27C32">
        <w:trPr>
          <w:trHeight w:val="56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Барнуковского</w:t>
            </w:r>
            <w:proofErr w:type="spellEnd"/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 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106F32" w:rsidRDefault="00E3566F" w:rsidP="00E34A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9 748 658,00</w:t>
            </w:r>
          </w:p>
        </w:tc>
      </w:tr>
      <w:tr w:rsidR="001A6F9B" w:rsidRPr="00B75331" w:rsidTr="00D27C32">
        <w:trPr>
          <w:trHeight w:val="27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106F32" w:rsidRDefault="0037445D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2 059 558,00</w:t>
            </w:r>
          </w:p>
        </w:tc>
      </w:tr>
      <w:tr w:rsidR="001A6F9B" w:rsidRPr="00B75331" w:rsidTr="00D27C32">
        <w:trPr>
          <w:trHeight w:val="1113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9A6849" w:rsidP="009A68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</w:t>
            </w:r>
            <w:r w:rsidR="00E554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960</w:t>
            </w:r>
            <w:r w:rsidR="003C31C9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trHeight w:val="596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9A6849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624 960</w:t>
            </w:r>
            <w:r w:rsidR="00E55431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trHeight w:val="366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9A6849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624 960</w:t>
            </w:r>
            <w:r w:rsidR="00E55431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trHeight w:val="642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содержание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8110002002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9A6849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624 960</w:t>
            </w:r>
            <w:r w:rsidR="00E55431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trHeight w:val="1073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8110002002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9A6849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624 960</w:t>
            </w:r>
            <w:r w:rsidR="00E55431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trHeight w:val="847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8110002002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9A6849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624 960</w:t>
            </w:r>
            <w:r w:rsidR="00E55431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trHeight w:val="1109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106F32" w:rsidRDefault="009A6849" w:rsidP="009A68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1 100 608,00</w:t>
            </w:r>
          </w:p>
        </w:tc>
      </w:tr>
      <w:tr w:rsidR="001A6F9B" w:rsidRPr="00B75331" w:rsidTr="00D27C32">
        <w:trPr>
          <w:trHeight w:val="502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E55431" w:rsidRDefault="009A6849" w:rsidP="004D7C6A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1 100 608,00</w:t>
            </w:r>
          </w:p>
        </w:tc>
      </w:tr>
      <w:tr w:rsidR="001A6F9B" w:rsidRPr="00B75331" w:rsidTr="00D27C32">
        <w:trPr>
          <w:trHeight w:val="598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E55431" w:rsidRDefault="009A6849" w:rsidP="002006A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1 100 608,00</w:t>
            </w:r>
          </w:p>
        </w:tc>
      </w:tr>
      <w:tr w:rsidR="001A6F9B" w:rsidRPr="00B75331" w:rsidTr="00D27C32">
        <w:trPr>
          <w:trHeight w:val="538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106F32" w:rsidRDefault="009A6849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1 078 108,00</w:t>
            </w:r>
          </w:p>
        </w:tc>
      </w:tr>
      <w:tr w:rsidR="001A6F9B" w:rsidRPr="00B75331" w:rsidTr="00D27C32">
        <w:trPr>
          <w:trHeight w:val="151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106F32" w:rsidRDefault="009A6849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643 474,00</w:t>
            </w:r>
          </w:p>
        </w:tc>
      </w:tr>
      <w:tr w:rsidR="001A6F9B" w:rsidRPr="00B75331" w:rsidTr="00D27C32">
        <w:trPr>
          <w:trHeight w:val="847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3C31C9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106F32" w:rsidRDefault="009A6849" w:rsidP="002006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643 474</w:t>
            </w:r>
            <w:r w:rsidR="003C31C9" w:rsidRPr="00106F3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trHeight w:val="554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F33454" w:rsidRDefault="009A6849" w:rsidP="00B257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434 634</w:t>
            </w:r>
            <w:r w:rsidR="00F33454" w:rsidRPr="00F3345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F33454" w:rsidRDefault="009A6849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434 634</w:t>
            </w:r>
            <w:r w:rsidR="00F33454" w:rsidRPr="00F3345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trHeight w:val="1131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22 500,00</w:t>
            </w:r>
          </w:p>
        </w:tc>
      </w:tr>
      <w:tr w:rsidR="001A6F9B" w:rsidRPr="00B75331" w:rsidTr="00D27C32">
        <w:trPr>
          <w:trHeight w:val="278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22 500,00</w:t>
            </w:r>
          </w:p>
        </w:tc>
      </w:tr>
      <w:tr w:rsidR="001A6F9B" w:rsidRPr="00B75331" w:rsidTr="00D27C32">
        <w:trPr>
          <w:trHeight w:val="269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Уплата налогов, сборов,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22 500,00</w:t>
            </w:r>
          </w:p>
        </w:tc>
      </w:tr>
      <w:tr w:rsidR="001A6F9B" w:rsidRPr="00B75331" w:rsidTr="00D27C32">
        <w:trPr>
          <w:trHeight w:val="87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E55431" w:rsidP="001E76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190 990</w:t>
            </w:r>
            <w:r w:rsidR="00D0779B" w:rsidRPr="00B75331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trHeight w:val="606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E55431" w:rsidP="009C77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="009C77A8">
              <w:rPr>
                <w:rFonts w:ascii="Times New Roman" w:hAnsi="Times New Roman"/>
                <w:bCs/>
                <w:sz w:val="28"/>
                <w:szCs w:val="28"/>
              </w:rPr>
              <w:t>4 28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E55431" w:rsidP="009C77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="009C77A8">
              <w:rPr>
                <w:rFonts w:ascii="Times New Roman" w:hAnsi="Times New Roman"/>
                <w:bCs/>
                <w:sz w:val="28"/>
                <w:szCs w:val="28"/>
              </w:rPr>
              <w:t>4 280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trHeight w:val="269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9C77A8" w:rsidP="004D7C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144 280</w:t>
            </w:r>
            <w:r w:rsidR="001A6F9B" w:rsidRPr="00B75331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trHeight w:val="87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9C77A8" w:rsidP="00D077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46 710</w:t>
            </w:r>
            <w:r w:rsidR="00E55431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trHeight w:val="376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9C77A8" w:rsidP="00D077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46 710</w:t>
            </w:r>
            <w:r w:rsidR="00E55431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trHeight w:val="455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753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9C77A8" w:rsidP="00D077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46 710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trHeight w:val="241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b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trHeight w:val="624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trHeight w:val="312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Средства резервных фондов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trHeight w:val="359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trHeight w:val="308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trHeight w:val="386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trHeight w:val="221"/>
        </w:trPr>
        <w:tc>
          <w:tcPr>
            <w:tcW w:w="3828" w:type="dxa"/>
            <w:shd w:val="clear" w:color="auto" w:fill="FFFFFF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401B4" w:rsidRDefault="00B401B4" w:rsidP="007372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401B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372D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401B4">
              <w:rPr>
                <w:rFonts w:ascii="Times New Roman" w:hAnsi="Times New Roman"/>
                <w:b/>
                <w:sz w:val="28"/>
                <w:szCs w:val="28"/>
              </w:rPr>
              <w:t>3 000</w:t>
            </w:r>
            <w:r w:rsidR="001E769E" w:rsidRPr="00B401B4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trHeight w:val="138"/>
        </w:trPr>
        <w:tc>
          <w:tcPr>
            <w:tcW w:w="3828" w:type="dxa"/>
            <w:shd w:val="clear" w:color="auto" w:fill="FFFFFF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00000000</w:t>
            </w:r>
          </w:p>
        </w:tc>
        <w:tc>
          <w:tcPr>
            <w:tcW w:w="709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F33454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123 000,00</w:t>
            </w:r>
          </w:p>
        </w:tc>
      </w:tr>
      <w:tr w:rsidR="001A6F9B" w:rsidRPr="00B75331" w:rsidTr="00D27C32">
        <w:trPr>
          <w:trHeight w:val="1066"/>
        </w:trPr>
        <w:tc>
          <w:tcPr>
            <w:tcW w:w="3828" w:type="dxa"/>
            <w:shd w:val="clear" w:color="auto" w:fill="FFFFFF"/>
            <w:vAlign w:val="bottom"/>
          </w:tcPr>
          <w:p w:rsidR="001A6F9B" w:rsidRPr="00281167" w:rsidRDefault="001A6F9B" w:rsidP="00BB2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739D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6739D9">
              <w:rPr>
                <w:rFonts w:ascii="Times New Roman" w:hAnsi="Times New Roman"/>
                <w:sz w:val="28"/>
                <w:szCs w:val="28"/>
              </w:rPr>
              <w:t>Барнуковском</w:t>
            </w:r>
            <w:proofErr w:type="spellEnd"/>
            <w:r w:rsidRPr="006739D9">
              <w:rPr>
                <w:rFonts w:ascii="Times New Roman" w:hAnsi="Times New Roman"/>
                <w:sz w:val="28"/>
                <w:szCs w:val="28"/>
              </w:rPr>
              <w:t xml:space="preserve"> муниципальном образовании на 20</w:t>
            </w:r>
            <w:r w:rsidR="00E55431">
              <w:rPr>
                <w:rFonts w:ascii="Times New Roman" w:hAnsi="Times New Roman"/>
                <w:sz w:val="28"/>
                <w:szCs w:val="28"/>
              </w:rPr>
              <w:t>2</w:t>
            </w:r>
            <w:r w:rsidR="00BB2BD2">
              <w:rPr>
                <w:rFonts w:ascii="Times New Roman" w:hAnsi="Times New Roman"/>
                <w:sz w:val="28"/>
                <w:szCs w:val="28"/>
              </w:rPr>
              <w:t>3</w:t>
            </w:r>
            <w:r w:rsidRPr="006739D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000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F33454" w:rsidP="007372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372D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3 000</w:t>
            </w:r>
            <w:r w:rsidR="001E769E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trHeight w:val="332"/>
        </w:trPr>
        <w:tc>
          <w:tcPr>
            <w:tcW w:w="3828" w:type="dxa"/>
            <w:shd w:val="clear" w:color="auto" w:fill="FFFFFF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7100000300</w:t>
            </w:r>
          </w:p>
        </w:tc>
        <w:tc>
          <w:tcPr>
            <w:tcW w:w="709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D077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3 000,00</w:t>
            </w:r>
          </w:p>
        </w:tc>
      </w:tr>
      <w:tr w:rsidR="001A6F9B" w:rsidRPr="00B75331" w:rsidTr="00D27C32">
        <w:trPr>
          <w:trHeight w:val="266"/>
        </w:trPr>
        <w:tc>
          <w:tcPr>
            <w:tcW w:w="3828" w:type="dxa"/>
            <w:shd w:val="clear" w:color="auto" w:fill="FFFFFF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7100000300</w:t>
            </w:r>
          </w:p>
        </w:tc>
        <w:tc>
          <w:tcPr>
            <w:tcW w:w="709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D077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3 000,00</w:t>
            </w:r>
          </w:p>
        </w:tc>
      </w:tr>
      <w:tr w:rsidR="001A6F9B" w:rsidRPr="00B75331" w:rsidTr="00D27C32">
        <w:trPr>
          <w:trHeight w:val="554"/>
        </w:trPr>
        <w:tc>
          <w:tcPr>
            <w:tcW w:w="3828" w:type="dxa"/>
            <w:shd w:val="clear" w:color="auto" w:fill="FFFFFF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000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B401B4" w:rsidP="007372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372D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E769E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trHeight w:val="876"/>
        </w:trPr>
        <w:tc>
          <w:tcPr>
            <w:tcW w:w="3828" w:type="dxa"/>
            <w:shd w:val="clear" w:color="auto" w:fill="FFFFFF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71000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B401B4" w:rsidP="007372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372D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E769E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trHeight w:val="456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7372D6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904 000,00</w:t>
            </w:r>
          </w:p>
        </w:tc>
      </w:tr>
      <w:tr w:rsidR="001A6F9B" w:rsidRPr="00B75331" w:rsidTr="00D27C32">
        <w:trPr>
          <w:trHeight w:val="120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7372D6" w:rsidP="007372D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780</w:t>
            </w:r>
            <w:r w:rsidR="001E769E" w:rsidRPr="00B75331">
              <w:rPr>
                <w:rFonts w:ascii="Times New Roman" w:hAnsi="Times New Roman"/>
                <w:bCs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trHeight w:val="564"/>
        </w:trPr>
        <w:tc>
          <w:tcPr>
            <w:tcW w:w="3828" w:type="dxa"/>
            <w:shd w:val="clear" w:color="auto" w:fill="auto"/>
            <w:vAlign w:val="bottom"/>
          </w:tcPr>
          <w:p w:rsidR="001A6F9B" w:rsidRPr="00F33454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33454">
              <w:rPr>
                <w:rFonts w:ascii="Times New Roman" w:hAnsi="Times New Roman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7000100000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7372D6" w:rsidP="004D7C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780</w:t>
            </w:r>
            <w:r w:rsidR="001E769E" w:rsidRPr="00B75331">
              <w:rPr>
                <w:rFonts w:ascii="Times New Roman" w:hAnsi="Times New Roman"/>
                <w:bCs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trHeight w:val="29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70001</w:t>
            </w:r>
            <w:r w:rsidRPr="00B753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7372D6" w:rsidP="004D7C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780</w:t>
            </w:r>
            <w:r w:rsidR="001E769E" w:rsidRPr="00B75331">
              <w:rPr>
                <w:rFonts w:ascii="Times New Roman" w:hAnsi="Times New Roman"/>
                <w:bCs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trHeight w:val="120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70001</w:t>
            </w:r>
            <w:r w:rsidRPr="00B753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7372D6" w:rsidP="004D7C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780</w:t>
            </w:r>
            <w:r w:rsidR="001E769E" w:rsidRPr="00B75331">
              <w:rPr>
                <w:rFonts w:ascii="Times New Roman" w:hAnsi="Times New Roman"/>
                <w:bCs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trHeight w:val="446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70001</w:t>
            </w:r>
            <w:r w:rsidRPr="00B753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7372D6" w:rsidP="004D7C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780 000</w:t>
            </w:r>
            <w:r w:rsidR="001E769E" w:rsidRPr="00B75331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trHeight w:val="313"/>
        </w:trPr>
        <w:tc>
          <w:tcPr>
            <w:tcW w:w="3828" w:type="dxa"/>
            <w:shd w:val="clear" w:color="auto" w:fill="FFFFFF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7372D6" w:rsidP="00F309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  <w:r w:rsidR="00B401B4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1E769E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trHeight w:val="274"/>
        </w:trPr>
        <w:tc>
          <w:tcPr>
            <w:tcW w:w="3828" w:type="dxa"/>
            <w:shd w:val="clear" w:color="auto" w:fill="FFFFFF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709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7372D6" w:rsidP="00F309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  <w:r w:rsidR="00B401B4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1E769E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1A6F9B" w:rsidRPr="00281167" w:rsidRDefault="001A6F9B" w:rsidP="00374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16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"Пожарная безопасность </w:t>
            </w:r>
            <w:proofErr w:type="spellStart"/>
            <w:r w:rsidRPr="00281167">
              <w:rPr>
                <w:rFonts w:ascii="Times New Roman" w:hAnsi="Times New Roman"/>
                <w:sz w:val="28"/>
                <w:szCs w:val="28"/>
              </w:rPr>
              <w:t>Барнуковского</w:t>
            </w:r>
            <w:proofErr w:type="spellEnd"/>
            <w:r w:rsidRPr="00281167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 w:rsidRPr="006739D9">
              <w:rPr>
                <w:rFonts w:ascii="Times New Roman" w:hAnsi="Times New Roman"/>
                <w:sz w:val="28"/>
                <w:szCs w:val="28"/>
              </w:rPr>
              <w:lastRenderedPageBreak/>
              <w:t>на 20</w:t>
            </w:r>
            <w:r w:rsidR="00E55431">
              <w:rPr>
                <w:rFonts w:ascii="Times New Roman" w:hAnsi="Times New Roman"/>
                <w:sz w:val="28"/>
                <w:szCs w:val="28"/>
              </w:rPr>
              <w:t>2</w:t>
            </w:r>
            <w:r w:rsidR="0037445D">
              <w:rPr>
                <w:rFonts w:ascii="Times New Roman" w:hAnsi="Times New Roman"/>
                <w:sz w:val="28"/>
                <w:szCs w:val="28"/>
              </w:rPr>
              <w:t>3</w:t>
            </w:r>
            <w:r w:rsidR="006739D9" w:rsidRPr="006739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39D9">
              <w:rPr>
                <w:rFonts w:ascii="Times New Roman" w:hAnsi="Times New Roman"/>
                <w:sz w:val="28"/>
                <w:szCs w:val="28"/>
              </w:rPr>
              <w:t>г."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7372D6" w:rsidP="00F309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124 000,00</w:t>
            </w:r>
          </w:p>
        </w:tc>
      </w:tr>
      <w:tr w:rsidR="001A6F9B" w:rsidRPr="00B75331" w:rsidTr="00D27C32">
        <w:trPr>
          <w:trHeight w:val="484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7372D6" w:rsidP="00F309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  <w:r w:rsidR="00E55431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E55431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trHeight w:val="865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7372D6" w:rsidP="00DD7F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  <w:r w:rsidR="00E55431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E55431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trHeight w:val="386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029BC" w:rsidRPr="00B75331" w:rsidRDefault="008029BC" w:rsidP="008029B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6 625 100,00</w:t>
            </w:r>
          </w:p>
        </w:tc>
      </w:tr>
      <w:tr w:rsidR="001A6F9B" w:rsidRPr="00B75331" w:rsidTr="00D27C32">
        <w:trPr>
          <w:trHeight w:val="478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8029BC" w:rsidP="008029B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6 623 100</w:t>
            </w:r>
            <w:r w:rsidR="00F309A8" w:rsidRPr="00B75331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trHeight w:val="412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8029BC" w:rsidP="008029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53BB4">
              <w:rPr>
                <w:rFonts w:ascii="Times New Roman" w:hAnsi="Times New Roman"/>
                <w:sz w:val="28"/>
                <w:szCs w:val="28"/>
              </w:rPr>
              <w:t>униципальная 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Ремонт, содержание автомобильных дорог в границах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Барнуковского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2023 год»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8029BC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8029BC" w:rsidP="001D4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6 623 100</w:t>
            </w:r>
            <w:r w:rsidR="001E769E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trHeight w:val="563"/>
        </w:trPr>
        <w:tc>
          <w:tcPr>
            <w:tcW w:w="3828" w:type="dxa"/>
            <w:shd w:val="clear" w:color="auto" w:fill="auto"/>
            <w:vAlign w:val="bottom"/>
          </w:tcPr>
          <w:p w:rsidR="001A6F9B" w:rsidRPr="001D48D6" w:rsidRDefault="008029BC" w:rsidP="00FD0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D06AF">
              <w:rPr>
                <w:rFonts w:ascii="Times New Roman" w:hAnsi="Times New Roman"/>
                <w:sz w:val="28"/>
                <w:szCs w:val="28"/>
              </w:rPr>
              <w:t xml:space="preserve">существление </w:t>
            </w:r>
            <w:r w:rsidR="001D48D6" w:rsidRPr="001D48D6">
              <w:rPr>
                <w:rFonts w:ascii="Times New Roman" w:hAnsi="Times New Roman"/>
                <w:sz w:val="28"/>
                <w:szCs w:val="28"/>
              </w:rPr>
              <w:t>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8029BC" w:rsidRDefault="008029BC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D7610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D48D6" w:rsidP="00FD0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D4897">
              <w:rPr>
                <w:rFonts w:ascii="Times New Roman" w:hAnsi="Times New Roman"/>
                <w:sz w:val="28"/>
                <w:szCs w:val="28"/>
              </w:rPr>
              <w:t> </w:t>
            </w:r>
            <w:r w:rsidR="00FD06AF">
              <w:rPr>
                <w:rFonts w:ascii="Times New Roman" w:hAnsi="Times New Roman"/>
                <w:sz w:val="28"/>
                <w:szCs w:val="28"/>
              </w:rPr>
              <w:t>558</w:t>
            </w:r>
            <w:r w:rsidR="00FD48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000</w:t>
            </w:r>
            <w:r w:rsidR="001E769E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3D7EE8" w:rsidRPr="00B75331" w:rsidTr="00D27C32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3D7EE8" w:rsidRPr="00B75331" w:rsidRDefault="003D7EE8" w:rsidP="00374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«Содержание автомобильных дорог в границах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Барнуковского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</w:t>
            </w:r>
            <w:r w:rsidR="0037445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D7EE8" w:rsidRPr="003D7EE8" w:rsidRDefault="003D7EE8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D7EE8" w:rsidRPr="003D7EE8" w:rsidRDefault="003D7EE8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D7EE8" w:rsidRPr="003D7EE8" w:rsidRDefault="003D7EE8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3D7EE8" w:rsidRPr="003D7EE8" w:rsidRDefault="003D7EE8" w:rsidP="00140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4200100000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3D7EE8" w:rsidRPr="00B75331" w:rsidRDefault="003D7EE8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3D7EE8" w:rsidRPr="003D7EE8" w:rsidRDefault="003D7EE8" w:rsidP="008029B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3 065 100,00</w:t>
            </w:r>
          </w:p>
        </w:tc>
      </w:tr>
      <w:tr w:rsidR="003D7EE8" w:rsidRPr="00B75331" w:rsidTr="00D27C32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3D7EE8" w:rsidRDefault="003D7EE8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D7EE8" w:rsidRPr="003D7EE8" w:rsidRDefault="003D7EE8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D7EE8" w:rsidRPr="003D7EE8" w:rsidRDefault="003D7EE8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D7EE8" w:rsidRPr="003D7EE8" w:rsidRDefault="003D7EE8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3D7EE8" w:rsidRPr="003D7EE8" w:rsidRDefault="003D7EE8" w:rsidP="00140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4200100200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3D7EE8" w:rsidRPr="00B75331" w:rsidRDefault="003D7EE8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3D7EE8" w:rsidRDefault="003D7EE8" w:rsidP="003D7E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800 000,00</w:t>
            </w:r>
          </w:p>
        </w:tc>
      </w:tr>
      <w:tr w:rsidR="003D7EE8" w:rsidRPr="00B75331" w:rsidTr="00D27C32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3D7EE8" w:rsidRPr="00B75331" w:rsidRDefault="003D7EE8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D7EE8" w:rsidRPr="00B75331" w:rsidRDefault="003D7EE8" w:rsidP="00A94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D7EE8" w:rsidRPr="00B75331" w:rsidRDefault="003D7EE8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D7EE8" w:rsidRPr="00B75331" w:rsidRDefault="003D7EE8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3D7EE8" w:rsidRDefault="003D7EE8" w:rsidP="00A944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4200100200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3D7EE8" w:rsidRPr="00B75331" w:rsidRDefault="003D7EE8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3D7EE8" w:rsidRDefault="003D7EE8" w:rsidP="00A944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800 000,00</w:t>
            </w:r>
          </w:p>
        </w:tc>
      </w:tr>
      <w:tr w:rsidR="003D7EE8" w:rsidRPr="00B75331" w:rsidTr="00D27C32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3D7EE8" w:rsidRPr="00B75331" w:rsidRDefault="003D7EE8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D7EE8" w:rsidRPr="00B75331" w:rsidRDefault="003D7EE8" w:rsidP="00A94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D7EE8" w:rsidRPr="00B75331" w:rsidRDefault="003D7EE8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D7EE8" w:rsidRPr="00B75331" w:rsidRDefault="003D7EE8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3D7EE8" w:rsidRDefault="003D7EE8" w:rsidP="00A944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4200100200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3D7EE8" w:rsidRPr="00B75331" w:rsidRDefault="003D7EE8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3D7EE8" w:rsidRDefault="003D7EE8" w:rsidP="00A944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800 000,00</w:t>
            </w:r>
          </w:p>
        </w:tc>
      </w:tr>
      <w:tr w:rsidR="003D7EE8" w:rsidRPr="00B75331" w:rsidTr="00D27C32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3D7EE8" w:rsidRPr="00B75331" w:rsidRDefault="003D7EE8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D7EE8" w:rsidRPr="00B75331" w:rsidRDefault="003D7EE8" w:rsidP="00A94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D7EE8" w:rsidRPr="00B75331" w:rsidRDefault="003D7EE8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D7EE8" w:rsidRPr="00B75331" w:rsidRDefault="003D7EE8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3D7EE8" w:rsidRDefault="003D7EE8" w:rsidP="00A944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4200100200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3D7EE8" w:rsidRPr="00B75331" w:rsidRDefault="003D7EE8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3D7EE8" w:rsidRDefault="003D7EE8" w:rsidP="00A944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800 000,00</w:t>
            </w:r>
          </w:p>
        </w:tc>
      </w:tr>
      <w:tr w:rsidR="0037445D" w:rsidRPr="00B75331" w:rsidTr="00D27C32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37445D" w:rsidRPr="00B75331" w:rsidRDefault="0037445D" w:rsidP="00374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Основное мероприятие «Ремонт автомобильных дорог в границах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Барнуковского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2023 год»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445D" w:rsidRDefault="0037445D" w:rsidP="00A94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445D" w:rsidRDefault="0037445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445D" w:rsidRDefault="0037445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37445D" w:rsidRDefault="0037445D" w:rsidP="00A944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37445D" w:rsidRDefault="0037445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37445D" w:rsidRDefault="0037445D" w:rsidP="00A944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2 265 100,00</w:t>
            </w:r>
          </w:p>
        </w:tc>
      </w:tr>
      <w:tr w:rsidR="0037445D" w:rsidRPr="00B75331" w:rsidTr="00D27C32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37445D" w:rsidRPr="00B75331" w:rsidRDefault="0037445D" w:rsidP="00374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автомобильных дорог в границах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Барнуковского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2023 год,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445D" w:rsidRDefault="0037445D" w:rsidP="00A94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445D" w:rsidRDefault="0037445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445D" w:rsidRDefault="0037445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37445D" w:rsidRDefault="0037445D" w:rsidP="00A944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4200200200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37445D" w:rsidRDefault="0037445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37445D" w:rsidRDefault="0037445D" w:rsidP="00A944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2 265 100,00</w:t>
            </w:r>
          </w:p>
        </w:tc>
      </w:tr>
      <w:tr w:rsidR="0037445D" w:rsidRPr="00B75331" w:rsidTr="00D27C32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37445D" w:rsidRDefault="0037445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445D" w:rsidRDefault="0037445D" w:rsidP="00A94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471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445D" w:rsidRDefault="0037445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445D" w:rsidRDefault="0037445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37445D" w:rsidRDefault="0037445D" w:rsidP="00A944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4200200200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37445D" w:rsidRDefault="0037445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37445D" w:rsidRDefault="0037445D" w:rsidP="00A944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2 265 100,00</w:t>
            </w:r>
          </w:p>
        </w:tc>
      </w:tr>
      <w:tr w:rsidR="0037445D" w:rsidRPr="00B75331" w:rsidTr="00D27C32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37445D" w:rsidRPr="00B75331" w:rsidRDefault="0037445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445D" w:rsidRDefault="0037445D" w:rsidP="00A94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445D" w:rsidRDefault="0037445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445D" w:rsidRDefault="0037445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37445D" w:rsidRDefault="0037445D" w:rsidP="00A944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4200200200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37445D" w:rsidRDefault="0037445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37445D" w:rsidRDefault="0037445D" w:rsidP="00A944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2 265 100,00</w:t>
            </w:r>
          </w:p>
        </w:tc>
      </w:tr>
      <w:tr w:rsidR="00FD4897" w:rsidRPr="00B75331" w:rsidTr="00D27C32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FD4897" w:rsidRPr="00B75331" w:rsidRDefault="00FD4897" w:rsidP="00FD0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D06AF">
              <w:rPr>
                <w:rFonts w:ascii="Times New Roman" w:hAnsi="Times New Roman"/>
                <w:sz w:val="28"/>
                <w:szCs w:val="28"/>
              </w:rPr>
              <w:t>существление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D4897" w:rsidRDefault="00FD4897" w:rsidP="00A94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D4897" w:rsidRDefault="00FD4897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D4897" w:rsidRDefault="00FD4897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FD4897" w:rsidRPr="00FD4897" w:rsidRDefault="00FD4897" w:rsidP="00FD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D7610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FD4897" w:rsidRDefault="00FD4897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FD4897" w:rsidRDefault="00FD06AF" w:rsidP="00A944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3 451 000</w:t>
            </w:r>
            <w:r w:rsidR="00FD489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D06AF" w:rsidRPr="00B75331" w:rsidTr="00D27C32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FD06AF" w:rsidRPr="00B75331" w:rsidRDefault="00FD06AF" w:rsidP="00D2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D06AF" w:rsidRPr="00B75331" w:rsidRDefault="00FD06AF" w:rsidP="00D259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D06AF" w:rsidRPr="00B75331" w:rsidRDefault="00FD06AF" w:rsidP="00D2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D06AF" w:rsidRPr="00B75331" w:rsidRDefault="00FD06AF" w:rsidP="00D2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FD06AF" w:rsidRPr="00B75331" w:rsidRDefault="00FD06AF" w:rsidP="00FD0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4200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1D48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D7610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FD06AF" w:rsidRPr="00B75331" w:rsidRDefault="00FD06AF" w:rsidP="00D2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FD06AF" w:rsidRPr="00B75331" w:rsidRDefault="00FD06AF" w:rsidP="00D259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D06AF" w:rsidRPr="00B75331" w:rsidTr="00D27C32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FD06AF" w:rsidRPr="00B75331" w:rsidRDefault="00FD06AF" w:rsidP="00D2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D06AF" w:rsidRPr="00B75331" w:rsidRDefault="00FD06AF" w:rsidP="00D259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D06AF" w:rsidRPr="00B75331" w:rsidRDefault="00FD06AF" w:rsidP="00D2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D06AF" w:rsidRPr="00B75331" w:rsidRDefault="00FD06AF" w:rsidP="00D2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FD06AF" w:rsidRPr="001D48D6" w:rsidRDefault="00FD06AF" w:rsidP="00FD0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420</w:t>
            </w:r>
            <w:r w:rsidRPr="001D48D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1D48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D7610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FD06AF" w:rsidRPr="00B75331" w:rsidRDefault="00FD06AF" w:rsidP="00D2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FD06AF" w:rsidRPr="00B75331" w:rsidRDefault="00FD06AF" w:rsidP="00D259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3 451 000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D4897" w:rsidRPr="00B75331" w:rsidTr="00D27C32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FD4897" w:rsidRPr="00B75331" w:rsidRDefault="00FD06AF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«Дорожный контроль ремонта автомобильных дорог в границах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Барнуковского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2023 год и экспертиза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пректно-сметной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D4897" w:rsidRDefault="00FD06AF" w:rsidP="00A94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D4897" w:rsidRDefault="00FD06AF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D4897" w:rsidRDefault="00FD06AF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FD4897" w:rsidRDefault="00FD06AF" w:rsidP="00A944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4200300000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FD4897" w:rsidRDefault="00FD4897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FD4897" w:rsidRDefault="00FD06AF" w:rsidP="00A944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107 000,00</w:t>
            </w:r>
          </w:p>
        </w:tc>
      </w:tr>
      <w:tr w:rsidR="00FD4897" w:rsidRPr="00B75331" w:rsidTr="00D27C32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FD4897" w:rsidRPr="00B75331" w:rsidRDefault="00FD06AF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D4897" w:rsidRDefault="00FD06AF" w:rsidP="00A94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D4897" w:rsidRDefault="00FD06AF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D4897" w:rsidRDefault="00FD06AF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FD4897" w:rsidRPr="00FD06AF" w:rsidRDefault="00FD06AF" w:rsidP="00A944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FD4897" w:rsidRDefault="00FD4897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FD4897" w:rsidRDefault="00FD06AF" w:rsidP="00A944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107  000,00</w:t>
            </w:r>
          </w:p>
        </w:tc>
      </w:tr>
      <w:tr w:rsidR="00FD06AF" w:rsidRPr="00B75331" w:rsidTr="00D27C32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FD06AF" w:rsidRPr="00B75331" w:rsidRDefault="00FD06AF" w:rsidP="00D2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D06AF" w:rsidRDefault="00FD06AF" w:rsidP="00A94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D06AF" w:rsidRDefault="00FD06AF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D06AF" w:rsidRDefault="00FD06AF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FD06AF" w:rsidRPr="00FD06AF" w:rsidRDefault="00FD06AF" w:rsidP="00A944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D7610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FD06AF" w:rsidRDefault="00FD06AF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FD06AF" w:rsidRDefault="00FD06AF" w:rsidP="00A944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107 000,00</w:t>
            </w:r>
          </w:p>
        </w:tc>
      </w:tr>
      <w:tr w:rsidR="00FD06AF" w:rsidRPr="00B75331" w:rsidTr="00D27C32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FD06AF" w:rsidRPr="00B75331" w:rsidRDefault="00FD06AF" w:rsidP="00D2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D06AF" w:rsidRDefault="00FD06AF" w:rsidP="00A94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D06AF" w:rsidRDefault="00FD06AF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D06AF" w:rsidRDefault="00FD06AF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FD06AF" w:rsidRDefault="00FD06AF" w:rsidP="00A944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D7610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FD06AF" w:rsidRDefault="00FD06AF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FD06AF" w:rsidRDefault="00FD06AF" w:rsidP="00A944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107 000,00</w:t>
            </w:r>
          </w:p>
        </w:tc>
      </w:tr>
      <w:tr w:rsidR="00F309A8" w:rsidRPr="00B75331" w:rsidTr="00D27C32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F309A8" w:rsidRPr="00B75331" w:rsidRDefault="00F309A8" w:rsidP="00327EC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309A8" w:rsidRPr="00B75331" w:rsidRDefault="00F309A8" w:rsidP="00327EC1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309A8" w:rsidRPr="00B75331" w:rsidRDefault="00F309A8" w:rsidP="00327EC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309A8" w:rsidRPr="00B75331" w:rsidRDefault="00F309A8" w:rsidP="00327EC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F309A8" w:rsidRPr="00B75331" w:rsidRDefault="00F309A8" w:rsidP="0014037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79</w:t>
            </w:r>
            <w:r w:rsidRPr="00B753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F309A8" w:rsidRPr="00B75331" w:rsidRDefault="00F309A8" w:rsidP="00327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F309A8" w:rsidRPr="00B75331" w:rsidRDefault="007372D6" w:rsidP="00102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309A8" w:rsidRPr="00B75331">
              <w:rPr>
                <w:rFonts w:ascii="Times New Roman" w:hAnsi="Times New Roman"/>
                <w:b/>
                <w:sz w:val="28"/>
                <w:szCs w:val="28"/>
              </w:rPr>
              <w:t> 000,00</w:t>
            </w:r>
          </w:p>
        </w:tc>
      </w:tr>
      <w:tr w:rsidR="00F309A8" w:rsidRPr="00B75331" w:rsidTr="00D27C32">
        <w:trPr>
          <w:trHeight w:val="692"/>
        </w:trPr>
        <w:tc>
          <w:tcPr>
            <w:tcW w:w="3828" w:type="dxa"/>
            <w:shd w:val="clear" w:color="auto" w:fill="auto"/>
            <w:vAlign w:val="center"/>
          </w:tcPr>
          <w:p w:rsidR="00F309A8" w:rsidRPr="00B75331" w:rsidRDefault="00F309A8" w:rsidP="003744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9D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малого </w:t>
            </w:r>
            <w:r w:rsidR="006739D9" w:rsidRPr="006739D9">
              <w:rPr>
                <w:rFonts w:ascii="Times New Roman" w:hAnsi="Times New Roman"/>
                <w:sz w:val="28"/>
                <w:szCs w:val="28"/>
              </w:rPr>
              <w:t xml:space="preserve">и среднего </w:t>
            </w:r>
            <w:r w:rsidRPr="006739D9">
              <w:rPr>
                <w:rFonts w:ascii="Times New Roman" w:hAnsi="Times New Roman"/>
                <w:sz w:val="28"/>
                <w:szCs w:val="28"/>
              </w:rPr>
              <w:t xml:space="preserve">предпринимательства в </w:t>
            </w:r>
            <w:proofErr w:type="spellStart"/>
            <w:r w:rsidRPr="006739D9">
              <w:rPr>
                <w:rFonts w:ascii="Times New Roman" w:hAnsi="Times New Roman"/>
                <w:sz w:val="28"/>
                <w:szCs w:val="28"/>
              </w:rPr>
              <w:t>Барнуковском</w:t>
            </w:r>
            <w:proofErr w:type="spellEnd"/>
            <w:r w:rsidRPr="006739D9">
              <w:rPr>
                <w:rFonts w:ascii="Times New Roman" w:hAnsi="Times New Roman"/>
                <w:sz w:val="28"/>
                <w:szCs w:val="28"/>
              </w:rPr>
              <w:t xml:space="preserve"> муниципальном образовании на </w:t>
            </w:r>
            <w:r w:rsidR="00F33454">
              <w:rPr>
                <w:rFonts w:ascii="Times New Roman" w:hAnsi="Times New Roman"/>
                <w:sz w:val="28"/>
                <w:szCs w:val="28"/>
              </w:rPr>
              <w:t>202</w:t>
            </w:r>
            <w:r w:rsidR="0037445D">
              <w:rPr>
                <w:rFonts w:ascii="Times New Roman" w:hAnsi="Times New Roman"/>
                <w:sz w:val="28"/>
                <w:szCs w:val="28"/>
              </w:rPr>
              <w:t>3</w:t>
            </w:r>
            <w:r w:rsidRPr="006739D9">
              <w:rPr>
                <w:rFonts w:ascii="Times New Roman" w:hAnsi="Times New Roman"/>
                <w:sz w:val="28"/>
                <w:szCs w:val="28"/>
              </w:rPr>
              <w:t xml:space="preserve"> г.»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309A8" w:rsidRPr="00B75331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309A8" w:rsidRPr="00B75331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309A8" w:rsidRPr="00B75331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F309A8" w:rsidRPr="00B75331" w:rsidRDefault="00F309A8" w:rsidP="0014037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7900028300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F309A8" w:rsidRPr="00B75331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F309A8" w:rsidRPr="00B75331" w:rsidRDefault="007372D6" w:rsidP="00327E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309A8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F309A8" w:rsidRPr="00B75331" w:rsidTr="00D27C32">
        <w:trPr>
          <w:trHeight w:val="692"/>
        </w:trPr>
        <w:tc>
          <w:tcPr>
            <w:tcW w:w="3828" w:type="dxa"/>
            <w:shd w:val="clear" w:color="auto" w:fill="auto"/>
            <w:vAlign w:val="center"/>
          </w:tcPr>
          <w:p w:rsidR="00F309A8" w:rsidRPr="00B75331" w:rsidRDefault="00F309A8" w:rsidP="00327E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309A8" w:rsidRPr="00B75331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309A8" w:rsidRPr="00B75331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309A8" w:rsidRPr="00B75331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F309A8" w:rsidRPr="00B75331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7900028300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F309A8" w:rsidRPr="00B75331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F309A8" w:rsidRPr="00B75331" w:rsidRDefault="007372D6" w:rsidP="00327E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309A8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F309A8" w:rsidRPr="00B75331" w:rsidTr="00D27C32">
        <w:trPr>
          <w:trHeight w:val="692"/>
        </w:trPr>
        <w:tc>
          <w:tcPr>
            <w:tcW w:w="3828" w:type="dxa"/>
            <w:shd w:val="clear" w:color="auto" w:fill="auto"/>
            <w:vAlign w:val="center"/>
          </w:tcPr>
          <w:p w:rsidR="00F309A8" w:rsidRPr="00B75331" w:rsidRDefault="00F309A8" w:rsidP="00327E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309A8" w:rsidRPr="00B75331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309A8" w:rsidRPr="00B75331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309A8" w:rsidRPr="00B75331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F309A8" w:rsidRPr="00B75331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7900028300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F309A8" w:rsidRPr="00B75331" w:rsidRDefault="00F309A8" w:rsidP="00327E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F309A8" w:rsidRPr="00B75331" w:rsidRDefault="007372D6" w:rsidP="00327E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309A8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trHeight w:val="404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7372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7372D6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0 </w:t>
            </w:r>
            <w:r w:rsidR="00F309A8"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000,00</w:t>
            </w:r>
          </w:p>
        </w:tc>
      </w:tr>
      <w:tr w:rsidR="001A6F9B" w:rsidRPr="00B75331" w:rsidTr="00D27C32">
        <w:trPr>
          <w:trHeight w:val="305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F309A8" w:rsidP="007372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</w:t>
            </w:r>
            <w:r w:rsidR="007372D6">
              <w:rPr>
                <w:rFonts w:ascii="Times New Roman" w:hAnsi="Times New Roman"/>
                <w:sz w:val="28"/>
                <w:szCs w:val="28"/>
              </w:rPr>
              <w:t>6</w:t>
            </w:r>
            <w:r w:rsidR="00A944A8">
              <w:rPr>
                <w:rFonts w:ascii="Times New Roman" w:hAnsi="Times New Roman"/>
                <w:sz w:val="28"/>
                <w:szCs w:val="28"/>
              </w:rPr>
              <w:t>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trHeight w:val="34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F309A8" w:rsidP="007372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</w:t>
            </w:r>
            <w:r w:rsidR="007372D6">
              <w:rPr>
                <w:rFonts w:ascii="Times New Roman" w:hAnsi="Times New Roman"/>
                <w:sz w:val="28"/>
                <w:szCs w:val="28"/>
              </w:rPr>
              <w:t>6</w:t>
            </w:r>
            <w:r w:rsidR="001E769E" w:rsidRPr="00B75331">
              <w:rPr>
                <w:rFonts w:ascii="Times New Roman" w:hAnsi="Times New Roman"/>
                <w:sz w:val="28"/>
                <w:szCs w:val="28"/>
              </w:rPr>
              <w:t>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trHeight w:val="1448"/>
        </w:trPr>
        <w:tc>
          <w:tcPr>
            <w:tcW w:w="3828" w:type="dxa"/>
            <w:shd w:val="clear" w:color="auto" w:fill="auto"/>
            <w:vAlign w:val="bottom"/>
          </w:tcPr>
          <w:p w:rsidR="001A6F9B" w:rsidRPr="00281167" w:rsidRDefault="001A6F9B" w:rsidP="00374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739D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«Комплексное благоустройство территории </w:t>
            </w:r>
            <w:proofErr w:type="spellStart"/>
            <w:r w:rsidRPr="006739D9">
              <w:rPr>
                <w:rFonts w:ascii="Times New Roman" w:hAnsi="Times New Roman"/>
                <w:sz w:val="28"/>
                <w:szCs w:val="28"/>
              </w:rPr>
              <w:t>Барнуковского</w:t>
            </w:r>
            <w:proofErr w:type="spellEnd"/>
            <w:r w:rsidRPr="006739D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</w:t>
            </w:r>
            <w:r w:rsidR="00B401B4">
              <w:rPr>
                <w:rFonts w:ascii="Times New Roman" w:hAnsi="Times New Roman"/>
                <w:sz w:val="28"/>
                <w:szCs w:val="28"/>
              </w:rPr>
              <w:t>202</w:t>
            </w:r>
            <w:r w:rsidR="0037445D">
              <w:rPr>
                <w:rFonts w:ascii="Times New Roman" w:hAnsi="Times New Roman"/>
                <w:sz w:val="28"/>
                <w:szCs w:val="28"/>
              </w:rPr>
              <w:t>3</w:t>
            </w:r>
            <w:r w:rsidR="00327EC1" w:rsidRPr="006739D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6739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7372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</w:t>
            </w:r>
            <w:r w:rsidR="007372D6">
              <w:rPr>
                <w:rFonts w:ascii="Times New Roman" w:hAnsi="Times New Roman"/>
                <w:sz w:val="28"/>
                <w:szCs w:val="28"/>
              </w:rPr>
              <w:t>3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0</w:t>
            </w:r>
            <w:r w:rsidR="00F309A8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trHeight w:val="508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7372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</w:t>
            </w:r>
            <w:r w:rsidR="007372D6">
              <w:rPr>
                <w:rFonts w:ascii="Times New Roman" w:hAnsi="Times New Roman"/>
                <w:sz w:val="28"/>
                <w:szCs w:val="28"/>
              </w:rPr>
              <w:t>3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0</w:t>
            </w:r>
            <w:r w:rsidR="00F309A8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trHeight w:val="949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7372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</w:t>
            </w:r>
            <w:r w:rsidR="007372D6">
              <w:rPr>
                <w:rFonts w:ascii="Times New Roman" w:hAnsi="Times New Roman"/>
                <w:sz w:val="28"/>
                <w:szCs w:val="28"/>
              </w:rPr>
              <w:t>3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F309A8" w:rsidRPr="00B75331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327EC1" w:rsidRPr="00B75331" w:rsidTr="00D27C32">
        <w:trPr>
          <w:trHeight w:val="949"/>
        </w:trPr>
        <w:tc>
          <w:tcPr>
            <w:tcW w:w="3828" w:type="dxa"/>
            <w:shd w:val="clear" w:color="auto" w:fill="auto"/>
            <w:vAlign w:val="bottom"/>
          </w:tcPr>
          <w:p w:rsidR="00327EC1" w:rsidRPr="00B75331" w:rsidRDefault="00327EC1" w:rsidP="00B40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1B4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 w:rsidRPr="00B401B4">
              <w:rPr>
                <w:rFonts w:ascii="Times New Roman" w:hAnsi="Times New Roman"/>
                <w:sz w:val="28"/>
                <w:szCs w:val="28"/>
              </w:rPr>
              <w:t>Барнуковского</w:t>
            </w:r>
            <w:proofErr w:type="spellEnd"/>
            <w:r w:rsidRPr="00B401B4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 w:rsidR="00B401B4" w:rsidRPr="00B401B4">
              <w:rPr>
                <w:rFonts w:ascii="Times New Roman" w:hAnsi="Times New Roman"/>
                <w:sz w:val="28"/>
                <w:szCs w:val="28"/>
              </w:rPr>
              <w:t>до 2023 года</w:t>
            </w:r>
            <w:r w:rsidRPr="00B401B4">
              <w:rPr>
                <w:rFonts w:ascii="Times New Roman" w:hAnsi="Times New Roman"/>
                <w:sz w:val="28"/>
                <w:szCs w:val="28"/>
              </w:rPr>
              <w:t>»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27EC1" w:rsidRPr="00B75331" w:rsidRDefault="00327EC1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27EC1" w:rsidRPr="00B75331" w:rsidRDefault="00327EC1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27EC1" w:rsidRPr="00B75331" w:rsidRDefault="00327EC1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327EC1" w:rsidRPr="00B75331" w:rsidRDefault="00482564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327EC1" w:rsidRPr="00B75331" w:rsidRDefault="00327EC1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327EC1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3</w:t>
            </w:r>
            <w:r w:rsidR="00327EC1" w:rsidRPr="00B75331">
              <w:rPr>
                <w:rFonts w:ascii="Times New Roman" w:hAnsi="Times New Roman"/>
                <w:sz w:val="28"/>
                <w:szCs w:val="28"/>
              </w:rPr>
              <w:t>0 000,00</w:t>
            </w:r>
          </w:p>
        </w:tc>
      </w:tr>
      <w:tr w:rsidR="00327EC1" w:rsidRPr="00B75331" w:rsidTr="00D27C32">
        <w:trPr>
          <w:trHeight w:val="711"/>
        </w:trPr>
        <w:tc>
          <w:tcPr>
            <w:tcW w:w="3828" w:type="dxa"/>
            <w:shd w:val="clear" w:color="auto" w:fill="auto"/>
            <w:vAlign w:val="bottom"/>
          </w:tcPr>
          <w:p w:rsidR="00327EC1" w:rsidRPr="00B75331" w:rsidRDefault="00327EC1" w:rsidP="00D75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27EC1" w:rsidRPr="00B75331" w:rsidRDefault="00327EC1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27EC1" w:rsidRPr="00B75331" w:rsidRDefault="00327EC1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27EC1" w:rsidRPr="00B75331" w:rsidRDefault="00327EC1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327EC1" w:rsidRPr="00B75331" w:rsidRDefault="00482564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327EC1" w:rsidRPr="00B75331" w:rsidRDefault="00327EC1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327EC1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3</w:t>
            </w:r>
            <w:r w:rsidR="00327EC1" w:rsidRPr="00B75331">
              <w:rPr>
                <w:rFonts w:ascii="Times New Roman" w:hAnsi="Times New Roman"/>
                <w:sz w:val="28"/>
                <w:szCs w:val="28"/>
              </w:rPr>
              <w:t>0 000,00</w:t>
            </w:r>
          </w:p>
        </w:tc>
      </w:tr>
      <w:tr w:rsidR="00327EC1" w:rsidRPr="00B75331" w:rsidTr="00D27C32">
        <w:trPr>
          <w:trHeight w:val="949"/>
        </w:trPr>
        <w:tc>
          <w:tcPr>
            <w:tcW w:w="3828" w:type="dxa"/>
            <w:shd w:val="clear" w:color="auto" w:fill="auto"/>
            <w:vAlign w:val="bottom"/>
          </w:tcPr>
          <w:p w:rsidR="00327EC1" w:rsidRPr="00B75331" w:rsidRDefault="00327EC1" w:rsidP="00D75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27EC1" w:rsidRPr="00B75331" w:rsidRDefault="00327EC1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27EC1" w:rsidRPr="00B75331" w:rsidRDefault="00327EC1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27EC1" w:rsidRPr="00B75331" w:rsidRDefault="00327EC1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327EC1" w:rsidRPr="00B75331" w:rsidRDefault="00482564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327EC1" w:rsidRPr="00B75331" w:rsidRDefault="00327EC1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327EC1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3</w:t>
            </w:r>
            <w:r w:rsidR="00327EC1" w:rsidRPr="00B75331">
              <w:rPr>
                <w:rFonts w:ascii="Times New Roman" w:hAnsi="Times New Roman"/>
                <w:sz w:val="28"/>
                <w:szCs w:val="28"/>
              </w:rPr>
              <w:t>0 000,00</w:t>
            </w:r>
          </w:p>
        </w:tc>
      </w:tr>
      <w:tr w:rsidR="001A6F9B" w:rsidRPr="00B75331" w:rsidTr="00D27C32">
        <w:trPr>
          <w:trHeight w:val="254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6F9B" w:rsidRDefault="001A6F9B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01B4" w:rsidRDefault="00B401B4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01B4" w:rsidRDefault="00B401B4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01B4" w:rsidRDefault="00B401B4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01B4" w:rsidRDefault="00B401B4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01B4" w:rsidRDefault="00B401B4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01B4" w:rsidRDefault="00B401B4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01B4" w:rsidRDefault="00B401B4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0377D" w:rsidRDefault="0080377D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0377D" w:rsidRDefault="0080377D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0377D" w:rsidRDefault="0080377D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0377D" w:rsidRDefault="0080377D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0377D" w:rsidRDefault="0080377D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0377D" w:rsidRDefault="0080377D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0377D" w:rsidRDefault="0080377D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0377D" w:rsidRDefault="0080377D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0377D" w:rsidRDefault="0080377D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0377D" w:rsidRDefault="0080377D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0377D" w:rsidRDefault="0080377D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0377D" w:rsidRDefault="0080377D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0377D" w:rsidRDefault="0080377D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0377D" w:rsidRDefault="0080377D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01B4" w:rsidRDefault="00B401B4" w:rsidP="00E06F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01B4" w:rsidRPr="00B75331" w:rsidRDefault="00B401B4" w:rsidP="004D7C6A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4D85" w:rsidRPr="0043719B" w:rsidRDefault="00DA4D85" w:rsidP="00DA4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="00106F32">
              <w:rPr>
                <w:rFonts w:ascii="Times New Roman" w:hAnsi="Times New Roman"/>
                <w:sz w:val="28"/>
                <w:szCs w:val="28"/>
              </w:rPr>
              <w:t xml:space="preserve">                    Приложение №4</w:t>
            </w:r>
          </w:p>
          <w:p w:rsidR="00DA4D85" w:rsidRDefault="00DA4D85" w:rsidP="00DA4D85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к проекту решения Совета</w:t>
            </w:r>
          </w:p>
          <w:p w:rsidR="00DA4D85" w:rsidRDefault="00DA4D85" w:rsidP="00DA4D85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Барнуковского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</w:p>
          <w:p w:rsidR="00DA4D85" w:rsidRDefault="00DA4D85" w:rsidP="00DA4D85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Балтайского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4D85" w:rsidRDefault="00DA4D85" w:rsidP="00DA4D85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муниципального района </w:t>
            </w:r>
          </w:p>
          <w:p w:rsidR="00DA4D85" w:rsidRDefault="00DA4D85" w:rsidP="00DA4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Саратовской области</w:t>
            </w:r>
          </w:p>
          <w:p w:rsidR="001A6F9B" w:rsidRPr="00B75331" w:rsidRDefault="00D7304D" w:rsidP="00D7304D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от 10.11.2022 № 302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</w:tr>
      <w:tr w:rsidR="001A6F9B" w:rsidRPr="00B75331" w:rsidTr="00D27C32">
        <w:trPr>
          <w:trHeight w:val="314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F9B" w:rsidRPr="00B75331" w:rsidRDefault="001A6F9B" w:rsidP="00DA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Распределение бюджетных ассигнований</w:t>
            </w:r>
          </w:p>
        </w:tc>
      </w:tr>
      <w:tr w:rsidR="001A6F9B" w:rsidRPr="00B75331" w:rsidTr="00D27C32">
        <w:trPr>
          <w:trHeight w:val="314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F9B" w:rsidRPr="00B75331" w:rsidRDefault="001A6F9B" w:rsidP="00DA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разделам, подразделам, целевым статьям (муниципальным программам поселения и </w:t>
            </w:r>
            <w:proofErr w:type="spellStart"/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видов расходов</w:t>
            </w:r>
            <w:r w:rsidR="002811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классификации расходов</w:t>
            </w: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бюджета</w:t>
            </w:r>
            <w:proofErr w:type="gramEnd"/>
          </w:p>
        </w:tc>
      </w:tr>
      <w:tr w:rsidR="001A6F9B" w:rsidRPr="00B75331" w:rsidTr="00D27C32">
        <w:trPr>
          <w:trHeight w:val="154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F9B" w:rsidRPr="00B75331" w:rsidRDefault="001A6F9B" w:rsidP="00DA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Барнуковского</w:t>
            </w:r>
            <w:proofErr w:type="spellEnd"/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Балтайского</w:t>
            </w:r>
            <w:proofErr w:type="spellEnd"/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1A6F9B" w:rsidRPr="00B75331" w:rsidTr="00D27C32">
        <w:trPr>
          <w:trHeight w:val="314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F9B" w:rsidRPr="00B75331" w:rsidRDefault="001A6F9B" w:rsidP="00DA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 w:rsidR="00106F3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BB2BD2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1A6F9B" w:rsidRPr="00B75331" w:rsidRDefault="001A6F9B" w:rsidP="00DA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A6F9B" w:rsidRPr="00B75331" w:rsidTr="00D27C32">
        <w:trPr>
          <w:gridAfter w:val="1"/>
          <w:wAfter w:w="142" w:type="dxa"/>
          <w:trHeight w:val="574"/>
        </w:trPr>
        <w:tc>
          <w:tcPr>
            <w:tcW w:w="3828" w:type="dxa"/>
            <w:shd w:val="clear" w:color="auto" w:fill="auto"/>
            <w:noWrap/>
            <w:vAlign w:val="bottom"/>
          </w:tcPr>
          <w:p w:rsidR="001A6F9B" w:rsidRPr="00DA4D85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DA4D85" w:rsidRDefault="001A6F9B" w:rsidP="00DA4D8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Раздел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A6F9B" w:rsidRPr="00DA4D85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Под</w:t>
            </w:r>
          </w:p>
          <w:p w:rsidR="001A6F9B" w:rsidRPr="00DA4D85" w:rsidRDefault="00DA4D85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</w:t>
            </w:r>
            <w:r w:rsidR="001A6F9B" w:rsidRPr="00DA4D85">
              <w:rPr>
                <w:rFonts w:ascii="Times New Roman" w:hAnsi="Times New Roman"/>
                <w:bCs/>
                <w:sz w:val="28"/>
                <w:szCs w:val="28"/>
              </w:rPr>
              <w:t>дел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1A6F9B" w:rsidRPr="00DA4D85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1A6F9B" w:rsidRPr="00DA4D85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1A6F9B" w:rsidRPr="00DA4D85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Сумма руб.</w:t>
            </w:r>
          </w:p>
        </w:tc>
      </w:tr>
      <w:tr w:rsidR="00DA4D85" w:rsidRPr="00B75331" w:rsidTr="00D27C32">
        <w:trPr>
          <w:gridAfter w:val="1"/>
          <w:wAfter w:w="142" w:type="dxa"/>
          <w:trHeight w:val="412"/>
        </w:trPr>
        <w:tc>
          <w:tcPr>
            <w:tcW w:w="3828" w:type="dxa"/>
            <w:shd w:val="clear" w:color="auto" w:fill="auto"/>
            <w:noWrap/>
            <w:vAlign w:val="bottom"/>
          </w:tcPr>
          <w:p w:rsidR="00DA4D85" w:rsidRPr="00DA4D85" w:rsidRDefault="00DA4D85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A4D85" w:rsidRPr="00DA4D85" w:rsidRDefault="00DA4D85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A4D85" w:rsidRPr="00DA4D85" w:rsidRDefault="00DA4D85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DA4D85" w:rsidRPr="00DA4D85" w:rsidRDefault="00DA4D85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DA4D85" w:rsidRPr="00DA4D85" w:rsidRDefault="00DA4D85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DA4D85" w:rsidRPr="00DA4D85" w:rsidRDefault="00DA4D85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1A6F9B" w:rsidRPr="00B75331" w:rsidTr="00D27C32">
        <w:trPr>
          <w:gridAfter w:val="1"/>
          <w:wAfter w:w="142" w:type="dxa"/>
          <w:trHeight w:val="432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06F32" w:rsidP="003744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37445D">
              <w:rPr>
                <w:rFonts w:ascii="Times New Roman" w:hAnsi="Times New Roman"/>
                <w:b/>
                <w:bCs/>
                <w:sz w:val="28"/>
                <w:szCs w:val="28"/>
              </w:rPr>
              <w:t> 059 558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gridAfter w:val="1"/>
          <w:wAfter w:w="142" w:type="dxa"/>
          <w:trHeight w:val="1183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37445D" w:rsidP="00C021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624 960</w:t>
            </w:r>
            <w:r w:rsidR="00F56407" w:rsidRPr="00B75331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gridAfter w:val="1"/>
          <w:wAfter w:w="142" w:type="dxa"/>
          <w:trHeight w:val="61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37445D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624 960</w:t>
            </w:r>
            <w:r w:rsidR="00C021A4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gridAfter w:val="1"/>
          <w:wAfter w:w="142" w:type="dxa"/>
          <w:trHeight w:val="466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37445D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624 960</w:t>
            </w:r>
            <w:r w:rsidR="00106F32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gridAfter w:val="1"/>
          <w:wAfter w:w="142" w:type="dxa"/>
          <w:trHeight w:val="586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содержание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8110002002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37445D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624 960</w:t>
            </w:r>
            <w:r w:rsidR="00106F32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gridAfter w:val="1"/>
          <w:wAfter w:w="142" w:type="dxa"/>
          <w:trHeight w:val="422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8110002002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37445D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624 960</w:t>
            </w:r>
            <w:r w:rsidR="00106F32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gridAfter w:val="1"/>
          <w:wAfter w:w="142" w:type="dxa"/>
          <w:trHeight w:val="592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8110002002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37445D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624 960</w:t>
            </w:r>
            <w:r w:rsidR="00106F32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gridAfter w:val="1"/>
          <w:wAfter w:w="142" w:type="dxa"/>
          <w:trHeight w:val="1165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06F32" w:rsidP="00DB40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B4094">
              <w:rPr>
                <w:rFonts w:ascii="Times New Roman" w:hAnsi="Times New Roman"/>
                <w:b/>
                <w:sz w:val="28"/>
                <w:szCs w:val="28"/>
              </w:rPr>
              <w:t> 100 608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gridAfter w:val="1"/>
          <w:wAfter w:w="142" w:type="dxa"/>
          <w:trHeight w:val="642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06F32" w:rsidP="00DB40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B4094">
              <w:rPr>
                <w:rFonts w:ascii="Times New Roman" w:hAnsi="Times New Roman"/>
                <w:sz w:val="28"/>
                <w:szCs w:val="28"/>
              </w:rPr>
              <w:t> 100 608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gridAfter w:val="1"/>
          <w:wAfter w:w="142" w:type="dxa"/>
          <w:trHeight w:val="737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DB4094" w:rsidP="00C021A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1 100 608</w:t>
            </w:r>
            <w:r w:rsidR="00106F3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gridAfter w:val="1"/>
          <w:wAfter w:w="142" w:type="dxa"/>
          <w:trHeight w:val="532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DB4094" w:rsidP="00C02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1 078 108</w:t>
            </w:r>
            <w:r w:rsidR="00106F3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gridAfter w:val="1"/>
          <w:wAfter w:w="142" w:type="dxa"/>
          <w:trHeight w:val="180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DB4094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643 474</w:t>
            </w:r>
            <w:r w:rsidR="00C021A4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gridAfter w:val="1"/>
          <w:wAfter w:w="142" w:type="dxa"/>
          <w:trHeight w:val="833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12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DB4094" w:rsidP="00C021A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643 474</w:t>
            </w:r>
            <w:r w:rsidR="00106F32" w:rsidRPr="00B75331">
              <w:rPr>
                <w:rFonts w:ascii="Times New Roman" w:hAnsi="Times New Roman"/>
                <w:sz w:val="28"/>
                <w:szCs w:val="28"/>
              </w:rPr>
              <w:t>,</w:t>
            </w:r>
            <w:r w:rsidR="00106F3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1A6F9B" w:rsidRPr="00B75331" w:rsidTr="00D27C32">
        <w:trPr>
          <w:gridAfter w:val="1"/>
          <w:wAfter w:w="142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DB4094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434 634</w:t>
            </w:r>
            <w:r w:rsidR="00C021A4" w:rsidRPr="00B75331">
              <w:rPr>
                <w:rFonts w:ascii="Times New Roman" w:hAnsi="Times New Roman"/>
                <w:sz w:val="28"/>
                <w:szCs w:val="28"/>
              </w:rPr>
              <w:t>,0</w:t>
            </w:r>
            <w:r w:rsidR="00106F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A6F9B" w:rsidRPr="00B75331" w:rsidTr="00D27C32">
        <w:trPr>
          <w:gridAfter w:val="1"/>
          <w:wAfter w:w="142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06F32" w:rsidP="00DB40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B4094"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4094">
              <w:rPr>
                <w:rFonts w:ascii="Times New Roman" w:hAnsi="Times New Roman"/>
                <w:sz w:val="28"/>
                <w:szCs w:val="28"/>
              </w:rPr>
              <w:t>634</w:t>
            </w:r>
            <w:r w:rsidR="00F56407" w:rsidRPr="00B75331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A6F9B" w:rsidRPr="00B75331" w:rsidTr="00D27C32">
        <w:trPr>
          <w:gridAfter w:val="1"/>
          <w:wAfter w:w="142" w:type="dxa"/>
          <w:trHeight w:val="87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22 500,00</w:t>
            </w:r>
          </w:p>
        </w:tc>
      </w:tr>
      <w:tr w:rsidR="001A6F9B" w:rsidRPr="00B75331" w:rsidTr="00D27C32">
        <w:trPr>
          <w:gridAfter w:val="1"/>
          <w:wAfter w:w="142" w:type="dxa"/>
          <w:trHeight w:val="514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22 500,00</w:t>
            </w:r>
          </w:p>
        </w:tc>
      </w:tr>
      <w:tr w:rsidR="001A6F9B" w:rsidRPr="00B75331" w:rsidTr="00D27C32">
        <w:trPr>
          <w:gridAfter w:val="1"/>
          <w:wAfter w:w="142" w:type="dxa"/>
          <w:trHeight w:val="384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Уплата налогов, сборов,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22 500,00</w:t>
            </w:r>
          </w:p>
        </w:tc>
      </w:tr>
      <w:tr w:rsidR="001A6F9B" w:rsidRPr="00B75331" w:rsidTr="00D27C32">
        <w:trPr>
          <w:gridAfter w:val="1"/>
          <w:wAfter w:w="142" w:type="dxa"/>
          <w:trHeight w:val="87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06F32" w:rsidP="00F564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190 990</w:t>
            </w:r>
            <w:r w:rsidR="001A6F9B" w:rsidRPr="00B75331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gridAfter w:val="1"/>
          <w:wAfter w:w="142" w:type="dxa"/>
          <w:trHeight w:val="573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9C77A8" w:rsidP="00B257F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144 280</w:t>
            </w:r>
            <w:r w:rsidR="00F56407" w:rsidRPr="00B75331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gridAfter w:val="1"/>
          <w:wAfter w:w="142" w:type="dxa"/>
          <w:trHeight w:val="452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9C77A8" w:rsidP="00F5640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144 280</w:t>
            </w:r>
            <w:r w:rsidR="00B257F6" w:rsidRPr="00B75331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gridAfter w:val="1"/>
          <w:wAfter w:w="142" w:type="dxa"/>
          <w:trHeight w:val="672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B257F6" w:rsidP="009C77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="009C77A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9C77A8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gridAfter w:val="1"/>
          <w:wAfter w:w="142" w:type="dxa"/>
          <w:trHeight w:val="87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9C77A8" w:rsidP="00F5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46 710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gridAfter w:val="1"/>
          <w:wAfter w:w="142" w:type="dxa"/>
          <w:trHeight w:val="378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9C77A8" w:rsidP="00F5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46 710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gridAfter w:val="1"/>
          <w:wAfter w:w="142" w:type="dxa"/>
          <w:trHeight w:val="321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753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9C77A8" w:rsidP="00F5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46 710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gridAfter w:val="1"/>
          <w:wAfter w:w="142" w:type="dxa"/>
          <w:trHeight w:val="414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1010D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b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gridAfter w:val="1"/>
          <w:wAfter w:w="142" w:type="dxa"/>
          <w:trHeight w:val="492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8900000000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1010D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gridAfter w:val="1"/>
          <w:wAfter w:w="142" w:type="dxa"/>
          <w:trHeight w:val="422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Средства резервных фондов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8940000000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1010D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gridAfter w:val="1"/>
          <w:wAfter w:w="142" w:type="dxa"/>
          <w:trHeight w:val="422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1010D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gridAfter w:val="1"/>
          <w:wAfter w:w="142" w:type="dxa"/>
          <w:trHeight w:val="357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1010D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gridAfter w:val="1"/>
          <w:wAfter w:w="142" w:type="dxa"/>
          <w:trHeight w:val="434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1010D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gridAfter w:val="1"/>
          <w:wAfter w:w="142" w:type="dxa"/>
          <w:trHeight w:val="305"/>
        </w:trPr>
        <w:tc>
          <w:tcPr>
            <w:tcW w:w="3828" w:type="dxa"/>
            <w:shd w:val="clear" w:color="auto" w:fill="FFFFFF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B257F6" w:rsidP="00DB40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B409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1010D" w:rsidRPr="00B75331">
              <w:rPr>
                <w:rFonts w:ascii="Times New Roman" w:hAnsi="Times New Roman"/>
                <w:b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gridAfter w:val="1"/>
          <w:wAfter w:w="142" w:type="dxa"/>
          <w:trHeight w:val="343"/>
        </w:trPr>
        <w:tc>
          <w:tcPr>
            <w:tcW w:w="3828" w:type="dxa"/>
            <w:shd w:val="clear" w:color="auto" w:fill="FFFFFF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00000000</w:t>
            </w:r>
          </w:p>
        </w:tc>
        <w:tc>
          <w:tcPr>
            <w:tcW w:w="1276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B257F6" w:rsidP="00DB40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B409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1010D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gridAfter w:val="1"/>
          <w:wAfter w:w="142" w:type="dxa"/>
          <w:trHeight w:val="1129"/>
        </w:trPr>
        <w:tc>
          <w:tcPr>
            <w:tcW w:w="3828" w:type="dxa"/>
            <w:shd w:val="clear" w:color="auto" w:fill="FFFFFF"/>
            <w:vAlign w:val="bottom"/>
          </w:tcPr>
          <w:p w:rsidR="001A6F9B" w:rsidRPr="007F5A0E" w:rsidRDefault="001A6F9B" w:rsidP="00BB2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739D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6739D9">
              <w:rPr>
                <w:rFonts w:ascii="Times New Roman" w:hAnsi="Times New Roman"/>
                <w:sz w:val="28"/>
                <w:szCs w:val="28"/>
              </w:rPr>
              <w:t>Барнуковском</w:t>
            </w:r>
            <w:proofErr w:type="spellEnd"/>
            <w:r w:rsidRPr="006739D9">
              <w:rPr>
                <w:rFonts w:ascii="Times New Roman" w:hAnsi="Times New Roman"/>
                <w:sz w:val="28"/>
                <w:szCs w:val="28"/>
              </w:rPr>
              <w:t xml:space="preserve"> муниципальном образовании на 20</w:t>
            </w:r>
            <w:r w:rsidR="00B257F6">
              <w:rPr>
                <w:rFonts w:ascii="Times New Roman" w:hAnsi="Times New Roman"/>
                <w:sz w:val="28"/>
                <w:szCs w:val="28"/>
              </w:rPr>
              <w:t>2</w:t>
            </w:r>
            <w:r w:rsidR="00BB2BD2">
              <w:rPr>
                <w:rFonts w:ascii="Times New Roman" w:hAnsi="Times New Roman"/>
                <w:sz w:val="28"/>
                <w:szCs w:val="28"/>
              </w:rPr>
              <w:t>3</w:t>
            </w:r>
            <w:r w:rsidRPr="006739D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000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B257F6" w:rsidP="00DB40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B409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1010D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gridAfter w:val="1"/>
          <w:wAfter w:w="142" w:type="dxa"/>
          <w:trHeight w:val="265"/>
        </w:trPr>
        <w:tc>
          <w:tcPr>
            <w:tcW w:w="3828" w:type="dxa"/>
            <w:shd w:val="clear" w:color="auto" w:fill="FFFFFF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7100000300</w:t>
            </w:r>
          </w:p>
        </w:tc>
        <w:tc>
          <w:tcPr>
            <w:tcW w:w="1276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3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gridAfter w:val="1"/>
          <w:wAfter w:w="142" w:type="dxa"/>
          <w:trHeight w:val="320"/>
        </w:trPr>
        <w:tc>
          <w:tcPr>
            <w:tcW w:w="3828" w:type="dxa"/>
            <w:shd w:val="clear" w:color="auto" w:fill="FFFFFF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7100000300</w:t>
            </w:r>
          </w:p>
        </w:tc>
        <w:tc>
          <w:tcPr>
            <w:tcW w:w="1276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F56407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3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gridAfter w:val="1"/>
          <w:wAfter w:w="142" w:type="dxa"/>
          <w:trHeight w:val="612"/>
        </w:trPr>
        <w:tc>
          <w:tcPr>
            <w:tcW w:w="3828" w:type="dxa"/>
            <w:shd w:val="clear" w:color="auto" w:fill="FFFFFF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000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B257F6" w:rsidP="00DB40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B409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1010D" w:rsidRPr="00B75331">
              <w:rPr>
                <w:rFonts w:ascii="Times New Roman" w:hAnsi="Times New Roman"/>
                <w:sz w:val="28"/>
                <w:szCs w:val="28"/>
              </w:rPr>
              <w:t xml:space="preserve"> 000,00</w:t>
            </w:r>
          </w:p>
        </w:tc>
      </w:tr>
      <w:tr w:rsidR="001A6F9B" w:rsidRPr="00B75331" w:rsidTr="00D27C32">
        <w:trPr>
          <w:gridAfter w:val="1"/>
          <w:wAfter w:w="142" w:type="dxa"/>
          <w:trHeight w:val="422"/>
        </w:trPr>
        <w:tc>
          <w:tcPr>
            <w:tcW w:w="3828" w:type="dxa"/>
            <w:shd w:val="clear" w:color="auto" w:fill="FFFFFF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71000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1010D" w:rsidRPr="00B75331" w:rsidRDefault="00B257F6" w:rsidP="0011010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 w:rsidR="0011010D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gridAfter w:val="1"/>
          <w:wAfter w:w="142" w:type="dxa"/>
          <w:trHeight w:val="532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DB4094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904</w:t>
            </w:r>
            <w:r w:rsidR="00B257F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000</w:t>
            </w:r>
            <w:r w:rsidR="0011010D"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gridAfter w:val="1"/>
          <w:wAfter w:w="142" w:type="dxa"/>
          <w:trHeight w:val="120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DB4094" w:rsidP="00B257F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904</w:t>
            </w:r>
            <w:r w:rsidR="0011010D" w:rsidRPr="00B75331">
              <w:rPr>
                <w:rFonts w:ascii="Times New Roman" w:hAnsi="Times New Roman"/>
                <w:bCs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gridAfter w:val="1"/>
          <w:wAfter w:w="142" w:type="dxa"/>
          <w:trHeight w:val="564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7000100000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DB4094" w:rsidP="00B257F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780</w:t>
            </w:r>
            <w:r w:rsidR="00B257F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1010D" w:rsidRPr="00B75331">
              <w:rPr>
                <w:rFonts w:ascii="Times New Roman" w:hAnsi="Times New Roman"/>
                <w:bCs/>
                <w:sz w:val="28"/>
                <w:szCs w:val="28"/>
              </w:rPr>
              <w:t>000,00</w:t>
            </w:r>
          </w:p>
        </w:tc>
      </w:tr>
      <w:tr w:rsidR="001A6F9B" w:rsidRPr="00B75331" w:rsidTr="00D27C32">
        <w:trPr>
          <w:gridAfter w:val="1"/>
          <w:wAfter w:w="142" w:type="dxa"/>
          <w:trHeight w:val="354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70001</w:t>
            </w:r>
            <w:r w:rsidRPr="00B753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DB4094" w:rsidP="00B257F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780</w:t>
            </w:r>
            <w:r w:rsidR="0011010D" w:rsidRPr="00B75331">
              <w:rPr>
                <w:rFonts w:ascii="Times New Roman" w:hAnsi="Times New Roman"/>
                <w:bCs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gridAfter w:val="1"/>
          <w:wAfter w:w="142" w:type="dxa"/>
          <w:trHeight w:val="120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70001</w:t>
            </w:r>
            <w:r w:rsidRPr="00B753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DB4094" w:rsidP="00B257F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780</w:t>
            </w:r>
            <w:r w:rsidR="0011010D" w:rsidRPr="00B75331">
              <w:rPr>
                <w:rFonts w:ascii="Times New Roman" w:hAnsi="Times New Roman"/>
                <w:bCs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gridAfter w:val="1"/>
          <w:wAfter w:w="142" w:type="dxa"/>
          <w:trHeight w:val="424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70001</w:t>
            </w:r>
            <w:r w:rsidRPr="00B753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DB4094" w:rsidP="00B257F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780</w:t>
            </w:r>
            <w:r w:rsidR="0011010D" w:rsidRPr="00B75331">
              <w:rPr>
                <w:rFonts w:ascii="Times New Roman" w:hAnsi="Times New Roman"/>
                <w:bCs/>
                <w:sz w:val="28"/>
                <w:szCs w:val="28"/>
              </w:rPr>
              <w:t> 000,00</w:t>
            </w:r>
          </w:p>
        </w:tc>
      </w:tr>
      <w:tr w:rsidR="001A6F9B" w:rsidRPr="00B75331" w:rsidTr="00D27C32">
        <w:trPr>
          <w:gridAfter w:val="1"/>
          <w:wAfter w:w="142" w:type="dxa"/>
          <w:trHeight w:val="384"/>
        </w:trPr>
        <w:tc>
          <w:tcPr>
            <w:tcW w:w="3828" w:type="dxa"/>
            <w:shd w:val="clear" w:color="auto" w:fill="FFFFFF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1010D" w:rsidRPr="00B75331" w:rsidRDefault="00B257F6" w:rsidP="00DB40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B4094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11010D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gridAfter w:val="1"/>
          <w:wAfter w:w="142" w:type="dxa"/>
          <w:trHeight w:val="324"/>
        </w:trPr>
        <w:tc>
          <w:tcPr>
            <w:tcW w:w="3828" w:type="dxa"/>
            <w:shd w:val="clear" w:color="auto" w:fill="FFFFFF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276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B257F6" w:rsidP="00DB40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B4094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gridAfter w:val="1"/>
          <w:wAfter w:w="142" w:type="dxa"/>
          <w:trHeight w:val="530"/>
        </w:trPr>
        <w:tc>
          <w:tcPr>
            <w:tcW w:w="3828" w:type="dxa"/>
            <w:shd w:val="clear" w:color="auto" w:fill="auto"/>
            <w:vAlign w:val="bottom"/>
          </w:tcPr>
          <w:p w:rsidR="001A6F9B" w:rsidRPr="00DF4FC5" w:rsidRDefault="001A6F9B" w:rsidP="00BB2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739D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"Пожарная безопасность </w:t>
            </w:r>
            <w:proofErr w:type="spellStart"/>
            <w:r w:rsidRPr="006739D9">
              <w:rPr>
                <w:rFonts w:ascii="Times New Roman" w:hAnsi="Times New Roman"/>
                <w:sz w:val="28"/>
                <w:szCs w:val="28"/>
              </w:rPr>
              <w:lastRenderedPageBreak/>
              <w:t>Барнуковского</w:t>
            </w:r>
            <w:proofErr w:type="spellEnd"/>
            <w:r w:rsidRPr="006739D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</w:t>
            </w:r>
            <w:r w:rsidR="006739D9" w:rsidRPr="006739D9">
              <w:rPr>
                <w:rFonts w:ascii="Times New Roman" w:hAnsi="Times New Roman"/>
                <w:sz w:val="28"/>
                <w:szCs w:val="28"/>
              </w:rPr>
              <w:t>2</w:t>
            </w:r>
            <w:r w:rsidR="00BB2BD2">
              <w:rPr>
                <w:rFonts w:ascii="Times New Roman" w:hAnsi="Times New Roman"/>
                <w:sz w:val="28"/>
                <w:szCs w:val="28"/>
              </w:rPr>
              <w:t>3</w:t>
            </w:r>
            <w:r w:rsidRPr="006739D9">
              <w:rPr>
                <w:rFonts w:ascii="Times New Roman" w:hAnsi="Times New Roman"/>
                <w:sz w:val="28"/>
                <w:szCs w:val="28"/>
              </w:rPr>
              <w:t xml:space="preserve"> г."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B257F6" w:rsidP="00DB40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B4094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gridAfter w:val="1"/>
          <w:wAfter w:w="142" w:type="dxa"/>
          <w:trHeight w:val="432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B257F6" w:rsidP="00DB40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B4094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gridAfter w:val="1"/>
          <w:wAfter w:w="142" w:type="dxa"/>
          <w:trHeight w:val="944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B257F6" w:rsidP="00DB40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B4094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D27C32">
        <w:trPr>
          <w:gridAfter w:val="1"/>
          <w:wAfter w:w="142" w:type="dxa"/>
          <w:trHeight w:val="32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DB4094" w:rsidP="001101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6 625 100,00</w:t>
            </w:r>
          </w:p>
        </w:tc>
      </w:tr>
      <w:tr w:rsidR="001A6F9B" w:rsidRPr="00B75331" w:rsidTr="00D27C32">
        <w:trPr>
          <w:gridAfter w:val="1"/>
          <w:wAfter w:w="142" w:type="dxa"/>
          <w:trHeight w:val="554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DB4094" w:rsidP="001101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6 623 100,00</w:t>
            </w:r>
          </w:p>
        </w:tc>
      </w:tr>
      <w:tr w:rsidR="001A6F9B" w:rsidRPr="00B75331" w:rsidTr="00D27C32">
        <w:trPr>
          <w:gridAfter w:val="1"/>
          <w:wAfter w:w="142" w:type="dxa"/>
          <w:trHeight w:val="501"/>
        </w:trPr>
        <w:tc>
          <w:tcPr>
            <w:tcW w:w="3828" w:type="dxa"/>
            <w:shd w:val="clear" w:color="auto" w:fill="auto"/>
            <w:vAlign w:val="bottom"/>
          </w:tcPr>
          <w:p w:rsidR="001A6F9B" w:rsidRPr="001D48D6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48D6">
              <w:rPr>
                <w:rFonts w:ascii="Times New Roman" w:hAnsi="Times New Roman"/>
                <w:sz w:val="28"/>
                <w:szCs w:val="28"/>
              </w:rPr>
              <w:t>Средства муниципального Дорожного фонда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1D48D6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48D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B75331" w:rsidRDefault="00DB4094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420000000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DB4094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6 623 100,00</w:t>
            </w:r>
          </w:p>
        </w:tc>
      </w:tr>
      <w:tr w:rsidR="001A6F9B" w:rsidRPr="00B75331" w:rsidTr="00D27C32">
        <w:trPr>
          <w:gridAfter w:val="1"/>
          <w:wAfter w:w="142" w:type="dxa"/>
          <w:trHeight w:val="728"/>
        </w:trPr>
        <w:tc>
          <w:tcPr>
            <w:tcW w:w="3828" w:type="dxa"/>
            <w:shd w:val="clear" w:color="auto" w:fill="auto"/>
            <w:vAlign w:val="bottom"/>
          </w:tcPr>
          <w:p w:rsidR="001A6F9B" w:rsidRPr="00B257F6" w:rsidRDefault="00D27C32" w:rsidP="004D7C6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</w:t>
            </w:r>
            <w:r w:rsidR="00DB4094">
              <w:rPr>
                <w:rFonts w:ascii="Times New Roman" w:hAnsi="Times New Roman"/>
                <w:sz w:val="28"/>
                <w:szCs w:val="28"/>
              </w:rPr>
              <w:t>уществление</w:t>
            </w:r>
            <w:r w:rsidR="001D48D6" w:rsidRPr="001D48D6">
              <w:rPr>
                <w:rFonts w:ascii="Times New Roman" w:hAnsi="Times New Roman"/>
                <w:sz w:val="28"/>
                <w:szCs w:val="2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1D48D6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48D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1A6F9B" w:rsidRPr="00DB4094" w:rsidRDefault="00DB4094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>7610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D27C32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3 558 000,00</w:t>
            </w:r>
          </w:p>
        </w:tc>
      </w:tr>
      <w:tr w:rsidR="00D27C32" w:rsidRPr="00B75331" w:rsidTr="00D27C32">
        <w:trPr>
          <w:gridAfter w:val="1"/>
          <w:wAfter w:w="142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«Содержание автомобильных дорог в границах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Барнуковского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2023 год»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D27C32" w:rsidRDefault="00D27C32" w:rsidP="00140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4200100000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D27C32" w:rsidRDefault="00D27C32" w:rsidP="00D27C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3 065 100,00</w:t>
            </w:r>
          </w:p>
        </w:tc>
      </w:tr>
      <w:tr w:rsidR="00D27C32" w:rsidRPr="00B75331" w:rsidTr="00D27C32">
        <w:trPr>
          <w:gridAfter w:val="1"/>
          <w:wAfter w:w="142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D27C32" w:rsidRDefault="00D27C32" w:rsidP="00140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4200100200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D27C32" w:rsidRDefault="00D27C32" w:rsidP="00D27C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800 000,00</w:t>
            </w:r>
          </w:p>
        </w:tc>
      </w:tr>
      <w:tr w:rsidR="00D27C32" w:rsidRPr="00B75331" w:rsidTr="00D27C32">
        <w:trPr>
          <w:gridAfter w:val="1"/>
          <w:wAfter w:w="142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D27C32" w:rsidRPr="00B75331" w:rsidRDefault="00D27C32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D27C32" w:rsidRDefault="00D27C32" w:rsidP="00140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4200100200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D27C32" w:rsidRDefault="00D27C32" w:rsidP="00D27C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800 000,00</w:t>
            </w:r>
          </w:p>
        </w:tc>
      </w:tr>
      <w:tr w:rsidR="00D27C32" w:rsidRPr="00B75331" w:rsidTr="00D27C32">
        <w:trPr>
          <w:gridAfter w:val="1"/>
          <w:wAfter w:w="142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D27C32" w:rsidRPr="00B75331" w:rsidRDefault="00D27C32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D27C32" w:rsidRDefault="00D27C32" w:rsidP="00140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4200100200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D27C32" w:rsidRDefault="00D27C32" w:rsidP="00D27C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800 000,00</w:t>
            </w:r>
          </w:p>
        </w:tc>
      </w:tr>
      <w:tr w:rsidR="00D27C32" w:rsidRPr="00B75331" w:rsidTr="00D27C32">
        <w:trPr>
          <w:gridAfter w:val="1"/>
          <w:wAfter w:w="142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D27C32" w:rsidRPr="00B75331" w:rsidRDefault="00D27C32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«Ремонт автомобильных дорог в границах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Барнуковского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на 2023 год»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7C32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27C32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D27C32" w:rsidRDefault="00D27C32" w:rsidP="00140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4200200000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27C32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D27C32" w:rsidRDefault="00D27C32" w:rsidP="00D27C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2 265 100,00</w:t>
            </w:r>
          </w:p>
        </w:tc>
      </w:tr>
      <w:tr w:rsidR="00D27C32" w:rsidRPr="00B75331" w:rsidTr="00D27C32">
        <w:trPr>
          <w:gridAfter w:val="1"/>
          <w:wAfter w:w="142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D27C32" w:rsidRPr="00B75331" w:rsidRDefault="00D27C32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Ремонт автомобильных дорог в границах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Барнуковского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2023 год,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7C32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27C32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D27C32" w:rsidRDefault="00D27C32" w:rsidP="00140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4200200200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27C32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D27C32" w:rsidRDefault="00D27C32" w:rsidP="00D27C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2 265 100,00</w:t>
            </w:r>
          </w:p>
        </w:tc>
      </w:tr>
      <w:tr w:rsidR="00D27C32" w:rsidRPr="00B75331" w:rsidTr="00D27C32">
        <w:trPr>
          <w:gridAfter w:val="1"/>
          <w:wAfter w:w="142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D27C32" w:rsidRDefault="00D27C32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7C32" w:rsidRDefault="00A944A8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27C32" w:rsidRDefault="00A944A8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D27C32" w:rsidRDefault="00A944A8" w:rsidP="00140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4200200200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27C32" w:rsidRDefault="001D57A3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D27C32" w:rsidRDefault="00A944A8" w:rsidP="00D27C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2 265 100,00</w:t>
            </w:r>
          </w:p>
        </w:tc>
      </w:tr>
      <w:tr w:rsidR="00D27C32" w:rsidRPr="00B75331" w:rsidTr="00D27C32">
        <w:trPr>
          <w:gridAfter w:val="1"/>
          <w:wAfter w:w="142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D27C32" w:rsidRPr="00B75331" w:rsidRDefault="00D27C32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7C32" w:rsidRDefault="00A944A8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27C32" w:rsidRDefault="00A944A8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D27C32" w:rsidRDefault="00A944A8" w:rsidP="00140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4200200200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27C32" w:rsidRDefault="001D57A3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D27C32" w:rsidRDefault="00A944A8" w:rsidP="00D27C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2 265 100,00</w:t>
            </w:r>
          </w:p>
        </w:tc>
      </w:tr>
      <w:tr w:rsidR="0080377D" w:rsidRPr="00B75331" w:rsidTr="00D27C32">
        <w:trPr>
          <w:gridAfter w:val="1"/>
          <w:wAfter w:w="142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80377D" w:rsidRPr="00B75331" w:rsidRDefault="0080377D" w:rsidP="00D2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0377D" w:rsidRDefault="0080377D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0377D" w:rsidRDefault="0080377D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0377D" w:rsidRDefault="0080377D" w:rsidP="004D2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</w:t>
            </w:r>
            <w:r w:rsidR="004D247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80377D" w:rsidRDefault="0080377D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0377D" w:rsidRDefault="0080377D" w:rsidP="00D27C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3 451 000,00</w:t>
            </w:r>
          </w:p>
        </w:tc>
      </w:tr>
      <w:tr w:rsidR="0080377D" w:rsidRPr="00B75331" w:rsidTr="00D27C32">
        <w:trPr>
          <w:gridAfter w:val="1"/>
          <w:wAfter w:w="142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80377D" w:rsidRPr="00B75331" w:rsidRDefault="0080377D" w:rsidP="00D2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0377D" w:rsidRDefault="0080377D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0377D" w:rsidRDefault="0080377D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0377D" w:rsidRDefault="0080377D" w:rsidP="004D2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</w:t>
            </w:r>
            <w:r w:rsidR="004D247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80377D" w:rsidRDefault="0080377D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0377D" w:rsidRDefault="0080377D" w:rsidP="00D27C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3 451 000,00</w:t>
            </w:r>
          </w:p>
        </w:tc>
      </w:tr>
      <w:tr w:rsidR="0080377D" w:rsidRPr="00B75331" w:rsidTr="00D27C32">
        <w:trPr>
          <w:gridAfter w:val="1"/>
          <w:wAfter w:w="142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80377D" w:rsidRPr="00B75331" w:rsidRDefault="0080377D" w:rsidP="00D2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0377D" w:rsidRDefault="0080377D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0377D" w:rsidRDefault="0080377D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0377D" w:rsidRDefault="0080377D" w:rsidP="00140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80377D" w:rsidRDefault="0080377D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0377D" w:rsidRDefault="0080377D" w:rsidP="00D27C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3 451 000,00</w:t>
            </w:r>
          </w:p>
        </w:tc>
      </w:tr>
      <w:tr w:rsidR="0080377D" w:rsidRPr="00B75331" w:rsidTr="00D27C32">
        <w:trPr>
          <w:gridAfter w:val="1"/>
          <w:wAfter w:w="142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80377D" w:rsidRPr="00B75331" w:rsidRDefault="0080377D" w:rsidP="00D2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«Дорожный контроль ремонта автомобильных дорог в границах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Барнуковского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2023 год и экспертиза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пректно-сметной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0377D" w:rsidRDefault="0080377D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0377D" w:rsidRDefault="0080377D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0377D" w:rsidRDefault="0080377D" w:rsidP="00803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4200300000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80377D" w:rsidRDefault="0080377D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0377D" w:rsidRDefault="0080377D" w:rsidP="00D27C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107 000,00</w:t>
            </w:r>
          </w:p>
        </w:tc>
      </w:tr>
      <w:tr w:rsidR="0080377D" w:rsidRPr="00B75331" w:rsidTr="00D27C32">
        <w:trPr>
          <w:gridAfter w:val="1"/>
          <w:wAfter w:w="142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80377D" w:rsidRPr="00B75331" w:rsidRDefault="0080377D" w:rsidP="00D2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поселений за счет средств областного дорожного фонда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0377D" w:rsidRDefault="0080377D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0377D" w:rsidRDefault="0080377D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0377D" w:rsidRDefault="0080377D" w:rsidP="00140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80377D" w:rsidRDefault="0080377D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0377D" w:rsidRDefault="0080377D" w:rsidP="00D27C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107 000,00</w:t>
            </w:r>
          </w:p>
        </w:tc>
      </w:tr>
      <w:tr w:rsidR="0080377D" w:rsidRPr="00B75331" w:rsidTr="00D27C32">
        <w:trPr>
          <w:gridAfter w:val="1"/>
          <w:wAfter w:w="142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80377D" w:rsidRPr="00B75331" w:rsidRDefault="0080377D" w:rsidP="00D2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0377D" w:rsidRDefault="0080377D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0377D" w:rsidRDefault="0080377D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0377D" w:rsidRDefault="0080377D" w:rsidP="00140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80377D" w:rsidRDefault="0080377D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0377D" w:rsidRDefault="0080377D" w:rsidP="00D27C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107 000,00</w:t>
            </w:r>
          </w:p>
        </w:tc>
      </w:tr>
      <w:tr w:rsidR="0080377D" w:rsidRPr="00B75331" w:rsidTr="00D27C32">
        <w:trPr>
          <w:gridAfter w:val="1"/>
          <w:wAfter w:w="142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80377D" w:rsidRPr="00B75331" w:rsidRDefault="0080377D" w:rsidP="00D2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0377D" w:rsidRDefault="0080377D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0377D" w:rsidRDefault="0080377D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0377D" w:rsidRDefault="0080377D" w:rsidP="00140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80377D" w:rsidRDefault="0080377D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0377D" w:rsidRDefault="0080377D" w:rsidP="00D27C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107 000,00</w:t>
            </w:r>
          </w:p>
        </w:tc>
      </w:tr>
      <w:tr w:rsidR="00D27C32" w:rsidRPr="00B75331" w:rsidTr="00D27C32">
        <w:trPr>
          <w:gridAfter w:val="1"/>
          <w:wAfter w:w="142" w:type="dxa"/>
          <w:trHeight w:val="802"/>
        </w:trPr>
        <w:tc>
          <w:tcPr>
            <w:tcW w:w="3828" w:type="dxa"/>
            <w:shd w:val="clear" w:color="auto" w:fill="auto"/>
            <w:vAlign w:val="bottom"/>
          </w:tcPr>
          <w:p w:rsidR="00D27C32" w:rsidRPr="00B75331" w:rsidRDefault="00D27C32" w:rsidP="00D754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7C32" w:rsidRPr="00B75331" w:rsidRDefault="00D27C32" w:rsidP="00D754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27C32" w:rsidRPr="00B75331" w:rsidRDefault="00D27C32" w:rsidP="00D754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14037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79</w:t>
            </w:r>
            <w:r w:rsidRPr="00B753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0000000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D754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D27C32" w:rsidRPr="00B75331" w:rsidRDefault="00A944A8" w:rsidP="00D754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27C32" w:rsidRPr="00B75331">
              <w:rPr>
                <w:rFonts w:ascii="Times New Roman" w:hAnsi="Times New Roman"/>
                <w:b/>
                <w:sz w:val="28"/>
                <w:szCs w:val="28"/>
              </w:rPr>
              <w:t> 000,00</w:t>
            </w:r>
          </w:p>
        </w:tc>
      </w:tr>
      <w:tr w:rsidR="00D27C32" w:rsidRPr="00B75331" w:rsidTr="00D27C32">
        <w:trPr>
          <w:gridAfter w:val="1"/>
          <w:wAfter w:w="142" w:type="dxa"/>
          <w:trHeight w:val="804"/>
        </w:trPr>
        <w:tc>
          <w:tcPr>
            <w:tcW w:w="3828" w:type="dxa"/>
            <w:shd w:val="clear" w:color="auto" w:fill="auto"/>
            <w:vAlign w:val="center"/>
          </w:tcPr>
          <w:p w:rsidR="00D27C32" w:rsidRPr="00B75331" w:rsidRDefault="00D27C32" w:rsidP="00BB2B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9D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6739D9">
              <w:rPr>
                <w:rFonts w:ascii="Times New Roman" w:hAnsi="Times New Roman"/>
                <w:sz w:val="28"/>
                <w:szCs w:val="28"/>
              </w:rPr>
              <w:t>Барнуковском</w:t>
            </w:r>
            <w:proofErr w:type="spellEnd"/>
            <w:r w:rsidRPr="006739D9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униципальном образовании на 202</w:t>
            </w:r>
            <w:r w:rsidR="00BB2BD2">
              <w:rPr>
                <w:rFonts w:ascii="Times New Roman" w:hAnsi="Times New Roman"/>
                <w:sz w:val="28"/>
                <w:szCs w:val="28"/>
              </w:rPr>
              <w:t>3</w:t>
            </w:r>
            <w:r w:rsidRPr="006739D9">
              <w:rPr>
                <w:rFonts w:ascii="Times New Roman" w:hAnsi="Times New Roman"/>
                <w:sz w:val="28"/>
                <w:szCs w:val="28"/>
              </w:rPr>
              <w:t xml:space="preserve"> г.»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7C32" w:rsidRPr="00B75331" w:rsidRDefault="00D27C32" w:rsidP="00D754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27C32" w:rsidRPr="00B75331" w:rsidRDefault="00D27C32" w:rsidP="00D754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D754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7900028300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D754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D27C32" w:rsidRPr="00B75331" w:rsidRDefault="00A944A8" w:rsidP="00D754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27C32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D27C32" w:rsidRPr="00B75331" w:rsidTr="00D27C32">
        <w:trPr>
          <w:gridAfter w:val="1"/>
          <w:wAfter w:w="142" w:type="dxa"/>
          <w:trHeight w:val="1035"/>
        </w:trPr>
        <w:tc>
          <w:tcPr>
            <w:tcW w:w="3828" w:type="dxa"/>
            <w:shd w:val="clear" w:color="auto" w:fill="auto"/>
            <w:vAlign w:val="center"/>
          </w:tcPr>
          <w:p w:rsidR="00D27C32" w:rsidRPr="00B75331" w:rsidRDefault="00D27C32" w:rsidP="00D754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7C32" w:rsidRPr="00B75331" w:rsidRDefault="00D27C32" w:rsidP="00D754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27C32" w:rsidRPr="00B75331" w:rsidRDefault="00D27C32" w:rsidP="00D754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D754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7900028300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D754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D27C32" w:rsidRPr="00B75331" w:rsidRDefault="00A944A8" w:rsidP="00D754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27C32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D27C32" w:rsidRPr="00B75331" w:rsidTr="00D27C32">
        <w:trPr>
          <w:gridAfter w:val="1"/>
          <w:wAfter w:w="142" w:type="dxa"/>
          <w:trHeight w:val="578"/>
        </w:trPr>
        <w:tc>
          <w:tcPr>
            <w:tcW w:w="3828" w:type="dxa"/>
            <w:shd w:val="clear" w:color="auto" w:fill="auto"/>
            <w:vAlign w:val="center"/>
          </w:tcPr>
          <w:p w:rsidR="00D27C32" w:rsidRPr="00B75331" w:rsidRDefault="00D27C32" w:rsidP="00D754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7C32" w:rsidRPr="00B75331" w:rsidRDefault="00D27C32" w:rsidP="00D754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27C32" w:rsidRPr="00B75331" w:rsidRDefault="00D27C32" w:rsidP="00D754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D754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7900028300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D754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D27C32" w:rsidRPr="00B75331" w:rsidRDefault="00A944A8" w:rsidP="00D754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27C32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D27C32" w:rsidRPr="00B75331" w:rsidTr="00D27C32">
        <w:trPr>
          <w:gridAfter w:val="1"/>
          <w:wAfter w:w="142" w:type="dxa"/>
          <w:trHeight w:val="250"/>
        </w:trPr>
        <w:tc>
          <w:tcPr>
            <w:tcW w:w="3828" w:type="dxa"/>
            <w:shd w:val="clear" w:color="auto" w:fill="auto"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A944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A944A8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0 000,00</w:t>
            </w:r>
          </w:p>
        </w:tc>
      </w:tr>
      <w:tr w:rsidR="00D27C32" w:rsidRPr="00B75331" w:rsidTr="00D27C32">
        <w:trPr>
          <w:gridAfter w:val="1"/>
          <w:wAfter w:w="142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A944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944A8">
              <w:rPr>
                <w:rFonts w:ascii="Times New Roman" w:hAnsi="Times New Roman"/>
                <w:sz w:val="28"/>
                <w:szCs w:val="28"/>
              </w:rPr>
              <w:t>6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0 000,00</w:t>
            </w:r>
          </w:p>
        </w:tc>
      </w:tr>
      <w:tr w:rsidR="00D27C32" w:rsidRPr="00B75331" w:rsidTr="00D27C32">
        <w:trPr>
          <w:gridAfter w:val="1"/>
          <w:wAfter w:w="142" w:type="dxa"/>
          <w:trHeight w:val="310"/>
        </w:trPr>
        <w:tc>
          <w:tcPr>
            <w:tcW w:w="3828" w:type="dxa"/>
            <w:shd w:val="clear" w:color="auto" w:fill="auto"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D27C32" w:rsidRPr="00B75331" w:rsidRDefault="00D27C32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A944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944A8">
              <w:rPr>
                <w:rFonts w:ascii="Times New Roman" w:hAnsi="Times New Roman"/>
                <w:sz w:val="28"/>
                <w:szCs w:val="28"/>
              </w:rPr>
              <w:t>6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0 000,00</w:t>
            </w:r>
          </w:p>
        </w:tc>
      </w:tr>
      <w:tr w:rsidR="00D27C32" w:rsidRPr="00B75331" w:rsidTr="00D27C32">
        <w:trPr>
          <w:gridAfter w:val="1"/>
          <w:wAfter w:w="142" w:type="dxa"/>
          <w:trHeight w:val="969"/>
        </w:trPr>
        <w:tc>
          <w:tcPr>
            <w:tcW w:w="3828" w:type="dxa"/>
            <w:shd w:val="clear" w:color="auto" w:fill="auto"/>
            <w:vAlign w:val="bottom"/>
          </w:tcPr>
          <w:p w:rsidR="00D27C32" w:rsidRPr="00B75331" w:rsidRDefault="00D27C32" w:rsidP="00BB2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E8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«Комплексное благоустройство территории </w:t>
            </w:r>
            <w:proofErr w:type="spellStart"/>
            <w:r w:rsidRPr="007E6E8A">
              <w:rPr>
                <w:rFonts w:ascii="Times New Roman" w:hAnsi="Times New Roman"/>
                <w:sz w:val="28"/>
                <w:szCs w:val="28"/>
              </w:rPr>
              <w:t>Барнуковского</w:t>
            </w:r>
            <w:proofErr w:type="spellEnd"/>
            <w:r w:rsidRPr="007E6E8A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BB2BD2">
              <w:rPr>
                <w:rFonts w:ascii="Times New Roman" w:hAnsi="Times New Roman"/>
                <w:sz w:val="28"/>
                <w:szCs w:val="28"/>
              </w:rPr>
              <w:t>3</w:t>
            </w:r>
            <w:r w:rsidRPr="007E6E8A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A944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944A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 xml:space="preserve"> 000,00</w:t>
            </w:r>
          </w:p>
        </w:tc>
      </w:tr>
      <w:tr w:rsidR="00D27C32" w:rsidRPr="00B75331" w:rsidTr="00D27C32">
        <w:trPr>
          <w:gridAfter w:val="1"/>
          <w:wAfter w:w="142" w:type="dxa"/>
          <w:trHeight w:val="698"/>
        </w:trPr>
        <w:tc>
          <w:tcPr>
            <w:tcW w:w="3828" w:type="dxa"/>
            <w:shd w:val="clear" w:color="auto" w:fill="auto"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DD7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A944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944A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D27C32" w:rsidRPr="00B75331" w:rsidTr="00D27C32">
        <w:trPr>
          <w:gridAfter w:val="1"/>
          <w:wAfter w:w="142" w:type="dxa"/>
          <w:trHeight w:val="658"/>
        </w:trPr>
        <w:tc>
          <w:tcPr>
            <w:tcW w:w="3828" w:type="dxa"/>
            <w:shd w:val="clear" w:color="auto" w:fill="auto"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DD7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A944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944A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D27C32" w:rsidRPr="00B75331" w:rsidTr="00D27C32">
        <w:trPr>
          <w:gridAfter w:val="1"/>
          <w:wAfter w:w="142" w:type="dxa"/>
          <w:trHeight w:val="658"/>
        </w:trPr>
        <w:tc>
          <w:tcPr>
            <w:tcW w:w="3828" w:type="dxa"/>
            <w:shd w:val="clear" w:color="auto" w:fill="auto"/>
            <w:vAlign w:val="bottom"/>
          </w:tcPr>
          <w:p w:rsidR="00D27C32" w:rsidRPr="00B75331" w:rsidRDefault="00D27C32" w:rsidP="00B25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7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 w:rsidRPr="00B257F6">
              <w:rPr>
                <w:rFonts w:ascii="Times New Roman" w:hAnsi="Times New Roman"/>
                <w:sz w:val="28"/>
                <w:szCs w:val="28"/>
              </w:rPr>
              <w:t>Барнуковского</w:t>
            </w:r>
            <w:proofErr w:type="spellEnd"/>
            <w:r w:rsidRPr="00B257F6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до 2023 года»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DD7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DD7F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30 000,00</w:t>
            </w:r>
          </w:p>
        </w:tc>
      </w:tr>
      <w:tr w:rsidR="00D27C32" w:rsidRPr="00B75331" w:rsidTr="00D27C32">
        <w:trPr>
          <w:gridAfter w:val="1"/>
          <w:wAfter w:w="142" w:type="dxa"/>
          <w:trHeight w:val="658"/>
        </w:trPr>
        <w:tc>
          <w:tcPr>
            <w:tcW w:w="3828" w:type="dxa"/>
            <w:shd w:val="clear" w:color="auto" w:fill="auto"/>
            <w:vAlign w:val="bottom"/>
          </w:tcPr>
          <w:p w:rsidR="00D27C32" w:rsidRPr="00B75331" w:rsidRDefault="00D27C32" w:rsidP="00D75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DD7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DD7F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30 000,00</w:t>
            </w:r>
          </w:p>
        </w:tc>
      </w:tr>
      <w:tr w:rsidR="00D27C32" w:rsidRPr="00B75331" w:rsidTr="00D27C32">
        <w:trPr>
          <w:gridAfter w:val="1"/>
          <w:wAfter w:w="142" w:type="dxa"/>
          <w:trHeight w:val="658"/>
        </w:trPr>
        <w:tc>
          <w:tcPr>
            <w:tcW w:w="3828" w:type="dxa"/>
            <w:shd w:val="clear" w:color="auto" w:fill="auto"/>
            <w:vAlign w:val="bottom"/>
          </w:tcPr>
          <w:p w:rsidR="00D27C32" w:rsidRPr="00B75331" w:rsidRDefault="00D27C32" w:rsidP="00D75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DD7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D27C32" w:rsidRPr="00B75331" w:rsidRDefault="00D27C32" w:rsidP="00DD7F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30 000,00</w:t>
            </w:r>
          </w:p>
        </w:tc>
      </w:tr>
      <w:tr w:rsidR="00D27C32" w:rsidRPr="00B75331" w:rsidTr="00D27C32">
        <w:trPr>
          <w:gridAfter w:val="1"/>
          <w:wAfter w:w="142" w:type="dxa"/>
          <w:trHeight w:val="269"/>
        </w:trPr>
        <w:tc>
          <w:tcPr>
            <w:tcW w:w="8364" w:type="dxa"/>
            <w:gridSpan w:val="7"/>
            <w:shd w:val="clear" w:color="auto" w:fill="auto"/>
            <w:vAlign w:val="bottom"/>
          </w:tcPr>
          <w:p w:rsidR="00D27C32" w:rsidRPr="00B75331" w:rsidRDefault="00D27C32" w:rsidP="004D7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D27C32" w:rsidRPr="00B75331" w:rsidRDefault="00A944A8" w:rsidP="00595AC2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9 748 658</w:t>
            </w:r>
            <w:r w:rsidR="00D27C3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</w:tbl>
    <w:p w:rsidR="008B6800" w:rsidRDefault="008B6800" w:rsidP="00B257F6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8B6800" w:rsidRPr="00B75331" w:rsidRDefault="008B6800" w:rsidP="001A6F9B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8B6800" w:rsidRPr="008B6800" w:rsidRDefault="008B6800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944A8" w:rsidRDefault="00E47E79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</w:t>
      </w:r>
    </w:p>
    <w:p w:rsidR="00A944A8" w:rsidRDefault="00A944A8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944A8" w:rsidRDefault="00A944A8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944A8" w:rsidRDefault="00A944A8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944A8" w:rsidRDefault="00A944A8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944A8" w:rsidRDefault="00A944A8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944A8" w:rsidRDefault="00A944A8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944A8" w:rsidRDefault="00A944A8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06F21" w:rsidRDefault="00A944A8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</w:t>
      </w:r>
    </w:p>
    <w:p w:rsidR="00E06F21" w:rsidRDefault="00E06F21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06F21" w:rsidRDefault="00E06F21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06F21" w:rsidRDefault="00E06F21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0377D" w:rsidRDefault="0080377D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0377D" w:rsidRDefault="0080377D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0377D" w:rsidRDefault="0080377D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0377D" w:rsidRDefault="0080377D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0377D" w:rsidRDefault="0080377D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0377D" w:rsidRDefault="0080377D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0377D" w:rsidRDefault="0080377D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0377D" w:rsidRDefault="0080377D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0377D" w:rsidRDefault="0080377D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0377D" w:rsidRDefault="0080377D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0377D" w:rsidRDefault="0080377D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06F21" w:rsidRDefault="00E06F21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47E79" w:rsidRDefault="00E06F21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</w:t>
      </w:r>
      <w:r w:rsidR="00A944A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47E79">
        <w:rPr>
          <w:rFonts w:ascii="Times New Roman" w:hAnsi="Times New Roman"/>
          <w:sz w:val="28"/>
          <w:szCs w:val="28"/>
          <w:lang w:eastAsia="ar-SA"/>
        </w:rPr>
        <w:t xml:space="preserve"> Приложение № 5</w:t>
      </w:r>
    </w:p>
    <w:p w:rsidR="00E47E79" w:rsidRDefault="00E47E79" w:rsidP="00E47E79">
      <w:pPr>
        <w:suppressAutoHyphens/>
        <w:spacing w:after="0" w:line="240" w:lineRule="auto"/>
        <w:ind w:left="4956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 проекту решения Совета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Балтайского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Саратовской области</w:t>
      </w:r>
    </w:p>
    <w:p w:rsidR="00E47E79" w:rsidRDefault="00D7304D" w:rsidP="00D7304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от 10.11.2022 № 302</w:t>
      </w:r>
    </w:p>
    <w:p w:rsidR="00E47E79" w:rsidRDefault="00E47E79" w:rsidP="00E47E79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Распределение бюджетных ассигнований по целевым статьям (муниципальным программам поселения и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непрограммным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направлениям деятельности), группам и подгруппам 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видов расходов классификации расходов бюджета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Барнуковского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Балтайского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Саратовской области на 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202</w:t>
      </w:r>
      <w:r w:rsidR="00A944A8">
        <w:rPr>
          <w:rFonts w:ascii="Times New Roman" w:hAnsi="Times New Roman"/>
          <w:b/>
          <w:color w:val="000000"/>
          <w:sz w:val="28"/>
          <w:szCs w:val="28"/>
          <w:lang w:eastAsia="ar-SA"/>
        </w:rPr>
        <w:t>3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год</w:t>
      </w:r>
    </w:p>
    <w:p w:rsidR="00E47E79" w:rsidRDefault="00E47E79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240" w:type="dxa"/>
        <w:tblInd w:w="88" w:type="dxa"/>
        <w:tblLayout w:type="fixed"/>
        <w:tblLook w:val="04A0"/>
      </w:tblPr>
      <w:tblGrid>
        <w:gridCol w:w="4701"/>
        <w:gridCol w:w="1702"/>
        <w:gridCol w:w="1135"/>
        <w:gridCol w:w="1702"/>
      </w:tblGrid>
      <w:tr w:rsidR="00E47E79" w:rsidTr="00EF3D6A">
        <w:trPr>
          <w:trHeight w:val="87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Целевая статья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Вид расходов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Сумма, руб.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 w:rsidP="00A944A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«Развитие местного самоуправления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Барнуковском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муниципальном образовании на 202</w:t>
            </w:r>
            <w:r w:rsidR="00A944A8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 w:rsidP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  <w:r w:rsidR="00A944A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33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х(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муниципальных)</w:t>
            </w:r>
          </w:p>
          <w:p w:rsidR="00E47E79" w:rsidRDefault="00E47E7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 w:rsidP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A944A8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0 000,00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(муниципальных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)н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 w:rsidP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A944A8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0 000,00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3 000,0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3 000,00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 w:rsidP="00BB2B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"Пожарная безопасность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Барнуковского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</w:t>
            </w:r>
            <w:r w:rsidR="00BB2BD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г."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 w:rsidP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944A8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 w:rsidP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A944A8">
              <w:rPr>
                <w:rFonts w:ascii="Times New Roman" w:hAnsi="Times New Roman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(муниципальных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)н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 w:rsidP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A944A8">
              <w:rPr>
                <w:rFonts w:ascii="Times New Roman" w:hAnsi="Times New Roman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малого и среднего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предпринимательства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Барнуковском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муниципальном образовании на 202</w:t>
            </w:r>
            <w:r w:rsidR="00A944A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7900028300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  <w:r w:rsidR="00E47E7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7900028300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>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7900028300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>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«Комплексное благоустройство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Барнуковского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</w:t>
            </w:r>
            <w:r w:rsidR="00A944A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год»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A05725" w:rsidP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  <w:r w:rsidR="00A944A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</w:t>
            </w:r>
            <w:r w:rsidR="00E47E7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A05725" w:rsidP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A944A8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>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A05725" w:rsidP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A944A8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>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Барнуковского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до 2023 года»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30 000,00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30 000,00</w:t>
            </w:r>
          </w:p>
        </w:tc>
      </w:tr>
      <w:tr w:rsidR="00A944A8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944A8" w:rsidRDefault="00EF3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«Капитальный ремонт и ремонт автомобильных дорог на 2023 год»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944A8" w:rsidRDefault="00EF3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4200000000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A8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944A8" w:rsidRPr="00BB2BD2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B2BD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6 623 100,00</w:t>
            </w:r>
          </w:p>
        </w:tc>
      </w:tr>
      <w:tr w:rsidR="00A944A8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944A8" w:rsidRDefault="00EF3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r w:rsidRPr="001D48D6">
              <w:rPr>
                <w:rFonts w:ascii="Times New Roman" w:hAnsi="Times New Roman"/>
                <w:sz w:val="28"/>
                <w:szCs w:val="2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944A8" w:rsidRPr="00EF3D6A" w:rsidRDefault="00EF3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>7610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A8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944A8" w:rsidRDefault="00EF3D6A" w:rsidP="004D24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3 </w:t>
            </w:r>
            <w:r w:rsidR="004D2475">
              <w:rPr>
                <w:rFonts w:ascii="Times New Roman" w:hAnsi="Times New Roman"/>
                <w:sz w:val="28"/>
                <w:szCs w:val="28"/>
                <w:lang w:eastAsia="ar-SA"/>
              </w:rPr>
              <w:t>558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 000,00</w:t>
            </w:r>
          </w:p>
        </w:tc>
      </w:tr>
      <w:tr w:rsidR="00A944A8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944A8" w:rsidRDefault="00EF3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«Содержание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автомобильных дорог в границах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Барнуковского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2023 год»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944A8" w:rsidRDefault="00EF3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4200100000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A8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44A8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3 065 100,00</w:t>
            </w:r>
          </w:p>
        </w:tc>
      </w:tr>
      <w:tr w:rsidR="00A944A8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944A8" w:rsidRDefault="00EF3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автомобильных дорог общего пользования местного значения, за счет средств местного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944A8" w:rsidRDefault="00EF3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4200100200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A8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944A8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800 000,00</w:t>
            </w:r>
          </w:p>
        </w:tc>
      </w:tr>
      <w:tr w:rsidR="00BB2BD2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B2BD2" w:rsidRPr="00B75331" w:rsidRDefault="00BB2BD2" w:rsidP="00FD4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2BD2" w:rsidRDefault="00BB2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4200100200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800 000,00</w:t>
            </w:r>
          </w:p>
        </w:tc>
      </w:tr>
      <w:tr w:rsidR="00BB2BD2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B2BD2" w:rsidRPr="00B75331" w:rsidRDefault="00BB2BD2" w:rsidP="00FD4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2BD2" w:rsidRDefault="00BB2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4200100200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800 000,00</w:t>
            </w:r>
          </w:p>
        </w:tc>
      </w:tr>
      <w:tr w:rsidR="00A944A8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944A8" w:rsidRDefault="00EF3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«Ремонт автомобильных дорог в границах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Барнуковского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2023 год»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944A8" w:rsidRDefault="00EF3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4200200000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A8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944A8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2 265 100,00</w:t>
            </w:r>
          </w:p>
        </w:tc>
      </w:tr>
      <w:tr w:rsidR="00EF3D6A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F3D6A" w:rsidRPr="00B75331" w:rsidRDefault="00EF3D6A" w:rsidP="00FD4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автомобильных дорог в границах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Барнуковского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2023 год, за счет средств местного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F3D6A" w:rsidRDefault="00EF3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4200200200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2 265 100,00</w:t>
            </w:r>
          </w:p>
        </w:tc>
      </w:tr>
      <w:tr w:rsidR="00EF3D6A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F3D6A" w:rsidRDefault="00EF3D6A" w:rsidP="00FD4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F3D6A" w:rsidRDefault="00EF3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4200200200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2 265 100,00</w:t>
            </w:r>
          </w:p>
        </w:tc>
      </w:tr>
      <w:tr w:rsidR="00EF3D6A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F3D6A" w:rsidRPr="00B75331" w:rsidRDefault="00EF3D6A" w:rsidP="00FD4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F3D6A" w:rsidRDefault="00EF3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4200200200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2 265 100,00</w:t>
            </w:r>
          </w:p>
        </w:tc>
      </w:tr>
      <w:tr w:rsidR="00F06120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06120" w:rsidRPr="00B75331" w:rsidRDefault="00F06120" w:rsidP="00D2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06120" w:rsidRDefault="00F06120" w:rsidP="004D24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</w:t>
            </w:r>
            <w:r w:rsidR="004D247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3 451 000,00</w:t>
            </w:r>
          </w:p>
        </w:tc>
      </w:tr>
      <w:tr w:rsidR="00F06120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06120" w:rsidRPr="00B75331" w:rsidRDefault="00F06120" w:rsidP="00D2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06120" w:rsidRDefault="00F06120" w:rsidP="004D24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</w:t>
            </w:r>
            <w:r w:rsidR="004D247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3 451 000,00</w:t>
            </w:r>
          </w:p>
        </w:tc>
      </w:tr>
      <w:tr w:rsidR="00F06120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06120" w:rsidRPr="00B75331" w:rsidRDefault="00F06120" w:rsidP="00D2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06120" w:rsidRDefault="00F06120" w:rsidP="004D24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</w:t>
            </w:r>
            <w:r w:rsidR="004D247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3 451 000,00</w:t>
            </w:r>
          </w:p>
        </w:tc>
      </w:tr>
      <w:tr w:rsidR="00F06120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06120" w:rsidRPr="00B75331" w:rsidRDefault="00F06120" w:rsidP="00D2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«Дорожный контроль ремонта автомобильных дорог в границах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Барнуковского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образования на 2023 год и экспертиза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пректно-сметной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06120" w:rsidRDefault="00F0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4200300000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107 000,00</w:t>
            </w:r>
          </w:p>
        </w:tc>
      </w:tr>
      <w:tr w:rsidR="00F06120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06120" w:rsidRPr="00B75331" w:rsidRDefault="00F06120" w:rsidP="00D2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06120" w:rsidRPr="00F06120" w:rsidRDefault="00F0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D7610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107 000,00</w:t>
            </w:r>
          </w:p>
        </w:tc>
      </w:tr>
      <w:tr w:rsidR="00F06120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06120" w:rsidRPr="00B75331" w:rsidRDefault="00F06120" w:rsidP="00D2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06120" w:rsidRDefault="00F0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D7610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107 000,00</w:t>
            </w:r>
          </w:p>
        </w:tc>
      </w:tr>
      <w:tr w:rsidR="00F06120" w:rsidTr="00F06120">
        <w:trPr>
          <w:trHeight w:val="1054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120" w:rsidRDefault="00F06120">
            <w:r w:rsidRPr="006E38D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6120" w:rsidRDefault="00F061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6120" w:rsidRDefault="00F06120">
            <w:r>
              <w:rPr>
                <w:rFonts w:ascii="Times New Roman" w:hAnsi="Times New Roman"/>
                <w:sz w:val="28"/>
                <w:szCs w:val="28"/>
              </w:rPr>
              <w:t>42003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D7610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20" w:rsidRDefault="00F06120"/>
          <w:p w:rsidR="00F06120" w:rsidRPr="00F06120" w:rsidRDefault="00F06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F0612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120" w:rsidRPr="00F06120" w:rsidRDefault="00F061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6120" w:rsidRPr="00F06120" w:rsidRDefault="00F06120">
            <w:pPr>
              <w:rPr>
                <w:rFonts w:ascii="Times New Roman" w:hAnsi="Times New Roman"/>
                <w:sz w:val="28"/>
                <w:szCs w:val="28"/>
              </w:rPr>
            </w:pPr>
            <w:r w:rsidRPr="00F06120">
              <w:rPr>
                <w:rFonts w:ascii="Times New Roman" w:hAnsi="Times New Roman"/>
                <w:sz w:val="28"/>
                <w:szCs w:val="28"/>
              </w:rPr>
              <w:t>107 000,00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7E79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7 042 100,</w:t>
            </w:r>
            <w:r w:rsidR="00E47E7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00</w:t>
            </w:r>
          </w:p>
        </w:tc>
      </w:tr>
    </w:tbl>
    <w:p w:rsidR="00E47E79" w:rsidRDefault="00E47E79" w:rsidP="001A6F9B">
      <w:pPr>
        <w:rPr>
          <w:rFonts w:ascii="Times New Roman" w:hAnsi="Times New Roman"/>
          <w:sz w:val="28"/>
          <w:szCs w:val="28"/>
        </w:rPr>
      </w:pPr>
    </w:p>
    <w:p w:rsidR="00E47E79" w:rsidRDefault="00E47E79" w:rsidP="001A6F9B">
      <w:pPr>
        <w:rPr>
          <w:rFonts w:ascii="Times New Roman" w:hAnsi="Times New Roman"/>
          <w:sz w:val="28"/>
          <w:szCs w:val="28"/>
        </w:rPr>
      </w:pPr>
    </w:p>
    <w:p w:rsidR="007521B0" w:rsidRDefault="007521B0" w:rsidP="001A6F9B">
      <w:pPr>
        <w:rPr>
          <w:rFonts w:ascii="Times New Roman" w:hAnsi="Times New Roman"/>
          <w:sz w:val="28"/>
          <w:szCs w:val="28"/>
        </w:rPr>
      </w:pPr>
    </w:p>
    <w:p w:rsidR="007521B0" w:rsidRPr="00B75331" w:rsidRDefault="007521B0" w:rsidP="001A6F9B">
      <w:pPr>
        <w:rPr>
          <w:rFonts w:ascii="Times New Roman" w:hAnsi="Times New Roman"/>
          <w:sz w:val="28"/>
          <w:szCs w:val="28"/>
        </w:rPr>
      </w:pPr>
    </w:p>
    <w:p w:rsidR="00A944A8" w:rsidRDefault="008B6800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</w:t>
      </w:r>
      <w:r w:rsidR="007E6E8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47E79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944A8" w:rsidRDefault="00A944A8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D2475" w:rsidRDefault="004D2475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D2475" w:rsidRDefault="004D2475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D2475" w:rsidRDefault="004D2475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D2475" w:rsidRDefault="004D2475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D2475" w:rsidRDefault="004D2475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D2475" w:rsidRDefault="004D2475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D2475" w:rsidRDefault="004D2475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D2475" w:rsidRDefault="004D2475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D2475" w:rsidRDefault="004D2475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D2475" w:rsidRDefault="004D2475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D2475" w:rsidRDefault="004D2475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D2475" w:rsidRDefault="004D2475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D2475" w:rsidRDefault="004D2475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D2475" w:rsidRDefault="004D2475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D2475" w:rsidRDefault="004D2475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D2475" w:rsidRDefault="004D2475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944A8" w:rsidRDefault="00A944A8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B6800" w:rsidRPr="008B6800" w:rsidRDefault="00A944A8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</w:t>
      </w:r>
      <w:r w:rsidR="00E47E79">
        <w:rPr>
          <w:rFonts w:ascii="Times New Roman" w:hAnsi="Times New Roman"/>
          <w:sz w:val="28"/>
          <w:szCs w:val="28"/>
          <w:lang w:eastAsia="ar-SA"/>
        </w:rPr>
        <w:t>Приложение № 6</w:t>
      </w:r>
    </w:p>
    <w:p w:rsidR="008B6800" w:rsidRPr="008B6800" w:rsidRDefault="008B6800" w:rsidP="008B6800">
      <w:pPr>
        <w:suppressAutoHyphens/>
        <w:spacing w:after="0" w:line="240" w:lineRule="auto"/>
        <w:ind w:left="4956"/>
        <w:rPr>
          <w:rFonts w:ascii="Times New Roman" w:hAnsi="Times New Roman"/>
          <w:sz w:val="28"/>
          <w:szCs w:val="28"/>
          <w:lang w:eastAsia="ar-SA"/>
        </w:rPr>
      </w:pPr>
      <w:r w:rsidRPr="008B6800">
        <w:rPr>
          <w:rFonts w:ascii="Times New Roman" w:hAnsi="Times New Roman"/>
          <w:sz w:val="28"/>
          <w:szCs w:val="28"/>
          <w:lang w:eastAsia="ar-SA"/>
        </w:rPr>
        <w:t xml:space="preserve">к проекту решения Совета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Барнуковского</w:t>
      </w:r>
      <w:proofErr w:type="spellEnd"/>
      <w:r w:rsidRPr="008B6800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</w:t>
      </w:r>
      <w:r w:rsidRPr="008B680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8B6800">
        <w:rPr>
          <w:rFonts w:ascii="Times New Roman" w:hAnsi="Times New Roman"/>
          <w:sz w:val="28"/>
          <w:szCs w:val="28"/>
          <w:lang w:eastAsia="ar-SA"/>
        </w:rPr>
        <w:t>Балтайского</w:t>
      </w:r>
      <w:proofErr w:type="spellEnd"/>
      <w:r w:rsidRPr="008B6800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Саратовской области</w:t>
      </w:r>
    </w:p>
    <w:p w:rsidR="00691B93" w:rsidRPr="00B75331" w:rsidRDefault="00D7304D" w:rsidP="00D730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от 10.11.2022 № 302</w:t>
      </w:r>
    </w:p>
    <w:p w:rsidR="00DF79DB" w:rsidRPr="00B75331" w:rsidRDefault="00DF79DB" w:rsidP="00DF7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5331">
        <w:rPr>
          <w:rFonts w:ascii="Times New Roman" w:hAnsi="Times New Roman"/>
          <w:b/>
          <w:sz w:val="28"/>
          <w:szCs w:val="28"/>
        </w:rPr>
        <w:t>Источники внутреннего финансирования</w:t>
      </w:r>
    </w:p>
    <w:p w:rsidR="00DF79DB" w:rsidRPr="00B75331" w:rsidRDefault="002B223B" w:rsidP="00DF79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дефицита</w:t>
      </w:r>
      <w:r w:rsidR="00DF79DB" w:rsidRPr="00B75331">
        <w:rPr>
          <w:rFonts w:ascii="Times New Roman" w:hAnsi="Times New Roman"/>
          <w:b/>
          <w:sz w:val="28"/>
          <w:szCs w:val="28"/>
        </w:rPr>
        <w:t xml:space="preserve"> бюджета </w:t>
      </w:r>
      <w:proofErr w:type="spellStart"/>
      <w:r w:rsidR="00DF79DB" w:rsidRPr="00B75331"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  <w:r w:rsidR="00DF79DB" w:rsidRPr="00B75331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DF79DB" w:rsidRPr="00B75331">
        <w:rPr>
          <w:rFonts w:ascii="Times New Roman" w:hAnsi="Times New Roman"/>
          <w:b/>
          <w:sz w:val="28"/>
          <w:szCs w:val="28"/>
        </w:rPr>
        <w:t>Балтайского</w:t>
      </w:r>
      <w:proofErr w:type="spellEnd"/>
      <w:r w:rsidR="00DF79DB" w:rsidRPr="00B75331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DF79DB" w:rsidRPr="00B75331" w:rsidRDefault="00DF79DB" w:rsidP="00DF79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5331">
        <w:rPr>
          <w:rFonts w:ascii="Times New Roman" w:hAnsi="Times New Roman"/>
          <w:b/>
          <w:sz w:val="28"/>
          <w:szCs w:val="28"/>
        </w:rPr>
        <w:t>на 20</w:t>
      </w:r>
      <w:r w:rsidR="00E47E79">
        <w:rPr>
          <w:rFonts w:ascii="Times New Roman" w:hAnsi="Times New Roman"/>
          <w:b/>
          <w:sz w:val="28"/>
          <w:szCs w:val="28"/>
        </w:rPr>
        <w:t>2</w:t>
      </w:r>
      <w:r w:rsidR="00A944A8">
        <w:rPr>
          <w:rFonts w:ascii="Times New Roman" w:hAnsi="Times New Roman"/>
          <w:b/>
          <w:sz w:val="28"/>
          <w:szCs w:val="28"/>
        </w:rPr>
        <w:t>3</w:t>
      </w:r>
      <w:r w:rsidRPr="00B7533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F79DB" w:rsidRPr="00B75331" w:rsidRDefault="00DF79DB" w:rsidP="00DF79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687"/>
        <w:gridCol w:w="1532"/>
      </w:tblGrid>
      <w:tr w:rsidR="00DF79DB" w:rsidRPr="00B75331" w:rsidTr="004D7C6A">
        <w:tc>
          <w:tcPr>
            <w:tcW w:w="3780" w:type="dxa"/>
          </w:tcPr>
          <w:p w:rsidR="00DF79DB" w:rsidRPr="008B6800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00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proofErr w:type="gramStart"/>
            <w:r w:rsidRPr="008B6800">
              <w:rPr>
                <w:rFonts w:ascii="Times New Roman" w:hAnsi="Times New Roman"/>
                <w:sz w:val="28"/>
                <w:szCs w:val="28"/>
              </w:rPr>
              <w:t>бюджетной</w:t>
            </w:r>
            <w:proofErr w:type="gramEnd"/>
          </w:p>
          <w:p w:rsidR="00DF79DB" w:rsidRPr="008B6800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00">
              <w:rPr>
                <w:rFonts w:ascii="Times New Roman" w:hAnsi="Times New Roman"/>
                <w:sz w:val="28"/>
                <w:szCs w:val="28"/>
              </w:rPr>
              <w:t>классификации</w:t>
            </w:r>
          </w:p>
        </w:tc>
        <w:tc>
          <w:tcPr>
            <w:tcW w:w="4687" w:type="dxa"/>
          </w:tcPr>
          <w:p w:rsidR="00DF79DB" w:rsidRPr="008B6800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0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32" w:type="dxa"/>
          </w:tcPr>
          <w:p w:rsidR="00DF79DB" w:rsidRPr="008B6800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00">
              <w:rPr>
                <w:rFonts w:ascii="Times New Roman" w:hAnsi="Times New Roman"/>
                <w:sz w:val="28"/>
                <w:szCs w:val="28"/>
              </w:rPr>
              <w:t>Сумма</w:t>
            </w:r>
            <w:r w:rsidR="008B680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F79DB" w:rsidRPr="008B6800" w:rsidRDefault="008B6800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8B6800" w:rsidRPr="00B75331" w:rsidTr="004D7C6A">
        <w:tc>
          <w:tcPr>
            <w:tcW w:w="3780" w:type="dxa"/>
          </w:tcPr>
          <w:p w:rsidR="008B6800" w:rsidRPr="008B6800" w:rsidRDefault="008B6800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87" w:type="dxa"/>
          </w:tcPr>
          <w:p w:rsidR="008B6800" w:rsidRPr="008B6800" w:rsidRDefault="008B6800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</w:tcPr>
          <w:p w:rsidR="008B6800" w:rsidRPr="008B6800" w:rsidRDefault="008B6800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F79DB" w:rsidRPr="00B75331" w:rsidTr="004D7C6A">
        <w:tc>
          <w:tcPr>
            <w:tcW w:w="3780" w:type="dxa"/>
          </w:tcPr>
          <w:p w:rsidR="00DF79DB" w:rsidRPr="00B75331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000 01 03 00 </w:t>
            </w:r>
            <w:proofErr w:type="spellStart"/>
            <w:r w:rsidRPr="00B75331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B75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5331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B75331">
              <w:rPr>
                <w:rFonts w:ascii="Times New Roman" w:hAnsi="Times New Roman"/>
                <w:sz w:val="28"/>
                <w:szCs w:val="28"/>
              </w:rPr>
              <w:t xml:space="preserve"> 0000 700</w:t>
            </w:r>
          </w:p>
        </w:tc>
        <w:tc>
          <w:tcPr>
            <w:tcW w:w="4687" w:type="dxa"/>
          </w:tcPr>
          <w:p w:rsidR="00DF79DB" w:rsidRPr="00B75331" w:rsidRDefault="00DF79D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2" w:type="dxa"/>
          </w:tcPr>
          <w:p w:rsidR="00DF79DB" w:rsidRPr="00B75331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79DB" w:rsidRPr="00B75331" w:rsidTr="004D7C6A">
        <w:tc>
          <w:tcPr>
            <w:tcW w:w="3780" w:type="dxa"/>
          </w:tcPr>
          <w:p w:rsidR="00DF79DB" w:rsidRPr="00B75331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87" w:type="dxa"/>
          </w:tcPr>
          <w:p w:rsidR="00DF79DB" w:rsidRPr="00B75331" w:rsidRDefault="00DF79D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32" w:type="dxa"/>
          </w:tcPr>
          <w:p w:rsidR="00DF79DB" w:rsidRPr="00B75331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79DB" w:rsidRPr="00B75331" w:rsidTr="004D7C6A">
        <w:tc>
          <w:tcPr>
            <w:tcW w:w="3780" w:type="dxa"/>
          </w:tcPr>
          <w:p w:rsidR="00DF79DB" w:rsidRPr="00B75331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000 01 03 00 </w:t>
            </w:r>
            <w:proofErr w:type="spellStart"/>
            <w:r w:rsidRPr="00B75331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B75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5331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B75331">
              <w:rPr>
                <w:rFonts w:ascii="Times New Roman" w:hAnsi="Times New Roman"/>
                <w:sz w:val="28"/>
                <w:szCs w:val="28"/>
              </w:rPr>
              <w:t xml:space="preserve"> 0000 800</w:t>
            </w:r>
          </w:p>
        </w:tc>
        <w:tc>
          <w:tcPr>
            <w:tcW w:w="4687" w:type="dxa"/>
          </w:tcPr>
          <w:p w:rsidR="00DF79DB" w:rsidRPr="00B75331" w:rsidRDefault="00DF79D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2" w:type="dxa"/>
          </w:tcPr>
          <w:p w:rsidR="00DF79DB" w:rsidRPr="00B75331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79DB" w:rsidRPr="00B75331" w:rsidTr="004D7C6A">
        <w:tc>
          <w:tcPr>
            <w:tcW w:w="3780" w:type="dxa"/>
          </w:tcPr>
          <w:p w:rsidR="00DF79DB" w:rsidRPr="00B75331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000 01 03 01 00 10 0000 810</w:t>
            </w:r>
          </w:p>
        </w:tc>
        <w:tc>
          <w:tcPr>
            <w:tcW w:w="4687" w:type="dxa"/>
          </w:tcPr>
          <w:p w:rsidR="00DF79DB" w:rsidRPr="00B75331" w:rsidRDefault="00DF79D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2" w:type="dxa"/>
          </w:tcPr>
          <w:p w:rsidR="00DF79DB" w:rsidRPr="00B75331" w:rsidRDefault="00E47E79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79DB" w:rsidRPr="00B75331" w:rsidTr="004D7C6A">
        <w:tc>
          <w:tcPr>
            <w:tcW w:w="3780" w:type="dxa"/>
          </w:tcPr>
          <w:p w:rsidR="00DF79DB" w:rsidRPr="00B75331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87" w:type="dxa"/>
          </w:tcPr>
          <w:p w:rsidR="00DF79DB" w:rsidRPr="00B75331" w:rsidRDefault="00DF79D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2" w:type="dxa"/>
          </w:tcPr>
          <w:p w:rsidR="00DF79DB" w:rsidRPr="00B75331" w:rsidRDefault="00691B93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79DB" w:rsidRPr="00B75331" w:rsidTr="004D7C6A">
        <w:tc>
          <w:tcPr>
            <w:tcW w:w="3780" w:type="dxa"/>
          </w:tcPr>
          <w:p w:rsidR="00DF79DB" w:rsidRPr="00B75331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87" w:type="dxa"/>
          </w:tcPr>
          <w:p w:rsidR="00DF79DB" w:rsidRPr="00B75331" w:rsidRDefault="00DF79D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2" w:type="dxa"/>
          </w:tcPr>
          <w:p w:rsidR="00DF79DB" w:rsidRPr="00B75331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79DB" w:rsidRPr="00B75331" w:rsidTr="004D7C6A">
        <w:tc>
          <w:tcPr>
            <w:tcW w:w="3780" w:type="dxa"/>
          </w:tcPr>
          <w:p w:rsidR="00DF79DB" w:rsidRPr="00B75331" w:rsidRDefault="00DF79DB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000 90 00 </w:t>
            </w:r>
            <w:proofErr w:type="spellStart"/>
            <w:r w:rsidRPr="00B75331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B75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5331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B75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5331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B75331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4687" w:type="dxa"/>
          </w:tcPr>
          <w:p w:rsidR="00DF79DB" w:rsidRPr="00B75331" w:rsidRDefault="00DF79D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 сельского поселения</w:t>
            </w:r>
          </w:p>
        </w:tc>
        <w:tc>
          <w:tcPr>
            <w:tcW w:w="1532" w:type="dxa"/>
          </w:tcPr>
          <w:p w:rsidR="00DF79DB" w:rsidRPr="00B75331" w:rsidRDefault="00691B93" w:rsidP="004D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F79DB" w:rsidRPr="00B75331" w:rsidRDefault="00DF79DB" w:rsidP="00DF79DB">
      <w:pPr>
        <w:rPr>
          <w:rFonts w:ascii="Times New Roman" w:hAnsi="Times New Roman"/>
          <w:sz w:val="28"/>
          <w:szCs w:val="28"/>
          <w:highlight w:val="yellow"/>
        </w:rPr>
      </w:pPr>
    </w:p>
    <w:p w:rsidR="00DF79DB" w:rsidRPr="00B75331" w:rsidRDefault="008B6800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</w:t>
      </w:r>
    </w:p>
    <w:p w:rsidR="00DF79DB" w:rsidRPr="00B75331" w:rsidRDefault="00DF79DB" w:rsidP="001A6F9B">
      <w:pPr>
        <w:rPr>
          <w:rFonts w:ascii="Times New Roman" w:hAnsi="Times New Roman"/>
          <w:sz w:val="28"/>
          <w:szCs w:val="28"/>
        </w:rPr>
      </w:pPr>
    </w:p>
    <w:p w:rsidR="00DF79DB" w:rsidRPr="00B75331" w:rsidRDefault="00DF79DB" w:rsidP="001A6F9B">
      <w:pPr>
        <w:rPr>
          <w:rFonts w:ascii="Times New Roman" w:hAnsi="Times New Roman"/>
          <w:sz w:val="28"/>
          <w:szCs w:val="28"/>
        </w:rPr>
      </w:pPr>
    </w:p>
    <w:p w:rsidR="00DF79DB" w:rsidRPr="00B75331" w:rsidRDefault="00DF79DB" w:rsidP="001A6F9B">
      <w:pPr>
        <w:rPr>
          <w:rFonts w:ascii="Times New Roman" w:hAnsi="Times New Roman"/>
          <w:sz w:val="28"/>
          <w:szCs w:val="28"/>
        </w:rPr>
      </w:pPr>
    </w:p>
    <w:sectPr w:rsidR="00DF79DB" w:rsidRPr="00B75331" w:rsidSect="004214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DF3" w:rsidRDefault="00332DF3" w:rsidP="00B91188">
      <w:pPr>
        <w:spacing w:after="0" w:line="240" w:lineRule="auto"/>
      </w:pPr>
      <w:r>
        <w:separator/>
      </w:r>
    </w:p>
  </w:endnote>
  <w:endnote w:type="continuationSeparator" w:id="0">
    <w:p w:rsidR="00332DF3" w:rsidRDefault="00332DF3" w:rsidP="00B9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DF3" w:rsidRDefault="00332DF3" w:rsidP="00B91188">
      <w:pPr>
        <w:spacing w:after="0" w:line="240" w:lineRule="auto"/>
      </w:pPr>
      <w:r>
        <w:separator/>
      </w:r>
    </w:p>
  </w:footnote>
  <w:footnote w:type="continuationSeparator" w:id="0">
    <w:p w:rsidR="00332DF3" w:rsidRDefault="00332DF3" w:rsidP="00B91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187E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0220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2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BC4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7813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447A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4C49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E66B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9EB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320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F04457C"/>
    <w:multiLevelType w:val="multilevel"/>
    <w:tmpl w:val="CC7AD8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102458A6"/>
    <w:multiLevelType w:val="hybridMultilevel"/>
    <w:tmpl w:val="649ABE2C"/>
    <w:lvl w:ilvl="0" w:tplc="07A472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563343"/>
    <w:multiLevelType w:val="multilevel"/>
    <w:tmpl w:val="A03E16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714111EE"/>
    <w:multiLevelType w:val="hybridMultilevel"/>
    <w:tmpl w:val="12387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F9B"/>
    <w:rsid w:val="00007E9C"/>
    <w:rsid w:val="00056BC9"/>
    <w:rsid w:val="000642A3"/>
    <w:rsid w:val="0007678F"/>
    <w:rsid w:val="00083914"/>
    <w:rsid w:val="000A086F"/>
    <w:rsid w:val="000C38A2"/>
    <w:rsid w:val="00102398"/>
    <w:rsid w:val="00106F32"/>
    <w:rsid w:val="0011010D"/>
    <w:rsid w:val="001163A0"/>
    <w:rsid w:val="00117D53"/>
    <w:rsid w:val="00130734"/>
    <w:rsid w:val="00137E37"/>
    <w:rsid w:val="00140376"/>
    <w:rsid w:val="00156EDD"/>
    <w:rsid w:val="00162BEE"/>
    <w:rsid w:val="001A6D8A"/>
    <w:rsid w:val="001A6F9B"/>
    <w:rsid w:val="001B0226"/>
    <w:rsid w:val="001B2C4B"/>
    <w:rsid w:val="001C5BC9"/>
    <w:rsid w:val="001D48D6"/>
    <w:rsid w:val="001D57A3"/>
    <w:rsid w:val="001D6845"/>
    <w:rsid w:val="001E077B"/>
    <w:rsid w:val="001E769E"/>
    <w:rsid w:val="001E7873"/>
    <w:rsid w:val="002006A9"/>
    <w:rsid w:val="0025324D"/>
    <w:rsid w:val="00281167"/>
    <w:rsid w:val="00291076"/>
    <w:rsid w:val="002A18C9"/>
    <w:rsid w:val="002B223B"/>
    <w:rsid w:val="002C3DDB"/>
    <w:rsid w:val="002C7F69"/>
    <w:rsid w:val="002F68D4"/>
    <w:rsid w:val="00327EC1"/>
    <w:rsid w:val="00330F7C"/>
    <w:rsid w:val="00332DF3"/>
    <w:rsid w:val="00340B0D"/>
    <w:rsid w:val="00366416"/>
    <w:rsid w:val="0037445D"/>
    <w:rsid w:val="003873C2"/>
    <w:rsid w:val="00393EBD"/>
    <w:rsid w:val="003C31C9"/>
    <w:rsid w:val="003C77DD"/>
    <w:rsid w:val="003D7EE8"/>
    <w:rsid w:val="004013A2"/>
    <w:rsid w:val="00421474"/>
    <w:rsid w:val="00424491"/>
    <w:rsid w:val="00470DBE"/>
    <w:rsid w:val="004755EA"/>
    <w:rsid w:val="00477F81"/>
    <w:rsid w:val="004807EF"/>
    <w:rsid w:val="00482564"/>
    <w:rsid w:val="00492883"/>
    <w:rsid w:val="004A6DDB"/>
    <w:rsid w:val="004B6E74"/>
    <w:rsid w:val="004B7D01"/>
    <w:rsid w:val="004C27BA"/>
    <w:rsid w:val="004C560F"/>
    <w:rsid w:val="004D2475"/>
    <w:rsid w:val="004D46FE"/>
    <w:rsid w:val="004D7C6A"/>
    <w:rsid w:val="00504441"/>
    <w:rsid w:val="00522C50"/>
    <w:rsid w:val="00531A86"/>
    <w:rsid w:val="005513B6"/>
    <w:rsid w:val="005700D3"/>
    <w:rsid w:val="00595AC2"/>
    <w:rsid w:val="00596002"/>
    <w:rsid w:val="005A61E0"/>
    <w:rsid w:val="005B2972"/>
    <w:rsid w:val="005C3A1F"/>
    <w:rsid w:val="005F4D7C"/>
    <w:rsid w:val="005F5373"/>
    <w:rsid w:val="006445C0"/>
    <w:rsid w:val="0065136A"/>
    <w:rsid w:val="006633A0"/>
    <w:rsid w:val="006739D9"/>
    <w:rsid w:val="006778B2"/>
    <w:rsid w:val="00686DAB"/>
    <w:rsid w:val="006916CC"/>
    <w:rsid w:val="00691B93"/>
    <w:rsid w:val="006A20A9"/>
    <w:rsid w:val="006B5ABC"/>
    <w:rsid w:val="006C04B3"/>
    <w:rsid w:val="006C7CF4"/>
    <w:rsid w:val="006D633B"/>
    <w:rsid w:val="0070003D"/>
    <w:rsid w:val="00702224"/>
    <w:rsid w:val="00704D45"/>
    <w:rsid w:val="007216A7"/>
    <w:rsid w:val="0073146D"/>
    <w:rsid w:val="00732653"/>
    <w:rsid w:val="007372D6"/>
    <w:rsid w:val="007427AC"/>
    <w:rsid w:val="007521B0"/>
    <w:rsid w:val="007528E7"/>
    <w:rsid w:val="00761EA4"/>
    <w:rsid w:val="007621CE"/>
    <w:rsid w:val="007668F2"/>
    <w:rsid w:val="007933A1"/>
    <w:rsid w:val="007B53C2"/>
    <w:rsid w:val="007D2933"/>
    <w:rsid w:val="007E319B"/>
    <w:rsid w:val="007E447F"/>
    <w:rsid w:val="007E6E8A"/>
    <w:rsid w:val="007F5A0E"/>
    <w:rsid w:val="008029BC"/>
    <w:rsid w:val="0080377D"/>
    <w:rsid w:val="00805885"/>
    <w:rsid w:val="00816A35"/>
    <w:rsid w:val="008325D2"/>
    <w:rsid w:val="00844931"/>
    <w:rsid w:val="008565E5"/>
    <w:rsid w:val="00865282"/>
    <w:rsid w:val="00874905"/>
    <w:rsid w:val="00883913"/>
    <w:rsid w:val="00887682"/>
    <w:rsid w:val="0089378B"/>
    <w:rsid w:val="008A4867"/>
    <w:rsid w:val="008B6800"/>
    <w:rsid w:val="008C4762"/>
    <w:rsid w:val="008C5CC9"/>
    <w:rsid w:val="008C79D0"/>
    <w:rsid w:val="008E4CA4"/>
    <w:rsid w:val="008F062E"/>
    <w:rsid w:val="00924A19"/>
    <w:rsid w:val="0092579C"/>
    <w:rsid w:val="00963D34"/>
    <w:rsid w:val="00977537"/>
    <w:rsid w:val="0098448E"/>
    <w:rsid w:val="009A1E5D"/>
    <w:rsid w:val="009A6849"/>
    <w:rsid w:val="009C6555"/>
    <w:rsid w:val="009C6973"/>
    <w:rsid w:val="009C77A8"/>
    <w:rsid w:val="009E3BDC"/>
    <w:rsid w:val="00A05725"/>
    <w:rsid w:val="00A219A7"/>
    <w:rsid w:val="00A257AB"/>
    <w:rsid w:val="00A61048"/>
    <w:rsid w:val="00A83CCB"/>
    <w:rsid w:val="00A86169"/>
    <w:rsid w:val="00A944A8"/>
    <w:rsid w:val="00AB0C4E"/>
    <w:rsid w:val="00AB7520"/>
    <w:rsid w:val="00AF4423"/>
    <w:rsid w:val="00B0115E"/>
    <w:rsid w:val="00B257F6"/>
    <w:rsid w:val="00B401B4"/>
    <w:rsid w:val="00B6404F"/>
    <w:rsid w:val="00B66B6B"/>
    <w:rsid w:val="00B75331"/>
    <w:rsid w:val="00B8567E"/>
    <w:rsid w:val="00B86402"/>
    <w:rsid w:val="00B91188"/>
    <w:rsid w:val="00B96913"/>
    <w:rsid w:val="00BB2BD2"/>
    <w:rsid w:val="00BC09FC"/>
    <w:rsid w:val="00BC0E61"/>
    <w:rsid w:val="00BC2C94"/>
    <w:rsid w:val="00BF421D"/>
    <w:rsid w:val="00C021A4"/>
    <w:rsid w:val="00C10FD2"/>
    <w:rsid w:val="00C24EB2"/>
    <w:rsid w:val="00C82304"/>
    <w:rsid w:val="00CA538A"/>
    <w:rsid w:val="00CC7B63"/>
    <w:rsid w:val="00CD2F99"/>
    <w:rsid w:val="00D0779B"/>
    <w:rsid w:val="00D160B2"/>
    <w:rsid w:val="00D2593C"/>
    <w:rsid w:val="00D27C32"/>
    <w:rsid w:val="00D4595A"/>
    <w:rsid w:val="00D5710A"/>
    <w:rsid w:val="00D7304D"/>
    <w:rsid w:val="00D754F9"/>
    <w:rsid w:val="00D86609"/>
    <w:rsid w:val="00D8756B"/>
    <w:rsid w:val="00DA4D85"/>
    <w:rsid w:val="00DB3952"/>
    <w:rsid w:val="00DB4094"/>
    <w:rsid w:val="00DD5FD2"/>
    <w:rsid w:val="00DD7FEB"/>
    <w:rsid w:val="00DF4FC5"/>
    <w:rsid w:val="00DF79DB"/>
    <w:rsid w:val="00E01177"/>
    <w:rsid w:val="00E06F21"/>
    <w:rsid w:val="00E10D4F"/>
    <w:rsid w:val="00E34A17"/>
    <w:rsid w:val="00E3566F"/>
    <w:rsid w:val="00E42CBA"/>
    <w:rsid w:val="00E462F1"/>
    <w:rsid w:val="00E47E79"/>
    <w:rsid w:val="00E55431"/>
    <w:rsid w:val="00E710CE"/>
    <w:rsid w:val="00E77BDE"/>
    <w:rsid w:val="00E82418"/>
    <w:rsid w:val="00E87636"/>
    <w:rsid w:val="00E9524C"/>
    <w:rsid w:val="00EA1E65"/>
    <w:rsid w:val="00ED006A"/>
    <w:rsid w:val="00ED4A8A"/>
    <w:rsid w:val="00EE202C"/>
    <w:rsid w:val="00EE6D51"/>
    <w:rsid w:val="00EF3D6A"/>
    <w:rsid w:val="00EF741E"/>
    <w:rsid w:val="00F06120"/>
    <w:rsid w:val="00F25618"/>
    <w:rsid w:val="00F301C7"/>
    <w:rsid w:val="00F309A8"/>
    <w:rsid w:val="00F33454"/>
    <w:rsid w:val="00F34713"/>
    <w:rsid w:val="00F37306"/>
    <w:rsid w:val="00F55593"/>
    <w:rsid w:val="00F56407"/>
    <w:rsid w:val="00F86BF2"/>
    <w:rsid w:val="00FB66F4"/>
    <w:rsid w:val="00FD06AF"/>
    <w:rsid w:val="00FD1191"/>
    <w:rsid w:val="00FD4897"/>
    <w:rsid w:val="00FF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9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A6F9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1A6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A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A6F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A6F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A6F9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1A6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rsid w:val="001A6F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31"/>
    <w:basedOn w:val="a"/>
    <w:rsid w:val="001A6F9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6"/>
      <w:szCs w:val="20"/>
    </w:rPr>
  </w:style>
  <w:style w:type="table" w:styleId="a6">
    <w:name w:val="Table Grid"/>
    <w:basedOn w:val="a1"/>
    <w:rsid w:val="001A6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F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A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6F9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A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6F9B"/>
    <w:rPr>
      <w:rFonts w:ascii="Calibri" w:eastAsia="Times New Roman" w:hAnsi="Calibri" w:cs="Times New Roman"/>
      <w:lang w:eastAsia="ru-RU"/>
    </w:rPr>
  </w:style>
  <w:style w:type="character" w:customStyle="1" w:styleId="WW8Num3z0">
    <w:name w:val="WW8Num3z0"/>
    <w:rsid w:val="001A6F9B"/>
    <w:rPr>
      <w:rFonts w:ascii="Symbol" w:hAnsi="Symbol" w:cs="OpenSymbol"/>
    </w:rPr>
  </w:style>
  <w:style w:type="paragraph" w:styleId="ab">
    <w:name w:val="Date"/>
    <w:basedOn w:val="a"/>
    <w:next w:val="a"/>
    <w:link w:val="ac"/>
    <w:rsid w:val="001A6F9B"/>
  </w:style>
  <w:style w:type="character" w:customStyle="1" w:styleId="ac">
    <w:name w:val="Дата Знак"/>
    <w:basedOn w:val="a0"/>
    <w:link w:val="ab"/>
    <w:rsid w:val="001A6F9B"/>
    <w:rPr>
      <w:rFonts w:ascii="Calibri" w:eastAsia="Times New Roman" w:hAnsi="Calibri" w:cs="Times New Roman"/>
      <w:lang w:eastAsia="ru-RU"/>
    </w:rPr>
  </w:style>
  <w:style w:type="paragraph" w:customStyle="1" w:styleId="ad">
    <w:name w:val="Знак"/>
    <w:basedOn w:val="a"/>
    <w:rsid w:val="001A6F9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7B93C-91A7-4887-8742-80761DA0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6598</Words>
  <Characters>37609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2022-11-16T09:06:00Z</cp:lastPrinted>
  <dcterms:created xsi:type="dcterms:W3CDTF">2022-11-09T13:23:00Z</dcterms:created>
  <dcterms:modified xsi:type="dcterms:W3CDTF">2022-11-16T11:50:00Z</dcterms:modified>
</cp:coreProperties>
</file>