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A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</w:p>
    <w:p w:rsidR="000F290A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</w:p>
    <w:p w:rsidR="000F290A" w:rsidRDefault="000F290A" w:rsidP="000F290A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6600" cy="8255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0A" w:rsidRPr="00A06DD1" w:rsidRDefault="000F290A" w:rsidP="000F290A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0F290A" w:rsidRPr="00A06DD1" w:rsidRDefault="000F290A" w:rsidP="000F290A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АРНУКОВСКОГО</w:t>
      </w: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0F290A" w:rsidRPr="00A06DD1" w:rsidRDefault="000F290A" w:rsidP="000F290A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0F290A" w:rsidRPr="00A06DD1" w:rsidRDefault="000F290A" w:rsidP="000F290A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0F290A" w:rsidRPr="00A06DD1" w:rsidRDefault="000F290A" w:rsidP="000F290A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0F290A" w:rsidRPr="00A06DD1" w:rsidRDefault="000F290A" w:rsidP="000F290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Шестьдесят четвертое </w:t>
      </w:r>
      <w:r w:rsidRPr="00A06DD1">
        <w:rPr>
          <w:rFonts w:ascii="Times New Roman" w:hAnsi="Times New Roman"/>
          <w:b/>
          <w:bCs/>
          <w:sz w:val="27"/>
          <w:szCs w:val="27"/>
        </w:rPr>
        <w:t xml:space="preserve">заседание Совета </w:t>
      </w:r>
    </w:p>
    <w:p w:rsidR="000F290A" w:rsidRPr="00A06DD1" w:rsidRDefault="000F290A" w:rsidP="000F290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/>
          <w:b/>
          <w:bCs/>
          <w:sz w:val="27"/>
          <w:szCs w:val="27"/>
        </w:rPr>
        <w:t>четвертого созыва</w:t>
      </w:r>
    </w:p>
    <w:p w:rsidR="000F290A" w:rsidRPr="00A06DD1" w:rsidRDefault="000F290A" w:rsidP="000F290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F290A" w:rsidRPr="00A06DD1" w:rsidRDefault="000F290A" w:rsidP="000F290A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0F290A" w:rsidRPr="00A06DD1" w:rsidRDefault="000F290A" w:rsidP="000F290A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0F290A" w:rsidRPr="00A06DD1" w:rsidRDefault="000F290A" w:rsidP="000F290A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>От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 26.05.202</w:t>
      </w:r>
      <w:r w:rsidRPr="00A06DD1">
        <w:rPr>
          <w:rFonts w:ascii="Times New Roman CYR" w:hAnsi="Times New Roman CYR" w:cs="Times New Roman CYR"/>
          <w:sz w:val="27"/>
          <w:szCs w:val="27"/>
        </w:rPr>
        <w:t>№</w:t>
      </w:r>
      <w:r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>283</w:t>
      </w:r>
    </w:p>
    <w:p w:rsidR="000F290A" w:rsidRPr="00A06DD1" w:rsidRDefault="000F290A" w:rsidP="000F290A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Барнуковка</w:t>
      </w:r>
      <w:proofErr w:type="spellEnd"/>
    </w:p>
    <w:p w:rsidR="000F290A" w:rsidRPr="00A06DD1" w:rsidRDefault="000F290A" w:rsidP="000F290A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арнуковского</w:t>
      </w:r>
      <w:proofErr w:type="spellEnd"/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области от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3</w:t>
      </w:r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1.10.2017 № 2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21</w:t>
      </w:r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арнуковского</w:t>
      </w:r>
      <w:proofErr w:type="spellEnd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0F290A" w:rsidRPr="00ED0AE5" w:rsidRDefault="000F290A" w:rsidP="000F290A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D0AE5"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0F290A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</w:p>
    <w:p w:rsidR="000F290A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F5A17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арнуковского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3F5A17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арнуковского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</w:t>
      </w:r>
      <w:r w:rsidRPr="007969B4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0F290A" w:rsidRPr="007969B4" w:rsidRDefault="000F290A" w:rsidP="000F290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1.Внести в решение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Pr="003F5A17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арнуковского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Саратовской области от 31.10.2017 № 221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3F5A17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арнуковского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(с изменениями </w:t>
      </w:r>
      <w:r>
        <w:rPr>
          <w:rFonts w:ascii="Times New Roman" w:hAnsi="Times New Roman"/>
          <w:sz w:val="28"/>
          <w:szCs w:val="28"/>
        </w:rPr>
        <w:t>от 11.04.2018 №270; от 17.01.2019 №44, от 06.09.2019 №80; от 22.06.2020 №139; от 21.05.2021 №203; ОТ 12.08.2021 №213;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20.09.2021 №222</w:t>
      </w:r>
      <w:r w:rsidRPr="00ED0AE5">
        <w:rPr>
          <w:rFonts w:ascii="Times New Roman" w:hAnsi="Times New Roman"/>
          <w:sz w:val="28"/>
          <w:szCs w:val="28"/>
        </w:rPr>
        <w:t xml:space="preserve">) </w:t>
      </w:r>
      <w:r w:rsidRPr="007969B4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AE5">
        <w:rPr>
          <w:rFonts w:ascii="Times New Roman" w:hAnsi="Times New Roman"/>
          <w:sz w:val="28"/>
          <w:szCs w:val="28"/>
        </w:rPr>
        <w:t>1.1. В приложении к решению: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AE5">
        <w:rPr>
          <w:rFonts w:ascii="Times New Roman" w:hAnsi="Times New Roman"/>
          <w:sz w:val="28"/>
          <w:szCs w:val="28"/>
        </w:rPr>
        <w:t xml:space="preserve">1) Пункт 2.14. </w:t>
      </w:r>
      <w:bookmarkStart w:id="0" w:name="_Hlk100219567"/>
      <w:r w:rsidRPr="00ED0AE5">
        <w:rPr>
          <w:rFonts w:ascii="Times New Roman" w:hAnsi="Times New Roman"/>
          <w:sz w:val="28"/>
          <w:szCs w:val="28"/>
        </w:rPr>
        <w:t xml:space="preserve">раздела </w:t>
      </w:r>
      <w:r w:rsidRPr="00ED0AE5">
        <w:rPr>
          <w:rFonts w:ascii="Times New Roman" w:hAnsi="Times New Roman"/>
          <w:sz w:val="28"/>
          <w:szCs w:val="28"/>
          <w:lang w:val="en-US"/>
        </w:rPr>
        <w:t>II</w:t>
      </w:r>
      <w:r w:rsidRPr="00ED0AE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bookmarkEnd w:id="0"/>
      <w:r w:rsidRPr="00ED0AE5">
        <w:rPr>
          <w:rFonts w:ascii="Times New Roman" w:hAnsi="Times New Roman"/>
          <w:sz w:val="28"/>
          <w:szCs w:val="28"/>
        </w:rPr>
        <w:t>: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«Проектирование и размещение объектов на территории жилой застройки осуществляется таким образом, чтобы они в комплексе обеспечивали выполнение всех основных функций, связанных с 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>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 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зоны, учитывающие потребности и запросы жителей квартал, микрорайона, в том числе предусматривать размещение специальных инженерно-технических сооружений для стоянки и хранения автомототранспортных средств жителей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.».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2) Пункт 2.18. раздела II дополнить абзацами следующего содержания: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«Администрация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вправе осуществить разработку согласованных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 территорий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с закреплением организаций, ответственных за уборку конкретных участков территории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образования, в том числе территорий, прилегающих к объектам недвижимости всех форм собственности.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При формировании требований к картам содержания территории необходимо учитывать, что они должны отражать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 Карты содержания территории рекомендуется размещать в открытом доступе в информационно-телекоммуникационной сети «Интернет» на официальном сайте администрации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Балтайского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района, в целях обеспечения возможности проведения общественного обсуждения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.».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3) Пункт 7 раздела 3 изложить в следующей редакции: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«7.Эксплуатация объектов благоустройства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7.1.Уборка территории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Физические и юридические лица, независимо от их организационно-правовых форм, должны обеспечивать своевременную и качественную очистку и уборку принадлежащих им на праве собственности или ином вещном праве земельных участков, а также прилегающих территорий  в соответствии с заключенными  соглашениями между собственниками (владельцами) земельных участков   и администрацией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Для заключения соглашения об уборке прилегающей территории границу таких  территорий определяется: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>- на улицах с двухсторонней застройкой по длине занимаемого участка, по ширине - до оси проезжей части улицы;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- для некапитальных объектов торговли, общественного питания и бытового обслуживания населения — в радиусе не менее 10 метров.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Организация уборки земельных участков находящихся в муниципальной собственности осуществляется органами местного самоуправления.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Организацию уборки территории многоквартирных жилых домов осуществляется собственниками помещений в многоквартирном жилом доме. В состав территории многоквартирного жилого дома входит: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Организации, осуществляющие промышленную,  деятельность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— рекультивацию земельного участка.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производиться собственником (владельцем) земельного участка.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На территории общего пользования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запрещено сжигание отходов производства и потребления.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Организация уборки территорий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осуществляется на основании 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использования показателей нормативных объемов накопления отходов</w:t>
      </w:r>
      <w:proofErr w:type="gram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у их производителей.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>Вывоз коммунальных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Вывоз отходов, образовавшихся во время ремонта, осуществляется в специально отведенные для этого места лицам, производившим этот ремонт, самостоятельно.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Сбор отходов производства и потребления физических и юридических лиц, осуществляется в  местах временного хранения отходов. Уборка и техническое обслуживание этих мест осуществляется за счет средств собственников отходов производства и потребления.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Разрешение на размещение мест временного хранения отходов выдается администрацией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Балтайского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района.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Установку емкостей для временного хранения отходов производства и потребления и их очистку осуществляется лицами, 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ответственным</w:t>
      </w:r>
      <w:proofErr w:type="gram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за уборку соответствующих территорий.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мусоровозный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транспорт, производится работникам организации, осуществляющей вывоз отходов.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При уборке в ночное время следует принимать меры, предупреждающие шум.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Содержания ямы для совместного сбора туалетных и помойных нечистот,  которые созданы для обслуживания жилых помещений, производится собственниками указанных жилых помещений.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Жидкие бытовые отходы следует вывозить по договорам или разовым заявкам организациям, имеющим специальный транспорт и разрешительные документы на данный вид деятельности.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>Собственникам помещений рекомендуется обеспечивать подъезды непосредственно к мусоросборникам, контейнерным площадкам и выгребным ямам.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Очистка и уборка водосточных канав, лотков, труб, дренажей, предназначенных для отвода поверхностных и грунтовых вод из дворов,  производится лицам, ответственным за уборку соответствующих территорий.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Слив воды на тротуары, газоны, проезжую часть дороги запрещен,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Складирование нечистот на проезжую часть улиц, тротуары и газоны запрещено.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вправе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образования. 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осуществляется на основании постановления администрации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7.2.Особенности уборки территории в весенне-летний период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Весенне-летняя уборка территории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производится с 1 апреля по 31 октября и предусматривает мойку, 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полив</w:t>
      </w:r>
      <w:proofErr w:type="gram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и подметание проезжей части улиц, тротуаров, площадей.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период весенне-летней уборки может быть изменен.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Период летней уборки устанавливается постановлением администрации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>. В случае резкого изменения погодных условий сроки проведения летней уборки могут измениться.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Мойке подвергается вся ширина проезжей части улиц и площадей.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Уборку лотков и бордюр от песка, пыли, мусора после мойки заканчивается к 7 часам утра.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>Мойка и поливка тротуаров и дворовых территорий, зеленых насаждений и газонов производится силами организаций и собственниками помещений и земельных участков.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Мойка дорожных покрытий и тротуаров, а также подметание тротуаров производится с 23 часов до 7 часов утра, а влажное подметание проезжей части улиц — по мере необходимости с 9 часов утра до 21 часа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7.3. Особенности уборки территории в осенне-зимний период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Осенне-зимняя уборка территории проводится с 1 ноября по 31 марта и предусматривает механическую очистку с использованием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антигололёдных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материалов и реагентов, разрешенных к применению, вывоз мусора, снега, льда и грязи.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снегоплавильные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установки.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Не допускается размещение снега и льда, загрязненного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противогололёдными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Обработку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противогололёдными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Тротуары необходимо посыпать сухим песком без хлоридов.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Снег, сброшенный с крыш, должен быть немедленно вывезен.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вывозки снега, сметенного с дорожных покрытий, и уложен в общий с ними вал.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др. объектов.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Очистка крыш, карнизов, водостоков отдельно-стоящих нежилых зданий от снега, наледи и сосулек производится собственником с обязательным соблюдением мер безопасности.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На прилегающих территориях собственники зданий (помещений в них), строений, сооружений, земельных участков обязаны обеспечивать своевременную очистку прилегающей территории от снега.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Все тротуары, пешеходные дорожки, дворы, лотки проезжей части улиц, площадей, набережных, рыночные площади и другие участки с 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твердым (асфальтовым или бетонным) покрытием должны быть очищены от снега и обледенелого наката и посыпаны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противогололедными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реагентами.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Содержание автомобильных дорог общего пользования местного значения на территории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образования осуществляется в порядке, установленном администрацией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7.3.1. Правила зимнего содержания тротуаров и пешеходных дорожек дворовых и внутриквартальных территорий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Периодичность выполнения зимних уборочных работ по очистке тротуаров и пешеходных дорожек дворовых и внутриквартальных территорий во время снегопада (сдвижка и подметание снега) следует принимать по табл. 1</w:t>
      </w:r>
    </w:p>
    <w:p w:rsidR="000F290A" w:rsidRPr="00ED0AE5" w:rsidRDefault="000F290A" w:rsidP="000F290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437101"/>
      <w:r w:rsidRPr="00ED0AE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5"/>
        <w:gridCol w:w="2041"/>
        <w:gridCol w:w="2127"/>
        <w:gridCol w:w="2835"/>
      </w:tblGrid>
      <w:tr w:rsidR="000F290A" w:rsidRPr="00944D0A" w:rsidTr="00A21752"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тротуара, пешеходной дорожки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Периодичность, ч., при температуре </w:t>
            </w:r>
            <w:proofErr w:type="spellStart"/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воздуха,°</w:t>
            </w:r>
            <w:proofErr w:type="gramStart"/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при отсутствии снегопада, сутки</w:t>
            </w:r>
          </w:p>
        </w:tc>
      </w:tr>
      <w:tr w:rsidR="000F290A" w:rsidRPr="00944D0A" w:rsidTr="00A21752"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A" w:rsidRPr="00ED0AE5" w:rsidRDefault="000F290A" w:rsidP="00A2175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- 2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A" w:rsidRPr="00ED0AE5" w:rsidRDefault="000F290A" w:rsidP="00A2175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90A" w:rsidRPr="00944D0A" w:rsidTr="00A21752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3</w:t>
            </w:r>
          </w:p>
        </w:tc>
      </w:tr>
      <w:tr w:rsidR="000F290A" w:rsidRPr="00944D0A" w:rsidTr="00A21752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2</w:t>
            </w:r>
          </w:p>
        </w:tc>
      </w:tr>
      <w:tr w:rsidR="000F290A" w:rsidRPr="00944D0A" w:rsidTr="00A21752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A" w:rsidRPr="00ED0AE5" w:rsidRDefault="000F290A" w:rsidP="00A217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1</w:t>
            </w:r>
          </w:p>
        </w:tc>
      </w:tr>
    </w:tbl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прилотковую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полосу, а на широких тротуарах формироваться в валы.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Очистка покрытий при отсутствии снегопада от снега наносного происхождения должна производиться в ранние, утренние часы, в том числе машинами с плужно-щеточным оборудованием, периодичность выполнения один раз в 3, 2 и 1 сутки, соответственно для тротуаров I, II и III классов, в соответствии с таблицей 1.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Убираемый снег должен сдвигаться с тротуаров на проезжую часть в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прилотковую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полосу, а во дворах - к местам складирования.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Работы по укладке снега в валы и кучи должны быть закончены на тротуарах I и II классов не позднее 6 ч. с момента окончания снегопада, а на остальных территориях - не позднее 12 ч.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Участки тротуаров, пешеходных дорожек и дворов, покрытые уплотненным снегом, следует убирать в кратчайшие сроки, как правило,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скалывателями-рыхлителями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Снег при ручной уборке тротуаров, пешеходных дорожек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При возникновении скользкости обработка дорожных покрытий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пескосоляной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смесью должна производиться по норме 0,2-0,3 кг/м при помощи распределителей.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Время проведения обработки покрытий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пескосоляной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смесью первоочередных территорий не должно превышать 1,5 ч, а срок окончания всех работ - 3 ч.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Вывоз снега разрешается только на специально отведенные места отвала. Места отвала определяются нормативно правовым актом администрации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прибордюрных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лотков и расчистка въездов, пешеходных 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переходов</w:t>
      </w:r>
      <w:proofErr w:type="gram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Запрещаются переброска и складирование снега, содержащего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неслеживающиеся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смеси, мелкий щебень, химические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противогололёдные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На озелененных улицах снег, содержащий химические материалы, следует складывать на свободных от зеленых насаждений площадках у проезжей части.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7.4.Содержание элементов благоустройства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Содержание элементов благоустройства, включая работы по восстановлению и ремонту памятников, мемориалов, рекомендуется осуществлять физическим и (или) юридическим лицам, независимо от их организационно-правовых форм, владеющим соответствующими элементами 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Физические и юридические лицам  осуществляют организацию содержания элементов благоустройства, расположенных на прилегающих территориях, на основании заключённых соглашений с администрацией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ru-RU"/>
        </w:rPr>
        <w:t>образования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(далее – Администрация).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Организацию содержания элементов благоустройства, стоящих на балансе органов местного самоуправления осуществляет Администрация.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Администрации.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7.5.Строительство, установка и содержание малых архитектурных форм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Физическим или юридическим лицам при содержании малых архитектурных форм производить их ремонт и окраску, согласовывая кодеры с Администрацией.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— по мере необходимости. Окраску каменных, железобетонных и иных 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материалов</w:t>
      </w:r>
      <w:proofErr w:type="gramEnd"/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 не требующих защиты делать не рекомендуется.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7.6.Ремонт и содержание зданий и сооружений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 xml:space="preserve">Текущий и капитальный ремонт, окраску фасадов зданий и сооружений рекомендуется производить в зависимости от их технического состояния </w:t>
      </w:r>
      <w:r w:rsidRPr="00ED0AE5">
        <w:rPr>
          <w:rFonts w:ascii="Times New Roman" w:eastAsia="SimSun" w:hAnsi="Times New Roman"/>
          <w:sz w:val="28"/>
          <w:szCs w:val="28"/>
          <w:lang w:eastAsia="ru-RU"/>
        </w:rPr>
        <w:lastRenderedPageBreak/>
        <w:t>собственниками зданий и сооружений либо по соглашению с собственником иными лицами.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Запрещено загромождение и засорение дворовых территорий (многоэтажной  и индивидуальной жилой застройки) металлическим ломом, строительным и бытовым мусором, домашней утварью и другими материалами.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ED0AE5">
        <w:rPr>
          <w:rFonts w:ascii="Times New Roman" w:eastAsia="SimSun" w:hAnsi="Times New Roman"/>
          <w:sz w:val="28"/>
          <w:szCs w:val="28"/>
          <w:lang w:eastAsia="ru-RU"/>
        </w:rPr>
        <w:t>На зданиях должны быть установлены указатели,  утвержденного образца, с обозначением наименования улицы и номерных знаков домов</w:t>
      </w:r>
      <w:proofErr w:type="gram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.».</w:t>
      </w:r>
      <w:proofErr w:type="gramEnd"/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</w:pPr>
      <w:r w:rsidRPr="00ED0AE5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</w:pPr>
      <w:bookmarkStart w:id="2" w:name="_Hlk66695437"/>
      <w:r w:rsidRPr="00ED0AE5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ED0AE5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ED0AE5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</w:t>
      </w:r>
      <w:r w:rsidRPr="00AB7294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ED0AE5">
        <w:rPr>
          <w:rFonts w:ascii="Times New Roman" w:eastAsia="SimSun" w:hAnsi="Times New Roman"/>
          <w:sz w:val="28"/>
          <w:szCs w:val="28"/>
          <w:lang w:eastAsia="ru-RU"/>
        </w:rPr>
        <w:t>Б</w:t>
      </w:r>
      <w:r>
        <w:rPr>
          <w:rFonts w:ascii="Times New Roman" w:eastAsia="SimSun" w:hAnsi="Times New Roman"/>
          <w:sz w:val="28"/>
          <w:szCs w:val="28"/>
          <w:lang w:eastAsia="ru-RU"/>
        </w:rPr>
        <w:t>арнуковского</w:t>
      </w:r>
      <w:proofErr w:type="spellEnd"/>
      <w:r w:rsidRPr="00ED0AE5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2"/>
    <w:p w:rsidR="000F290A" w:rsidRPr="00ED0AE5" w:rsidRDefault="000F290A" w:rsidP="000F29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</w:pPr>
    </w:p>
    <w:p w:rsidR="000F290A" w:rsidRPr="00ED0AE5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fa-IR" w:bidi="fa-IR"/>
        </w:rPr>
      </w:pPr>
    </w:p>
    <w:p w:rsidR="000F290A" w:rsidRPr="00ED0AE5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fa-IR" w:bidi="fa-IR"/>
        </w:rPr>
      </w:pPr>
    </w:p>
    <w:p w:rsidR="000F290A" w:rsidRPr="00ED0AE5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fa-IR" w:bidi="fa-IR"/>
        </w:rPr>
      </w:pPr>
    </w:p>
    <w:p w:rsidR="000F290A" w:rsidRPr="00C44419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</w:pPr>
      <w:r w:rsidRPr="00C44419"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Pr="00C44419">
        <w:rPr>
          <w:rFonts w:ascii="Times New Roman" w:eastAsia="SimSu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0F290A" w:rsidRPr="00C44419" w:rsidRDefault="000F290A" w:rsidP="000F2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  <w:r w:rsidRPr="00C44419"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C44419"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  <w:tab/>
      </w:r>
      <w:r w:rsidRPr="00C44419"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  <w:tab/>
      </w:r>
      <w:r w:rsidRPr="00C44419"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  <w:tab/>
      </w:r>
      <w:r w:rsidRPr="00C44419">
        <w:rPr>
          <w:rFonts w:ascii="Times New Roman" w:eastAsia="Times New Roman" w:hAnsi="Times New Roman"/>
          <w:b/>
          <w:bCs/>
          <w:kern w:val="2"/>
          <w:sz w:val="28"/>
          <w:szCs w:val="28"/>
          <w:lang w:eastAsia="fa-IR" w:bidi="fa-IR"/>
        </w:rPr>
        <w:tab/>
        <w:t xml:space="preserve">                 Д.А.Гущин</w:t>
      </w:r>
    </w:p>
    <w:p w:rsidR="000F290A" w:rsidRPr="00ED0AE5" w:rsidRDefault="000F290A" w:rsidP="000F290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</w:pPr>
    </w:p>
    <w:p w:rsidR="000F290A" w:rsidRPr="00ED0AE5" w:rsidRDefault="000F290A" w:rsidP="000F290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</w:pPr>
    </w:p>
    <w:p w:rsidR="0017111C" w:rsidRDefault="0017111C"/>
    <w:sectPr w:rsidR="0017111C" w:rsidSect="0017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290A"/>
    <w:rsid w:val="000F290A"/>
    <w:rsid w:val="001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3351</Words>
  <Characters>19104</Characters>
  <Application>Microsoft Office Word</Application>
  <DocSecurity>0</DocSecurity>
  <Lines>159</Lines>
  <Paragraphs>44</Paragraphs>
  <ScaleCrop>false</ScaleCrop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2022-05-26T09:31:00Z</cp:lastPrinted>
  <dcterms:created xsi:type="dcterms:W3CDTF">2022-05-26T09:26:00Z</dcterms:created>
  <dcterms:modified xsi:type="dcterms:W3CDTF">2022-05-26T09:32:00Z</dcterms:modified>
</cp:coreProperties>
</file>