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51" w:rsidRPr="00A02051" w:rsidRDefault="00A02051" w:rsidP="00A02051">
      <w:pPr>
        <w:spacing w:before="1332"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A02051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</w:t>
      </w:r>
      <w:r w:rsidRPr="00A02051"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r w:rsidRPr="00A02051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73100" cy="8001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051">
        <w:rPr>
          <w:rFonts w:ascii="Times New Roman" w:hAnsi="Times New Roman" w:cs="Times New Roman"/>
          <w:spacing w:val="20"/>
          <w:sz w:val="28"/>
          <w:szCs w:val="28"/>
        </w:rPr>
        <w:t xml:space="preserve">                  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02051">
        <w:rPr>
          <w:b/>
          <w:spacing w:val="24"/>
          <w:szCs w:val="28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spacing w:val="24"/>
          <w:szCs w:val="28"/>
        </w:rPr>
      </w:pPr>
      <w:r w:rsidRPr="00A02051">
        <w:rPr>
          <w:b/>
          <w:spacing w:val="24"/>
          <w:szCs w:val="28"/>
        </w:rPr>
        <w:t>БАЛТАЙСКОГО МУНИЦИПАЛЬНОГО РАЙОНА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02051">
        <w:rPr>
          <w:b/>
          <w:spacing w:val="24"/>
          <w:szCs w:val="28"/>
        </w:rPr>
        <w:t>САРАТОВСКОЙ ОБЛАСТИ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szCs w:val="28"/>
        </w:rPr>
      </w:pPr>
      <w:r w:rsidRPr="00A02051">
        <w:rPr>
          <w:b/>
          <w:spacing w:val="110"/>
          <w:szCs w:val="28"/>
        </w:rPr>
        <w:t>ПОСТАНОВЛЕНИЕ</w:t>
      </w:r>
    </w:p>
    <w:p w:rsidR="00A02051" w:rsidRPr="00A02051" w:rsidRDefault="007A207D" w:rsidP="00A02051">
      <w:pPr>
        <w:framePr w:w="4471" w:h="479" w:hRule="exact" w:hSpace="180" w:wrap="auto" w:vAnchor="page" w:hAnchor="page" w:x="1381" w:y="6121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flip:x;z-index:251660288" from="108pt,18pt" to="214.1pt,18.15pt" strokeweight=".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z-index:251661312" from="9pt,18pt" to="90.8pt,18.1pt" strokeweight=".5pt"/>
        </w:pict>
      </w:r>
      <w:r w:rsidR="00E46B5F">
        <w:rPr>
          <w:rFonts w:ascii="Times New Roman" w:hAnsi="Times New Roman" w:cs="Times New Roman"/>
          <w:sz w:val="28"/>
          <w:szCs w:val="28"/>
        </w:rPr>
        <w:t>от</w:t>
      </w:r>
      <w:r w:rsidR="00A02051" w:rsidRPr="00A02051">
        <w:rPr>
          <w:rFonts w:ascii="Times New Roman" w:hAnsi="Times New Roman" w:cs="Times New Roman"/>
          <w:sz w:val="28"/>
          <w:szCs w:val="28"/>
        </w:rPr>
        <w:t xml:space="preserve">  </w:t>
      </w:r>
      <w:r w:rsidR="00E46B5F">
        <w:rPr>
          <w:rFonts w:ascii="Times New Roman" w:hAnsi="Times New Roman" w:cs="Times New Roman"/>
          <w:sz w:val="28"/>
          <w:szCs w:val="28"/>
        </w:rPr>
        <w:t>17.08.2012г.       №22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 w:rsidRPr="00A02051">
        <w:rPr>
          <w:b/>
          <w:szCs w:val="28"/>
        </w:rPr>
        <w:t xml:space="preserve">                                                                      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szCs w:val="28"/>
        </w:rPr>
      </w:pPr>
      <w:r w:rsidRPr="00A02051">
        <w:rPr>
          <w:szCs w:val="28"/>
        </w:rPr>
        <w:t xml:space="preserve">          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  <w:r w:rsidRPr="00A02051">
        <w:rPr>
          <w:szCs w:val="28"/>
        </w:rPr>
        <w:t xml:space="preserve">         </w:t>
      </w:r>
      <w:r w:rsidRPr="00A02051">
        <w:rPr>
          <w:b/>
          <w:szCs w:val="28"/>
        </w:rPr>
        <w:t xml:space="preserve">с. </w:t>
      </w:r>
      <w:proofErr w:type="spellStart"/>
      <w:r w:rsidRPr="00A02051">
        <w:rPr>
          <w:b/>
          <w:szCs w:val="28"/>
        </w:rPr>
        <w:t>Барнуковка</w:t>
      </w:r>
      <w:proofErr w:type="spellEnd"/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020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02051">
        <w:rPr>
          <w:rFonts w:ascii="Times New Roman" w:hAnsi="Times New Roman" w:cs="Times New Roman"/>
          <w:b/>
          <w:sz w:val="28"/>
          <w:szCs w:val="28"/>
        </w:rPr>
        <w:t xml:space="preserve"> целевой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Программы по комплексному благоустройству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Pr="00A02051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A02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205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02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A02051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A020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на 201</w:t>
      </w:r>
      <w:r w:rsidR="008B59CD">
        <w:rPr>
          <w:rFonts w:ascii="Times New Roman" w:hAnsi="Times New Roman" w:cs="Times New Roman"/>
          <w:b/>
          <w:sz w:val="28"/>
          <w:szCs w:val="28"/>
        </w:rPr>
        <w:t>2 -2013</w:t>
      </w:r>
      <w:r w:rsidRPr="00A020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59CD">
        <w:rPr>
          <w:rFonts w:ascii="Times New Roman" w:hAnsi="Times New Roman" w:cs="Times New Roman"/>
          <w:b/>
          <w:sz w:val="28"/>
          <w:szCs w:val="28"/>
        </w:rPr>
        <w:t>ы</w:t>
      </w:r>
      <w:r w:rsidRPr="00A02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02051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A02051">
        <w:rPr>
          <w:rFonts w:ascii="Times New Roman" w:hAnsi="Times New Roman" w:cs="Times New Roman"/>
          <w:sz w:val="28"/>
          <w:szCs w:val="28"/>
        </w:rPr>
        <w:t xml:space="preserve">г. №131 - ФЗ «Об общих принципах организации местного самоуправления в Российской Федерации», руководствуясь статьей  </w:t>
      </w:r>
      <w:r w:rsidR="008B59CD">
        <w:rPr>
          <w:rFonts w:ascii="Times New Roman" w:hAnsi="Times New Roman" w:cs="Times New Roman"/>
          <w:sz w:val="28"/>
          <w:szCs w:val="28"/>
        </w:rPr>
        <w:t>31</w:t>
      </w:r>
      <w:r w:rsidRPr="00A0205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A02051" w:rsidRPr="00A02051" w:rsidRDefault="00A02051" w:rsidP="00A02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2051" w:rsidRPr="00A02051" w:rsidRDefault="00A02051" w:rsidP="00A0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pStyle w:val="4"/>
        <w:spacing w:after="0"/>
        <w:jc w:val="both"/>
        <w:rPr>
          <w:b w:val="0"/>
        </w:rPr>
      </w:pPr>
      <w:r w:rsidRPr="00A02051">
        <w:rPr>
          <w:b w:val="0"/>
        </w:rPr>
        <w:t xml:space="preserve">     1.Утвердить муниципальную целевую Программу по комплексному благоустройству территории  </w:t>
      </w:r>
      <w:proofErr w:type="spellStart"/>
      <w:r w:rsidRPr="00A02051">
        <w:rPr>
          <w:b w:val="0"/>
        </w:rPr>
        <w:t>Барнуковского</w:t>
      </w:r>
      <w:proofErr w:type="spellEnd"/>
      <w:r w:rsidRPr="00A02051">
        <w:rPr>
          <w:b w:val="0"/>
        </w:rPr>
        <w:t xml:space="preserve"> муниципального образования на 201</w:t>
      </w:r>
      <w:r w:rsidR="008B59CD">
        <w:rPr>
          <w:b w:val="0"/>
        </w:rPr>
        <w:t>2 2013</w:t>
      </w:r>
      <w:r w:rsidRPr="00A02051">
        <w:rPr>
          <w:b w:val="0"/>
        </w:rPr>
        <w:t xml:space="preserve"> год</w:t>
      </w:r>
      <w:r w:rsidR="008B59CD">
        <w:rPr>
          <w:b w:val="0"/>
        </w:rPr>
        <w:t>ы</w:t>
      </w:r>
      <w:r w:rsidRPr="00A02051">
        <w:rPr>
          <w:b w:val="0"/>
        </w:rPr>
        <w:t>» согласно приложению.</w:t>
      </w:r>
    </w:p>
    <w:p w:rsidR="00A02051" w:rsidRPr="00A02051" w:rsidRDefault="00A02051" w:rsidP="00A020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обнародованию.</w:t>
      </w:r>
    </w:p>
    <w:p w:rsidR="00A02051" w:rsidRPr="00A02051" w:rsidRDefault="00A02051" w:rsidP="00A020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 </w:t>
      </w:r>
      <w:r w:rsidR="00422535" w:rsidRPr="00422535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A02051">
        <w:rPr>
          <w:rFonts w:ascii="Times New Roman" w:hAnsi="Times New Roman" w:cs="Times New Roman"/>
          <w:sz w:val="28"/>
          <w:szCs w:val="28"/>
        </w:rPr>
        <w:t>.</w:t>
      </w:r>
    </w:p>
    <w:p w:rsidR="00A02051" w:rsidRPr="00A02051" w:rsidRDefault="00A02051" w:rsidP="00A020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020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0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2051" w:rsidRPr="00A02051" w:rsidRDefault="00A02051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05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A02051"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05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А.А.Медведев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9CD" w:rsidRDefault="008B59CD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9CD" w:rsidRDefault="008B59CD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9CD" w:rsidRDefault="008B59CD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9CD" w:rsidRDefault="008B59CD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9CD" w:rsidRDefault="008B59CD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9CD" w:rsidRDefault="008B59CD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9CD">
        <w:rPr>
          <w:rFonts w:ascii="Times New Roman" w:hAnsi="Times New Roman" w:cs="Times New Roman"/>
          <w:b/>
          <w:sz w:val="44"/>
          <w:szCs w:val="44"/>
        </w:rPr>
        <w:t>Муниципальная целевая программа</w:t>
      </w: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9CD">
        <w:rPr>
          <w:rFonts w:ascii="Times New Roman" w:hAnsi="Times New Roman" w:cs="Times New Roman"/>
          <w:b/>
          <w:sz w:val="44"/>
          <w:szCs w:val="44"/>
        </w:rPr>
        <w:t xml:space="preserve">по комплексному благоустройству территории </w:t>
      </w:r>
      <w:proofErr w:type="spellStart"/>
      <w:r w:rsidRPr="008B59CD">
        <w:rPr>
          <w:rFonts w:ascii="Times New Roman" w:hAnsi="Times New Roman" w:cs="Times New Roman"/>
          <w:b/>
          <w:sz w:val="44"/>
          <w:szCs w:val="44"/>
        </w:rPr>
        <w:t>Барнуковского</w:t>
      </w:r>
      <w:proofErr w:type="spellEnd"/>
      <w:r w:rsidRPr="008B59CD">
        <w:rPr>
          <w:rFonts w:ascii="Times New Roman" w:hAnsi="Times New Roman" w:cs="Times New Roman"/>
          <w:b/>
          <w:sz w:val="44"/>
          <w:szCs w:val="44"/>
        </w:rPr>
        <w:t xml:space="preserve"> муниципального образования </w:t>
      </w:r>
      <w:proofErr w:type="spellStart"/>
      <w:r w:rsidRPr="008B59CD">
        <w:rPr>
          <w:rFonts w:ascii="Times New Roman" w:hAnsi="Times New Roman" w:cs="Times New Roman"/>
          <w:b/>
          <w:sz w:val="44"/>
          <w:szCs w:val="44"/>
        </w:rPr>
        <w:t>Балтайского</w:t>
      </w:r>
      <w:proofErr w:type="spellEnd"/>
      <w:r w:rsidRPr="008B59CD">
        <w:rPr>
          <w:rFonts w:ascii="Times New Roman" w:hAnsi="Times New Roman" w:cs="Times New Roman"/>
          <w:b/>
          <w:sz w:val="44"/>
          <w:szCs w:val="44"/>
        </w:rPr>
        <w:t xml:space="preserve"> муниципального</w:t>
      </w: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9CD">
        <w:rPr>
          <w:rFonts w:ascii="Times New Roman" w:hAnsi="Times New Roman" w:cs="Times New Roman"/>
          <w:b/>
          <w:sz w:val="44"/>
          <w:szCs w:val="44"/>
        </w:rPr>
        <w:t>района на 201</w:t>
      </w:r>
      <w:r w:rsidR="008B59CD" w:rsidRPr="008B59CD">
        <w:rPr>
          <w:rFonts w:ascii="Times New Roman" w:hAnsi="Times New Roman" w:cs="Times New Roman"/>
          <w:b/>
          <w:sz w:val="44"/>
          <w:szCs w:val="44"/>
        </w:rPr>
        <w:t>2-2013</w:t>
      </w:r>
      <w:r w:rsidRPr="008B59CD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 w:rsidR="008B59CD" w:rsidRPr="008B59CD">
        <w:rPr>
          <w:rFonts w:ascii="Times New Roman" w:hAnsi="Times New Roman" w:cs="Times New Roman"/>
          <w:b/>
          <w:sz w:val="44"/>
          <w:szCs w:val="44"/>
        </w:rPr>
        <w:t>ы</w:t>
      </w: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9CD">
        <w:rPr>
          <w:rFonts w:ascii="Times New Roman" w:hAnsi="Times New Roman" w:cs="Times New Roman"/>
          <w:b/>
          <w:sz w:val="44"/>
          <w:szCs w:val="44"/>
        </w:rPr>
        <w:t>201</w:t>
      </w:r>
      <w:r w:rsidR="008B59CD" w:rsidRPr="008B59CD">
        <w:rPr>
          <w:rFonts w:ascii="Times New Roman" w:hAnsi="Times New Roman" w:cs="Times New Roman"/>
          <w:b/>
          <w:sz w:val="44"/>
          <w:szCs w:val="44"/>
        </w:rPr>
        <w:t>2</w:t>
      </w:r>
      <w:r w:rsidRPr="008B59CD">
        <w:rPr>
          <w:rFonts w:ascii="Times New Roman" w:hAnsi="Times New Roman" w:cs="Times New Roman"/>
          <w:b/>
          <w:sz w:val="44"/>
          <w:szCs w:val="44"/>
        </w:rPr>
        <w:t>г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5C412E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2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A02051" w:rsidRPr="005C412E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2E">
        <w:rPr>
          <w:rFonts w:ascii="Times New Roman" w:hAnsi="Times New Roman" w:cs="Times New Roman"/>
          <w:b/>
          <w:sz w:val="24"/>
          <w:szCs w:val="24"/>
        </w:rPr>
        <w:t xml:space="preserve">муниципальной целевой Программы </w:t>
      </w:r>
      <w:r w:rsidRPr="005C412E">
        <w:rPr>
          <w:rFonts w:ascii="Times New Roman" w:hAnsi="Times New Roman" w:cs="Times New Roman"/>
          <w:b/>
          <w:sz w:val="24"/>
          <w:szCs w:val="24"/>
        </w:rPr>
        <w:br/>
        <w:t xml:space="preserve">по комплексному благоустройству территории </w:t>
      </w:r>
      <w:proofErr w:type="spellStart"/>
      <w:r w:rsidRPr="005C412E">
        <w:rPr>
          <w:rFonts w:ascii="Times New Roman" w:hAnsi="Times New Roman" w:cs="Times New Roman"/>
          <w:b/>
          <w:sz w:val="24"/>
          <w:szCs w:val="24"/>
        </w:rPr>
        <w:t>Барнуковского</w:t>
      </w:r>
      <w:proofErr w:type="spellEnd"/>
      <w:r w:rsidRPr="005C412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5C412E">
        <w:rPr>
          <w:rFonts w:ascii="Times New Roman" w:hAnsi="Times New Roman" w:cs="Times New Roman"/>
          <w:b/>
          <w:sz w:val="24"/>
          <w:szCs w:val="24"/>
        </w:rPr>
        <w:t>Балтайского</w:t>
      </w:r>
      <w:proofErr w:type="spellEnd"/>
      <w:r w:rsidRPr="005C412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A02051" w:rsidRPr="005C412E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2E">
        <w:rPr>
          <w:rFonts w:ascii="Times New Roman" w:hAnsi="Times New Roman" w:cs="Times New Roman"/>
          <w:b/>
          <w:sz w:val="24"/>
          <w:szCs w:val="24"/>
        </w:rPr>
        <w:t>района на 201</w:t>
      </w:r>
      <w:r w:rsidR="00422535">
        <w:rPr>
          <w:rFonts w:ascii="Times New Roman" w:hAnsi="Times New Roman" w:cs="Times New Roman"/>
          <w:b/>
          <w:sz w:val="24"/>
          <w:szCs w:val="24"/>
        </w:rPr>
        <w:t>2-2013</w:t>
      </w:r>
      <w:r w:rsidRPr="005C412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02051" w:rsidRPr="005C412E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09" w:type="dxa"/>
        <w:tblLayout w:type="fixed"/>
        <w:tblLook w:val="0000"/>
      </w:tblPr>
      <w:tblGrid>
        <w:gridCol w:w="3721"/>
        <w:gridCol w:w="465"/>
        <w:gridCol w:w="5693"/>
      </w:tblGrid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8B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по комплексному благоустройству территории </w:t>
            </w:r>
            <w:proofErr w:type="spellStart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Барнуковского</w:t>
            </w:r>
            <w:proofErr w:type="spellEnd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</w:t>
            </w:r>
            <w:r w:rsidR="008B59CD" w:rsidRPr="005C412E">
              <w:rPr>
                <w:rFonts w:ascii="Times New Roman" w:hAnsi="Times New Roman" w:cs="Times New Roman"/>
                <w:sz w:val="24"/>
                <w:szCs w:val="24"/>
              </w:rPr>
              <w:t>2-2013</w:t>
            </w: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B59CD" w:rsidRPr="005C41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 (далее - Программа)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№131-ФЗ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6"/>
                <w:attr w:name="Year" w:val="2003"/>
              </w:smartTagPr>
              <w:r w:rsidRPr="005C412E">
                <w:rPr>
                  <w:rFonts w:ascii="Times New Roman" w:hAnsi="Times New Roman" w:cs="Times New Roman"/>
                  <w:sz w:val="24"/>
                  <w:szCs w:val="24"/>
                </w:rPr>
                <w:t>6 октября 2003 года</w:t>
              </w:r>
            </w:smartTag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соответствующие законы Саратовской области о порядке решения вопросов местного самоуправления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и осуществления мероприятий по благоустройству территории </w:t>
            </w:r>
            <w:proofErr w:type="spellStart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Барнуковского</w:t>
            </w:r>
            <w:proofErr w:type="spellEnd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улучшению санитарно-гигиенических условий жилой застройки,  устройству, реконструкции и техническому обслуживанию уличного освещения, оздоровлению среды сельских поселений при помощи озеленения, а также по оснащению необходимым оборудованием и средствами санитарной очистки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здоровых и благоприятных условий жизни населения </w:t>
            </w:r>
            <w:proofErr w:type="spellStart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Барнуковского</w:t>
            </w:r>
            <w:proofErr w:type="spellEnd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</w:t>
            </w:r>
            <w:proofErr w:type="spellStart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D05CB2" w:rsidP="00422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годы;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Барнуковского</w:t>
            </w:r>
            <w:proofErr w:type="spellEnd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реализацию Программы составят </w:t>
            </w:r>
            <w:r w:rsidR="00D05CB2">
              <w:rPr>
                <w:rFonts w:ascii="Times New Roman" w:hAnsi="Times New Roman" w:cs="Times New Roman"/>
                <w:sz w:val="24"/>
                <w:szCs w:val="24"/>
              </w:rPr>
              <w:t xml:space="preserve">1125,0 тыс. </w:t>
            </w: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A02051" w:rsidRPr="005C412E" w:rsidRDefault="00A02051" w:rsidP="00D0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proofErr w:type="spellStart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Барнуковского</w:t>
            </w:r>
            <w:proofErr w:type="spellEnd"/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МО  - </w:t>
            </w:r>
            <w:r w:rsidR="00D05CB2">
              <w:rPr>
                <w:rFonts w:ascii="Times New Roman" w:hAnsi="Times New Roman" w:cs="Times New Roman"/>
                <w:sz w:val="24"/>
                <w:szCs w:val="24"/>
              </w:rPr>
              <w:t>1125,0тыс.</w:t>
            </w: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Сохранение и оздоровление среды, окружающей человека в поселении, формирование условий, благотворно влияющих на психофизическое состояние человека.</w:t>
            </w:r>
          </w:p>
        </w:tc>
      </w:tr>
    </w:tbl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1.Содержание проблемы и обоснование необходимости ее </w:t>
      </w: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Благоустройство территорий муниципального образования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 населения. Благоустройство территорий муниципального образования включает ряд мероприятий по улучшению санитарно-гигиенических условий жилой застройки, устройству, реконструкции и техническому обслуживанию уличного освещения на территории поселения, оздоровлению среды при помощи озеленения, а также по оснащению необходимым оборудованием и средствами санитарной очистки.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Привлечение населения  к решению вопросов местного значения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ее обустройству и развитию.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2. Цели и задачи Программы.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Программа является комплексом мероприятий, направленных на благоустройство территории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района на 201</w:t>
      </w:r>
      <w:r w:rsidR="00422535">
        <w:rPr>
          <w:rFonts w:ascii="Times New Roman" w:hAnsi="Times New Roman" w:cs="Times New Roman"/>
          <w:sz w:val="28"/>
          <w:szCs w:val="28"/>
        </w:rPr>
        <w:t>2-2013</w:t>
      </w:r>
      <w:r w:rsidRPr="00A02051">
        <w:rPr>
          <w:rFonts w:ascii="Times New Roman" w:hAnsi="Times New Roman" w:cs="Times New Roman"/>
          <w:sz w:val="28"/>
          <w:szCs w:val="28"/>
        </w:rPr>
        <w:t xml:space="preserve"> год</w:t>
      </w:r>
      <w:r w:rsidR="00422535">
        <w:rPr>
          <w:rFonts w:ascii="Times New Roman" w:hAnsi="Times New Roman" w:cs="Times New Roman"/>
          <w:sz w:val="28"/>
          <w:szCs w:val="28"/>
        </w:rPr>
        <w:t>ы</w:t>
      </w:r>
      <w:r w:rsidRPr="00A02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- оптимизация системы санитарной очистки территории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A020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организация муниципального дорожного хозяйства;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инженерное благоустройство спортивных сооружений;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озеленение территории поселения;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малые архитектурные формы на территории жилой застройки;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устройство, реконструкция и техническое обслуживание уличного освещения территории муниципального образования;</w:t>
      </w:r>
    </w:p>
    <w:p w:rsid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обустройство кладбищ, могил участников ВОВ, обелисков, памятников.</w:t>
      </w:r>
    </w:p>
    <w:p w:rsidR="00422535" w:rsidRPr="00A02051" w:rsidRDefault="00422535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водопровода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Задачи благоустройства территории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</w:t>
      </w:r>
      <w:r w:rsidRPr="00A02051">
        <w:rPr>
          <w:rFonts w:ascii="Times New Roman" w:hAnsi="Times New Roman" w:cs="Times New Roman"/>
          <w:sz w:val="28"/>
          <w:szCs w:val="28"/>
        </w:rPr>
        <w:lastRenderedPageBreak/>
        <w:t>создания экологически чистых населенных пунктов, проблемы охраны памятников исторического и культурного наследия народа.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Необходимым условием для успешной реализации мероприятий по благоустройству в населенных пунктах поселения, на предприятиях, в организациях и в жилом секторе является пропаганда санитарной очистки территории муниципального образования, соблюдение Правил благоустройства, обеспечение чистоты и порядка. Без целенаправленного финансирования размещение информации по благоустройству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Для финансирования мероприятий программы предусматривается использование средств бюджетов</w:t>
      </w:r>
      <w:r w:rsidR="000866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667F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Pr="00A02051">
        <w:rPr>
          <w:rFonts w:ascii="Times New Roman" w:hAnsi="Times New Roman" w:cs="Times New Roman"/>
          <w:sz w:val="28"/>
          <w:szCs w:val="28"/>
        </w:rPr>
        <w:t xml:space="preserve">. Стоимость реализации Программы </w:t>
      </w:r>
      <w:r w:rsidR="00D05CB2">
        <w:rPr>
          <w:rFonts w:ascii="Times New Roman" w:hAnsi="Times New Roman" w:cs="Times New Roman"/>
          <w:sz w:val="28"/>
          <w:szCs w:val="28"/>
        </w:rPr>
        <w:t>1 125,0 тыс.</w:t>
      </w:r>
      <w:r w:rsidRPr="00A020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051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A02051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                  201</w:t>
      </w:r>
      <w:r w:rsidR="00422535">
        <w:rPr>
          <w:rFonts w:ascii="Times New Roman" w:hAnsi="Times New Roman" w:cs="Times New Roman"/>
          <w:b/>
          <w:sz w:val="28"/>
          <w:szCs w:val="28"/>
        </w:rPr>
        <w:t>2</w:t>
      </w:r>
      <w:r w:rsidRPr="00A02051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D05CB2">
        <w:rPr>
          <w:rFonts w:ascii="Times New Roman" w:hAnsi="Times New Roman" w:cs="Times New Roman"/>
          <w:b/>
          <w:sz w:val="28"/>
          <w:szCs w:val="28"/>
        </w:rPr>
        <w:t>475,0 тыс.</w:t>
      </w:r>
      <w:r w:rsidRPr="00A02051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422535" w:rsidRPr="00A02051" w:rsidRDefault="00422535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2013 год </w:t>
      </w:r>
      <w:r w:rsidR="00C967E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7E5">
        <w:rPr>
          <w:rFonts w:ascii="Times New Roman" w:hAnsi="Times New Roman" w:cs="Times New Roman"/>
          <w:b/>
          <w:sz w:val="28"/>
          <w:szCs w:val="28"/>
        </w:rPr>
        <w:t>650,0 тыс</w:t>
      </w:r>
      <w:proofErr w:type="gramStart"/>
      <w:r w:rsidR="00C967E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967E5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разработано с учетом решения вопросов в сфере благоустройства поэтапно. 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уточняться в соответствии с решением о бюджете на очередной финансовый год.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4. Сводный перечень программных мероприятий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организационно-хозяйственные и другие мероприятия, обеспечивающие достижение программных целей.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в следующей таблице: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420"/>
        <w:gridCol w:w="1560"/>
        <w:gridCol w:w="1040"/>
        <w:gridCol w:w="1080"/>
        <w:gridCol w:w="2132"/>
        <w:gridCol w:w="144"/>
        <w:gridCol w:w="208"/>
      </w:tblGrid>
      <w:tr w:rsidR="00A02051" w:rsidRPr="00A02051" w:rsidTr="00A12C9D">
        <w:trPr>
          <w:gridAfter w:val="1"/>
          <w:wAfter w:w="208" w:type="dxa"/>
          <w:trHeight w:val="390"/>
        </w:trPr>
        <w:tc>
          <w:tcPr>
            <w:tcW w:w="10232" w:type="dxa"/>
            <w:gridSpan w:val="5"/>
            <w:vAlign w:val="bottom"/>
          </w:tcPr>
          <w:p w:rsidR="00422535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0" w:name="RANGE!A1%2525253AE127"/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422535" w:rsidRDefault="0042253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22535" w:rsidRDefault="0042253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D05CB2" w:rsidRDefault="00D05CB2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Перечень  программных мероприятий</w:t>
            </w:r>
            <w:bookmarkEnd w:id="0"/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02051" w:rsidRPr="00A02051" w:rsidTr="00A12C9D">
        <w:trPr>
          <w:gridAfter w:val="1"/>
          <w:wAfter w:w="208" w:type="dxa"/>
          <w:trHeight w:val="390"/>
        </w:trPr>
        <w:tc>
          <w:tcPr>
            <w:tcW w:w="10232" w:type="dxa"/>
            <w:gridSpan w:val="5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Барнуковскому</w:t>
            </w:r>
            <w:proofErr w:type="spellEnd"/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муниципальному образованию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051" w:rsidRPr="00A02051" w:rsidTr="00A12C9D">
        <w:trPr>
          <w:trHeight w:val="390"/>
        </w:trPr>
        <w:tc>
          <w:tcPr>
            <w:tcW w:w="442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02051" w:rsidRPr="00A02051" w:rsidTr="00A12C9D">
        <w:trPr>
          <w:gridAfter w:val="1"/>
          <w:wAfter w:w="208" w:type="dxa"/>
          <w:trHeight w:val="93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 реализации, годы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чество</w:t>
            </w:r>
            <w:proofErr w:type="spellEnd"/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Цена, рублей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финансирования, тыс</w:t>
            </w:r>
            <w:proofErr w:type="gramStart"/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.р</w:t>
            </w:r>
            <w:proofErr w:type="gramEnd"/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ублей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8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1.Организация сбора и вывоза бытовых отходов и мусора: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20,0</w:t>
            </w: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02051" w:rsidRPr="00A02051" w:rsidTr="00A12C9D">
        <w:trPr>
          <w:gridAfter w:val="1"/>
          <w:wAfter w:w="208" w:type="dxa"/>
          <w:cantSplit/>
          <w:trHeight w:val="62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сбор и вывоз бытовых отходов и мусора;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64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2.Озеленение территории поселения: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700"/>
        </w:trPr>
        <w:tc>
          <w:tcPr>
            <w:tcW w:w="44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-приобретение посадочного материала (саженцы, рассада, семена);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231"/>
        </w:trPr>
        <w:tc>
          <w:tcPr>
            <w:tcW w:w="4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051" w:rsidRPr="00A02051" w:rsidRDefault="00A02051" w:rsidP="00A0205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051" w:rsidRPr="00A02051" w:rsidTr="00A12C9D">
        <w:trPr>
          <w:gridAfter w:val="1"/>
          <w:wAfter w:w="208" w:type="dxa"/>
          <w:cantSplit/>
          <w:trHeight w:val="640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5.Освещение территорий поселений: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100,0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7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-оплата за потребленную электроэнергию;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327C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02051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70,0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868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-устройство, реконструкция и техническое обслуживание уличного освещения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327C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02051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67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8.Организация и проведение работ по благоустройству: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350,0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470,0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5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-расчистка снега;</w:t>
            </w:r>
          </w:p>
          <w:p w:rsidR="00C967E5" w:rsidRDefault="00C967E5" w:rsidP="00C96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ремонт водопровода;</w:t>
            </w:r>
          </w:p>
          <w:p w:rsidR="00C967E5" w:rsidRDefault="00C967E5" w:rsidP="00C96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благоустройство кладбищ</w:t>
            </w:r>
          </w:p>
          <w:p w:rsidR="00C967E5" w:rsidRDefault="00C967E5" w:rsidP="00C96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расчистка снега;</w:t>
            </w:r>
          </w:p>
          <w:p w:rsidR="00C967E5" w:rsidRDefault="00C967E5" w:rsidP="00C96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ремонт водопровода;</w:t>
            </w:r>
          </w:p>
          <w:p w:rsidR="00C967E5" w:rsidRPr="00A02051" w:rsidRDefault="00C967E5" w:rsidP="00C96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благоустройство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D2327C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967E5" w:rsidRDefault="00C967E5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967E5" w:rsidRDefault="00C967E5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  <w:p w:rsidR="00C967E5" w:rsidRPr="00A02051" w:rsidRDefault="00C967E5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170,0</w:t>
            </w: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150,0</w:t>
            </w: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30,0</w:t>
            </w: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170,0</w:t>
            </w: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250,0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7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27C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A02051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475,0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650,0</w:t>
            </w:r>
          </w:p>
        </w:tc>
      </w:tr>
      <w:tr w:rsidR="00A02051" w:rsidRPr="00A02051" w:rsidTr="00A12C9D">
        <w:trPr>
          <w:cantSplit/>
          <w:trHeight w:hRule="exact" w:val="390"/>
        </w:trPr>
        <w:tc>
          <w:tcPr>
            <w:tcW w:w="4420" w:type="dxa"/>
            <w:vMerge w:val="restart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Всего по </w:t>
            </w:r>
            <w:proofErr w:type="spellStart"/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Барнуковскому</w:t>
            </w:r>
            <w:proofErr w:type="spellEnd"/>
          </w:p>
          <w:p w:rsidR="00A02051" w:rsidRPr="00A02051" w:rsidRDefault="00A02051" w:rsidP="00A02051">
            <w:pPr>
              <w:spacing w:after="0" w:line="240" w:lineRule="auto"/>
              <w:ind w:right="-13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муниципальному образованию </w:t>
            </w:r>
          </w:p>
        </w:tc>
        <w:tc>
          <w:tcPr>
            <w:tcW w:w="156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51" w:rsidRPr="00A02051" w:rsidTr="00A12C9D">
        <w:trPr>
          <w:cantSplit/>
        </w:trPr>
        <w:tc>
          <w:tcPr>
            <w:tcW w:w="4420" w:type="dxa"/>
            <w:vMerge/>
            <w:vAlign w:val="center"/>
          </w:tcPr>
          <w:p w:rsidR="00A02051" w:rsidRPr="00A02051" w:rsidRDefault="00A02051" w:rsidP="00A0205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A02051" w:rsidRPr="00A02051" w:rsidRDefault="00C967E5" w:rsidP="00A020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1 125,0</w:t>
            </w:r>
          </w:p>
        </w:tc>
        <w:tc>
          <w:tcPr>
            <w:tcW w:w="2120" w:type="dxa"/>
            <w:gridSpan w:val="2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тыс</w:t>
            </w:r>
            <w:proofErr w:type="gramStart"/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.р</w:t>
            </w:r>
            <w:proofErr w:type="gramEnd"/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ублей</w:t>
            </w:r>
          </w:p>
        </w:tc>
        <w:tc>
          <w:tcPr>
            <w:tcW w:w="2132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051" w:rsidRPr="00A02051" w:rsidRDefault="00A02051" w:rsidP="00A02051">
      <w:pPr>
        <w:spacing w:after="0" w:line="240" w:lineRule="auto"/>
        <w:ind w:firstLine="670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2051" w:rsidRPr="00A02051" w:rsidRDefault="00A02051" w:rsidP="00A02051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2051" w:rsidRPr="00A02051" w:rsidRDefault="00A02051" w:rsidP="00A02051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2051" w:rsidRPr="00A02051" w:rsidRDefault="00A02051" w:rsidP="00A02051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2051" w:rsidRPr="00A02051" w:rsidRDefault="00A02051" w:rsidP="00A02051">
      <w:pPr>
        <w:spacing w:after="0" w:line="240" w:lineRule="auto"/>
        <w:ind w:firstLine="670"/>
        <w:rPr>
          <w:rFonts w:ascii="Times New Roman" w:hAnsi="Times New Roman" w:cs="Times New Roman"/>
          <w:sz w:val="28"/>
          <w:szCs w:val="28"/>
        </w:rPr>
      </w:pPr>
    </w:p>
    <w:p w:rsidR="00D2327C" w:rsidRDefault="00D2327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5. Организация управления реализацией Программы</w:t>
      </w:r>
      <w:r w:rsidRPr="00A02051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proofErr w:type="gramStart"/>
      <w:r w:rsidRPr="00A0205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02051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Организация управления реализацией Программы возлагается на администрацию 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района. Администрация 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учетом выделяемых финансовых средств ежегодно уточняет затраты по мероприятиям Программы, оценочные показатели и состав исполнителей. Ежегодно до 1 февраля, а также после завершения сроков реализации Программы администрация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готовит доклад о ее выполнении, эффективности использования финансовых средств за весь период ее реализации.</w:t>
      </w:r>
    </w:p>
    <w:p w:rsidR="00A02051" w:rsidRPr="00A02051" w:rsidRDefault="00A02051" w:rsidP="00A02051">
      <w:pPr>
        <w:numPr>
          <w:ilvl w:val="8"/>
          <w:numId w:val="1"/>
        </w:numPr>
        <w:tabs>
          <w:tab w:val="clear" w:pos="93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051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комиссию Совета депутатов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местного самоуправления.</w:t>
      </w:r>
    </w:p>
    <w:p w:rsidR="00A02051" w:rsidRPr="00A02051" w:rsidRDefault="00A02051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6. Оценка эффективности социально-экономических </w:t>
      </w:r>
      <w:r w:rsidRPr="00A02051">
        <w:rPr>
          <w:rFonts w:ascii="Times New Roman" w:hAnsi="Times New Roman" w:cs="Times New Roman"/>
          <w:b/>
          <w:sz w:val="28"/>
          <w:szCs w:val="28"/>
        </w:rPr>
        <w:br/>
        <w:t>и экологических последствий реализации Программы</w:t>
      </w:r>
    </w:p>
    <w:p w:rsidR="00A02051" w:rsidRPr="00A02051" w:rsidRDefault="00A02051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мероприятий, предусмотренных Программой, вытекает из ожидаемых в ходе ее выполнения результатов. Социальный эффект выполнения Программы проявится в сохранении и оздоровлении среды, окружающей человека на территории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020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района, формировании в  поселении условий, благотворно влияющих на психофизическое состояние человека.</w:t>
      </w:r>
    </w:p>
    <w:p w:rsidR="00103599" w:rsidRPr="00A02051" w:rsidRDefault="00103599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599" w:rsidRPr="00A02051" w:rsidSect="0061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2051"/>
    <w:rsid w:val="0008667F"/>
    <w:rsid w:val="00103599"/>
    <w:rsid w:val="00422535"/>
    <w:rsid w:val="00470C54"/>
    <w:rsid w:val="004C16ED"/>
    <w:rsid w:val="005C412E"/>
    <w:rsid w:val="0061324E"/>
    <w:rsid w:val="006A2A66"/>
    <w:rsid w:val="00710C7A"/>
    <w:rsid w:val="007A207D"/>
    <w:rsid w:val="008B59CD"/>
    <w:rsid w:val="00A02051"/>
    <w:rsid w:val="00C967E5"/>
    <w:rsid w:val="00CC2882"/>
    <w:rsid w:val="00D05CB2"/>
    <w:rsid w:val="00D2327C"/>
    <w:rsid w:val="00E46B5F"/>
    <w:rsid w:val="00F3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4E"/>
  </w:style>
  <w:style w:type="paragraph" w:styleId="4">
    <w:name w:val="heading 4"/>
    <w:basedOn w:val="a"/>
    <w:next w:val="a"/>
    <w:link w:val="40"/>
    <w:qFormat/>
    <w:rsid w:val="00A020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20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A020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020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D344-CA16-49BE-ACD4-5A7A644C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2012-08-17T05:57:00Z</cp:lastPrinted>
  <dcterms:created xsi:type="dcterms:W3CDTF">2012-07-31T06:28:00Z</dcterms:created>
  <dcterms:modified xsi:type="dcterms:W3CDTF">2012-08-17T05:58:00Z</dcterms:modified>
</cp:coreProperties>
</file>