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bCs/>
          <w:sz w:val="28"/>
          <w:szCs w:val="28"/>
        </w:rPr>
        <w:t>СОВЕТ  ДЕПУТАТОВ</w:t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bCs/>
          <w:sz w:val="28"/>
          <w:szCs w:val="28"/>
        </w:rPr>
        <w:t>БАЛТАЙСКОГО  МУНИЦИПАЛЬНОГО  РАЙОНА</w:t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>Шестьдесят восьмое заседание Совета депутатов</w:t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>второго созыва</w:t>
      </w:r>
    </w:p>
    <w:p w:rsidR="00225064" w:rsidRPr="00225064" w:rsidRDefault="00225064" w:rsidP="0022506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 xml:space="preserve"> Е Ш Е Н И Е</w:t>
      </w:r>
    </w:p>
    <w:p w:rsidR="00225064" w:rsidRPr="00225064" w:rsidRDefault="00225064" w:rsidP="00225064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  <w:u w:val="single"/>
        </w:rPr>
      </w:pPr>
      <w:r w:rsidRPr="00225064">
        <w:rPr>
          <w:rStyle w:val="1"/>
          <w:rFonts w:ascii="Times New Roman" w:hAnsi="Times New Roman" w:cs="Times New Roman"/>
          <w:sz w:val="28"/>
          <w:szCs w:val="28"/>
          <w:u w:val="single"/>
        </w:rPr>
        <w:t>От 14.11.2012г.</w:t>
      </w:r>
      <w:r w:rsidRPr="00225064">
        <w:rPr>
          <w:rStyle w:val="1"/>
          <w:rFonts w:ascii="Times New Roman" w:hAnsi="Times New Roman" w:cs="Times New Roman"/>
          <w:sz w:val="28"/>
          <w:szCs w:val="28"/>
        </w:rPr>
        <w:t xml:space="preserve"> № </w:t>
      </w:r>
      <w:r w:rsidRPr="00225064">
        <w:rPr>
          <w:rStyle w:val="1"/>
          <w:rFonts w:ascii="Times New Roman" w:hAnsi="Times New Roman" w:cs="Times New Roman"/>
          <w:sz w:val="28"/>
          <w:szCs w:val="28"/>
          <w:u w:val="single"/>
        </w:rPr>
        <w:t>168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арнуковка</w:t>
      </w:r>
      <w:proofErr w:type="spellEnd"/>
    </w:p>
    <w:p w:rsid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перечне муниципального имущества,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передаваемого</w:t>
      </w:r>
      <w:proofErr w:type="gramEnd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собственности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собственность </w:t>
      </w:r>
      <w:proofErr w:type="spellStart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5064" w:rsidRPr="00225064" w:rsidRDefault="00225064" w:rsidP="0022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6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25064" w:rsidRPr="00225064" w:rsidRDefault="00225064" w:rsidP="00225064">
      <w:pPr>
        <w:spacing w:after="0" w:line="240" w:lineRule="auto"/>
        <w:ind w:firstLine="850"/>
        <w:jc w:val="both"/>
        <w:rPr>
          <w:rStyle w:val="1"/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В целях реализации Федерального закона от 6 октября 2003 № 131-ФЗ «Об общих принципах  организации местного самоуправления  в Российской Федерации», в соответствии с Законом Саратовской области от 26 марта 2009 № 22-ЗСО «О некоторых вопросах разграничения имущества между муниципальными образованиями области», руководствуясь статьей 19 Устава </w:t>
      </w:r>
      <w:proofErr w:type="spellStart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>Балтайского</w:t>
      </w:r>
      <w:proofErr w:type="spellEnd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Саратовской области, Совет  депутатов </w:t>
      </w:r>
      <w:proofErr w:type="spellStart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>Барнуковского</w:t>
      </w:r>
      <w:proofErr w:type="spellEnd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>Балтайского</w:t>
      </w:r>
      <w:proofErr w:type="spellEnd"/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>РЕШИЛ</w:t>
      </w:r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225064" w:rsidRPr="00225064" w:rsidRDefault="00225064" w:rsidP="00225064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1. Утвердить  перечень  муниципального имущества, передаваемого из собственности </w:t>
      </w: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Балтайского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 муниципального района Саратовской области в собственность </w:t>
      </w: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Барнуковского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Балтайского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Саратовской области, согласно приложению.</w:t>
      </w:r>
    </w:p>
    <w:p w:rsidR="00225064" w:rsidRPr="00225064" w:rsidRDefault="00225064" w:rsidP="00225064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2.Направить данное решение в комитет по управлению имуществом по Саратовской области для разработки проекта закона Саратовской области о разграничении муниципального имущества </w:t>
      </w: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Балтайского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 района.</w:t>
      </w:r>
    </w:p>
    <w:p w:rsidR="00225064" w:rsidRPr="00225064" w:rsidRDefault="00225064" w:rsidP="00225064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>3.Настоящее решение вступает в силу после  его обнародования.</w:t>
      </w:r>
    </w:p>
    <w:p w:rsidR="00225064" w:rsidRPr="00225064" w:rsidRDefault="00225064" w:rsidP="00225064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proofErr w:type="gramStart"/>
      <w:r w:rsidRPr="00225064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Барнуковского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25064" w:rsidRPr="00225064" w:rsidRDefault="00225064" w:rsidP="0022506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 xml:space="preserve">Глава  </w:t>
      </w:r>
      <w:proofErr w:type="spellStart"/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>Барнуковского</w:t>
      </w:r>
      <w:proofErr w:type="spellEnd"/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225064" w:rsidRPr="00225064" w:rsidRDefault="00225064" w:rsidP="0022506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 образования                              А.А.Медведев</w:t>
      </w:r>
    </w:p>
    <w:p w:rsidR="00225064" w:rsidRPr="00225064" w:rsidRDefault="00225064" w:rsidP="00225064">
      <w:pPr>
        <w:spacing w:after="0" w:line="240" w:lineRule="auto"/>
        <w:ind w:left="720"/>
        <w:rPr>
          <w:rFonts w:ascii="Times New Roman" w:eastAsia="Arial Unicode MS" w:hAnsi="Times New Roman" w:cs="Times New Roman"/>
          <w:sz w:val="28"/>
          <w:szCs w:val="28"/>
        </w:rPr>
      </w:pPr>
    </w:p>
    <w:p w:rsidR="00225064" w:rsidRPr="00225064" w:rsidRDefault="00225064" w:rsidP="00225064">
      <w:pPr>
        <w:spacing w:after="0" w:line="240" w:lineRule="auto"/>
        <w:ind w:left="5683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>Приложение</w:t>
      </w:r>
    </w:p>
    <w:p w:rsidR="00225064" w:rsidRPr="00225064" w:rsidRDefault="00225064" w:rsidP="00225064">
      <w:pPr>
        <w:spacing w:after="0" w:line="240" w:lineRule="auto"/>
        <w:ind w:left="4963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к решению Совета  депутатов </w:t>
      </w: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Барнуковского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 муниципального  образования </w:t>
      </w:r>
    </w:p>
    <w:p w:rsidR="00225064" w:rsidRPr="00225064" w:rsidRDefault="00225064" w:rsidP="00225064">
      <w:pPr>
        <w:spacing w:after="0" w:line="240" w:lineRule="auto"/>
        <w:ind w:left="4963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225064">
        <w:rPr>
          <w:rFonts w:ascii="Times New Roman" w:eastAsia="Arial Unicode MS" w:hAnsi="Times New Roman" w:cs="Times New Roman"/>
          <w:sz w:val="28"/>
          <w:szCs w:val="28"/>
        </w:rPr>
        <w:t>Балтайского</w:t>
      </w:r>
      <w:proofErr w:type="spellEnd"/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225064" w:rsidRPr="00225064" w:rsidRDefault="00225064" w:rsidP="00225064">
      <w:pPr>
        <w:spacing w:after="0" w:line="240" w:lineRule="auto"/>
        <w:ind w:left="4963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>от14.11.2012г. № 168</w:t>
      </w:r>
    </w:p>
    <w:p w:rsidR="00225064" w:rsidRPr="00225064" w:rsidRDefault="00225064" w:rsidP="00225064">
      <w:pPr>
        <w:spacing w:after="0" w:line="240" w:lineRule="auto"/>
        <w:jc w:val="center"/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5064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 xml:space="preserve">   1.1.  Перечень  муниципального имущества, передаваемого из собственности </w:t>
      </w:r>
      <w:proofErr w:type="spellStart"/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 xml:space="preserve">  муниципального района Саратовской области в собственность  </w:t>
      </w:r>
      <w:proofErr w:type="spellStart"/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 xml:space="preserve">  муниципального образования </w:t>
      </w:r>
      <w:proofErr w:type="spellStart"/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225064">
        <w:rPr>
          <w:rStyle w:val="1"/>
          <w:rFonts w:ascii="Times New Roman" w:eastAsia="Arial Unicode MS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225064" w:rsidRPr="00225064" w:rsidRDefault="00225064" w:rsidP="0022506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4"/>
        <w:gridCol w:w="2027"/>
        <w:gridCol w:w="1545"/>
        <w:gridCol w:w="1750"/>
        <w:gridCol w:w="2413"/>
      </w:tblGrid>
      <w:tr w:rsidR="00225064" w:rsidRPr="00225064" w:rsidTr="001B0B58"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225064" w:rsidRPr="00225064" w:rsidTr="001B0B58"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Нежилое административное здание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Балтайский</w:t>
            </w:r>
            <w:proofErr w:type="spellEnd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район, село  </w:t>
            </w:r>
            <w:proofErr w:type="spellStart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Барнуковка</w:t>
            </w:r>
            <w:proofErr w:type="spellEnd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, улица  В.И.Ленина, д.93А, строение</w:t>
            </w:r>
            <w:proofErr w:type="gramStart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Год ввода в эксплуатацию — 1987, площадь -  419,1 кв.м., инвентаризационная стоимость:1197727 рублей</w:t>
            </w:r>
          </w:p>
        </w:tc>
      </w:tr>
      <w:tr w:rsidR="00225064" w:rsidRPr="00225064" w:rsidTr="001B0B58"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Нежилое здание гаража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Балтайский</w:t>
            </w:r>
            <w:proofErr w:type="spellEnd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район, село  </w:t>
            </w:r>
            <w:proofErr w:type="spellStart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Барнуковка</w:t>
            </w:r>
            <w:proofErr w:type="spellEnd"/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, улица  В.И.Ленина, д.93А, строение 2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064" w:rsidRPr="00225064" w:rsidRDefault="00225064" w:rsidP="00225064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5064">
              <w:rPr>
                <w:rFonts w:ascii="Times New Roman" w:eastAsia="Arial Unicode MS" w:hAnsi="Times New Roman" w:cs="Times New Roman"/>
                <w:sz w:val="28"/>
                <w:szCs w:val="28"/>
              </w:rPr>
              <w:t>Год ввода в эксплуатацию — 1987, площадь -  96,7 кв.м., инвентаризационная стоимость: 195861 рублей</w:t>
            </w:r>
          </w:p>
        </w:tc>
      </w:tr>
    </w:tbl>
    <w:p w:rsidR="00225064" w:rsidRPr="00225064" w:rsidRDefault="00225064" w:rsidP="00225064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2250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25064" w:rsidRDefault="00225064" w:rsidP="00225064">
      <w:pPr>
        <w:spacing w:after="0"/>
        <w:ind w:left="360"/>
        <w:rPr>
          <w:rFonts w:eastAsia="Arial Unicode MS"/>
        </w:rPr>
      </w:pPr>
    </w:p>
    <w:p w:rsidR="00FD264F" w:rsidRDefault="00FD264F"/>
    <w:sectPr w:rsidR="00FD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5064"/>
    <w:rsid w:val="00225064"/>
    <w:rsid w:val="00F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5064"/>
  </w:style>
  <w:style w:type="paragraph" w:styleId="a3">
    <w:name w:val="Balloon Text"/>
    <w:basedOn w:val="a"/>
    <w:link w:val="a4"/>
    <w:uiPriority w:val="99"/>
    <w:semiHidden/>
    <w:unhideWhenUsed/>
    <w:rsid w:val="0022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2012-11-14T10:55:00Z</cp:lastPrinted>
  <dcterms:created xsi:type="dcterms:W3CDTF">2012-11-14T10:53:00Z</dcterms:created>
  <dcterms:modified xsi:type="dcterms:W3CDTF">2012-11-14T10:56:00Z</dcterms:modified>
</cp:coreProperties>
</file>