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11" w:rsidRPr="00D54811" w:rsidRDefault="00D54811" w:rsidP="00D54811">
      <w:pPr>
        <w:pStyle w:val="Standard"/>
        <w:jc w:val="center"/>
        <w:rPr>
          <w:rFonts w:eastAsia="Arial Unicode MS" w:cs="Times New Roman" w:hint="eastAsia"/>
          <w:b/>
          <w:bCs/>
          <w:sz w:val="28"/>
          <w:szCs w:val="28"/>
        </w:rPr>
      </w:pPr>
      <w:bookmarkStart w:id="0" w:name="_GoBack"/>
      <w:bookmarkEnd w:id="0"/>
      <w:r w:rsidRPr="00D54811">
        <w:rPr>
          <w:rFonts w:eastAsia="Arial Unicode MS" w:cs="Times New Roman"/>
          <w:b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275C9651" wp14:editId="25FF7918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811" w:rsidRPr="00D54811" w:rsidRDefault="00D54811" w:rsidP="00D54811">
      <w:pPr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СОВЕТ</w:t>
      </w:r>
    </w:p>
    <w:p w:rsidR="00D54811" w:rsidRPr="00D54811" w:rsidRDefault="00D54811" w:rsidP="00D54811">
      <w:pPr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ОБРАЗОВАНИЯ</w:t>
      </w:r>
    </w:p>
    <w:p w:rsidR="00D54811" w:rsidRPr="00D54811" w:rsidRDefault="00D54811" w:rsidP="00D54811">
      <w:pPr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РАЙОНА</w:t>
      </w:r>
    </w:p>
    <w:p w:rsidR="00D54811" w:rsidRPr="00D54811" w:rsidRDefault="00D54811" w:rsidP="00D5481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:rsidR="00D54811" w:rsidRPr="00D54811" w:rsidRDefault="00D54811" w:rsidP="00D54811">
      <w:pPr>
        <w:pStyle w:val="a5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D54811" w:rsidRPr="00D54811" w:rsidRDefault="00BC784E" w:rsidP="00D54811">
      <w:pPr>
        <w:pStyle w:val="a5"/>
        <w:spacing w:line="240" w:lineRule="auto"/>
        <w:jc w:val="center"/>
        <w:rPr>
          <w:rFonts w:cs="Times New Roman"/>
          <w:sz w:val="28"/>
          <w:szCs w:val="28"/>
        </w:rPr>
      </w:pPr>
      <w:bookmarkStart w:id="1" w:name="_Hlk135306192"/>
      <w:r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Тридцатое</w:t>
      </w:r>
      <w:r w:rsidR="00D54811" w:rsidRPr="00D54811">
        <w:rPr>
          <w:rFonts w:cs="Times New Roman"/>
          <w:b/>
          <w:sz w:val="28"/>
          <w:szCs w:val="28"/>
          <w:lang w:val="ru-RU"/>
        </w:rPr>
        <w:t xml:space="preserve"> заседание Совета</w:t>
      </w:r>
    </w:p>
    <w:bookmarkEnd w:id="1"/>
    <w:p w:rsidR="00D54811" w:rsidRPr="00D54811" w:rsidRDefault="00D54811" w:rsidP="00D54811">
      <w:pPr>
        <w:pStyle w:val="a5"/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D54811">
        <w:rPr>
          <w:rFonts w:cs="Times New Roman"/>
          <w:b/>
          <w:sz w:val="28"/>
          <w:szCs w:val="28"/>
          <w:lang w:val="ru-RU"/>
        </w:rPr>
        <w:t>пятого созыва</w:t>
      </w:r>
    </w:p>
    <w:p w:rsidR="00D54811" w:rsidRPr="00D54811" w:rsidRDefault="00D54811" w:rsidP="00D54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811" w:rsidRPr="00D54811" w:rsidRDefault="00D54811" w:rsidP="00D54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4811" w:rsidRPr="00D54811" w:rsidRDefault="00D54811" w:rsidP="00D548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4811">
        <w:rPr>
          <w:rFonts w:ascii="Times New Roman" w:hAnsi="Times New Roman" w:cs="Times New Roman"/>
          <w:sz w:val="28"/>
          <w:szCs w:val="28"/>
        </w:rPr>
        <w:t>от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BC784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784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D54811">
        <w:rPr>
          <w:rFonts w:ascii="Times New Roman" w:hAnsi="Times New Roman" w:cs="Times New Roman"/>
          <w:sz w:val="28"/>
          <w:szCs w:val="28"/>
        </w:rPr>
        <w:t xml:space="preserve"> № </w:t>
      </w:r>
      <w:r w:rsidR="00633778">
        <w:rPr>
          <w:rFonts w:ascii="Times New Roman" w:hAnsi="Times New Roman" w:cs="Times New Roman"/>
          <w:sz w:val="28"/>
          <w:szCs w:val="28"/>
          <w:u w:val="single"/>
        </w:rPr>
        <w:t>103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4811" w:rsidRPr="00D54811" w:rsidRDefault="00D54811" w:rsidP="00D54811">
      <w:pPr>
        <w:rPr>
          <w:rFonts w:ascii="Times New Roman" w:hAnsi="Times New Roman" w:cs="Times New Roman"/>
          <w:sz w:val="28"/>
          <w:szCs w:val="28"/>
        </w:rPr>
      </w:pPr>
      <w:r w:rsidRPr="00D54811">
        <w:rPr>
          <w:rFonts w:ascii="Times New Roman" w:hAnsi="Times New Roman" w:cs="Times New Roman"/>
          <w:sz w:val="28"/>
          <w:szCs w:val="28"/>
        </w:rPr>
        <w:tab/>
        <w:t>с. Балтай</w:t>
      </w:r>
    </w:p>
    <w:p w:rsidR="001E14BA" w:rsidRPr="00D54811" w:rsidRDefault="001E14BA">
      <w:pPr>
        <w:pStyle w:val="Standard"/>
        <w:rPr>
          <w:rFonts w:hint="eastAsia"/>
          <w:sz w:val="28"/>
          <w:szCs w:val="28"/>
          <w:u w:val="single"/>
        </w:rPr>
      </w:pPr>
    </w:p>
    <w:p w:rsidR="001E14BA" w:rsidRPr="00D54811" w:rsidRDefault="00093EE7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 w:rsidRPr="00D54811">
        <w:rPr>
          <w:b/>
          <w:bCs/>
          <w:color w:val="000000"/>
          <w:sz w:val="28"/>
          <w:szCs w:val="28"/>
        </w:rPr>
        <w:t>О внесении изменений в решение Совета</w:t>
      </w:r>
    </w:p>
    <w:p w:rsidR="00D54811" w:rsidRDefault="00093EE7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 w:rsidRPr="00D54811">
        <w:rPr>
          <w:b/>
          <w:bCs/>
          <w:color w:val="000000"/>
          <w:sz w:val="28"/>
          <w:szCs w:val="28"/>
        </w:rPr>
        <w:t xml:space="preserve">Балтайского муниципального образования </w:t>
      </w:r>
    </w:p>
    <w:p w:rsidR="00D54811" w:rsidRDefault="00093EE7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 w:rsidRPr="00D54811">
        <w:rPr>
          <w:b/>
          <w:bCs/>
          <w:color w:val="000000"/>
          <w:sz w:val="28"/>
          <w:szCs w:val="28"/>
        </w:rPr>
        <w:t xml:space="preserve">от 24.09.2021 № 129 «Об утверждении Положения </w:t>
      </w:r>
    </w:p>
    <w:p w:rsidR="00D54811" w:rsidRDefault="00093EE7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 w:rsidRPr="00D54811">
        <w:rPr>
          <w:b/>
          <w:bCs/>
          <w:color w:val="000000"/>
          <w:sz w:val="28"/>
          <w:szCs w:val="28"/>
        </w:rPr>
        <w:t>о муниципальном контроле в сфере</w:t>
      </w:r>
      <w:r w:rsidR="00D54811">
        <w:rPr>
          <w:b/>
          <w:bCs/>
          <w:color w:val="000000"/>
          <w:sz w:val="28"/>
          <w:szCs w:val="28"/>
        </w:rPr>
        <w:t xml:space="preserve"> </w:t>
      </w:r>
      <w:r w:rsidRPr="00D54811">
        <w:rPr>
          <w:b/>
          <w:bCs/>
          <w:color w:val="000000"/>
          <w:sz w:val="28"/>
          <w:szCs w:val="28"/>
        </w:rPr>
        <w:t xml:space="preserve">благоустройства </w:t>
      </w:r>
    </w:p>
    <w:p w:rsidR="001E14BA" w:rsidRPr="00D54811" w:rsidRDefault="00093EE7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 w:rsidRPr="00D54811">
        <w:rPr>
          <w:b/>
          <w:bCs/>
          <w:color w:val="000000"/>
          <w:sz w:val="28"/>
          <w:szCs w:val="28"/>
        </w:rPr>
        <w:t xml:space="preserve">на территории </w:t>
      </w:r>
      <w:bookmarkStart w:id="2" w:name="_Hlk82164108"/>
      <w:r w:rsidRPr="00D54811">
        <w:rPr>
          <w:b/>
          <w:bCs/>
          <w:color w:val="000000"/>
          <w:sz w:val="28"/>
          <w:szCs w:val="28"/>
        </w:rPr>
        <w:t>Балтайского муниципального</w:t>
      </w:r>
      <w:r w:rsidR="00D54811">
        <w:rPr>
          <w:b/>
          <w:bCs/>
          <w:color w:val="000000"/>
          <w:sz w:val="28"/>
          <w:szCs w:val="28"/>
        </w:rPr>
        <w:t xml:space="preserve"> </w:t>
      </w:r>
      <w:r w:rsidRPr="00D54811">
        <w:rPr>
          <w:b/>
          <w:bCs/>
          <w:color w:val="000000"/>
          <w:sz w:val="28"/>
          <w:szCs w:val="28"/>
        </w:rPr>
        <w:t>образования Балтайского муниципального района Саратовской</w:t>
      </w:r>
      <w:r w:rsidR="00D54811">
        <w:rPr>
          <w:b/>
          <w:bCs/>
          <w:color w:val="000000"/>
          <w:sz w:val="28"/>
          <w:szCs w:val="28"/>
        </w:rPr>
        <w:t xml:space="preserve"> </w:t>
      </w:r>
      <w:r w:rsidRPr="00D54811">
        <w:rPr>
          <w:b/>
          <w:bCs/>
          <w:color w:val="000000"/>
          <w:sz w:val="28"/>
          <w:szCs w:val="28"/>
        </w:rPr>
        <w:t>области»</w:t>
      </w:r>
    </w:p>
    <w:p w:rsidR="001E14BA" w:rsidRPr="00D54811" w:rsidRDefault="001E14BA">
      <w:pPr>
        <w:pStyle w:val="Standard"/>
        <w:rPr>
          <w:rFonts w:hint="eastAsia"/>
          <w:sz w:val="28"/>
          <w:szCs w:val="28"/>
        </w:rPr>
      </w:pPr>
    </w:p>
    <w:bookmarkEnd w:id="2"/>
    <w:p w:rsidR="001E14BA" w:rsidRPr="00D54811" w:rsidRDefault="00093EE7">
      <w:pPr>
        <w:pStyle w:val="Standard"/>
        <w:ind w:firstLine="720"/>
        <w:jc w:val="both"/>
        <w:rPr>
          <w:rFonts w:hint="eastAsia"/>
          <w:sz w:val="28"/>
          <w:szCs w:val="28"/>
        </w:rPr>
      </w:pPr>
      <w:r w:rsidRPr="00D54811">
        <w:rPr>
          <w:rFonts w:ascii="Times New Roman" w:hAnsi="Times New Roman" w:cs="Times New Roman"/>
          <w:color w:val="000000"/>
          <w:sz w:val="28"/>
          <w:szCs w:val="28"/>
          <w:lang w:eastAsia="fa-IR" w:bidi="fa-IR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 «О государственном контроле (надзоре) и муниципальном контроле в Российской Федерации», руководствуясь </w:t>
      </w:r>
      <w:hyperlink r:id="rId7" w:history="1">
        <w:r w:rsidRPr="00D5481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eastAsia="fa-IR" w:bidi="fa-IR"/>
          </w:rPr>
          <w:t>Уставом</w:t>
        </w:r>
      </w:hyperlink>
      <w:r w:rsidRPr="00D54811">
        <w:rPr>
          <w:rFonts w:ascii="Times New Roman" w:hAnsi="Times New Roman" w:cs="Times New Roman"/>
          <w:color w:val="000000"/>
          <w:sz w:val="28"/>
          <w:szCs w:val="28"/>
          <w:lang w:eastAsia="fa-IR" w:bidi="fa-IR"/>
        </w:rPr>
        <w:t xml:space="preserve">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Саратовской области</w:t>
      </w:r>
      <w:r w:rsidRPr="00D548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fa-IR" w:bidi="fa-IR"/>
        </w:rPr>
        <w:t xml:space="preserve"> РЕШИЛ:</w:t>
      </w:r>
    </w:p>
    <w:p w:rsidR="001E14BA" w:rsidRPr="00D54811" w:rsidRDefault="00093EE7">
      <w:pPr>
        <w:pStyle w:val="Standard"/>
        <w:shd w:val="clear" w:color="auto" w:fill="FFFFFF"/>
        <w:ind w:firstLine="709"/>
        <w:jc w:val="both"/>
        <w:rPr>
          <w:rFonts w:hint="eastAsia"/>
          <w:sz w:val="28"/>
          <w:szCs w:val="28"/>
        </w:rPr>
      </w:pPr>
      <w:r w:rsidRPr="00D54811">
        <w:rPr>
          <w:color w:val="000000"/>
          <w:sz w:val="28"/>
          <w:szCs w:val="28"/>
        </w:rPr>
        <w:t>1. Внести в решение Совета Балтайского муниципального образования от 24.09.2021 № 129 «Об утверждении Положения о муниципальном контроле в сфере благоустройства на территории Балтайского муниципального образования Балтайского муниципального района Саратовской области» (с изменениями от 27.10.2021 №132, от 27.07.2023 № 218, от 03.12.2024 № 62, от 28.04.2025 № 79</w:t>
      </w:r>
      <w:r w:rsidR="00BC784E">
        <w:rPr>
          <w:color w:val="000000"/>
          <w:sz w:val="28"/>
          <w:szCs w:val="28"/>
        </w:rPr>
        <w:t>, от 10.06.2025 № 88</w:t>
      </w:r>
      <w:r w:rsidRPr="00D54811">
        <w:rPr>
          <w:color w:val="000000"/>
          <w:sz w:val="28"/>
          <w:szCs w:val="28"/>
        </w:rPr>
        <w:t>) следующие изменения:</w:t>
      </w:r>
    </w:p>
    <w:p w:rsidR="001E14BA" w:rsidRPr="00D54811" w:rsidRDefault="00093EE7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  <w:r w:rsidRPr="00D54811">
        <w:rPr>
          <w:color w:val="000000"/>
          <w:sz w:val="28"/>
          <w:szCs w:val="28"/>
        </w:rPr>
        <w:t>1.1. В приложении к решению:</w:t>
      </w:r>
    </w:p>
    <w:p w:rsidR="001E14BA" w:rsidRPr="00D54811" w:rsidRDefault="00093EE7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  <w:r w:rsidRPr="00D54811">
        <w:rPr>
          <w:color w:val="000000"/>
          <w:sz w:val="28"/>
          <w:szCs w:val="28"/>
        </w:rPr>
        <w:t>1) Пункт 1.</w:t>
      </w:r>
      <w:r w:rsidR="00BC784E">
        <w:rPr>
          <w:color w:val="000000"/>
          <w:sz w:val="28"/>
          <w:szCs w:val="28"/>
        </w:rPr>
        <w:t>5</w:t>
      </w:r>
      <w:r w:rsidRPr="00D54811">
        <w:rPr>
          <w:color w:val="000000"/>
          <w:sz w:val="28"/>
          <w:szCs w:val="28"/>
        </w:rPr>
        <w:t>. раздела 1 изложить в следующей редакции:</w:t>
      </w:r>
    </w:p>
    <w:p w:rsidR="00BC784E" w:rsidRDefault="00093EE7" w:rsidP="00BC784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811">
        <w:rPr>
          <w:color w:val="000000"/>
          <w:sz w:val="28"/>
          <w:szCs w:val="28"/>
        </w:rPr>
        <w:t>«</w:t>
      </w:r>
      <w:r w:rsidR="00BC784E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="00BC784E" w:rsidRPr="00BC784E">
        <w:rPr>
          <w:rStyle w:val="a6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="00BC784E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C784E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1E14BA" w:rsidRPr="00D54811" w:rsidRDefault="00BC784E" w:rsidP="00BC784E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3EE7" w:rsidRPr="00D54811">
        <w:rPr>
          <w:color w:val="000000"/>
          <w:sz w:val="28"/>
          <w:szCs w:val="28"/>
        </w:rPr>
        <w:t>Пункт 1.</w:t>
      </w:r>
      <w:r>
        <w:rPr>
          <w:color w:val="000000"/>
          <w:sz w:val="28"/>
          <w:szCs w:val="28"/>
        </w:rPr>
        <w:t>9</w:t>
      </w:r>
      <w:r w:rsidR="00093EE7" w:rsidRPr="00D54811">
        <w:rPr>
          <w:color w:val="000000"/>
          <w:sz w:val="28"/>
          <w:szCs w:val="28"/>
        </w:rPr>
        <w:t xml:space="preserve">. раздела 1 дополнить </w:t>
      </w:r>
      <w:r>
        <w:rPr>
          <w:color w:val="000000"/>
          <w:sz w:val="28"/>
          <w:szCs w:val="28"/>
        </w:rPr>
        <w:t>абзацами</w:t>
      </w:r>
      <w:r w:rsidR="00093EE7" w:rsidRPr="00D54811">
        <w:rPr>
          <w:color w:val="000000"/>
          <w:sz w:val="28"/>
          <w:szCs w:val="28"/>
        </w:rPr>
        <w:t xml:space="preserve"> следующего содержания:</w:t>
      </w:r>
    </w:p>
    <w:p w:rsidR="00BC784E" w:rsidRDefault="00BC784E" w:rsidP="00BC784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постановлением Правительства Российской 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 частота проведения обязательных профилактических визитов будет зависеть от категории риска:</w:t>
      </w:r>
    </w:p>
    <w:p w:rsidR="00BC784E" w:rsidRDefault="00BC784E" w:rsidP="00BC784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объектов контроля, отнесенных к категории значительного риска - не более одного визита в три года;</w:t>
      </w:r>
    </w:p>
    <w:p w:rsidR="00BC784E" w:rsidRDefault="00BC784E" w:rsidP="00BC784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объектов контроля, отнесенных к категории среднего риска - не более одного визита в пять лет;</w:t>
      </w:r>
    </w:p>
    <w:p w:rsidR="00BC784E" w:rsidRDefault="00BC784E" w:rsidP="00BC784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объектов контроля, отнесенных к категории умеренного риска - не более одного визита в шесть лет.</w:t>
      </w:r>
    </w:p>
    <w:p w:rsidR="00BC784E" w:rsidRDefault="00BC784E" w:rsidP="00BC784E">
      <w:pPr>
        <w:pStyle w:val="Standard"/>
        <w:shd w:val="clear" w:color="auto" w:fill="FFFFFF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При определении периодичности не учитываются обязательные профилактические визиты, проводимые в отношении контролируемых лиц, которые только начали осуществлять свою деятельность.».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4BA" w:rsidRPr="00D54811" w:rsidRDefault="00093EE7" w:rsidP="00BC784E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  <w:r w:rsidRPr="00D54811">
        <w:rPr>
          <w:color w:val="000000"/>
          <w:sz w:val="28"/>
          <w:szCs w:val="28"/>
        </w:rPr>
        <w:t>2. Настоящее решение вступает в силу со дня его обнародования.</w:t>
      </w:r>
    </w:p>
    <w:p w:rsidR="001E14BA" w:rsidRPr="00D54811" w:rsidRDefault="00093EE7">
      <w:pPr>
        <w:pStyle w:val="Standard"/>
        <w:shd w:val="clear" w:color="auto" w:fill="FFFFFF"/>
        <w:ind w:firstLine="709"/>
        <w:jc w:val="both"/>
        <w:rPr>
          <w:rFonts w:hint="eastAsia"/>
          <w:sz w:val="28"/>
          <w:szCs w:val="28"/>
        </w:rPr>
      </w:pPr>
      <w:r w:rsidRPr="00D54811">
        <w:rPr>
          <w:color w:val="000000"/>
          <w:sz w:val="28"/>
          <w:szCs w:val="28"/>
        </w:rPr>
        <w:t>3.</w:t>
      </w:r>
      <w:r w:rsidRPr="00D54811">
        <w:rPr>
          <w:sz w:val="28"/>
          <w:szCs w:val="28"/>
        </w:rPr>
        <w:t xml:space="preserve"> </w:t>
      </w:r>
      <w:r w:rsidRPr="00D54811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 Совета Балтайского муниципального образования по вопросам местного самоуправления.</w:t>
      </w:r>
    </w:p>
    <w:p w:rsidR="001E14BA" w:rsidRPr="00D54811" w:rsidRDefault="001E14BA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</w:p>
    <w:p w:rsidR="001E14BA" w:rsidRPr="00D54811" w:rsidRDefault="001E14BA">
      <w:pPr>
        <w:pStyle w:val="Standard"/>
        <w:shd w:val="clear" w:color="auto" w:fill="FFFFFF"/>
        <w:ind w:firstLine="709"/>
        <w:jc w:val="both"/>
        <w:rPr>
          <w:rFonts w:hint="eastAsia"/>
          <w:color w:val="000000"/>
          <w:sz w:val="28"/>
          <w:szCs w:val="28"/>
        </w:rPr>
      </w:pPr>
    </w:p>
    <w:p w:rsidR="001E14BA" w:rsidRPr="00D54811" w:rsidRDefault="00093EE7">
      <w:pPr>
        <w:pStyle w:val="Standard"/>
        <w:shd w:val="clear" w:color="auto" w:fill="FFFFFF"/>
        <w:jc w:val="both"/>
        <w:rPr>
          <w:rFonts w:hint="eastAsia"/>
          <w:bCs/>
          <w:sz w:val="28"/>
          <w:szCs w:val="28"/>
          <w:lang w:eastAsia="fa-IR" w:bidi="fa-IR"/>
        </w:rPr>
      </w:pPr>
      <w:r w:rsidRPr="00D54811">
        <w:rPr>
          <w:bCs/>
          <w:sz w:val="28"/>
          <w:szCs w:val="28"/>
          <w:lang w:eastAsia="fa-IR" w:bidi="fa-IR"/>
        </w:rPr>
        <w:t>Глава Балтайского</w:t>
      </w:r>
    </w:p>
    <w:p w:rsidR="001E14BA" w:rsidRPr="00D54811" w:rsidRDefault="00093EE7">
      <w:pPr>
        <w:pStyle w:val="Standard"/>
        <w:shd w:val="clear" w:color="auto" w:fill="FFFFFF"/>
        <w:jc w:val="both"/>
        <w:rPr>
          <w:rFonts w:hint="eastAsia"/>
          <w:bCs/>
          <w:sz w:val="28"/>
          <w:szCs w:val="28"/>
          <w:lang w:eastAsia="fa-IR" w:bidi="fa-IR"/>
        </w:rPr>
      </w:pPr>
      <w:r w:rsidRPr="00D54811">
        <w:rPr>
          <w:bCs/>
          <w:sz w:val="28"/>
          <w:szCs w:val="28"/>
          <w:lang w:eastAsia="fa-IR" w:bidi="fa-IR"/>
        </w:rPr>
        <w:t>муниципального образования</w:t>
      </w:r>
      <w:r w:rsidRPr="00D54811">
        <w:rPr>
          <w:bCs/>
          <w:sz w:val="28"/>
          <w:szCs w:val="28"/>
          <w:lang w:eastAsia="fa-IR" w:bidi="fa-IR"/>
        </w:rPr>
        <w:tab/>
      </w:r>
      <w:r w:rsidRPr="00D54811">
        <w:rPr>
          <w:bCs/>
          <w:sz w:val="28"/>
          <w:szCs w:val="28"/>
          <w:lang w:eastAsia="fa-IR" w:bidi="fa-IR"/>
        </w:rPr>
        <w:tab/>
        <w:t xml:space="preserve">                  </w:t>
      </w:r>
      <w:r w:rsidR="00D54811">
        <w:rPr>
          <w:bCs/>
          <w:sz w:val="28"/>
          <w:szCs w:val="28"/>
          <w:lang w:eastAsia="fa-IR" w:bidi="fa-IR"/>
        </w:rPr>
        <w:t xml:space="preserve">                </w:t>
      </w:r>
      <w:proofErr w:type="spellStart"/>
      <w:r w:rsidRPr="00D54811">
        <w:rPr>
          <w:bCs/>
          <w:sz w:val="28"/>
          <w:szCs w:val="28"/>
          <w:lang w:eastAsia="fa-IR" w:bidi="fa-IR"/>
        </w:rPr>
        <w:t>Н.В.Меркер</w:t>
      </w:r>
      <w:proofErr w:type="spellEnd"/>
    </w:p>
    <w:sectPr w:rsidR="001E14BA" w:rsidRPr="00D54811" w:rsidSect="00D54811">
      <w:pgSz w:w="11906" w:h="16838"/>
      <w:pgMar w:top="709" w:right="1416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5C2" w:rsidRDefault="004475C2">
      <w:pPr>
        <w:rPr>
          <w:rFonts w:hint="eastAsia"/>
        </w:rPr>
      </w:pPr>
      <w:r>
        <w:separator/>
      </w:r>
    </w:p>
  </w:endnote>
  <w:endnote w:type="continuationSeparator" w:id="0">
    <w:p w:rsidR="004475C2" w:rsidRDefault="004475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5C2" w:rsidRDefault="004475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75C2" w:rsidRDefault="004475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A"/>
    <w:rsid w:val="00093EE7"/>
    <w:rsid w:val="001E14BA"/>
    <w:rsid w:val="004475C2"/>
    <w:rsid w:val="00633778"/>
    <w:rsid w:val="007D2B38"/>
    <w:rsid w:val="00A54DEC"/>
    <w:rsid w:val="00B36646"/>
    <w:rsid w:val="00BC784E"/>
    <w:rsid w:val="00BD200E"/>
    <w:rsid w:val="00D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EDE6-AA4D-4B7E-9466-39DBBAD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tabs>
        <w:tab w:val="left" w:pos="709"/>
      </w:tabs>
      <w:spacing w:line="100" w:lineRule="atLeast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a5">
    <w:name w:val="Базовый"/>
    <w:rsid w:val="00D54811"/>
    <w:pPr>
      <w:tabs>
        <w:tab w:val="left" w:pos="709"/>
      </w:tabs>
      <w:autoSpaceDN/>
      <w:spacing w:line="100" w:lineRule="atLeast"/>
      <w:textAlignment w:val="auto"/>
    </w:pPr>
    <w:rPr>
      <w:rFonts w:ascii="Times New Roman" w:eastAsia="Andale Sans UI" w:hAnsi="Times New Roman" w:cs="Tahoma"/>
      <w:kern w:val="0"/>
      <w:lang w:val="de-DE" w:eastAsia="ja-JP" w:bidi="fa-IR"/>
    </w:rPr>
  </w:style>
  <w:style w:type="character" w:styleId="a6">
    <w:name w:val="Hyperlink"/>
    <w:rsid w:val="00BC784E"/>
    <w:rPr>
      <w:color w:val="0000FF"/>
      <w:u w:val="single"/>
    </w:rPr>
  </w:style>
  <w:style w:type="paragraph" w:customStyle="1" w:styleId="ConsPlusNormal">
    <w:name w:val="ConsPlusNormal"/>
    <w:rsid w:val="00BC784E"/>
    <w:pPr>
      <w:widowControl w:val="0"/>
      <w:ind w:firstLine="720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:8111/content/act/e1457ab2-5ed2-4ae9-869d-56fa57076c7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2025-10-15T12:48:00Z</cp:lastPrinted>
  <dcterms:created xsi:type="dcterms:W3CDTF">2025-10-30T05:19:00Z</dcterms:created>
  <dcterms:modified xsi:type="dcterms:W3CDTF">2025-10-30T05:19:00Z</dcterms:modified>
</cp:coreProperties>
</file>