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59" w:rsidRDefault="00577559" w:rsidP="00577559">
      <w:pPr>
        <w:widowControl w:val="0"/>
        <w:spacing w:after="0" w:line="100" w:lineRule="atLeast"/>
        <w:jc w:val="center"/>
        <w:rPr>
          <w:rFonts w:ascii="Times New Roman CYR" w:eastAsia="Times New Roman" w:hAnsi="Times New Roman CYR" w:cs="Times New Roman"/>
          <w:b/>
          <w:sz w:val="28"/>
          <w:szCs w:val="20"/>
        </w:rPr>
      </w:pPr>
      <w:r>
        <w:rPr>
          <w:noProof/>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577559" w:rsidRDefault="00BC5F50"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БАЛТАЙСКОГО </w:t>
      </w:r>
      <w:r w:rsidR="00577559">
        <w:rPr>
          <w:rFonts w:ascii="Times New Roman CYR" w:eastAsia="Times New Roman" w:hAnsi="Times New Roman CYR" w:cs="Times New Roman"/>
          <w:b/>
          <w:sz w:val="28"/>
          <w:szCs w:val="20"/>
        </w:rPr>
        <w:t xml:space="preserve">МУНИЦИПАЛЬНОГО ОБРАЗОВАНИЯ </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577559" w:rsidRDefault="00577559" w:rsidP="00577559">
      <w:pPr>
        <w:spacing w:after="0" w:line="100" w:lineRule="atLeast"/>
        <w:jc w:val="center"/>
        <w:rPr>
          <w:rFonts w:ascii="Times New Roman CYR" w:eastAsia="Times New Roman" w:hAnsi="Times New Roman CYR" w:cs="Times New Roman"/>
          <w:b/>
          <w:sz w:val="28"/>
          <w:szCs w:val="20"/>
        </w:rPr>
      </w:pPr>
    </w:p>
    <w:p w:rsidR="00577559" w:rsidRDefault="0001736B"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Четвертое </w:t>
      </w:r>
      <w:r w:rsidR="00577559">
        <w:rPr>
          <w:rFonts w:ascii="Times New Roman CYR" w:eastAsia="Times New Roman" w:hAnsi="Times New Roman CYR" w:cs="Times New Roman"/>
          <w:b/>
          <w:sz w:val="28"/>
          <w:szCs w:val="20"/>
        </w:rPr>
        <w:t xml:space="preserve">заседание Совета </w:t>
      </w:r>
    </w:p>
    <w:p w:rsidR="00577559" w:rsidRDefault="0001736B" w:rsidP="00577559">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0"/>
        </w:rPr>
        <w:t>четвертого</w:t>
      </w:r>
      <w:r w:rsidR="00577559">
        <w:rPr>
          <w:rFonts w:ascii="Times New Roman CYR" w:eastAsia="Times New Roman" w:hAnsi="Times New Roman CYR" w:cs="Times New Roman"/>
          <w:b/>
          <w:sz w:val="28"/>
          <w:szCs w:val="20"/>
        </w:rPr>
        <w:t xml:space="preserve"> созыва</w:t>
      </w:r>
    </w:p>
    <w:p w:rsidR="00577559" w:rsidRDefault="00577559" w:rsidP="00577559">
      <w:pPr>
        <w:spacing w:after="0" w:line="100" w:lineRule="atLeast"/>
        <w:jc w:val="center"/>
        <w:rPr>
          <w:rFonts w:ascii="Times New Roman CYR" w:eastAsia="Times New Roman" w:hAnsi="Times New Roman CYR" w:cs="Times New Roman"/>
          <w:b/>
          <w:sz w:val="28"/>
          <w:szCs w:val="28"/>
        </w:rPr>
      </w:pPr>
    </w:p>
    <w:p w:rsidR="00577559" w:rsidRDefault="00577559" w:rsidP="00577559">
      <w:pPr>
        <w:spacing w:after="0" w:line="100" w:lineRule="atLeast"/>
        <w:jc w:val="center"/>
        <w:rPr>
          <w:rFonts w:ascii="Times New Roman CYR" w:eastAsia="Times New Roman" w:hAnsi="Times New Roman CYR" w:cs="Times New Roman"/>
          <w:sz w:val="28"/>
          <w:szCs w:val="28"/>
        </w:rPr>
      </w:pPr>
      <w:r>
        <w:rPr>
          <w:rFonts w:ascii="Times New Roman CYR" w:eastAsia="Times New Roman" w:hAnsi="Times New Roman CYR" w:cs="Times New Roman"/>
          <w:b/>
          <w:sz w:val="28"/>
          <w:szCs w:val="28"/>
        </w:rPr>
        <w:t>РЕШЕНИЕ</w:t>
      </w:r>
    </w:p>
    <w:p w:rsidR="00577559" w:rsidRPr="00797515" w:rsidRDefault="00577559" w:rsidP="00577559">
      <w:pPr>
        <w:spacing w:after="0" w:line="100" w:lineRule="atLeast"/>
        <w:rPr>
          <w:rFonts w:ascii="Times New Roman CYR" w:eastAsia="Times New Roman" w:hAnsi="Times New Roman CYR" w:cs="Times New Roman"/>
          <w:sz w:val="28"/>
          <w:szCs w:val="28"/>
          <w:u w:val="single"/>
        </w:rPr>
      </w:pPr>
      <w:r>
        <w:rPr>
          <w:rFonts w:ascii="Times New Roman CYR" w:eastAsia="Times New Roman" w:hAnsi="Times New Roman CYR" w:cs="Times New Roman"/>
          <w:sz w:val="28"/>
          <w:szCs w:val="28"/>
        </w:rPr>
        <w:t xml:space="preserve">от </w:t>
      </w:r>
      <w:r w:rsidR="00797515">
        <w:rPr>
          <w:rFonts w:ascii="Times New Roman CYR" w:eastAsia="Times New Roman" w:hAnsi="Times New Roman CYR" w:cs="Times New Roman"/>
          <w:sz w:val="28"/>
          <w:szCs w:val="28"/>
          <w:u w:val="single"/>
        </w:rPr>
        <w:t>27.11.2018</w:t>
      </w:r>
      <w:r>
        <w:rPr>
          <w:rFonts w:ascii="Times New Roman CYR" w:eastAsia="Times New Roman" w:hAnsi="Times New Roman CYR" w:cs="Times New Roman"/>
          <w:sz w:val="28"/>
          <w:szCs w:val="28"/>
        </w:rPr>
        <w:t xml:space="preserve"> №</w:t>
      </w:r>
      <w:r w:rsidRPr="00577559">
        <w:rPr>
          <w:rFonts w:ascii="Times New Roman CYR" w:eastAsia="Times New Roman" w:hAnsi="Times New Roman CYR" w:cs="Times New Roman"/>
          <w:sz w:val="28"/>
          <w:szCs w:val="28"/>
        </w:rPr>
        <w:t xml:space="preserve"> </w:t>
      </w:r>
      <w:r w:rsidR="00797515" w:rsidRPr="00797515">
        <w:rPr>
          <w:rFonts w:ascii="Times New Roman CYR" w:eastAsia="Times New Roman" w:hAnsi="Times New Roman CYR" w:cs="Times New Roman"/>
          <w:sz w:val="28"/>
          <w:szCs w:val="28"/>
          <w:u w:val="single"/>
        </w:rPr>
        <w:t>25</w:t>
      </w:r>
      <w:r w:rsidRPr="00797515">
        <w:rPr>
          <w:rFonts w:ascii="Times New Roman CYR" w:eastAsia="Times New Roman" w:hAnsi="Times New Roman CYR" w:cs="Times New Roman"/>
          <w:sz w:val="28"/>
          <w:szCs w:val="28"/>
          <w:u w:val="single"/>
        </w:rPr>
        <w:t xml:space="preserve"> </w:t>
      </w:r>
    </w:p>
    <w:p w:rsidR="00577559" w:rsidRDefault="00577559" w:rsidP="00577559">
      <w:pPr>
        <w:spacing w:after="0" w:line="100" w:lineRule="atLeast"/>
        <w:ind w:firstLine="708"/>
        <w:rPr>
          <w:rFonts w:ascii="Times New Roman" w:eastAsia="Andale Sans UI" w:hAnsi="Times New Roman" w:cs="Tahoma"/>
          <w:kern w:val="1"/>
          <w:sz w:val="28"/>
          <w:szCs w:val="28"/>
          <w:lang w:eastAsia="fa-IR" w:bidi="fa-IR"/>
        </w:rPr>
      </w:pPr>
      <w:r>
        <w:rPr>
          <w:rFonts w:ascii="Times New Roman CYR" w:eastAsia="Times New Roman" w:hAnsi="Times New Roman CYR" w:cs="Times New Roman"/>
          <w:sz w:val="28"/>
          <w:szCs w:val="28"/>
        </w:rPr>
        <w:t xml:space="preserve">с. </w:t>
      </w:r>
      <w:r w:rsidR="00BC5F50">
        <w:rPr>
          <w:rFonts w:ascii="Times New Roman CYR" w:eastAsia="Times New Roman" w:hAnsi="Times New Roman CYR" w:cs="Times New Roman"/>
          <w:sz w:val="28"/>
          <w:szCs w:val="28"/>
        </w:rPr>
        <w:t>Балтай</w:t>
      </w:r>
    </w:p>
    <w:p w:rsidR="00577559" w:rsidRDefault="00577559" w:rsidP="00577559">
      <w:pPr>
        <w:widowControl w:val="0"/>
        <w:spacing w:after="0" w:line="100" w:lineRule="atLeast"/>
        <w:jc w:val="both"/>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О проекте решения Совета</w:t>
      </w:r>
    </w:p>
    <w:p w:rsidR="00577559" w:rsidRDefault="00BC5F50" w:rsidP="00577559">
      <w:pPr>
        <w:widowControl w:val="0"/>
        <w:spacing w:after="0" w:line="100" w:lineRule="atLeast"/>
        <w:jc w:val="both"/>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Балтайского</w:t>
      </w:r>
      <w:r w:rsidR="00577559">
        <w:rPr>
          <w:rFonts w:ascii="Times New Roman" w:eastAsia="Andale Sans UI" w:hAnsi="Times New Roman" w:cs="Tahoma"/>
          <w:b/>
          <w:bCs/>
          <w:kern w:val="1"/>
          <w:sz w:val="28"/>
          <w:szCs w:val="28"/>
          <w:lang w:eastAsia="fa-IR" w:bidi="fa-IR"/>
        </w:rPr>
        <w:t xml:space="preserve"> муниципального образования</w:t>
      </w:r>
    </w:p>
    <w:p w:rsidR="00577559" w:rsidRDefault="00577559" w:rsidP="00577559">
      <w:pPr>
        <w:widowControl w:val="0"/>
        <w:spacing w:after="0" w:line="100" w:lineRule="atLeast"/>
        <w:jc w:val="both"/>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Балтайского муниципального района</w:t>
      </w:r>
    </w:p>
    <w:p w:rsidR="00BC5F50" w:rsidRPr="00BC5F50" w:rsidRDefault="00577559" w:rsidP="00BC5F50">
      <w:pPr>
        <w:spacing w:after="0" w:line="100" w:lineRule="atLeast"/>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w:t>
      </w:r>
      <w:r w:rsidR="00BC5F50">
        <w:rPr>
          <w:rFonts w:ascii="Times New Roman" w:eastAsia="Andale Sans UI" w:hAnsi="Times New Roman" w:cs="Tahoma"/>
          <w:b/>
          <w:bCs/>
          <w:kern w:val="1"/>
          <w:sz w:val="28"/>
          <w:szCs w:val="28"/>
          <w:lang w:eastAsia="fa-IR" w:bidi="fa-IR"/>
        </w:rPr>
        <w:t xml:space="preserve">О внесении изменений </w:t>
      </w:r>
      <w:r w:rsidR="00BC5F50" w:rsidRPr="00BC5F50">
        <w:rPr>
          <w:rFonts w:ascii="Times New Roman" w:eastAsia="Andale Sans UI" w:hAnsi="Times New Roman" w:cs="Tahoma"/>
          <w:b/>
          <w:bCs/>
          <w:kern w:val="1"/>
          <w:sz w:val="28"/>
          <w:szCs w:val="28"/>
          <w:lang w:eastAsia="fa-IR" w:bidi="fa-IR"/>
        </w:rPr>
        <w:t xml:space="preserve">в  Правила об организации </w:t>
      </w:r>
    </w:p>
    <w:p w:rsidR="00BC5F50" w:rsidRPr="00BC5F50" w:rsidRDefault="00BC5F50" w:rsidP="00BC5F50">
      <w:pPr>
        <w:spacing w:after="0" w:line="100" w:lineRule="atLeast"/>
        <w:rPr>
          <w:rFonts w:ascii="Times New Roman" w:eastAsia="Andale Sans UI" w:hAnsi="Times New Roman" w:cs="Tahoma"/>
          <w:b/>
          <w:bCs/>
          <w:kern w:val="1"/>
          <w:sz w:val="28"/>
          <w:szCs w:val="28"/>
          <w:lang w:eastAsia="fa-IR" w:bidi="fa-IR"/>
        </w:rPr>
      </w:pPr>
      <w:r w:rsidRPr="00BC5F50">
        <w:rPr>
          <w:rFonts w:ascii="Times New Roman" w:eastAsia="Andale Sans UI" w:hAnsi="Times New Roman" w:cs="Tahoma"/>
          <w:b/>
          <w:bCs/>
          <w:kern w:val="1"/>
          <w:sz w:val="28"/>
          <w:szCs w:val="28"/>
          <w:lang w:eastAsia="fa-IR" w:bidi="fa-IR"/>
        </w:rPr>
        <w:t xml:space="preserve">благоустройства территории Балтайского </w:t>
      </w:r>
    </w:p>
    <w:p w:rsidR="00BC5F50" w:rsidRPr="00BC5F50" w:rsidRDefault="00BC5F50" w:rsidP="00BC5F50">
      <w:pPr>
        <w:spacing w:after="0" w:line="100" w:lineRule="atLeast"/>
        <w:rPr>
          <w:rFonts w:ascii="Times New Roman" w:eastAsia="Andale Sans UI" w:hAnsi="Times New Roman" w:cs="Tahoma"/>
          <w:b/>
          <w:bCs/>
          <w:kern w:val="1"/>
          <w:sz w:val="28"/>
          <w:szCs w:val="28"/>
          <w:lang w:eastAsia="fa-IR" w:bidi="fa-IR"/>
        </w:rPr>
      </w:pPr>
      <w:r w:rsidRPr="00BC5F50">
        <w:rPr>
          <w:rFonts w:ascii="Times New Roman" w:eastAsia="Andale Sans UI" w:hAnsi="Times New Roman" w:cs="Tahoma"/>
          <w:b/>
          <w:bCs/>
          <w:kern w:val="1"/>
          <w:sz w:val="28"/>
          <w:szCs w:val="28"/>
          <w:lang w:eastAsia="fa-IR" w:bidi="fa-IR"/>
        </w:rPr>
        <w:t xml:space="preserve">муниципального образования Балтайского </w:t>
      </w:r>
    </w:p>
    <w:p w:rsidR="00577559" w:rsidRPr="00BC5F50" w:rsidRDefault="00BC5F50" w:rsidP="00BC5F50">
      <w:pPr>
        <w:spacing w:after="0" w:line="100" w:lineRule="atLeast"/>
        <w:rPr>
          <w:rFonts w:ascii="Times New Roman" w:eastAsia="Andale Sans UI" w:hAnsi="Times New Roman" w:cs="Tahoma"/>
          <w:b/>
          <w:bCs/>
          <w:kern w:val="1"/>
          <w:sz w:val="28"/>
          <w:szCs w:val="28"/>
          <w:lang w:eastAsia="fa-IR" w:bidi="fa-IR"/>
        </w:rPr>
      </w:pPr>
      <w:r w:rsidRPr="00BC5F50">
        <w:rPr>
          <w:rFonts w:ascii="Times New Roman" w:eastAsia="Andale Sans UI" w:hAnsi="Times New Roman" w:cs="Tahoma"/>
          <w:b/>
          <w:bCs/>
          <w:kern w:val="1"/>
          <w:sz w:val="28"/>
          <w:szCs w:val="28"/>
          <w:lang w:eastAsia="fa-IR" w:bidi="fa-IR"/>
        </w:rPr>
        <w:t>муниципального района Саратовской области</w:t>
      </w:r>
      <w:r w:rsidR="00577559">
        <w:rPr>
          <w:rFonts w:ascii="Times New Roman" w:eastAsia="Andale Sans UI" w:hAnsi="Times New Roman" w:cs="Tahoma"/>
          <w:b/>
          <w:bCs/>
          <w:kern w:val="1"/>
          <w:sz w:val="28"/>
          <w:szCs w:val="28"/>
          <w:lang w:eastAsia="fa-IR" w:bidi="fa-IR"/>
        </w:rPr>
        <w:t>»</w:t>
      </w:r>
    </w:p>
    <w:p w:rsidR="00577559" w:rsidRDefault="00577559" w:rsidP="00577559">
      <w:pPr>
        <w:widowControl w:val="0"/>
        <w:spacing w:after="0" w:line="100" w:lineRule="atLeast"/>
        <w:jc w:val="both"/>
        <w:rPr>
          <w:rFonts w:ascii="Times New Roman" w:eastAsia="Andale Sans UI" w:hAnsi="Times New Roman" w:cs="Tahoma"/>
          <w:bCs/>
          <w:kern w:val="1"/>
          <w:sz w:val="28"/>
          <w:szCs w:val="28"/>
          <w:lang w:eastAsia="fa-IR" w:bidi="fa-IR"/>
        </w:rPr>
      </w:pPr>
    </w:p>
    <w:p w:rsidR="00577559" w:rsidRDefault="00577559" w:rsidP="00577559">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На основании статей Федерального закона от 06 октября 2003 № 131-ФЗ «Об общих принципах организации местного самоуправления в Российской Федерации», руководствуясь статьями 21,40 Устава </w:t>
      </w:r>
      <w:r w:rsidR="00BC5F50" w:rsidRPr="00BC5F50">
        <w:rPr>
          <w:rFonts w:ascii="Times New Roman" w:eastAsia="Andale Sans UI" w:hAnsi="Times New Roman" w:cs="Tahoma"/>
          <w:bCs/>
          <w:kern w:val="1"/>
          <w:sz w:val="28"/>
          <w:szCs w:val="28"/>
          <w:lang w:eastAsia="fa-IR" w:bidi="fa-IR"/>
        </w:rPr>
        <w:t>Балтайского</w:t>
      </w:r>
      <w:r>
        <w:rPr>
          <w:rFonts w:ascii="Times New Roman" w:eastAsia="Andale Sans UI" w:hAnsi="Times New Roman" w:cs="Tahoma"/>
          <w:bCs/>
          <w:kern w:val="1"/>
          <w:sz w:val="28"/>
          <w:szCs w:val="28"/>
          <w:lang w:eastAsia="fa-IR" w:bidi="fa-IR"/>
        </w:rPr>
        <w:t xml:space="preserve"> муниципального образования Балтайского муниципального района Саратовской области, Совет </w:t>
      </w:r>
      <w:r w:rsidR="00BC5F50" w:rsidRPr="00BC5F50">
        <w:rPr>
          <w:rFonts w:ascii="Times New Roman" w:eastAsia="Andale Sans UI" w:hAnsi="Times New Roman" w:cs="Tahoma"/>
          <w:bCs/>
          <w:kern w:val="1"/>
          <w:sz w:val="28"/>
          <w:szCs w:val="28"/>
          <w:lang w:eastAsia="fa-IR" w:bidi="fa-IR"/>
        </w:rPr>
        <w:t>Балтайского муниципального образования Балтайского муниципального района Саратовской области</w:t>
      </w:r>
      <w:r>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
          <w:bCs/>
          <w:kern w:val="1"/>
          <w:sz w:val="28"/>
          <w:szCs w:val="28"/>
          <w:lang w:eastAsia="fa-IR" w:bidi="fa-IR"/>
        </w:rPr>
        <w:t>РЕШИЛ:</w:t>
      </w:r>
    </w:p>
    <w:p w:rsidR="00BC5F50" w:rsidRPr="00BC5F50" w:rsidRDefault="00577559" w:rsidP="00BC5F50">
      <w:pPr>
        <w:widowControl w:val="0"/>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1. Принять к рассмотрению проект решения Совета </w:t>
      </w:r>
      <w:r w:rsidR="00BC5F50" w:rsidRPr="00BC5F50">
        <w:rPr>
          <w:rFonts w:ascii="Times New Roman" w:eastAsia="Andale Sans UI" w:hAnsi="Times New Roman" w:cs="Tahoma"/>
          <w:bCs/>
          <w:kern w:val="1"/>
          <w:sz w:val="28"/>
          <w:szCs w:val="28"/>
          <w:lang w:eastAsia="fa-IR" w:bidi="fa-IR"/>
        </w:rPr>
        <w:t>Балтайского муниципального образования Балтайского муниципального района Саратовской области</w:t>
      </w:r>
      <w:r>
        <w:rPr>
          <w:rFonts w:ascii="Times New Roman" w:eastAsia="Andale Sans UI" w:hAnsi="Times New Roman" w:cs="Tahoma"/>
          <w:bCs/>
          <w:kern w:val="1"/>
          <w:sz w:val="28"/>
          <w:szCs w:val="28"/>
          <w:lang w:eastAsia="fa-IR" w:bidi="fa-IR"/>
        </w:rPr>
        <w:t xml:space="preserve"> «</w:t>
      </w:r>
      <w:r w:rsidR="00BC5F50" w:rsidRPr="00BC5F50">
        <w:rPr>
          <w:rFonts w:ascii="Times New Roman" w:eastAsia="Andale Sans UI" w:hAnsi="Times New Roman" w:cs="Tahoma"/>
          <w:bCs/>
          <w:kern w:val="1"/>
          <w:sz w:val="28"/>
          <w:szCs w:val="28"/>
          <w:lang w:eastAsia="fa-IR" w:bidi="fa-IR"/>
        </w:rPr>
        <w:t xml:space="preserve">О внесении изменений в  Правила об организации </w:t>
      </w:r>
    </w:p>
    <w:p w:rsidR="00577559" w:rsidRDefault="00BC5F50" w:rsidP="00BC5F50">
      <w:pPr>
        <w:widowControl w:val="0"/>
        <w:spacing w:after="0" w:line="100" w:lineRule="atLeast"/>
        <w:jc w:val="both"/>
        <w:rPr>
          <w:rFonts w:ascii="Times New Roman" w:eastAsia="Andale Sans UI" w:hAnsi="Times New Roman" w:cs="Tahoma"/>
          <w:bCs/>
          <w:kern w:val="1"/>
          <w:sz w:val="28"/>
          <w:szCs w:val="28"/>
          <w:lang w:eastAsia="fa-IR" w:bidi="fa-IR"/>
        </w:rPr>
      </w:pPr>
      <w:r w:rsidRPr="00BC5F50">
        <w:rPr>
          <w:rFonts w:ascii="Times New Roman" w:eastAsia="Andale Sans UI" w:hAnsi="Times New Roman" w:cs="Tahoma"/>
          <w:bCs/>
          <w:kern w:val="1"/>
          <w:sz w:val="28"/>
          <w:szCs w:val="28"/>
          <w:lang w:eastAsia="fa-IR" w:bidi="fa-IR"/>
        </w:rPr>
        <w:t>благоуст</w:t>
      </w:r>
      <w:r>
        <w:rPr>
          <w:rFonts w:ascii="Times New Roman" w:eastAsia="Andale Sans UI" w:hAnsi="Times New Roman" w:cs="Tahoma"/>
          <w:bCs/>
          <w:kern w:val="1"/>
          <w:sz w:val="28"/>
          <w:szCs w:val="28"/>
          <w:lang w:eastAsia="fa-IR" w:bidi="fa-IR"/>
        </w:rPr>
        <w:t xml:space="preserve">ройства территории Балтайского </w:t>
      </w:r>
      <w:r w:rsidRPr="00BC5F50">
        <w:rPr>
          <w:rFonts w:ascii="Times New Roman" w:eastAsia="Andale Sans UI" w:hAnsi="Times New Roman" w:cs="Tahoma"/>
          <w:bCs/>
          <w:kern w:val="1"/>
          <w:sz w:val="28"/>
          <w:szCs w:val="28"/>
          <w:lang w:eastAsia="fa-IR" w:bidi="fa-IR"/>
        </w:rPr>
        <w:t>муниципа</w:t>
      </w:r>
      <w:r>
        <w:rPr>
          <w:rFonts w:ascii="Times New Roman" w:eastAsia="Andale Sans UI" w:hAnsi="Times New Roman" w:cs="Tahoma"/>
          <w:bCs/>
          <w:kern w:val="1"/>
          <w:sz w:val="28"/>
          <w:szCs w:val="28"/>
          <w:lang w:eastAsia="fa-IR" w:bidi="fa-IR"/>
        </w:rPr>
        <w:t xml:space="preserve">льного образования Балтайского </w:t>
      </w:r>
      <w:r w:rsidRPr="00BC5F50">
        <w:rPr>
          <w:rFonts w:ascii="Times New Roman" w:eastAsia="Andale Sans UI" w:hAnsi="Times New Roman" w:cs="Tahoma"/>
          <w:bCs/>
          <w:kern w:val="1"/>
          <w:sz w:val="28"/>
          <w:szCs w:val="28"/>
          <w:lang w:eastAsia="fa-IR" w:bidi="fa-IR"/>
        </w:rPr>
        <w:t>муниципального района Саратовской области</w:t>
      </w:r>
      <w:r w:rsidR="00577559">
        <w:rPr>
          <w:rFonts w:ascii="Times New Roman" w:eastAsia="Andale Sans UI" w:hAnsi="Times New Roman" w:cs="Tahoma"/>
          <w:bCs/>
          <w:kern w:val="1"/>
          <w:sz w:val="28"/>
          <w:szCs w:val="28"/>
          <w:lang w:eastAsia="fa-IR" w:bidi="fa-IR"/>
        </w:rPr>
        <w:t>» (приложение).</w:t>
      </w:r>
    </w:p>
    <w:p w:rsidR="00BC5F50" w:rsidRPr="00BC5F50" w:rsidRDefault="00577559" w:rsidP="00BC5F50">
      <w:pPr>
        <w:widowControl w:val="0"/>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2. Опубликовать  проект решения Совета </w:t>
      </w:r>
      <w:r w:rsidR="00BC5F50" w:rsidRPr="00BC5F50">
        <w:rPr>
          <w:rFonts w:ascii="Times New Roman" w:eastAsia="Andale Sans UI" w:hAnsi="Times New Roman" w:cs="Tahoma"/>
          <w:bCs/>
          <w:kern w:val="1"/>
          <w:sz w:val="28"/>
          <w:szCs w:val="28"/>
          <w:lang w:eastAsia="fa-IR" w:bidi="fa-IR"/>
        </w:rPr>
        <w:t>Балтайского муниципального образования Балтайского муниципального района Саратовской области</w:t>
      </w:r>
      <w:r>
        <w:rPr>
          <w:rFonts w:ascii="Times New Roman" w:eastAsia="Andale Sans UI" w:hAnsi="Times New Roman" w:cs="Tahoma"/>
          <w:bCs/>
          <w:kern w:val="1"/>
          <w:sz w:val="28"/>
          <w:szCs w:val="28"/>
          <w:lang w:eastAsia="fa-IR" w:bidi="fa-IR"/>
        </w:rPr>
        <w:t xml:space="preserve"> «</w:t>
      </w:r>
      <w:r w:rsidR="00BC5F50" w:rsidRPr="00BC5F50">
        <w:rPr>
          <w:rFonts w:ascii="Times New Roman" w:eastAsia="Andale Sans UI" w:hAnsi="Times New Roman" w:cs="Tahoma"/>
          <w:bCs/>
          <w:kern w:val="1"/>
          <w:sz w:val="28"/>
          <w:szCs w:val="28"/>
          <w:lang w:eastAsia="fa-IR" w:bidi="fa-IR"/>
        </w:rPr>
        <w:t xml:space="preserve">О внесении изменений в  Правила об организации </w:t>
      </w:r>
    </w:p>
    <w:p w:rsidR="00577559" w:rsidRDefault="00BC5F50" w:rsidP="00BC5F50">
      <w:pPr>
        <w:widowControl w:val="0"/>
        <w:spacing w:after="0" w:line="100" w:lineRule="atLeast"/>
        <w:jc w:val="both"/>
        <w:rPr>
          <w:rFonts w:ascii="Times New Roman" w:eastAsia="Andale Sans UI" w:hAnsi="Times New Roman" w:cs="Tahoma"/>
          <w:bCs/>
          <w:kern w:val="1"/>
          <w:sz w:val="28"/>
          <w:szCs w:val="28"/>
          <w:lang w:eastAsia="fa-IR" w:bidi="fa-IR"/>
        </w:rPr>
      </w:pPr>
      <w:r w:rsidRPr="00BC5F50">
        <w:rPr>
          <w:rFonts w:ascii="Times New Roman" w:eastAsia="Andale Sans UI" w:hAnsi="Times New Roman" w:cs="Tahoma"/>
          <w:bCs/>
          <w:kern w:val="1"/>
          <w:sz w:val="28"/>
          <w:szCs w:val="28"/>
          <w:lang w:eastAsia="fa-IR" w:bidi="fa-IR"/>
        </w:rPr>
        <w:t>благоустройства территории Балтайского муниципального образования Балтайского муниципального района Саратовской области</w:t>
      </w:r>
      <w:r w:rsidR="00577559">
        <w:rPr>
          <w:rFonts w:ascii="Times New Roman" w:eastAsia="Andale Sans UI" w:hAnsi="Times New Roman" w:cs="Tahoma"/>
          <w:bCs/>
          <w:kern w:val="1"/>
          <w:sz w:val="28"/>
          <w:szCs w:val="28"/>
          <w:lang w:eastAsia="fa-IR" w:bidi="fa-IR"/>
        </w:rPr>
        <w:t>» на официальном сайте администрации Балтайского муниципальног</w:t>
      </w:r>
      <w:r>
        <w:rPr>
          <w:rFonts w:ascii="Times New Roman" w:eastAsia="Andale Sans UI" w:hAnsi="Times New Roman" w:cs="Tahoma"/>
          <w:bCs/>
          <w:kern w:val="1"/>
          <w:sz w:val="28"/>
          <w:szCs w:val="28"/>
          <w:lang w:eastAsia="fa-IR" w:bidi="fa-IR"/>
        </w:rPr>
        <w:t>о района «</w:t>
      </w:r>
      <w:r w:rsidR="00ED2DA8">
        <w:rPr>
          <w:rFonts w:ascii="Times New Roman" w:eastAsia="Andale Sans UI" w:hAnsi="Times New Roman" w:cs="Tahoma"/>
          <w:bCs/>
          <w:kern w:val="1"/>
          <w:sz w:val="28"/>
          <w:szCs w:val="28"/>
          <w:lang w:eastAsia="fa-IR" w:bidi="fa-IR"/>
        </w:rPr>
        <w:t>27</w:t>
      </w:r>
      <w:r>
        <w:rPr>
          <w:rFonts w:ascii="Times New Roman" w:eastAsia="Andale Sans UI" w:hAnsi="Times New Roman" w:cs="Tahoma"/>
          <w:bCs/>
          <w:kern w:val="1"/>
          <w:sz w:val="28"/>
          <w:szCs w:val="28"/>
          <w:lang w:eastAsia="fa-IR" w:bidi="fa-IR"/>
        </w:rPr>
        <w:t>»</w:t>
      </w:r>
      <w:r w:rsidR="00ED2DA8">
        <w:rPr>
          <w:rFonts w:ascii="Times New Roman" w:eastAsia="Andale Sans UI" w:hAnsi="Times New Roman" w:cs="Tahoma"/>
          <w:bCs/>
          <w:kern w:val="1"/>
          <w:sz w:val="28"/>
          <w:szCs w:val="28"/>
          <w:lang w:eastAsia="fa-IR" w:bidi="fa-IR"/>
        </w:rPr>
        <w:t xml:space="preserve"> ноября</w:t>
      </w:r>
      <w:bookmarkStart w:id="0" w:name="_GoBack"/>
      <w:bookmarkEnd w:id="0"/>
      <w:r>
        <w:rPr>
          <w:rFonts w:ascii="Times New Roman" w:eastAsia="Andale Sans UI" w:hAnsi="Times New Roman" w:cs="Tahoma"/>
          <w:bCs/>
          <w:kern w:val="1"/>
          <w:sz w:val="28"/>
          <w:szCs w:val="28"/>
          <w:lang w:eastAsia="fa-IR" w:bidi="fa-IR"/>
        </w:rPr>
        <w:t xml:space="preserve"> 2018</w:t>
      </w:r>
      <w:r w:rsidR="00577559">
        <w:rPr>
          <w:rFonts w:ascii="Times New Roman" w:eastAsia="Andale Sans UI" w:hAnsi="Times New Roman" w:cs="Tahoma"/>
          <w:bCs/>
          <w:kern w:val="1"/>
          <w:sz w:val="28"/>
          <w:szCs w:val="28"/>
          <w:lang w:eastAsia="fa-IR" w:bidi="fa-IR"/>
        </w:rPr>
        <w:t xml:space="preserve"> года.</w:t>
      </w:r>
    </w:p>
    <w:p w:rsidR="00577559" w:rsidRDefault="00577559" w:rsidP="00BC5F50">
      <w:pPr>
        <w:widowControl w:val="0"/>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3. Вынести проект решения Совета </w:t>
      </w:r>
      <w:r w:rsidR="00BC5F50" w:rsidRPr="00BC5F50">
        <w:rPr>
          <w:rFonts w:ascii="Times New Roman" w:eastAsia="Andale Sans UI" w:hAnsi="Times New Roman" w:cs="Tahoma"/>
          <w:bCs/>
          <w:kern w:val="1"/>
          <w:sz w:val="28"/>
          <w:szCs w:val="28"/>
          <w:lang w:eastAsia="fa-IR" w:bidi="fa-IR"/>
        </w:rPr>
        <w:t xml:space="preserve">Балтайского муниципального образования Балтайского муниципального района Саратовской области </w:t>
      </w:r>
      <w:r>
        <w:rPr>
          <w:rFonts w:ascii="Times New Roman" w:eastAsia="Andale Sans UI" w:hAnsi="Times New Roman" w:cs="Tahoma"/>
          <w:bCs/>
          <w:kern w:val="1"/>
          <w:sz w:val="28"/>
          <w:szCs w:val="28"/>
          <w:lang w:eastAsia="fa-IR" w:bidi="fa-IR"/>
        </w:rPr>
        <w:t>«</w:t>
      </w:r>
      <w:r w:rsidR="00BC5F50" w:rsidRPr="00BC5F50">
        <w:rPr>
          <w:rFonts w:ascii="Times New Roman" w:eastAsia="Andale Sans UI" w:hAnsi="Times New Roman" w:cs="Tahoma"/>
          <w:bCs/>
          <w:kern w:val="1"/>
          <w:sz w:val="28"/>
          <w:szCs w:val="28"/>
          <w:lang w:eastAsia="fa-IR" w:bidi="fa-IR"/>
        </w:rPr>
        <w:t>О внесении измен</w:t>
      </w:r>
      <w:r w:rsidR="00BC5F50">
        <w:rPr>
          <w:rFonts w:ascii="Times New Roman" w:eastAsia="Andale Sans UI" w:hAnsi="Times New Roman" w:cs="Tahoma"/>
          <w:bCs/>
          <w:kern w:val="1"/>
          <w:sz w:val="28"/>
          <w:szCs w:val="28"/>
          <w:lang w:eastAsia="fa-IR" w:bidi="fa-IR"/>
        </w:rPr>
        <w:t xml:space="preserve">ений в  Правила об организации </w:t>
      </w:r>
      <w:r w:rsidR="00BC5F50" w:rsidRPr="00BC5F50">
        <w:rPr>
          <w:rFonts w:ascii="Times New Roman" w:eastAsia="Andale Sans UI" w:hAnsi="Times New Roman" w:cs="Tahoma"/>
          <w:bCs/>
          <w:kern w:val="1"/>
          <w:sz w:val="28"/>
          <w:szCs w:val="28"/>
          <w:lang w:eastAsia="fa-IR" w:bidi="fa-IR"/>
        </w:rPr>
        <w:t>благоустройства территории Балтайского муниципального образования Балтайского муниципального района Саратовской области</w:t>
      </w:r>
      <w:r>
        <w:rPr>
          <w:rFonts w:ascii="Times New Roman" w:eastAsia="Andale Sans UI" w:hAnsi="Times New Roman" w:cs="Tahoma"/>
          <w:bCs/>
          <w:kern w:val="1"/>
          <w:sz w:val="28"/>
          <w:szCs w:val="28"/>
          <w:lang w:eastAsia="fa-IR" w:bidi="fa-IR"/>
        </w:rPr>
        <w:t>» на публичные слушания.</w:t>
      </w:r>
    </w:p>
    <w:p w:rsidR="00577559" w:rsidRDefault="00577559" w:rsidP="00577559">
      <w:pPr>
        <w:widowControl w:val="0"/>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4. Настоящее решение вступает в силу со дня его принятия.</w:t>
      </w:r>
    </w:p>
    <w:p w:rsidR="00577559" w:rsidRDefault="00577559" w:rsidP="00577559">
      <w:pPr>
        <w:widowControl w:val="0"/>
        <w:spacing w:after="0" w:line="100" w:lineRule="atLeast"/>
        <w:jc w:val="both"/>
        <w:rPr>
          <w:rFonts w:ascii="Times New Roman" w:eastAsia="Times New Roman" w:hAnsi="Times New Roman" w:cs="Times New Roman"/>
          <w:b/>
          <w:sz w:val="28"/>
          <w:szCs w:val="28"/>
        </w:rPr>
      </w:pPr>
    </w:p>
    <w:p w:rsidR="00577559" w:rsidRPr="0001736B" w:rsidRDefault="00577559" w:rsidP="00577559">
      <w:pPr>
        <w:spacing w:after="0" w:line="100" w:lineRule="atLeast"/>
        <w:jc w:val="both"/>
        <w:rPr>
          <w:rFonts w:ascii="Times New Roman" w:eastAsia="Times New Roman" w:hAnsi="Times New Roman" w:cs="Times New Roman"/>
          <w:sz w:val="28"/>
          <w:szCs w:val="28"/>
        </w:rPr>
      </w:pPr>
      <w:r w:rsidRPr="0001736B">
        <w:rPr>
          <w:rFonts w:ascii="Times New Roman" w:eastAsia="Times New Roman" w:hAnsi="Times New Roman" w:cs="Times New Roman"/>
          <w:sz w:val="28"/>
          <w:szCs w:val="28"/>
        </w:rPr>
        <w:t xml:space="preserve">Глава </w:t>
      </w:r>
      <w:r w:rsidR="00BC5F50" w:rsidRPr="0001736B">
        <w:rPr>
          <w:rFonts w:ascii="Times New Roman" w:eastAsia="Times New Roman" w:hAnsi="Times New Roman" w:cs="Times New Roman"/>
          <w:sz w:val="28"/>
          <w:szCs w:val="28"/>
        </w:rPr>
        <w:t>Балтайского</w:t>
      </w:r>
    </w:p>
    <w:p w:rsidR="00577559" w:rsidRPr="0001736B" w:rsidRDefault="00577559" w:rsidP="00577559">
      <w:pPr>
        <w:spacing w:after="0" w:line="100" w:lineRule="atLeast"/>
        <w:jc w:val="both"/>
        <w:rPr>
          <w:rFonts w:ascii="Times New Roman" w:eastAsia="Times New Roman" w:hAnsi="Times New Roman" w:cs="Times New Roman"/>
          <w:sz w:val="28"/>
          <w:szCs w:val="28"/>
        </w:rPr>
        <w:sectPr w:rsidR="00577559" w:rsidRPr="0001736B" w:rsidSect="0001736B">
          <w:pgSz w:w="11906" w:h="16838"/>
          <w:pgMar w:top="340" w:right="964" w:bottom="340" w:left="1531" w:header="720" w:footer="720" w:gutter="0"/>
          <w:cols w:space="720"/>
          <w:docGrid w:linePitch="360" w:charSpace="-2049"/>
        </w:sectPr>
      </w:pPr>
      <w:r w:rsidRPr="0001736B">
        <w:rPr>
          <w:rFonts w:ascii="Times New Roman" w:eastAsia="Times New Roman" w:hAnsi="Times New Roman" w:cs="Times New Roman"/>
          <w:sz w:val="28"/>
          <w:szCs w:val="28"/>
        </w:rPr>
        <w:t>муниципального образования</w:t>
      </w:r>
      <w:r w:rsidRPr="0001736B">
        <w:rPr>
          <w:rFonts w:ascii="Times New Roman" w:eastAsia="Times New Roman" w:hAnsi="Times New Roman" w:cs="Times New Roman"/>
          <w:sz w:val="28"/>
          <w:szCs w:val="28"/>
        </w:rPr>
        <w:tab/>
      </w:r>
      <w:r w:rsidRPr="0001736B">
        <w:rPr>
          <w:rFonts w:ascii="Times New Roman" w:eastAsia="Times New Roman" w:hAnsi="Times New Roman" w:cs="Times New Roman"/>
          <w:sz w:val="28"/>
          <w:szCs w:val="28"/>
        </w:rPr>
        <w:tab/>
      </w:r>
      <w:r w:rsidRPr="0001736B">
        <w:rPr>
          <w:rFonts w:ascii="Times New Roman" w:eastAsia="Times New Roman" w:hAnsi="Times New Roman" w:cs="Times New Roman"/>
          <w:sz w:val="28"/>
          <w:szCs w:val="28"/>
        </w:rPr>
        <w:tab/>
      </w:r>
      <w:r w:rsidR="0046168A" w:rsidRPr="0001736B">
        <w:rPr>
          <w:rFonts w:ascii="Times New Roman" w:eastAsia="Times New Roman" w:hAnsi="Times New Roman" w:cs="Times New Roman"/>
          <w:sz w:val="28"/>
          <w:szCs w:val="28"/>
        </w:rPr>
        <w:t xml:space="preserve">       </w:t>
      </w:r>
      <w:r w:rsidR="00BC5F50" w:rsidRPr="0001736B">
        <w:rPr>
          <w:rFonts w:ascii="Times New Roman" w:eastAsia="Times New Roman" w:hAnsi="Times New Roman" w:cs="Times New Roman"/>
          <w:sz w:val="28"/>
          <w:szCs w:val="28"/>
        </w:rPr>
        <w:t xml:space="preserve">                </w:t>
      </w:r>
      <w:proofErr w:type="spellStart"/>
      <w:r w:rsidR="00BC5F50" w:rsidRPr="0001736B">
        <w:rPr>
          <w:rFonts w:ascii="Times New Roman" w:eastAsia="Times New Roman" w:hAnsi="Times New Roman" w:cs="Times New Roman"/>
          <w:sz w:val="28"/>
          <w:szCs w:val="28"/>
        </w:rPr>
        <w:t>Н.В.Меркер</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82929" w:rsidTr="00682929">
        <w:tc>
          <w:tcPr>
            <w:tcW w:w="4785" w:type="dxa"/>
          </w:tcPr>
          <w:p w:rsidR="00682929" w:rsidRDefault="00682929" w:rsidP="00577559">
            <w:pPr>
              <w:spacing w:line="100" w:lineRule="atLeast"/>
              <w:rPr>
                <w:rFonts w:ascii="Times New Roman CYR" w:eastAsia="Times New Roman" w:hAnsi="Times New Roman CYR" w:cs="Times New Roman"/>
                <w:b/>
                <w:sz w:val="28"/>
                <w:szCs w:val="20"/>
              </w:rPr>
            </w:pPr>
          </w:p>
        </w:tc>
        <w:tc>
          <w:tcPr>
            <w:tcW w:w="4786" w:type="dxa"/>
          </w:tcPr>
          <w:p w:rsidR="00797515" w:rsidRDefault="00682929" w:rsidP="00577559">
            <w:pPr>
              <w:spacing w:line="100" w:lineRule="atLeast"/>
              <w:rPr>
                <w:rFonts w:ascii="Times New Roman CYR" w:eastAsia="Times New Roman" w:hAnsi="Times New Roman CYR" w:cs="Times New Roman"/>
                <w:sz w:val="28"/>
                <w:szCs w:val="20"/>
              </w:rPr>
            </w:pPr>
            <w:r w:rsidRPr="0001736B">
              <w:rPr>
                <w:rFonts w:ascii="Times New Roman CYR" w:eastAsia="Times New Roman" w:hAnsi="Times New Roman CYR" w:cs="Times New Roman"/>
                <w:sz w:val="28"/>
                <w:szCs w:val="20"/>
              </w:rPr>
              <w:t xml:space="preserve">Приложение </w:t>
            </w:r>
          </w:p>
          <w:p w:rsidR="00682929" w:rsidRDefault="00682929" w:rsidP="00577559">
            <w:pPr>
              <w:spacing w:line="100" w:lineRule="atLeast"/>
              <w:rPr>
                <w:rFonts w:ascii="Times New Roman CYR" w:eastAsia="Times New Roman" w:hAnsi="Times New Roman CYR" w:cs="Times New Roman"/>
                <w:sz w:val="28"/>
                <w:szCs w:val="20"/>
              </w:rPr>
            </w:pPr>
            <w:r w:rsidRPr="0001736B">
              <w:rPr>
                <w:rFonts w:ascii="Times New Roman CYR" w:eastAsia="Times New Roman" w:hAnsi="Times New Roman CYR" w:cs="Times New Roman"/>
                <w:sz w:val="28"/>
                <w:szCs w:val="20"/>
              </w:rPr>
              <w:t>к решению Совета Балтайского муниципального образования</w:t>
            </w:r>
          </w:p>
          <w:p w:rsidR="00797515" w:rsidRPr="0001736B" w:rsidRDefault="00797515" w:rsidP="00577559">
            <w:pPr>
              <w:spacing w:line="100" w:lineRule="atLeast"/>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Балтайского муниципального района Саратовской области</w:t>
            </w:r>
          </w:p>
          <w:p w:rsidR="00682929" w:rsidRPr="0001736B" w:rsidRDefault="00682929" w:rsidP="00797515">
            <w:pPr>
              <w:spacing w:line="100" w:lineRule="atLeast"/>
              <w:rPr>
                <w:rFonts w:ascii="Times New Roman CYR" w:eastAsia="Times New Roman" w:hAnsi="Times New Roman CYR" w:cs="Times New Roman"/>
                <w:sz w:val="28"/>
                <w:szCs w:val="20"/>
              </w:rPr>
            </w:pPr>
            <w:r w:rsidRPr="0001736B">
              <w:rPr>
                <w:rFonts w:ascii="Times New Roman CYR" w:eastAsia="Times New Roman" w:hAnsi="Times New Roman CYR" w:cs="Times New Roman"/>
                <w:sz w:val="28"/>
                <w:szCs w:val="20"/>
              </w:rPr>
              <w:t>от</w:t>
            </w:r>
            <w:r w:rsidR="00797515">
              <w:rPr>
                <w:rFonts w:ascii="Times New Roman CYR" w:eastAsia="Times New Roman" w:hAnsi="Times New Roman CYR" w:cs="Times New Roman"/>
                <w:sz w:val="28"/>
                <w:szCs w:val="20"/>
              </w:rPr>
              <w:t xml:space="preserve"> 27.11.2018 № 25</w:t>
            </w:r>
          </w:p>
        </w:tc>
      </w:tr>
    </w:tbl>
    <w:p w:rsidR="00577559" w:rsidRPr="000E597A" w:rsidRDefault="00577559" w:rsidP="00577559">
      <w:pPr>
        <w:spacing w:after="0" w:line="100" w:lineRule="atLeast"/>
        <w:rPr>
          <w:rFonts w:ascii="Times New Roman CYR" w:eastAsia="Times New Roman" w:hAnsi="Times New Roman CYR" w:cs="Times New Roman"/>
          <w:b/>
          <w:sz w:val="28"/>
          <w:szCs w:val="20"/>
        </w:rPr>
      </w:pPr>
    </w:p>
    <w:p w:rsidR="00577559" w:rsidRDefault="00577559" w:rsidP="00577559">
      <w:pPr>
        <w:widowControl w:val="0"/>
        <w:spacing w:after="0" w:line="100" w:lineRule="atLeast"/>
        <w:jc w:val="center"/>
        <w:rPr>
          <w:rFonts w:ascii="Times New Roman CYR" w:eastAsia="Times New Roman" w:hAnsi="Times New Roman CYR" w:cs="Times New Roman"/>
          <w:b/>
          <w:sz w:val="28"/>
          <w:szCs w:val="20"/>
        </w:rPr>
      </w:pPr>
      <w:r>
        <w:rPr>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577559" w:rsidRDefault="00682929" w:rsidP="00577559">
      <w:pPr>
        <w:spacing w:after="0" w:line="100" w:lineRule="atLeast"/>
        <w:jc w:val="center"/>
        <w:rPr>
          <w:rFonts w:ascii="Times New Roman CYR" w:eastAsia="Times New Roman" w:hAnsi="Times New Roman CYR" w:cs="Times New Roman"/>
          <w:b/>
          <w:sz w:val="28"/>
          <w:szCs w:val="20"/>
        </w:rPr>
      </w:pPr>
      <w:r w:rsidRPr="00682929">
        <w:rPr>
          <w:rFonts w:ascii="Times New Roman CYR" w:eastAsia="Times New Roman" w:hAnsi="Times New Roman CYR" w:cs="Times New Roman"/>
          <w:b/>
          <w:sz w:val="28"/>
          <w:szCs w:val="20"/>
        </w:rPr>
        <w:t>БАЛТАЙСКОГО</w:t>
      </w:r>
      <w:r w:rsidR="00577559">
        <w:rPr>
          <w:rFonts w:ascii="Times New Roman CYR" w:eastAsia="Times New Roman" w:hAnsi="Times New Roman CYR" w:cs="Times New Roman"/>
          <w:b/>
          <w:sz w:val="28"/>
          <w:szCs w:val="20"/>
        </w:rPr>
        <w:t xml:space="preserve"> МУНИЦИПАЛЬНОГО ОБРАЗОВАНИЯ </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577559" w:rsidRDefault="00577559" w:rsidP="00577559">
      <w:pPr>
        <w:spacing w:after="0" w:line="100" w:lineRule="atLeast"/>
        <w:jc w:val="center"/>
        <w:rPr>
          <w:rFonts w:ascii="Times New Roman CYR" w:eastAsia="Times New Roman" w:hAnsi="Times New Roman CYR" w:cs="Times New Roman"/>
          <w:b/>
          <w:sz w:val="28"/>
          <w:szCs w:val="20"/>
        </w:rPr>
      </w:pP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_____________ заседание Совета </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__________ созыва</w:t>
      </w:r>
    </w:p>
    <w:p w:rsidR="00577559" w:rsidRDefault="00577559" w:rsidP="00577559">
      <w:pPr>
        <w:tabs>
          <w:tab w:val="left" w:pos="5693"/>
        </w:tabs>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ab/>
      </w:r>
    </w:p>
    <w:p w:rsidR="00577559" w:rsidRDefault="00577559" w:rsidP="00577559">
      <w:pPr>
        <w:spacing w:after="0" w:line="100" w:lineRule="atLeast"/>
        <w:jc w:val="center"/>
        <w:rPr>
          <w:rFonts w:ascii="Times New Roman CYR" w:eastAsia="Times New Roman" w:hAnsi="Times New Roman CYR" w:cs="Times New Roman"/>
          <w:sz w:val="28"/>
          <w:szCs w:val="20"/>
        </w:rPr>
      </w:pPr>
      <w:r>
        <w:rPr>
          <w:rFonts w:ascii="Times New Roman CYR" w:eastAsia="Times New Roman" w:hAnsi="Times New Roman CYR" w:cs="Times New Roman"/>
          <w:b/>
          <w:sz w:val="28"/>
          <w:szCs w:val="20"/>
        </w:rPr>
        <w:t>РЕШЕНИЕ</w:t>
      </w:r>
    </w:p>
    <w:p w:rsidR="00577559" w:rsidRDefault="00577559" w:rsidP="00577559">
      <w:pPr>
        <w:spacing w:after="0" w:line="100" w:lineRule="atLeast"/>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От</w:t>
      </w:r>
      <w:r>
        <w:rPr>
          <w:rFonts w:ascii="Times New Roman CYR" w:eastAsia="Times New Roman" w:hAnsi="Times New Roman CYR" w:cs="Times New Roman"/>
          <w:sz w:val="28"/>
          <w:szCs w:val="20"/>
          <w:u w:val="single"/>
        </w:rPr>
        <w:t>_________</w:t>
      </w:r>
      <w:r>
        <w:rPr>
          <w:rFonts w:ascii="Times New Roman CYR" w:eastAsia="Times New Roman" w:hAnsi="Times New Roman CYR" w:cs="Times New Roman"/>
          <w:sz w:val="28"/>
          <w:szCs w:val="20"/>
        </w:rPr>
        <w:t>№</w:t>
      </w:r>
      <w:r>
        <w:rPr>
          <w:rFonts w:ascii="Times New Roman CYR" w:eastAsia="Times New Roman" w:hAnsi="Times New Roman CYR" w:cs="Times New Roman"/>
          <w:sz w:val="28"/>
          <w:szCs w:val="20"/>
          <w:u w:val="single"/>
        </w:rPr>
        <w:t xml:space="preserve"> ____ </w:t>
      </w:r>
    </w:p>
    <w:p w:rsidR="00577559" w:rsidRDefault="00577559" w:rsidP="00577559">
      <w:pPr>
        <w:spacing w:after="0" w:line="100" w:lineRule="atLeast"/>
        <w:ind w:left="708"/>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 xml:space="preserve">с. </w:t>
      </w:r>
      <w:r w:rsidR="00682929">
        <w:rPr>
          <w:rFonts w:ascii="Times New Roman CYR" w:eastAsia="Times New Roman" w:hAnsi="Times New Roman CYR" w:cs="Times New Roman"/>
          <w:sz w:val="28"/>
          <w:szCs w:val="20"/>
        </w:rPr>
        <w:t>Балтай</w:t>
      </w:r>
    </w:p>
    <w:p w:rsidR="00577559" w:rsidRDefault="00577559" w:rsidP="00577559">
      <w:pPr>
        <w:spacing w:after="0" w:line="100" w:lineRule="atLeast"/>
        <w:rPr>
          <w:rFonts w:ascii="Times New Roman CYR" w:eastAsia="Times New Roman" w:hAnsi="Times New Roman CYR" w:cs="Times New Roman"/>
          <w:sz w:val="28"/>
          <w:szCs w:val="20"/>
        </w:rPr>
      </w:pPr>
    </w:p>
    <w:p w:rsidR="00682929" w:rsidRPr="00392DEC" w:rsidRDefault="00682929" w:rsidP="00682929">
      <w:pPr>
        <w:spacing w:after="0" w:line="240" w:lineRule="auto"/>
        <w:rPr>
          <w:rFonts w:ascii="Times New Roman CYR" w:eastAsia="Times New Roman" w:hAnsi="Times New Roman CYR" w:cs="Times New Roman"/>
          <w:b/>
          <w:sz w:val="28"/>
          <w:szCs w:val="20"/>
        </w:rPr>
      </w:pPr>
      <w:r w:rsidRPr="00392DEC">
        <w:rPr>
          <w:rFonts w:ascii="Times New Roman CYR" w:eastAsia="Times New Roman" w:hAnsi="Times New Roman CYR" w:cs="Times New Roman"/>
          <w:b/>
          <w:sz w:val="28"/>
          <w:szCs w:val="20"/>
        </w:rPr>
        <w:t>О внесении изменений</w:t>
      </w:r>
    </w:p>
    <w:p w:rsidR="00682929" w:rsidRPr="00392DEC" w:rsidRDefault="00682929" w:rsidP="00682929">
      <w:pPr>
        <w:spacing w:after="0" w:line="240" w:lineRule="auto"/>
        <w:rPr>
          <w:rFonts w:ascii="Times New Roman CYR" w:eastAsia="Times New Roman" w:hAnsi="Times New Roman CYR" w:cs="Times New Roman"/>
          <w:b/>
          <w:sz w:val="28"/>
          <w:szCs w:val="20"/>
        </w:rPr>
      </w:pPr>
      <w:r w:rsidRPr="00392DEC">
        <w:rPr>
          <w:rFonts w:ascii="Times New Roman CYR" w:eastAsia="Times New Roman" w:hAnsi="Times New Roman CYR" w:cs="Times New Roman"/>
          <w:b/>
          <w:sz w:val="28"/>
          <w:szCs w:val="20"/>
        </w:rPr>
        <w:t xml:space="preserve">в  Правила об организации </w:t>
      </w:r>
    </w:p>
    <w:p w:rsidR="00682929" w:rsidRPr="00392DEC" w:rsidRDefault="00682929" w:rsidP="00682929">
      <w:pPr>
        <w:spacing w:after="0" w:line="240" w:lineRule="auto"/>
        <w:rPr>
          <w:rFonts w:ascii="Times New Roman CYR" w:eastAsia="Times New Roman" w:hAnsi="Times New Roman CYR" w:cs="Times New Roman"/>
          <w:b/>
          <w:sz w:val="28"/>
          <w:szCs w:val="20"/>
        </w:rPr>
      </w:pPr>
      <w:r w:rsidRPr="00392DEC">
        <w:rPr>
          <w:rFonts w:ascii="Times New Roman CYR" w:eastAsia="Times New Roman" w:hAnsi="Times New Roman CYR" w:cs="Times New Roman"/>
          <w:b/>
          <w:sz w:val="28"/>
          <w:szCs w:val="20"/>
        </w:rPr>
        <w:t xml:space="preserve">благоустройства территории Балтайского </w:t>
      </w:r>
    </w:p>
    <w:p w:rsidR="00682929" w:rsidRPr="00392DEC" w:rsidRDefault="00682929" w:rsidP="00682929">
      <w:pPr>
        <w:spacing w:after="0" w:line="240" w:lineRule="auto"/>
        <w:rPr>
          <w:rFonts w:ascii="Times New Roman CYR" w:eastAsia="Times New Roman" w:hAnsi="Times New Roman CYR" w:cs="Times New Roman"/>
          <w:b/>
          <w:sz w:val="28"/>
          <w:szCs w:val="20"/>
        </w:rPr>
      </w:pPr>
      <w:r w:rsidRPr="00392DEC">
        <w:rPr>
          <w:rFonts w:ascii="Times New Roman CYR" w:eastAsia="Times New Roman" w:hAnsi="Times New Roman CYR" w:cs="Times New Roman"/>
          <w:b/>
          <w:sz w:val="28"/>
          <w:szCs w:val="20"/>
        </w:rPr>
        <w:t xml:space="preserve">муниципального образования Балтайского </w:t>
      </w:r>
    </w:p>
    <w:p w:rsidR="00682929" w:rsidRDefault="00682929" w:rsidP="00682929">
      <w:pPr>
        <w:spacing w:after="0" w:line="240" w:lineRule="auto"/>
        <w:rPr>
          <w:rFonts w:ascii="Times New Roman CYR" w:eastAsia="Times New Roman" w:hAnsi="Times New Roman CYR" w:cs="Times New Roman"/>
          <w:sz w:val="28"/>
          <w:szCs w:val="20"/>
        </w:rPr>
      </w:pPr>
      <w:r w:rsidRPr="00392DEC">
        <w:rPr>
          <w:rFonts w:ascii="Times New Roman CYR" w:eastAsia="Times New Roman" w:hAnsi="Times New Roman CYR" w:cs="Times New Roman"/>
          <w:b/>
          <w:sz w:val="28"/>
          <w:szCs w:val="20"/>
        </w:rPr>
        <w:t>муниципального района Саратовской области</w:t>
      </w:r>
    </w:p>
    <w:p w:rsidR="00682929" w:rsidRDefault="00682929" w:rsidP="00682929">
      <w:pPr>
        <w:spacing w:after="0" w:line="240" w:lineRule="auto"/>
        <w:ind w:firstLine="709"/>
        <w:jc w:val="both"/>
        <w:rPr>
          <w:rFonts w:ascii="Times New Roman" w:eastAsia="Andale Sans UI" w:hAnsi="Times New Roman" w:cs="Times New Roman"/>
          <w:bCs/>
          <w:kern w:val="1"/>
          <w:sz w:val="28"/>
          <w:szCs w:val="28"/>
          <w:lang w:eastAsia="fa-IR" w:bidi="fa-IR"/>
        </w:rPr>
      </w:pP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Andale Sans UI" w:hAnsi="Times New Roman" w:cs="Times New Roman"/>
          <w:bCs/>
          <w:kern w:val="1"/>
          <w:sz w:val="28"/>
          <w:szCs w:val="28"/>
          <w:lang w:eastAsia="fa-IR" w:bidi="fa-IR"/>
        </w:rPr>
        <w:t xml:space="preserve">В соответствии с </w:t>
      </w:r>
      <w:r w:rsidRPr="005629D8">
        <w:rPr>
          <w:rFonts w:ascii="Times New Roman" w:eastAsia="Andale Sans UI" w:hAnsi="Times New Roman" w:cs="Times New Roman"/>
          <w:bCs/>
          <w:kern w:val="1"/>
          <w:sz w:val="28"/>
          <w:szCs w:val="28"/>
          <w:lang w:eastAsia="fa-IR" w:bidi="fa-IR"/>
        </w:rPr>
        <w:t xml:space="preserve"> Федеральн</w:t>
      </w:r>
      <w:r>
        <w:rPr>
          <w:rFonts w:ascii="Times New Roman" w:eastAsia="Andale Sans UI" w:hAnsi="Times New Roman" w:cs="Times New Roman"/>
          <w:bCs/>
          <w:kern w:val="1"/>
          <w:sz w:val="28"/>
          <w:szCs w:val="28"/>
          <w:lang w:eastAsia="fa-IR" w:bidi="fa-IR"/>
        </w:rPr>
        <w:t>ым</w:t>
      </w:r>
      <w:r w:rsidRPr="005629D8">
        <w:rPr>
          <w:rFonts w:ascii="Times New Roman" w:eastAsia="Andale Sans UI" w:hAnsi="Times New Roman" w:cs="Times New Roman"/>
          <w:bCs/>
          <w:kern w:val="1"/>
          <w:sz w:val="28"/>
          <w:szCs w:val="28"/>
          <w:lang w:eastAsia="fa-IR" w:bidi="fa-IR"/>
        </w:rPr>
        <w:t xml:space="preserve"> закон</w:t>
      </w:r>
      <w:r>
        <w:rPr>
          <w:rFonts w:ascii="Times New Roman" w:eastAsia="Andale Sans UI" w:hAnsi="Times New Roman" w:cs="Times New Roman"/>
          <w:bCs/>
          <w:kern w:val="1"/>
          <w:sz w:val="28"/>
          <w:szCs w:val="28"/>
          <w:lang w:eastAsia="fa-IR" w:bidi="fa-IR"/>
        </w:rPr>
        <w:t xml:space="preserve">ом </w:t>
      </w:r>
      <w:r w:rsidRPr="005629D8">
        <w:rPr>
          <w:rFonts w:ascii="Times New Roman" w:eastAsia="Andale Sans UI" w:hAnsi="Times New Roman" w:cs="Times New Roman"/>
          <w:bCs/>
          <w:kern w:val="1"/>
          <w:sz w:val="28"/>
          <w:szCs w:val="28"/>
          <w:lang w:eastAsia="fa-IR" w:bidi="fa-IR"/>
        </w:rPr>
        <w:t xml:space="preserve">от </w:t>
      </w:r>
      <w:r w:rsidRPr="005629D8">
        <w:rPr>
          <w:rFonts w:ascii="Times New Roman" w:eastAsia="Times New Roman" w:hAnsi="Times New Roman" w:cs="Times New Roman"/>
          <w:bCs/>
          <w:kern w:val="36"/>
          <w:sz w:val="28"/>
          <w:szCs w:val="28"/>
          <w:shd w:val="clear" w:color="auto" w:fill="FFFFFF"/>
          <w:lang w:eastAsia="ru-RU"/>
        </w:rPr>
        <w:t>6</w:t>
      </w:r>
      <w:r w:rsidRPr="005629D8">
        <w:rPr>
          <w:rFonts w:ascii="Times New Roman" w:eastAsia="Times New Roman" w:hAnsi="Times New Roman" w:cs="Times New Roman"/>
          <w:bCs/>
          <w:color w:val="000000"/>
          <w:kern w:val="36"/>
          <w:sz w:val="28"/>
          <w:szCs w:val="28"/>
          <w:shd w:val="clear" w:color="auto" w:fill="FFFFFF"/>
          <w:lang w:eastAsia="ru-RU"/>
        </w:rPr>
        <w:t> </w:t>
      </w:r>
      <w:r w:rsidRPr="005629D8">
        <w:rPr>
          <w:rFonts w:ascii="Times New Roman" w:eastAsia="Times New Roman" w:hAnsi="Times New Roman" w:cs="Times New Roman"/>
          <w:bCs/>
          <w:kern w:val="36"/>
          <w:sz w:val="28"/>
          <w:szCs w:val="28"/>
          <w:shd w:val="clear" w:color="auto" w:fill="FFFFFF"/>
          <w:lang w:eastAsia="ru-RU"/>
        </w:rPr>
        <w:t>октября</w:t>
      </w:r>
      <w:r w:rsidRPr="005629D8">
        <w:rPr>
          <w:rFonts w:ascii="Times New Roman" w:eastAsia="Times New Roman" w:hAnsi="Times New Roman" w:cs="Times New Roman"/>
          <w:bCs/>
          <w:color w:val="000000"/>
          <w:kern w:val="36"/>
          <w:sz w:val="28"/>
          <w:szCs w:val="28"/>
          <w:shd w:val="clear" w:color="auto" w:fill="FFFFFF"/>
          <w:lang w:eastAsia="ru-RU"/>
        </w:rPr>
        <w:t> </w:t>
      </w:r>
      <w:r w:rsidRPr="005629D8">
        <w:rPr>
          <w:rFonts w:ascii="Times New Roman" w:eastAsia="Times New Roman" w:hAnsi="Times New Roman" w:cs="Times New Roman"/>
          <w:bCs/>
          <w:kern w:val="36"/>
          <w:sz w:val="28"/>
          <w:szCs w:val="28"/>
          <w:shd w:val="clear" w:color="auto" w:fill="FFFFFF"/>
          <w:lang w:eastAsia="ru-RU"/>
        </w:rPr>
        <w:t>2003</w:t>
      </w:r>
      <w:r w:rsidRPr="005629D8">
        <w:rPr>
          <w:rFonts w:ascii="Times New Roman" w:eastAsia="Times New Roman" w:hAnsi="Times New Roman" w:cs="Times New Roman"/>
          <w:bCs/>
          <w:color w:val="000000"/>
          <w:kern w:val="36"/>
          <w:sz w:val="28"/>
          <w:szCs w:val="28"/>
          <w:shd w:val="clear" w:color="auto" w:fill="FFFFFF"/>
          <w:lang w:eastAsia="ru-RU"/>
        </w:rPr>
        <w:t> </w:t>
      </w:r>
      <w:r w:rsidRPr="005629D8">
        <w:rPr>
          <w:rFonts w:ascii="Times New Roman" w:eastAsia="Times New Roman" w:hAnsi="Times New Roman" w:cs="Times New Roman"/>
          <w:bCs/>
          <w:kern w:val="36"/>
          <w:sz w:val="28"/>
          <w:szCs w:val="28"/>
          <w:shd w:val="clear" w:color="auto" w:fill="FFFFFF"/>
          <w:lang w:eastAsia="ru-RU"/>
        </w:rPr>
        <w:t xml:space="preserve">года </w:t>
      </w:r>
      <w:r>
        <w:rPr>
          <w:rFonts w:ascii="Times New Roman" w:eastAsia="Times New Roman" w:hAnsi="Times New Roman" w:cs="Times New Roman"/>
          <w:bCs/>
          <w:kern w:val="36"/>
          <w:sz w:val="28"/>
          <w:szCs w:val="28"/>
          <w:shd w:val="clear" w:color="auto" w:fill="FFFFFF"/>
          <w:lang w:eastAsia="ru-RU"/>
        </w:rPr>
        <w:t>№</w:t>
      </w:r>
      <w:r w:rsidRPr="005629D8">
        <w:rPr>
          <w:rFonts w:ascii="Times New Roman" w:eastAsia="Times New Roman" w:hAnsi="Times New Roman" w:cs="Times New Roman"/>
          <w:bCs/>
          <w:color w:val="000000"/>
          <w:kern w:val="36"/>
          <w:sz w:val="28"/>
          <w:szCs w:val="28"/>
          <w:shd w:val="clear" w:color="auto" w:fill="FFFFFF"/>
          <w:lang w:eastAsia="ru-RU"/>
        </w:rPr>
        <w:t> </w:t>
      </w:r>
      <w:r w:rsidRPr="005629D8">
        <w:rPr>
          <w:rFonts w:ascii="Times New Roman" w:eastAsia="Times New Roman" w:hAnsi="Times New Roman" w:cs="Times New Roman"/>
          <w:bCs/>
          <w:kern w:val="36"/>
          <w:sz w:val="28"/>
          <w:szCs w:val="28"/>
          <w:shd w:val="clear" w:color="auto" w:fill="FFFFFF"/>
          <w:lang w:eastAsia="ru-RU"/>
        </w:rPr>
        <w:t>131-ФЗ «</w:t>
      </w:r>
      <w:r w:rsidRPr="005629D8">
        <w:rPr>
          <w:rFonts w:ascii="Times New Roman" w:eastAsia="Times New Roman" w:hAnsi="Times New Roman" w:cs="Times New Roman"/>
          <w:bCs/>
          <w:color w:val="333333"/>
          <w:kern w:val="36"/>
          <w:sz w:val="28"/>
          <w:szCs w:val="28"/>
          <w:lang w:eastAsia="ru-RU"/>
        </w:rPr>
        <w:t>Об общих принципах организации местного самоуправления в Российской Федерации</w:t>
      </w:r>
      <w:r w:rsidRPr="005629D8">
        <w:rPr>
          <w:rFonts w:ascii="Times New Roman" w:eastAsia="Times New Roman" w:hAnsi="Times New Roman" w:cs="Times New Roman"/>
          <w:bCs/>
          <w:kern w:val="36"/>
          <w:sz w:val="28"/>
          <w:szCs w:val="28"/>
          <w:shd w:val="clear" w:color="auto" w:fill="FFFFFF"/>
          <w:lang w:eastAsia="ru-RU"/>
        </w:rPr>
        <w:t>»,</w:t>
      </w:r>
      <w:r>
        <w:rPr>
          <w:rFonts w:ascii="Times New Roman" w:eastAsia="Times New Roman" w:hAnsi="Times New Roman" w:cs="Times New Roman"/>
          <w:bCs/>
          <w:kern w:val="36"/>
          <w:sz w:val="28"/>
          <w:szCs w:val="28"/>
          <w:shd w:val="clear" w:color="auto" w:fill="FFFFFF"/>
          <w:lang w:eastAsia="ru-RU"/>
        </w:rPr>
        <w:t xml:space="preserve"> законом </w:t>
      </w:r>
      <w:r w:rsidRPr="00682929">
        <w:rPr>
          <w:rFonts w:ascii="Times New Roman" w:eastAsia="Times New Roman" w:hAnsi="Times New Roman" w:cs="Times New Roman"/>
          <w:bCs/>
          <w:kern w:val="36"/>
          <w:sz w:val="28"/>
          <w:szCs w:val="28"/>
          <w:shd w:val="clear" w:color="auto" w:fill="FFFFFF"/>
          <w:lang w:eastAsia="ru-RU"/>
        </w:rPr>
        <w:t>Саратовск</w:t>
      </w:r>
      <w:r>
        <w:rPr>
          <w:rFonts w:ascii="Times New Roman" w:eastAsia="Times New Roman" w:hAnsi="Times New Roman" w:cs="Times New Roman"/>
          <w:bCs/>
          <w:kern w:val="36"/>
          <w:sz w:val="28"/>
          <w:szCs w:val="28"/>
          <w:shd w:val="clear" w:color="auto" w:fill="FFFFFF"/>
          <w:lang w:eastAsia="ru-RU"/>
        </w:rPr>
        <w:t xml:space="preserve">ой области от 31 октября 2018 года </w:t>
      </w:r>
      <w:r w:rsidRPr="00682929">
        <w:rPr>
          <w:rFonts w:ascii="Times New Roman" w:eastAsia="Times New Roman" w:hAnsi="Times New Roman" w:cs="Times New Roman"/>
          <w:bCs/>
          <w:kern w:val="36"/>
          <w:sz w:val="28"/>
          <w:szCs w:val="28"/>
          <w:shd w:val="clear" w:color="auto" w:fill="FFFFFF"/>
          <w:lang w:eastAsia="ru-RU"/>
        </w:rPr>
        <w:t xml:space="preserve"> </w:t>
      </w:r>
      <w:r>
        <w:rPr>
          <w:rFonts w:ascii="Times New Roman" w:eastAsia="Times New Roman" w:hAnsi="Times New Roman" w:cs="Times New Roman"/>
          <w:bCs/>
          <w:kern w:val="36"/>
          <w:sz w:val="28"/>
          <w:szCs w:val="28"/>
          <w:shd w:val="clear" w:color="auto" w:fill="FFFFFF"/>
          <w:lang w:eastAsia="ru-RU"/>
        </w:rPr>
        <w:t>№ 102-ЗСО «</w:t>
      </w:r>
      <w:r w:rsidRPr="00682929">
        <w:rPr>
          <w:rFonts w:ascii="Times New Roman" w:eastAsia="Times New Roman" w:hAnsi="Times New Roman" w:cs="Times New Roman"/>
          <w:bCs/>
          <w:kern w:val="36"/>
          <w:sz w:val="28"/>
          <w:szCs w:val="28"/>
          <w:shd w:val="clear" w:color="auto" w:fill="FFFFFF"/>
          <w:lang w:eastAsia="ru-RU"/>
        </w:rPr>
        <w:t xml:space="preserve">Об утверждении порядка определения границ территорий, прилегающих к зданию, строению, </w:t>
      </w:r>
      <w:r>
        <w:rPr>
          <w:rFonts w:ascii="Times New Roman" w:eastAsia="Times New Roman" w:hAnsi="Times New Roman" w:cs="Times New Roman"/>
          <w:bCs/>
          <w:kern w:val="36"/>
          <w:sz w:val="28"/>
          <w:szCs w:val="28"/>
          <w:shd w:val="clear" w:color="auto" w:fill="FFFFFF"/>
          <w:lang w:eastAsia="ru-RU"/>
        </w:rPr>
        <w:t xml:space="preserve">сооружению, земельному участку», </w:t>
      </w:r>
      <w:r w:rsidRPr="00577559">
        <w:rPr>
          <w:rFonts w:ascii="Times New Roman" w:eastAsia="Times New Roman" w:hAnsi="Times New Roman" w:cs="Times New Roman"/>
          <w:bCs/>
          <w:kern w:val="36"/>
          <w:sz w:val="28"/>
          <w:szCs w:val="28"/>
          <w:shd w:val="clear" w:color="auto" w:fill="FFFFFF"/>
          <w:lang w:eastAsia="ru-RU"/>
        </w:rPr>
        <w:t>руководствуясь статьей 21, 40 Устава Балтайского муниципального образования Балтайского муниципального района Саратовской области, Совет Балтайского муниципального образования</w:t>
      </w:r>
      <w:r w:rsidRPr="00C55828">
        <w:t xml:space="preserve"> </w:t>
      </w:r>
      <w:r w:rsidRPr="00C55828">
        <w:rPr>
          <w:rFonts w:ascii="Times New Roman" w:eastAsia="Times New Roman" w:hAnsi="Times New Roman" w:cs="Times New Roman"/>
          <w:bCs/>
          <w:kern w:val="36"/>
          <w:sz w:val="28"/>
          <w:szCs w:val="28"/>
          <w:shd w:val="clear" w:color="auto" w:fill="FFFFFF"/>
          <w:lang w:eastAsia="ru-RU"/>
        </w:rPr>
        <w:t>Балтайского муниципального района Саратовской области</w:t>
      </w:r>
      <w:r w:rsidRPr="00577559">
        <w:rPr>
          <w:rFonts w:ascii="Times New Roman" w:eastAsia="Times New Roman" w:hAnsi="Times New Roman" w:cs="Times New Roman"/>
          <w:bCs/>
          <w:kern w:val="36"/>
          <w:sz w:val="28"/>
          <w:szCs w:val="28"/>
          <w:shd w:val="clear" w:color="auto" w:fill="FFFFFF"/>
          <w:lang w:eastAsia="ru-RU"/>
        </w:rPr>
        <w:t xml:space="preserve"> </w:t>
      </w:r>
      <w:r w:rsidRPr="00577559">
        <w:rPr>
          <w:rFonts w:ascii="Times New Roman" w:eastAsia="Times New Roman" w:hAnsi="Times New Roman" w:cs="Times New Roman"/>
          <w:b/>
          <w:bCs/>
          <w:kern w:val="36"/>
          <w:sz w:val="28"/>
          <w:szCs w:val="28"/>
          <w:shd w:val="clear" w:color="auto" w:fill="FFFFFF"/>
          <w:lang w:eastAsia="ru-RU"/>
        </w:rPr>
        <w:t>РЕШИЛ</w:t>
      </w:r>
      <w:r w:rsidRPr="00577559">
        <w:rPr>
          <w:rFonts w:ascii="Times New Roman" w:eastAsia="Times New Roman" w:hAnsi="Times New Roman" w:cs="Times New Roman"/>
          <w:bCs/>
          <w:kern w:val="36"/>
          <w:sz w:val="28"/>
          <w:szCs w:val="28"/>
          <w:shd w:val="clear" w:color="auto" w:fill="FFFFFF"/>
          <w:lang w:eastAsia="ru-RU"/>
        </w:rPr>
        <w:t>:</w:t>
      </w:r>
    </w:p>
    <w:p w:rsidR="00682929" w:rsidRP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1. Внести в Правила об организации благоустройства территории Балтайского муниципального образования Балтайского муниципального района Саратовской области следующие изменения:</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1.1. В приложении к решению:</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1) Пункт 1.4. раздела 1 изложить в следующей редакции:</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w:t>
      </w:r>
      <w:r w:rsidRPr="00392DEC">
        <w:rPr>
          <w:rFonts w:ascii="Times New Roman" w:eastAsia="Times New Roman" w:hAnsi="Times New Roman" w:cs="Times New Roman"/>
          <w:bCs/>
          <w:kern w:val="36"/>
          <w:sz w:val="28"/>
          <w:szCs w:val="28"/>
          <w:shd w:val="clear" w:color="auto" w:fill="FFFFFF"/>
          <w:lang w:eastAsia="ru-RU"/>
        </w:rPr>
        <w:t>1.4. Основные термины и понятия:</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lastRenderedPageBreak/>
        <w:t>Б</w:t>
      </w:r>
      <w:r w:rsidRPr="00985E12">
        <w:rPr>
          <w:rFonts w:ascii="Times New Roman" w:eastAsia="Times New Roman" w:hAnsi="Times New Roman" w:cs="Times New Roman"/>
          <w:bCs/>
          <w:kern w:val="36"/>
          <w:sz w:val="28"/>
          <w:szCs w:val="28"/>
          <w:shd w:val="clear" w:color="auto" w:fill="FFFFFF"/>
          <w:lang w:eastAsia="ru-RU"/>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eastAsia="Times New Roman" w:hAnsi="Times New Roman" w:cs="Times New Roman"/>
          <w:bCs/>
          <w:kern w:val="36"/>
          <w:sz w:val="28"/>
          <w:szCs w:val="28"/>
          <w:shd w:val="clear" w:color="auto" w:fill="FFFFFF"/>
          <w:lang w:eastAsia="ru-RU"/>
        </w:rPr>
        <w:t>.</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 xml:space="preserve">Общественные пространства </w:t>
      </w:r>
      <w:r>
        <w:rPr>
          <w:rFonts w:ascii="Times New Roman" w:eastAsia="Times New Roman" w:hAnsi="Times New Roman" w:cs="Times New Roman"/>
          <w:bCs/>
          <w:kern w:val="36"/>
          <w:sz w:val="28"/>
          <w:szCs w:val="28"/>
          <w:shd w:val="clear" w:color="auto" w:fill="FFFFFF"/>
          <w:lang w:eastAsia="ru-RU"/>
        </w:rPr>
        <w:t>-</w:t>
      </w:r>
      <w:r w:rsidRPr="00985E12">
        <w:rPr>
          <w:rFonts w:ascii="Times New Roman" w:eastAsia="Times New Roman" w:hAnsi="Times New Roman" w:cs="Times New Roman"/>
          <w:bCs/>
          <w:kern w:val="36"/>
          <w:sz w:val="28"/>
          <w:szCs w:val="28"/>
          <w:shd w:val="clear" w:color="auto" w:fill="FFFFFF"/>
          <w:lang w:eastAsia="ru-RU"/>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Проезд - дорога, примыкающая к проезжим частям жилых и магистральных улиц, разворотным площадкам.</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Твердое покрытие - дорожное покрытие в составе дорожных одежд.</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 xml:space="preserve">Субъекты среды сельских населенных пунктов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rPr>
          <w:rFonts w:ascii="Times New Roman" w:eastAsia="Times New Roman" w:hAnsi="Times New Roman" w:cs="Times New Roman"/>
          <w:bCs/>
          <w:kern w:val="36"/>
          <w:sz w:val="28"/>
          <w:szCs w:val="28"/>
          <w:shd w:val="clear" w:color="auto" w:fill="FFFFFF"/>
          <w:lang w:eastAsia="ru-RU"/>
        </w:rPr>
        <w:t>на развитие населенного пункта.</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Э</w:t>
      </w:r>
      <w:r w:rsidRPr="00985E12">
        <w:rPr>
          <w:rFonts w:ascii="Times New Roman" w:eastAsia="Times New Roman" w:hAnsi="Times New Roman" w:cs="Times New Roman"/>
          <w:bCs/>
          <w:kern w:val="36"/>
          <w:sz w:val="28"/>
          <w:szCs w:val="28"/>
          <w:shd w:val="clear" w:color="auto" w:fill="FFFFFF"/>
          <w:lang w:eastAsia="ru-RU"/>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eastAsia="Times New Roman" w:hAnsi="Times New Roman" w:cs="Times New Roman"/>
          <w:bCs/>
          <w:kern w:val="36"/>
          <w:sz w:val="28"/>
          <w:szCs w:val="28"/>
          <w:shd w:val="clear" w:color="auto" w:fill="FFFFFF"/>
          <w:lang w:eastAsia="ru-RU"/>
        </w:rPr>
        <w:t xml:space="preserve"> муниципального образования</w:t>
      </w:r>
      <w:r w:rsidRPr="00985E12">
        <w:rPr>
          <w:rFonts w:ascii="Times New Roman" w:eastAsia="Times New Roman" w:hAnsi="Times New Roman" w:cs="Times New Roman"/>
          <w:bCs/>
          <w:kern w:val="36"/>
          <w:sz w:val="28"/>
          <w:szCs w:val="28"/>
          <w:shd w:val="clear" w:color="auto" w:fill="FFFFFF"/>
          <w:lang w:eastAsia="ru-RU"/>
        </w:rPr>
        <w:t>.</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П</w:t>
      </w:r>
      <w:r w:rsidRPr="00985E12">
        <w:rPr>
          <w:rFonts w:ascii="Times New Roman" w:eastAsia="Times New Roman" w:hAnsi="Times New Roman" w:cs="Times New Roman"/>
          <w:bCs/>
          <w:kern w:val="36"/>
          <w:sz w:val="28"/>
          <w:szCs w:val="28"/>
          <w:shd w:val="clear" w:color="auto" w:fill="FFFFFF"/>
          <w:lang w:eastAsia="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Times New Roman" w:eastAsia="Times New Roman" w:hAnsi="Times New Roman" w:cs="Times New Roman"/>
          <w:bCs/>
          <w:kern w:val="36"/>
          <w:sz w:val="28"/>
          <w:szCs w:val="28"/>
          <w:shd w:val="clear" w:color="auto" w:fill="FFFFFF"/>
          <w:lang w:eastAsia="ru-RU"/>
        </w:rPr>
        <w:t>.</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82929" w:rsidRP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Территори</w:t>
      </w:r>
      <w:r w:rsidR="006D5CFC">
        <w:rPr>
          <w:rFonts w:ascii="Times New Roman" w:eastAsia="Times New Roman" w:hAnsi="Times New Roman" w:cs="Times New Roman"/>
          <w:bCs/>
          <w:kern w:val="36"/>
          <w:sz w:val="28"/>
          <w:szCs w:val="28"/>
          <w:shd w:val="clear" w:color="auto" w:fill="FFFFFF"/>
          <w:lang w:eastAsia="ru-RU"/>
        </w:rPr>
        <w:t>я</w:t>
      </w:r>
      <w:r w:rsidRPr="00682929">
        <w:rPr>
          <w:rFonts w:ascii="Times New Roman" w:eastAsia="Times New Roman" w:hAnsi="Times New Roman" w:cs="Times New Roman"/>
          <w:bCs/>
          <w:kern w:val="36"/>
          <w:sz w:val="28"/>
          <w:szCs w:val="28"/>
          <w:shd w:val="clear" w:color="auto" w:fill="FFFFFF"/>
          <w:lang w:eastAsia="ru-RU"/>
        </w:rPr>
        <w:t xml:space="preserve"> общего пользования - территори</w:t>
      </w:r>
      <w:r w:rsidR="006D5CFC">
        <w:rPr>
          <w:rFonts w:ascii="Times New Roman" w:eastAsia="Times New Roman" w:hAnsi="Times New Roman" w:cs="Times New Roman"/>
          <w:bCs/>
          <w:kern w:val="36"/>
          <w:sz w:val="28"/>
          <w:szCs w:val="28"/>
          <w:shd w:val="clear" w:color="auto" w:fill="FFFFFF"/>
          <w:lang w:eastAsia="ru-RU"/>
        </w:rPr>
        <w:t>я</w:t>
      </w:r>
      <w:r w:rsidRPr="00682929">
        <w:rPr>
          <w:rFonts w:ascii="Times New Roman" w:eastAsia="Times New Roman" w:hAnsi="Times New Roman" w:cs="Times New Roman"/>
          <w:bCs/>
          <w:kern w:val="36"/>
          <w:sz w:val="28"/>
          <w:szCs w:val="28"/>
          <w:shd w:val="clear" w:color="auto" w:fill="FFFFFF"/>
          <w:lang w:eastAsia="ru-RU"/>
        </w:rPr>
        <w:t>, котор</w:t>
      </w:r>
      <w:r w:rsidR="006D5CFC">
        <w:rPr>
          <w:rFonts w:ascii="Times New Roman" w:eastAsia="Times New Roman" w:hAnsi="Times New Roman" w:cs="Times New Roman"/>
          <w:bCs/>
          <w:kern w:val="36"/>
          <w:sz w:val="28"/>
          <w:szCs w:val="28"/>
          <w:shd w:val="clear" w:color="auto" w:fill="FFFFFF"/>
          <w:lang w:eastAsia="ru-RU"/>
        </w:rPr>
        <w:t xml:space="preserve">ой </w:t>
      </w:r>
      <w:r w:rsidRPr="00682929">
        <w:rPr>
          <w:rFonts w:ascii="Times New Roman" w:eastAsia="Times New Roman" w:hAnsi="Times New Roman" w:cs="Times New Roman"/>
          <w:bCs/>
          <w:kern w:val="36"/>
          <w:sz w:val="28"/>
          <w:szCs w:val="28"/>
          <w:shd w:val="clear" w:color="auto" w:fill="FFFFFF"/>
          <w:lang w:eastAsia="ru-RU"/>
        </w:rPr>
        <w:t>беспрепятственно пользуется неограниченный круг лиц.</w:t>
      </w:r>
    </w:p>
    <w:p w:rsidR="00682929" w:rsidRP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6D5CFC"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2) Пункт 10 </w:t>
      </w:r>
      <w:r w:rsidRPr="006D5CFC">
        <w:t xml:space="preserve"> </w:t>
      </w:r>
      <w:r>
        <w:rPr>
          <w:rFonts w:ascii="Times New Roman" w:eastAsia="Times New Roman" w:hAnsi="Times New Roman" w:cs="Times New Roman"/>
          <w:bCs/>
          <w:kern w:val="36"/>
          <w:sz w:val="28"/>
          <w:szCs w:val="28"/>
          <w:shd w:val="clear" w:color="auto" w:fill="FFFFFF"/>
          <w:lang w:eastAsia="ru-RU"/>
        </w:rPr>
        <w:t>р</w:t>
      </w:r>
      <w:r w:rsidRPr="006D5CFC">
        <w:rPr>
          <w:rFonts w:ascii="Times New Roman" w:eastAsia="Times New Roman" w:hAnsi="Times New Roman" w:cs="Times New Roman"/>
          <w:bCs/>
          <w:kern w:val="36"/>
          <w:sz w:val="28"/>
          <w:szCs w:val="28"/>
          <w:shd w:val="clear" w:color="auto" w:fill="FFFFFF"/>
          <w:lang w:eastAsia="ru-RU"/>
        </w:rPr>
        <w:t>аздел</w:t>
      </w:r>
      <w:r>
        <w:rPr>
          <w:rFonts w:ascii="Times New Roman" w:eastAsia="Times New Roman" w:hAnsi="Times New Roman" w:cs="Times New Roman"/>
          <w:bCs/>
          <w:kern w:val="36"/>
          <w:sz w:val="28"/>
          <w:szCs w:val="28"/>
          <w:shd w:val="clear" w:color="auto" w:fill="FFFFFF"/>
          <w:lang w:eastAsia="ru-RU"/>
        </w:rPr>
        <w:t>а</w:t>
      </w:r>
      <w:r w:rsidRPr="006D5CFC">
        <w:rPr>
          <w:rFonts w:ascii="Times New Roman" w:eastAsia="Times New Roman" w:hAnsi="Times New Roman" w:cs="Times New Roman"/>
          <w:bCs/>
          <w:kern w:val="36"/>
          <w:sz w:val="28"/>
          <w:szCs w:val="28"/>
          <w:shd w:val="clear" w:color="auto" w:fill="FFFFFF"/>
          <w:lang w:eastAsia="ru-RU"/>
        </w:rPr>
        <w:t xml:space="preserve"> III</w:t>
      </w:r>
      <w:r>
        <w:rPr>
          <w:rFonts w:ascii="Times New Roman" w:eastAsia="Times New Roman" w:hAnsi="Times New Roman" w:cs="Times New Roman"/>
          <w:bCs/>
          <w:kern w:val="36"/>
          <w:sz w:val="28"/>
          <w:szCs w:val="28"/>
          <w:shd w:val="clear" w:color="auto" w:fill="FFFFFF"/>
          <w:lang w:eastAsia="ru-RU"/>
        </w:rPr>
        <w:t xml:space="preserve">   </w:t>
      </w:r>
      <w:r w:rsidRPr="006D5CFC">
        <w:rPr>
          <w:rFonts w:ascii="Times New Roman" w:eastAsia="Times New Roman" w:hAnsi="Times New Roman" w:cs="Times New Roman"/>
          <w:bCs/>
          <w:kern w:val="36"/>
          <w:sz w:val="28"/>
          <w:szCs w:val="28"/>
          <w:shd w:val="clear" w:color="auto" w:fill="FFFFFF"/>
          <w:lang w:eastAsia="ru-RU"/>
        </w:rPr>
        <w:t>изложить в следующей редакции:</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w:t>
      </w:r>
      <w:r w:rsidRPr="006D5CFC">
        <w:rPr>
          <w:rFonts w:ascii="Times New Roman" w:eastAsia="Times New Roman" w:hAnsi="Times New Roman" w:cs="Times New Roman"/>
          <w:b/>
          <w:bCs/>
          <w:kern w:val="36"/>
          <w:sz w:val="28"/>
          <w:szCs w:val="28"/>
          <w:shd w:val="clear" w:color="auto" w:fill="FFFFFF"/>
          <w:lang w:eastAsia="ru-RU"/>
        </w:rPr>
        <w:t>10.  Границы прилегающей территории</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lastRenderedPageBreak/>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r>
        <w:rPr>
          <w:rFonts w:ascii="Times New Roman" w:eastAsia="Times New Roman" w:hAnsi="Times New Roman" w:cs="Times New Roman"/>
          <w:bCs/>
          <w:kern w:val="36"/>
          <w:sz w:val="28"/>
          <w:szCs w:val="28"/>
          <w:shd w:val="clear" w:color="auto" w:fill="FFFFFF"/>
          <w:lang w:eastAsia="ru-RU"/>
        </w:rPr>
        <w:t>з</w:t>
      </w:r>
      <w:r w:rsidRPr="009E47C1">
        <w:rPr>
          <w:rFonts w:ascii="Times New Roman" w:eastAsia="Times New Roman" w:hAnsi="Times New Roman" w:cs="Times New Roman"/>
          <w:bCs/>
          <w:kern w:val="36"/>
          <w:sz w:val="28"/>
          <w:szCs w:val="28"/>
          <w:shd w:val="clear" w:color="auto" w:fill="FFFFFF"/>
          <w:lang w:eastAsia="ru-RU"/>
        </w:rPr>
        <w:t>акона</w:t>
      </w:r>
      <w:r>
        <w:rPr>
          <w:rFonts w:ascii="Times New Roman" w:eastAsia="Times New Roman" w:hAnsi="Times New Roman" w:cs="Times New Roman"/>
          <w:bCs/>
          <w:kern w:val="36"/>
          <w:sz w:val="28"/>
          <w:szCs w:val="28"/>
          <w:shd w:val="clear" w:color="auto" w:fill="FFFFFF"/>
          <w:lang w:eastAsia="ru-RU"/>
        </w:rPr>
        <w:t xml:space="preserve"> </w:t>
      </w:r>
      <w:r w:rsidRPr="006D5CFC">
        <w:rPr>
          <w:rFonts w:ascii="Times New Roman" w:eastAsia="Times New Roman" w:hAnsi="Times New Roman" w:cs="Times New Roman"/>
          <w:bCs/>
          <w:kern w:val="36"/>
          <w:sz w:val="28"/>
          <w:szCs w:val="28"/>
          <w:shd w:val="clear" w:color="auto" w:fill="FFFFFF"/>
          <w:lang w:eastAsia="ru-RU"/>
        </w:rPr>
        <w:t>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земельному участку»</w:t>
      </w:r>
      <w:r>
        <w:rPr>
          <w:rFonts w:ascii="Times New Roman" w:eastAsia="Times New Roman" w:hAnsi="Times New Roman" w:cs="Times New Roman"/>
          <w:bCs/>
          <w:kern w:val="36"/>
          <w:sz w:val="28"/>
          <w:szCs w:val="28"/>
          <w:shd w:val="clear" w:color="auto" w:fill="FFFFFF"/>
          <w:lang w:eastAsia="ru-RU"/>
        </w:rPr>
        <w:t xml:space="preserve"> (далее-Закон).</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w:t>
      </w:r>
      <w:r>
        <w:rPr>
          <w:rFonts w:ascii="Times New Roman" w:eastAsia="Times New Roman" w:hAnsi="Times New Roman" w:cs="Times New Roman"/>
          <w:bCs/>
          <w:kern w:val="36"/>
          <w:sz w:val="28"/>
          <w:szCs w:val="28"/>
          <w:shd w:val="clear" w:color="auto" w:fill="FFFFFF"/>
          <w:lang w:eastAsia="ru-RU"/>
        </w:rPr>
        <w:t>Закона.</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w:t>
      </w:r>
      <w:r>
        <w:rPr>
          <w:rFonts w:ascii="Times New Roman" w:eastAsia="Times New Roman" w:hAnsi="Times New Roman" w:cs="Times New Roman"/>
          <w:bCs/>
          <w:kern w:val="36"/>
          <w:sz w:val="28"/>
          <w:szCs w:val="28"/>
          <w:shd w:val="clear" w:color="auto" w:fill="FFFFFF"/>
          <w:lang w:eastAsia="ru-RU"/>
        </w:rPr>
        <w:t>полосы движения проезжей части.</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w:t>
      </w:r>
      <w:r>
        <w:rPr>
          <w:rFonts w:ascii="Times New Roman" w:eastAsia="Times New Roman" w:hAnsi="Times New Roman" w:cs="Times New Roman"/>
          <w:bCs/>
          <w:kern w:val="36"/>
          <w:sz w:val="28"/>
          <w:szCs w:val="28"/>
          <w:shd w:val="clear" w:color="auto" w:fill="FFFFFF"/>
          <w:lang w:eastAsia="ru-RU"/>
        </w:rPr>
        <w:t>ми благоустройства расстоянием.</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w:t>
      </w:r>
      <w:r>
        <w:rPr>
          <w:rFonts w:ascii="Times New Roman" w:eastAsia="Times New Roman" w:hAnsi="Times New Roman" w:cs="Times New Roman"/>
          <w:bCs/>
          <w:kern w:val="36"/>
          <w:sz w:val="28"/>
          <w:szCs w:val="28"/>
          <w:shd w:val="clear" w:color="auto" w:fill="FFFFFF"/>
          <w:lang w:eastAsia="ru-RU"/>
        </w:rPr>
        <w:t>ы здания, строения, сооружения.</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3. В границах прилегающих территорий в соответствии с правилами благоустройства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w:t>
      </w:r>
      <w:r>
        <w:rPr>
          <w:rFonts w:ascii="Times New Roman" w:eastAsia="Times New Roman" w:hAnsi="Times New Roman" w:cs="Times New Roman"/>
          <w:bCs/>
          <w:kern w:val="36"/>
          <w:sz w:val="28"/>
          <w:szCs w:val="28"/>
          <w:shd w:val="clear" w:color="auto" w:fill="FFFFFF"/>
          <w:lang w:eastAsia="ru-RU"/>
        </w:rPr>
        <w:t>ийской Федерации или договором:</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1) пешеходные коммуникации, в том </w:t>
      </w:r>
      <w:r>
        <w:rPr>
          <w:rFonts w:ascii="Times New Roman" w:eastAsia="Times New Roman" w:hAnsi="Times New Roman" w:cs="Times New Roman"/>
          <w:bCs/>
          <w:kern w:val="36"/>
          <w:sz w:val="28"/>
          <w:szCs w:val="28"/>
          <w:shd w:val="clear" w:color="auto" w:fill="FFFFFF"/>
          <w:lang w:eastAsia="ru-RU"/>
        </w:rPr>
        <w:t>числе тротуары, аллеи, дорожки;</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2) палисадники, клумбы;</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w:t>
      </w:r>
      <w:r>
        <w:rPr>
          <w:rFonts w:ascii="Times New Roman" w:eastAsia="Times New Roman" w:hAnsi="Times New Roman" w:cs="Times New Roman"/>
          <w:bCs/>
          <w:kern w:val="36"/>
          <w:sz w:val="28"/>
          <w:szCs w:val="28"/>
          <w:shd w:val="clear" w:color="auto" w:fill="FFFFFF"/>
          <w:lang w:eastAsia="ru-RU"/>
        </w:rPr>
        <w:t>гих транспортных коммуникаций).</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4. Границы прилегающей территории определяются</w:t>
      </w:r>
      <w:r>
        <w:rPr>
          <w:rFonts w:ascii="Times New Roman" w:eastAsia="Times New Roman" w:hAnsi="Times New Roman" w:cs="Times New Roman"/>
          <w:bCs/>
          <w:kern w:val="36"/>
          <w:sz w:val="28"/>
          <w:szCs w:val="28"/>
          <w:shd w:val="clear" w:color="auto" w:fill="FFFFFF"/>
          <w:lang w:eastAsia="ru-RU"/>
        </w:rPr>
        <w:t xml:space="preserve"> с учетом следующих требований:</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1) в отношении каждого здания, строения, сооружения, земельного участка могут быть установлены границы только одной прилегающей </w:t>
      </w:r>
      <w:r w:rsidRPr="009E47C1">
        <w:rPr>
          <w:rFonts w:ascii="Times New Roman" w:eastAsia="Times New Roman" w:hAnsi="Times New Roman" w:cs="Times New Roman"/>
          <w:bCs/>
          <w:kern w:val="36"/>
          <w:sz w:val="28"/>
          <w:szCs w:val="28"/>
          <w:shd w:val="clear" w:color="auto" w:fill="FFFFFF"/>
          <w:lang w:eastAsia="ru-RU"/>
        </w:rPr>
        <w:lastRenderedPageBreak/>
        <w:t>территории, в том числе границы, имеющие один замкнутый контур или несколько непересекающихся замкнутых контуров;</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w:t>
      </w:r>
      <w:r>
        <w:rPr>
          <w:rFonts w:ascii="Times New Roman" w:eastAsia="Times New Roman" w:hAnsi="Times New Roman" w:cs="Times New Roman"/>
          <w:bCs/>
          <w:kern w:val="36"/>
          <w:sz w:val="28"/>
          <w:szCs w:val="28"/>
          <w:shd w:val="clear" w:color="auto" w:fill="FFFFFF"/>
          <w:lang w:eastAsia="ru-RU"/>
        </w:rPr>
        <w:t>щей территории, не допускается;</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3) пересечение границ прилегающих территорий, за исключением случая установления общих смежных границ прилегающих территорий,</w:t>
      </w:r>
      <w:r>
        <w:rPr>
          <w:rFonts w:ascii="Times New Roman" w:eastAsia="Times New Roman" w:hAnsi="Times New Roman" w:cs="Times New Roman"/>
          <w:bCs/>
          <w:kern w:val="36"/>
          <w:sz w:val="28"/>
          <w:szCs w:val="28"/>
          <w:shd w:val="clear" w:color="auto" w:fill="FFFFFF"/>
          <w:lang w:eastAsia="ru-RU"/>
        </w:rPr>
        <w:t xml:space="preserve"> не допускается;</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w:t>
      </w:r>
      <w:r w:rsidR="00193646">
        <w:rPr>
          <w:rFonts w:ascii="Times New Roman" w:eastAsia="Times New Roman" w:hAnsi="Times New Roman" w:cs="Times New Roman"/>
          <w:bCs/>
          <w:kern w:val="36"/>
          <w:sz w:val="28"/>
          <w:szCs w:val="28"/>
          <w:shd w:val="clear" w:color="auto" w:fill="FFFFFF"/>
          <w:lang w:eastAsia="ru-RU"/>
        </w:rPr>
        <w:t>границы прилегающей территории;</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5) внешняя часть границ прилегающей территории не может выходить за пределы территорий</w:t>
      </w:r>
      <w:r w:rsidR="00193646">
        <w:rPr>
          <w:rFonts w:ascii="Times New Roman" w:eastAsia="Times New Roman" w:hAnsi="Times New Roman" w:cs="Times New Roman"/>
          <w:bCs/>
          <w:kern w:val="36"/>
          <w:sz w:val="28"/>
          <w:szCs w:val="28"/>
          <w:shd w:val="clear" w:color="auto" w:fill="FFFFFF"/>
          <w:lang w:eastAsia="ru-RU"/>
        </w:rPr>
        <w:t xml:space="preserve"> общего пользования (их части).</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w:t>
      </w:r>
      <w:r w:rsidR="00193646">
        <w:rPr>
          <w:rFonts w:ascii="Times New Roman" w:eastAsia="Times New Roman" w:hAnsi="Times New Roman" w:cs="Times New Roman"/>
          <w:bCs/>
          <w:kern w:val="36"/>
          <w:sz w:val="28"/>
          <w:szCs w:val="28"/>
          <w:shd w:val="clear" w:color="auto" w:fill="FFFFFF"/>
          <w:lang w:eastAsia="ru-RU"/>
        </w:rPr>
        <w:t>еделяется по линии, проходящей:</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w:t>
      </w:r>
      <w:r w:rsidR="00193646">
        <w:rPr>
          <w:rFonts w:ascii="Times New Roman" w:eastAsia="Times New Roman" w:hAnsi="Times New Roman" w:cs="Times New Roman"/>
          <w:bCs/>
          <w:kern w:val="36"/>
          <w:sz w:val="28"/>
          <w:szCs w:val="28"/>
          <w:shd w:val="clear" w:color="auto" w:fill="FFFFFF"/>
          <w:lang w:eastAsia="ru-RU"/>
        </w:rPr>
        <w:t>частями 2, 6 настоящей статьи);</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r w:rsidR="00193646">
        <w:rPr>
          <w:rFonts w:ascii="Times New Roman" w:eastAsia="Times New Roman" w:hAnsi="Times New Roman" w:cs="Times New Roman"/>
          <w:bCs/>
          <w:kern w:val="36"/>
          <w:sz w:val="28"/>
          <w:szCs w:val="28"/>
          <w:shd w:val="clear" w:color="auto" w:fill="FFFFFF"/>
          <w:lang w:eastAsia="ru-RU"/>
        </w:rPr>
        <w:t>частями 2, 6 настоящей статьи).</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w:t>
      </w:r>
      <w:r w:rsidR="00193646">
        <w:rPr>
          <w:rFonts w:ascii="Times New Roman" w:eastAsia="Times New Roman" w:hAnsi="Times New Roman" w:cs="Times New Roman"/>
          <w:bCs/>
          <w:kern w:val="36"/>
          <w:sz w:val="28"/>
          <w:szCs w:val="28"/>
          <w:shd w:val="clear" w:color="auto" w:fill="FFFFFF"/>
          <w:lang w:eastAsia="ru-RU"/>
        </w:rPr>
        <w:t xml:space="preserve"> учетом следующих особенностей:</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многоквартирных домов (за исключением многоквартирных домов, земельные участки под которыми не образованы или образованы по гр</w:t>
      </w:r>
      <w:r>
        <w:rPr>
          <w:rFonts w:ascii="Times New Roman" w:eastAsia="Times New Roman" w:hAnsi="Times New Roman" w:cs="Times New Roman"/>
          <w:bCs/>
          <w:kern w:val="36"/>
          <w:sz w:val="28"/>
          <w:szCs w:val="28"/>
          <w:shd w:val="clear" w:color="auto" w:fill="FFFFFF"/>
          <w:lang w:eastAsia="ru-RU"/>
        </w:rPr>
        <w:t>аницам таких домов) - 0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индивид</w:t>
      </w:r>
      <w:r>
        <w:rPr>
          <w:rFonts w:ascii="Times New Roman" w:eastAsia="Times New Roman" w:hAnsi="Times New Roman" w:cs="Times New Roman"/>
          <w:bCs/>
          <w:kern w:val="36"/>
          <w:sz w:val="28"/>
          <w:szCs w:val="28"/>
          <w:shd w:val="clear" w:color="auto" w:fill="FFFFFF"/>
          <w:lang w:eastAsia="ru-RU"/>
        </w:rPr>
        <w:t>уальных жилых домов - 0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отдельно стоящих объектов торговли (за исключением торговых комплексов, торгово-развлекательных центров</w:t>
      </w:r>
      <w:r>
        <w:rPr>
          <w:rFonts w:ascii="Times New Roman" w:eastAsia="Times New Roman" w:hAnsi="Times New Roman" w:cs="Times New Roman"/>
          <w:bCs/>
          <w:kern w:val="36"/>
          <w:sz w:val="28"/>
          <w:szCs w:val="28"/>
          <w:shd w:val="clear" w:color="auto" w:fill="FFFFFF"/>
          <w:lang w:eastAsia="ru-RU"/>
        </w:rPr>
        <w:t>, рынков)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отдельно стоящих торговых комплексов, торгово-развлекательных центро</w:t>
      </w:r>
      <w:r>
        <w:rPr>
          <w:rFonts w:ascii="Times New Roman" w:eastAsia="Times New Roman" w:hAnsi="Times New Roman" w:cs="Times New Roman"/>
          <w:bCs/>
          <w:kern w:val="36"/>
          <w:sz w:val="28"/>
          <w:szCs w:val="28"/>
          <w:shd w:val="clear" w:color="auto" w:fill="FFFFFF"/>
          <w:lang w:eastAsia="ru-RU"/>
        </w:rPr>
        <w:t>в, рынков - не более 15 метров;</w:t>
      </w:r>
    </w:p>
    <w:p w:rsidR="006D5CFC" w:rsidRPr="009E47C1" w:rsidRDefault="00193646"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lastRenderedPageBreak/>
        <w:t xml:space="preserve">- </w:t>
      </w:r>
      <w:r w:rsidR="006D5CFC" w:rsidRPr="009E47C1">
        <w:rPr>
          <w:rFonts w:ascii="Times New Roman" w:eastAsia="Times New Roman" w:hAnsi="Times New Roman" w:cs="Times New Roman"/>
          <w:bCs/>
          <w:kern w:val="36"/>
          <w:sz w:val="28"/>
          <w:szCs w:val="28"/>
          <w:shd w:val="clear" w:color="auto" w:fill="FFFFFF"/>
          <w:lang w:eastAsia="ru-RU"/>
        </w:rPr>
        <w:t>для объектов торговли (не являющихся отдельно стоящими объектами) - не более 10 метров;</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193646"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 xml:space="preserve">для некапитальных нестационарных </w:t>
      </w:r>
      <w:r>
        <w:rPr>
          <w:rFonts w:ascii="Times New Roman" w:eastAsia="Times New Roman" w:hAnsi="Times New Roman" w:cs="Times New Roman"/>
          <w:bCs/>
          <w:kern w:val="36"/>
          <w:sz w:val="28"/>
          <w:szCs w:val="28"/>
          <w:shd w:val="clear" w:color="auto" w:fill="FFFFFF"/>
          <w:lang w:eastAsia="ru-RU"/>
        </w:rPr>
        <w:t>сооружений - не более 5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ат</w:t>
      </w:r>
      <w:r>
        <w:rPr>
          <w:rFonts w:ascii="Times New Roman" w:eastAsia="Times New Roman" w:hAnsi="Times New Roman" w:cs="Times New Roman"/>
          <w:bCs/>
          <w:kern w:val="36"/>
          <w:sz w:val="28"/>
          <w:szCs w:val="28"/>
          <w:shd w:val="clear" w:color="auto" w:fill="FFFFFF"/>
          <w:lang w:eastAsia="ru-RU"/>
        </w:rPr>
        <w:t>тракционов - не более 5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гаражных, гаражно-строительных кооперативов, садоводческих, огороднических и дачных некоммерческих о</w:t>
      </w:r>
      <w:r>
        <w:rPr>
          <w:rFonts w:ascii="Times New Roman" w:eastAsia="Times New Roman" w:hAnsi="Times New Roman" w:cs="Times New Roman"/>
          <w:bCs/>
          <w:kern w:val="36"/>
          <w:sz w:val="28"/>
          <w:szCs w:val="28"/>
          <w:shd w:val="clear" w:color="auto" w:fill="FFFFFF"/>
          <w:lang w:eastAsia="ru-RU"/>
        </w:rPr>
        <w:t>бъединений - не более 5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строительных</w:t>
      </w:r>
      <w:r>
        <w:rPr>
          <w:rFonts w:ascii="Times New Roman" w:eastAsia="Times New Roman" w:hAnsi="Times New Roman" w:cs="Times New Roman"/>
          <w:bCs/>
          <w:kern w:val="36"/>
          <w:sz w:val="28"/>
          <w:szCs w:val="28"/>
          <w:shd w:val="clear" w:color="auto" w:fill="FFFFFF"/>
          <w:lang w:eastAsia="ru-RU"/>
        </w:rPr>
        <w:t xml:space="preserve"> площадок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иных нежил</w:t>
      </w:r>
      <w:r>
        <w:rPr>
          <w:rFonts w:ascii="Times New Roman" w:eastAsia="Times New Roman" w:hAnsi="Times New Roman" w:cs="Times New Roman"/>
          <w:bCs/>
          <w:kern w:val="36"/>
          <w:sz w:val="28"/>
          <w:szCs w:val="28"/>
          <w:shd w:val="clear" w:color="auto" w:fill="FFFFFF"/>
          <w:lang w:eastAsia="ru-RU"/>
        </w:rPr>
        <w:t>ых зданий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промышленных</w:t>
      </w:r>
      <w:r>
        <w:rPr>
          <w:rFonts w:ascii="Times New Roman" w:eastAsia="Times New Roman" w:hAnsi="Times New Roman" w:cs="Times New Roman"/>
          <w:bCs/>
          <w:kern w:val="36"/>
          <w:sz w:val="28"/>
          <w:szCs w:val="28"/>
          <w:shd w:val="clear" w:color="auto" w:fill="FFFFFF"/>
          <w:lang w:eastAsia="ru-RU"/>
        </w:rPr>
        <w:t xml:space="preserve"> объектов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 xml:space="preserve">для отдельно стоящих тепловых, трансформаторных подстанций, зданий и сооружений инженерно-технического </w:t>
      </w:r>
      <w:r>
        <w:rPr>
          <w:rFonts w:ascii="Times New Roman" w:eastAsia="Times New Roman" w:hAnsi="Times New Roman" w:cs="Times New Roman"/>
          <w:bCs/>
          <w:kern w:val="36"/>
          <w:sz w:val="28"/>
          <w:szCs w:val="28"/>
          <w:shd w:val="clear" w:color="auto" w:fill="FFFFFF"/>
          <w:lang w:eastAsia="ru-RU"/>
        </w:rPr>
        <w:t>назначения - не более 3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автозаправочны</w:t>
      </w:r>
      <w:r>
        <w:rPr>
          <w:rFonts w:ascii="Times New Roman" w:eastAsia="Times New Roman" w:hAnsi="Times New Roman" w:cs="Times New Roman"/>
          <w:bCs/>
          <w:kern w:val="36"/>
          <w:sz w:val="28"/>
          <w:szCs w:val="28"/>
          <w:shd w:val="clear" w:color="auto" w:fill="FFFFFF"/>
          <w:lang w:eastAsia="ru-RU"/>
        </w:rPr>
        <w:t>х станций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w:t>
      </w:r>
      <w:r>
        <w:rPr>
          <w:rFonts w:ascii="Times New Roman" w:eastAsia="Times New Roman" w:hAnsi="Times New Roman" w:cs="Times New Roman"/>
          <w:bCs/>
          <w:kern w:val="36"/>
          <w:sz w:val="28"/>
          <w:szCs w:val="28"/>
          <w:shd w:val="clear" w:color="auto" w:fill="FFFFFF"/>
          <w:lang w:eastAsia="ru-RU"/>
        </w:rPr>
        <w:t>ских лиц, - не более 15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w:t>
      </w:r>
      <w:r>
        <w:rPr>
          <w:rFonts w:ascii="Times New Roman" w:eastAsia="Times New Roman" w:hAnsi="Times New Roman" w:cs="Times New Roman"/>
          <w:bCs/>
          <w:kern w:val="36"/>
          <w:sz w:val="28"/>
          <w:szCs w:val="28"/>
          <w:shd w:val="clear" w:color="auto" w:fill="FFFFFF"/>
          <w:lang w:eastAsia="ru-RU"/>
        </w:rPr>
        <w:t>еских лиц, - не более 5 метров;</w:t>
      </w:r>
    </w:p>
    <w:p w:rsidR="006D5CFC" w:rsidRDefault="00193646"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иных объектов - не более 15 метров.</w:t>
      </w:r>
      <w:r w:rsidR="006D5CFC">
        <w:rPr>
          <w:rFonts w:ascii="Times New Roman" w:eastAsia="Times New Roman" w:hAnsi="Times New Roman" w:cs="Times New Roman"/>
          <w:bCs/>
          <w:kern w:val="36"/>
          <w:sz w:val="28"/>
          <w:szCs w:val="28"/>
          <w:shd w:val="clear" w:color="auto" w:fill="FFFFFF"/>
          <w:lang w:eastAsia="ru-RU"/>
        </w:rPr>
        <w:t xml:space="preserve">». </w:t>
      </w:r>
    </w:p>
    <w:p w:rsidR="00B2098A" w:rsidRDefault="00B2098A"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3)</w:t>
      </w:r>
      <w:r w:rsidRPr="00B2098A">
        <w:t xml:space="preserve"> </w:t>
      </w:r>
      <w:r>
        <w:rPr>
          <w:rFonts w:ascii="Times New Roman" w:eastAsia="Times New Roman" w:hAnsi="Times New Roman" w:cs="Times New Roman"/>
          <w:bCs/>
          <w:kern w:val="36"/>
          <w:sz w:val="28"/>
          <w:szCs w:val="28"/>
          <w:shd w:val="clear" w:color="auto" w:fill="FFFFFF"/>
          <w:lang w:eastAsia="ru-RU"/>
        </w:rPr>
        <w:t>Пункт 10 раздела 3 считать пунктом 11.</w:t>
      </w:r>
    </w:p>
    <w:p w:rsidR="00193646" w:rsidRPr="00733890" w:rsidRDefault="00193646" w:rsidP="001936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33890">
        <w:rPr>
          <w:rFonts w:ascii="Times New Roman" w:eastAsia="Times New Roman" w:hAnsi="Times New Roman" w:cs="Times New Roman"/>
          <w:sz w:val="28"/>
          <w:szCs w:val="28"/>
        </w:rPr>
        <w:t>.</w:t>
      </w:r>
      <w:r w:rsidRPr="00733890">
        <w:rPr>
          <w:rFonts w:ascii="Times New Roman" w:eastAsia="Times New Roman" w:hAnsi="Times New Roman" w:cs="Times New Roman"/>
          <w:sz w:val="24"/>
          <w:szCs w:val="24"/>
        </w:rPr>
        <w:t xml:space="preserve"> </w:t>
      </w:r>
      <w:r w:rsidRPr="00733890">
        <w:rPr>
          <w:rFonts w:ascii="Times New Roman" w:eastAsia="Times New Roman" w:hAnsi="Times New Roman" w:cs="Times New Roman"/>
          <w:sz w:val="28"/>
          <w:szCs w:val="28"/>
        </w:rPr>
        <w:t>Настоящее решение вступает в силу со дня его опубликования на официальном сайте администрации Балтайского муниципального района.</w:t>
      </w:r>
    </w:p>
    <w:p w:rsidR="00193646" w:rsidRDefault="00193646" w:rsidP="001936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33890">
        <w:rPr>
          <w:rFonts w:ascii="Times New Roman" w:eastAsia="Times New Roman" w:hAnsi="Times New Roman" w:cs="Times New Roman"/>
          <w:sz w:val="28"/>
          <w:szCs w:val="28"/>
        </w:rPr>
        <w:t>.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p w:rsidR="00193646" w:rsidRPr="00733890" w:rsidRDefault="00193646" w:rsidP="00193646">
      <w:pPr>
        <w:spacing w:after="0" w:line="240" w:lineRule="auto"/>
        <w:ind w:firstLine="709"/>
        <w:jc w:val="both"/>
        <w:rPr>
          <w:rFonts w:ascii="Times New Roman" w:eastAsia="Times New Roman" w:hAnsi="Times New Roman" w:cs="Times New Roman"/>
          <w:sz w:val="28"/>
          <w:szCs w:val="28"/>
        </w:rPr>
      </w:pPr>
    </w:p>
    <w:p w:rsidR="00193646" w:rsidRPr="00733890" w:rsidRDefault="00193646" w:rsidP="00193646">
      <w:pPr>
        <w:spacing w:after="0" w:line="240" w:lineRule="auto"/>
        <w:ind w:firstLine="709"/>
        <w:jc w:val="both"/>
        <w:rPr>
          <w:rFonts w:ascii="Times New Roman" w:eastAsia="Times New Roman" w:hAnsi="Times New Roman" w:cs="Times New Roman"/>
          <w:sz w:val="28"/>
          <w:szCs w:val="28"/>
        </w:rPr>
      </w:pPr>
    </w:p>
    <w:p w:rsidR="00193646" w:rsidRPr="004F3775" w:rsidRDefault="00193646" w:rsidP="00193646">
      <w:pPr>
        <w:spacing w:after="0" w:line="240" w:lineRule="auto"/>
        <w:jc w:val="both"/>
        <w:rPr>
          <w:rFonts w:ascii="Times New Roman" w:eastAsia="Times New Roman" w:hAnsi="Times New Roman" w:cs="Times New Roman"/>
          <w:sz w:val="28"/>
          <w:szCs w:val="28"/>
        </w:rPr>
      </w:pPr>
      <w:r w:rsidRPr="004F3775">
        <w:rPr>
          <w:rFonts w:ascii="Times New Roman" w:eastAsia="Times New Roman" w:hAnsi="Times New Roman" w:cs="Times New Roman"/>
          <w:sz w:val="28"/>
          <w:szCs w:val="28"/>
        </w:rPr>
        <w:t>Глава Балтайского</w:t>
      </w:r>
    </w:p>
    <w:p w:rsidR="00193646" w:rsidRDefault="00193646" w:rsidP="00193646">
      <w:pPr>
        <w:spacing w:after="0" w:line="240" w:lineRule="auto"/>
        <w:jc w:val="both"/>
      </w:pPr>
      <w:r w:rsidRPr="004F3775">
        <w:rPr>
          <w:rFonts w:ascii="Times New Roman" w:eastAsia="Times New Roman" w:hAnsi="Times New Roman" w:cs="Times New Roman"/>
          <w:sz w:val="28"/>
          <w:szCs w:val="28"/>
        </w:rPr>
        <w:t>муниципального образования</w:t>
      </w:r>
      <w:r w:rsidRPr="004F3775">
        <w:rPr>
          <w:rFonts w:ascii="Times New Roman" w:eastAsia="Times New Roman" w:hAnsi="Times New Roman" w:cs="Times New Roman"/>
          <w:sz w:val="28"/>
          <w:szCs w:val="28"/>
        </w:rPr>
        <w:tab/>
      </w:r>
      <w:r w:rsidRPr="004F3775">
        <w:rPr>
          <w:rFonts w:ascii="Times New Roman" w:eastAsia="Times New Roman" w:hAnsi="Times New Roman" w:cs="Times New Roman"/>
          <w:sz w:val="28"/>
          <w:szCs w:val="28"/>
        </w:rPr>
        <w:tab/>
      </w:r>
      <w:r w:rsidRPr="004F377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Н</w:t>
      </w:r>
      <w:r w:rsidRPr="004F3775">
        <w:rPr>
          <w:rFonts w:ascii="Times New Roman" w:eastAsia="Times New Roman" w:hAnsi="Times New Roman" w:cs="Times New Roman"/>
          <w:sz w:val="28"/>
          <w:szCs w:val="28"/>
        </w:rPr>
        <w:t>.В.</w:t>
      </w:r>
      <w:r>
        <w:rPr>
          <w:rFonts w:ascii="Times New Roman" w:eastAsia="Times New Roman" w:hAnsi="Times New Roman" w:cs="Times New Roman"/>
          <w:sz w:val="28"/>
          <w:szCs w:val="28"/>
        </w:rPr>
        <w:t>Меркер</w:t>
      </w:r>
    </w:p>
    <w:p w:rsidR="00193646" w:rsidRDefault="00193646"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6D5CFC" w:rsidRDefault="006D5CFC"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765482" w:rsidRDefault="00765482" w:rsidP="00682929">
      <w:pPr>
        <w:spacing w:after="0"/>
        <w:jc w:val="both"/>
      </w:pPr>
    </w:p>
    <w:sectPr w:rsidR="00765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D1"/>
    <w:rsid w:val="0001736B"/>
    <w:rsid w:val="0009044C"/>
    <w:rsid w:val="000C61D1"/>
    <w:rsid w:val="00177E5A"/>
    <w:rsid w:val="00193646"/>
    <w:rsid w:val="001D4181"/>
    <w:rsid w:val="00457944"/>
    <w:rsid w:val="00460EB2"/>
    <w:rsid w:val="0046168A"/>
    <w:rsid w:val="00572939"/>
    <w:rsid w:val="00577559"/>
    <w:rsid w:val="005B0F08"/>
    <w:rsid w:val="00682929"/>
    <w:rsid w:val="006B1954"/>
    <w:rsid w:val="006D5CFC"/>
    <w:rsid w:val="00765482"/>
    <w:rsid w:val="00797515"/>
    <w:rsid w:val="007E0EBF"/>
    <w:rsid w:val="00B2098A"/>
    <w:rsid w:val="00B45266"/>
    <w:rsid w:val="00BC5F50"/>
    <w:rsid w:val="00CB52FC"/>
    <w:rsid w:val="00CE389D"/>
    <w:rsid w:val="00DF7515"/>
    <w:rsid w:val="00E14117"/>
    <w:rsid w:val="00ED2DA8"/>
    <w:rsid w:val="00F4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22455-F2C4-4476-8520-6FE89BFC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68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СМЭВ</dc:creator>
  <cp:lastModifiedBy>Цифровой мир</cp:lastModifiedBy>
  <cp:revision>8</cp:revision>
  <cp:lastPrinted>2018-11-27T06:45:00Z</cp:lastPrinted>
  <dcterms:created xsi:type="dcterms:W3CDTF">2018-11-15T09:03:00Z</dcterms:created>
  <dcterms:modified xsi:type="dcterms:W3CDTF">2018-11-27T06:45:00Z</dcterms:modified>
</cp:coreProperties>
</file>