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D" w:rsidRDefault="00FB32BD" w:rsidP="00FB32B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55FF9360" wp14:editId="48C5BAB7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E60561" w:rsidP="00FB32BD">
      <w:pPr>
        <w:jc w:val="center"/>
        <w:rPr>
          <w:b/>
          <w:sz w:val="28"/>
        </w:rPr>
      </w:pPr>
      <w:r>
        <w:rPr>
          <w:b/>
          <w:sz w:val="28"/>
        </w:rPr>
        <w:t>Пятьдесят второе</w:t>
      </w:r>
      <w:r w:rsidR="00FB32BD">
        <w:rPr>
          <w:b/>
          <w:sz w:val="28"/>
        </w:rPr>
        <w:t xml:space="preserve"> заседание Совета </w:t>
      </w:r>
    </w:p>
    <w:p w:rsidR="00FB32BD" w:rsidRDefault="00E60561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Default="00FB32BD" w:rsidP="00FB32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6490A">
        <w:rPr>
          <w:sz w:val="28"/>
          <w:szCs w:val="28"/>
          <w:u w:val="single"/>
        </w:rPr>
        <w:t>21</w:t>
      </w:r>
      <w:r w:rsidR="00257B57" w:rsidRPr="00257B57">
        <w:rPr>
          <w:sz w:val="28"/>
          <w:szCs w:val="28"/>
          <w:u w:val="single"/>
        </w:rPr>
        <w:t>.02.2018</w:t>
      </w:r>
      <w:r>
        <w:rPr>
          <w:sz w:val="28"/>
          <w:szCs w:val="28"/>
        </w:rPr>
        <w:t xml:space="preserve"> № </w:t>
      </w:r>
      <w:r w:rsidR="00257B57" w:rsidRPr="00257B57">
        <w:rPr>
          <w:sz w:val="28"/>
          <w:szCs w:val="28"/>
          <w:u w:val="single"/>
        </w:rPr>
        <w:t>188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Балтайского муниципального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25.05.2010 № 85 «Об утверждении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  <w:proofErr w:type="spellStart"/>
      <w:r>
        <w:rPr>
          <w:b/>
          <w:sz w:val="28"/>
          <w:szCs w:val="28"/>
        </w:rPr>
        <w:t>Балтайском</w:t>
      </w:r>
      <w:proofErr w:type="spellEnd"/>
      <w:r>
        <w:rPr>
          <w:b/>
          <w:sz w:val="28"/>
          <w:szCs w:val="28"/>
        </w:rPr>
        <w:t xml:space="preserve">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области»</w:t>
      </w:r>
    </w:p>
    <w:p w:rsidR="00FB32BD" w:rsidRDefault="00FB32BD" w:rsidP="00FB32BD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56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Балтайского муниципального образования</w:t>
      </w:r>
      <w:r>
        <w:t xml:space="preserve"> </w:t>
      </w:r>
      <w:r>
        <w:rPr>
          <w:sz w:val="28"/>
          <w:szCs w:val="28"/>
        </w:rPr>
        <w:t xml:space="preserve">от 25.05.2010 № 85 «Об утверждении Положения о публичных слушаниях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t xml:space="preserve"> </w:t>
      </w:r>
      <w:r>
        <w:rPr>
          <w:sz w:val="28"/>
          <w:szCs w:val="28"/>
        </w:rPr>
        <w:t xml:space="preserve">Балтайского муниципального района Саратовской области» (с изменениями от 22.05.2013 № 213, от 14.04.2017 № 141, </w:t>
      </w:r>
      <w:r w:rsidRPr="00FB32BD">
        <w:rPr>
          <w:sz w:val="28"/>
          <w:szCs w:val="28"/>
        </w:rPr>
        <w:t>от 30.10.2017 № 167</w:t>
      </w:r>
      <w:r>
        <w:rPr>
          <w:sz w:val="28"/>
          <w:szCs w:val="28"/>
        </w:rPr>
        <w:t>) следующие изменения: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B32BD">
        <w:rPr>
          <w:sz w:val="28"/>
          <w:szCs w:val="28"/>
        </w:rPr>
        <w:t>Часть 1 статьи 3 изложить в следующей редакции: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2BD">
        <w:rPr>
          <w:sz w:val="28"/>
          <w:szCs w:val="28"/>
        </w:rPr>
        <w:t xml:space="preserve">1. В соответствии с Федеральным законом от 06 октября 2003 года </w:t>
      </w:r>
      <w:r w:rsidR="00E60561">
        <w:rPr>
          <w:sz w:val="28"/>
          <w:szCs w:val="28"/>
        </w:rPr>
        <w:t xml:space="preserve">   </w:t>
      </w:r>
      <w:r w:rsidRPr="00FB32BD">
        <w:rPr>
          <w:sz w:val="28"/>
          <w:szCs w:val="28"/>
        </w:rPr>
        <w:t>№ 131-ФЗ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 муниципального образования, кроме случаев, когда изменения в Устав муниципального образования вносятся в форме точного воспроизведения положений Конституции Российской Федерации, федеральных законов, Конституции (Устава) или законов Саратовской </w:t>
      </w:r>
      <w:r w:rsidRPr="00FB32BD">
        <w:rPr>
          <w:sz w:val="28"/>
          <w:szCs w:val="28"/>
        </w:rPr>
        <w:lastRenderedPageBreak/>
        <w:t>области в целях приведения данного Устава муниципального образования в соответствие с этими нормативными правовыми актами;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 2) проект местного бюджета и отчет о его исполнении; 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 3)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</w:t>
      </w:r>
      <w:r w:rsidRPr="00FB32BD">
        <w:t xml:space="preserve"> </w:t>
      </w:r>
      <w:r w:rsidRPr="00FB32BD">
        <w:rPr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проект стратегии социально-экономического развития муниципального образования.</w:t>
      </w:r>
      <w:r>
        <w:rPr>
          <w:sz w:val="28"/>
          <w:szCs w:val="28"/>
        </w:rPr>
        <w:t>».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32BD">
        <w:rPr>
          <w:sz w:val="28"/>
          <w:szCs w:val="28"/>
        </w:rPr>
        <w:t>Главу 4 изложить в следующей редакции: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«</w:t>
      </w:r>
      <w:r w:rsidRPr="00FB32BD">
        <w:rPr>
          <w:b/>
          <w:sz w:val="28"/>
          <w:szCs w:val="28"/>
        </w:rPr>
        <w:t>Глава 4. ОСОБЕННОСТИ ПРОВЕДЕНИЯ ПУБЛИЧНЫХ СЛУШАНИЙ ПО ТЕРРИТОРИАЛЬНОМУ ПЛАНИРОВАНИЮ И ГРАДОСТРОИТЕЛЬНОМУ ЗОНИРОВАНИЮ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1.</w:t>
      </w:r>
      <w:r w:rsidR="00E60561">
        <w:rPr>
          <w:sz w:val="28"/>
          <w:szCs w:val="28"/>
        </w:rPr>
        <w:t xml:space="preserve"> </w:t>
      </w:r>
      <w:r w:rsidRPr="00FB32BD">
        <w:rPr>
          <w:sz w:val="28"/>
          <w:szCs w:val="28"/>
        </w:rPr>
        <w:t>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на основании Градостроительного кодекса, федеральных законов и законов Саратовской области.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3.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(далее – Кодекс),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4. Процедура проведения публичных слушаний состоит из следующих этапов: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оповещение о начале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Балтайского муниципального района (далее – официальный сайт) и открытие экспозиции</w:t>
      </w:r>
      <w:r>
        <w:rPr>
          <w:sz w:val="28"/>
          <w:szCs w:val="28"/>
        </w:rPr>
        <w:t xml:space="preserve"> или экспозиций такого проекта;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подготовка и оформление протокола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5. Оповещение о начале публичных слушаний должно содержать: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6. Оповещение о начале публичных слушаний: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7.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(далее - организатор публичных слушаний) и (или) разработчика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8.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в письменной форме в адрес организатора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9. Предложения и замечания, подлежат регистрации, а также обязательному рассмотрению организатором публичных слушаний, за </w:t>
      </w:r>
      <w:r w:rsidRPr="00FB32BD">
        <w:rPr>
          <w:sz w:val="28"/>
          <w:szCs w:val="28"/>
        </w:rPr>
        <w:lastRenderedPageBreak/>
        <w:t>исключением случая, предусмотренного Кодексом, а именно в случае выявления факта представления участником публичных слушаний недостоверных сведений.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10.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11. Не требуется представление указанных в части 10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идентификации и аутентификации.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12. 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13.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14. Официальный сайт и (или) информационные системы должны обеспечивать возможность: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представления информации о результатах публичных слушаний, количестве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15. Организатор публичных слушаний подготавливает и оформляет протокол публичных слушаний, в котором указываются: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дата оформления протокола;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2) информация об организаторе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FB32BD">
        <w:rPr>
          <w:sz w:val="28"/>
          <w:szCs w:val="28"/>
        </w:rPr>
        <w:t>предложения</w:t>
      </w:r>
      <w:proofErr w:type="gramEnd"/>
      <w:r w:rsidRPr="00FB32BD">
        <w:rPr>
          <w:sz w:val="28"/>
          <w:szCs w:val="28"/>
        </w:rPr>
        <w:t xml:space="preserve"> и замечания иных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16.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18.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19. В заключении о результатах публичных слушаний должны быть указаны: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дата оформления заключения о результатах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FB32BD">
        <w:rPr>
          <w:sz w:val="28"/>
          <w:szCs w:val="28"/>
        </w:rPr>
        <w:t>предложения</w:t>
      </w:r>
      <w:proofErr w:type="gramEnd"/>
      <w:r w:rsidRPr="00FB32BD">
        <w:rPr>
          <w:sz w:val="28"/>
          <w:szCs w:val="28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FB32BD">
        <w:rPr>
          <w:sz w:val="28"/>
          <w:szCs w:val="28"/>
        </w:rPr>
        <w:lastRenderedPageBreak/>
        <w:t>информации, и размещается на официальном сайте и (</w:t>
      </w:r>
      <w:r>
        <w:rPr>
          <w:sz w:val="28"/>
          <w:szCs w:val="28"/>
        </w:rPr>
        <w:t>или) в информационных системах.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21. Срок проведения публичных слушаний с момента оповещения жителей об их проведении до дня опубликования заключения о результатах публичных слушаний определяется Уставом муниципального </w:t>
      </w:r>
      <w:r>
        <w:rPr>
          <w:sz w:val="28"/>
          <w:szCs w:val="28"/>
        </w:rPr>
        <w:t xml:space="preserve">образования </w:t>
      </w:r>
      <w:r w:rsidRPr="00FB32BD">
        <w:rPr>
          <w:sz w:val="28"/>
          <w:szCs w:val="28"/>
        </w:rPr>
        <w:t xml:space="preserve">и (или) нормативным правовым актом представительного органа муниципального </w:t>
      </w:r>
      <w:r>
        <w:rPr>
          <w:sz w:val="28"/>
          <w:szCs w:val="28"/>
        </w:rPr>
        <w:t>образования</w:t>
      </w:r>
      <w:r w:rsidRPr="00FB32BD">
        <w:rPr>
          <w:sz w:val="28"/>
          <w:szCs w:val="28"/>
        </w:rPr>
        <w:t xml:space="preserve"> и не может быть менее одного месяца и более трех месяцев.».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257B57" w:rsidRDefault="00257B57" w:rsidP="00FB32BD">
      <w:pPr>
        <w:jc w:val="both"/>
        <w:rPr>
          <w:sz w:val="28"/>
          <w:szCs w:val="28"/>
        </w:rPr>
      </w:pPr>
    </w:p>
    <w:p w:rsidR="00FB32BD" w:rsidRPr="00E60561" w:rsidRDefault="00FB32BD" w:rsidP="00FB32BD">
      <w:pPr>
        <w:jc w:val="both"/>
        <w:rPr>
          <w:sz w:val="28"/>
          <w:szCs w:val="28"/>
        </w:rPr>
      </w:pPr>
      <w:r w:rsidRPr="00E60561">
        <w:rPr>
          <w:sz w:val="28"/>
          <w:szCs w:val="28"/>
        </w:rPr>
        <w:t>Глава Балтайского</w:t>
      </w:r>
    </w:p>
    <w:p w:rsidR="00FB32BD" w:rsidRPr="00E60561" w:rsidRDefault="00FB32BD" w:rsidP="00FB32BD">
      <w:pPr>
        <w:jc w:val="both"/>
        <w:rPr>
          <w:sz w:val="28"/>
          <w:szCs w:val="28"/>
        </w:rPr>
      </w:pPr>
      <w:r w:rsidRPr="00E60561">
        <w:rPr>
          <w:sz w:val="28"/>
          <w:szCs w:val="28"/>
        </w:rPr>
        <w:t>муницип</w:t>
      </w:r>
      <w:r w:rsidR="0086490A">
        <w:rPr>
          <w:sz w:val="28"/>
          <w:szCs w:val="28"/>
        </w:rPr>
        <w:t>ального образования</w:t>
      </w:r>
      <w:r w:rsidR="0086490A">
        <w:rPr>
          <w:sz w:val="28"/>
          <w:szCs w:val="28"/>
        </w:rPr>
        <w:tab/>
      </w:r>
      <w:r w:rsidR="0086490A">
        <w:rPr>
          <w:sz w:val="28"/>
          <w:szCs w:val="28"/>
        </w:rPr>
        <w:tab/>
      </w:r>
      <w:r w:rsidR="0086490A">
        <w:rPr>
          <w:sz w:val="28"/>
          <w:szCs w:val="28"/>
        </w:rPr>
        <w:tab/>
      </w:r>
      <w:r w:rsidR="0086490A">
        <w:rPr>
          <w:sz w:val="28"/>
          <w:szCs w:val="28"/>
        </w:rPr>
        <w:tab/>
        <w:t xml:space="preserve">     </w:t>
      </w:r>
      <w:bookmarkStart w:id="0" w:name="_GoBack"/>
      <w:bookmarkEnd w:id="0"/>
      <w:r w:rsidRPr="00E60561">
        <w:rPr>
          <w:sz w:val="28"/>
          <w:szCs w:val="28"/>
        </w:rPr>
        <w:t xml:space="preserve"> </w:t>
      </w:r>
      <w:r w:rsidR="00E60561">
        <w:rPr>
          <w:sz w:val="28"/>
          <w:szCs w:val="28"/>
        </w:rPr>
        <w:t xml:space="preserve"> </w:t>
      </w:r>
      <w:r w:rsidRPr="00E60561">
        <w:rPr>
          <w:sz w:val="28"/>
          <w:szCs w:val="28"/>
        </w:rPr>
        <w:t xml:space="preserve">  Т.В. Перепелова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</w:p>
    <w:p w:rsidR="00210AC0" w:rsidRDefault="00210AC0"/>
    <w:sectPr w:rsidR="00210AC0" w:rsidSect="0086490A">
      <w:pgSz w:w="11906" w:h="16838"/>
      <w:pgMar w:top="510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E"/>
    <w:rsid w:val="00210AC0"/>
    <w:rsid w:val="00257B57"/>
    <w:rsid w:val="008520AE"/>
    <w:rsid w:val="0086490A"/>
    <w:rsid w:val="00E60561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D793-7646-44BB-934A-D8CE1FF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2018-02-20T09:02:00Z</cp:lastPrinted>
  <dcterms:created xsi:type="dcterms:W3CDTF">2018-02-14T04:43:00Z</dcterms:created>
  <dcterms:modified xsi:type="dcterms:W3CDTF">2018-02-20T09:02:00Z</dcterms:modified>
</cp:coreProperties>
</file>