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9B4444">
        <w:rPr>
          <w:rFonts w:ascii="Times New Roman" w:hAnsi="Times New Roman"/>
          <w:noProof/>
          <w:spacing w:val="20"/>
          <w:sz w:val="28"/>
          <w:szCs w:val="28"/>
        </w:rPr>
        <w:drawing>
          <wp:inline distT="0" distB="0" distL="0" distR="0">
            <wp:extent cx="6477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СОБРАНИЕ ДЕПУТАТОВ</w:t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БАЛТАЙСКОГО МУНИЦИПАЛЬНОГО РАЙОНА</w:t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Сто сорок восьмое</w:t>
      </w:r>
      <w:r w:rsidRPr="009B4444">
        <w:rPr>
          <w:rFonts w:ascii="Times New Roman" w:hAnsi="Times New Roman"/>
          <w:sz w:val="28"/>
          <w:szCs w:val="28"/>
        </w:rPr>
        <w:t xml:space="preserve"> </w:t>
      </w:r>
      <w:r w:rsidRPr="009B4444">
        <w:rPr>
          <w:rFonts w:ascii="Times New Roman" w:hAnsi="Times New Roman"/>
          <w:b/>
          <w:sz w:val="28"/>
          <w:szCs w:val="28"/>
        </w:rPr>
        <w:t>заседание Собрания депутатов</w:t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пятого созыва</w:t>
      </w: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9B4444" w:rsidRPr="009B4444" w:rsidRDefault="009B4444" w:rsidP="009B444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>РЕШЕНИЕ</w:t>
      </w:r>
    </w:p>
    <w:p w:rsidR="009B4444" w:rsidRPr="009B4444" w:rsidRDefault="009B4444" w:rsidP="009B4444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B4444" w:rsidRPr="009B4444" w:rsidRDefault="009B4444" w:rsidP="009B4444">
      <w:pPr>
        <w:spacing w:after="0" w:line="240" w:lineRule="auto"/>
        <w:rPr>
          <w:rFonts w:ascii="Times New Roman" w:eastAsia="Calibri" w:hAnsi="Times New Roman"/>
          <w:sz w:val="28"/>
          <w:szCs w:val="28"/>
          <w:u w:val="single"/>
        </w:rPr>
      </w:pPr>
      <w:r w:rsidRPr="009B4444">
        <w:rPr>
          <w:rFonts w:ascii="Times New Roman" w:eastAsia="Calibri" w:hAnsi="Times New Roman"/>
          <w:sz w:val="28"/>
          <w:szCs w:val="28"/>
        </w:rPr>
        <w:t xml:space="preserve">от </w:t>
      </w:r>
      <w:r w:rsidRPr="009B4444">
        <w:rPr>
          <w:rFonts w:ascii="Times New Roman" w:eastAsia="Calibri" w:hAnsi="Times New Roman"/>
          <w:sz w:val="28"/>
          <w:szCs w:val="28"/>
          <w:u w:val="single"/>
        </w:rPr>
        <w:t>27.02.2025</w:t>
      </w:r>
      <w:r w:rsidRPr="009B4444">
        <w:rPr>
          <w:rFonts w:ascii="Times New Roman" w:eastAsia="Calibri" w:hAnsi="Times New Roman"/>
          <w:sz w:val="28"/>
          <w:szCs w:val="28"/>
        </w:rPr>
        <w:t xml:space="preserve"> № </w:t>
      </w:r>
      <w:r w:rsidR="00983DFC">
        <w:rPr>
          <w:rFonts w:ascii="Times New Roman" w:eastAsia="Calibri" w:hAnsi="Times New Roman"/>
          <w:sz w:val="28"/>
          <w:szCs w:val="28"/>
          <w:u w:val="single"/>
        </w:rPr>
        <w:t>924</w:t>
      </w:r>
    </w:p>
    <w:p w:rsidR="009B4444" w:rsidRDefault="009B4444" w:rsidP="009B444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B4444">
        <w:rPr>
          <w:rFonts w:ascii="Times New Roman" w:hAnsi="Times New Roman"/>
          <w:b/>
          <w:sz w:val="28"/>
          <w:szCs w:val="28"/>
        </w:rPr>
        <w:tab/>
      </w:r>
      <w:r w:rsidRPr="009B4444">
        <w:rPr>
          <w:rFonts w:ascii="Times New Roman" w:hAnsi="Times New Roman"/>
          <w:sz w:val="28"/>
          <w:szCs w:val="28"/>
        </w:rPr>
        <w:t>с.Балтай</w:t>
      </w:r>
    </w:p>
    <w:p w:rsidR="001055B0" w:rsidRPr="009B4444" w:rsidRDefault="001055B0" w:rsidP="009B4444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 внесении изменений в решение Собрания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депутатов Балтайского муниципального района </w:t>
      </w:r>
    </w:p>
    <w:p w:rsidR="001055B0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 19.12.2024 № 906 «О местном бюджете </w:t>
      </w:r>
    </w:p>
    <w:p w:rsidR="001055B0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Балтайского муниципального района на 2025 год </w:t>
      </w:r>
    </w:p>
    <w:p w:rsidR="00A41494" w:rsidRDefault="003C537C">
      <w:pPr>
        <w:tabs>
          <w:tab w:val="left" w:pos="709"/>
        </w:tabs>
        <w:spacing w:after="0" w:line="100" w:lineRule="atLeast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и на плановый период 2026 и 2027 годов»</w:t>
      </w:r>
    </w:p>
    <w:p w:rsidR="00A41494" w:rsidRDefault="00A41494">
      <w:pPr>
        <w:spacing w:after="0" w:line="240" w:lineRule="auto"/>
        <w:ind w:firstLine="851"/>
        <w:jc w:val="both"/>
        <w:rPr>
          <w:rFonts w:ascii="Times New Roman" w:hAnsi="Times New Roman"/>
          <w:sz w:val="28"/>
        </w:rPr>
      </w:pPr>
    </w:p>
    <w:p w:rsidR="00A41494" w:rsidRDefault="003C537C" w:rsidP="006A4DD3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соответствии 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Федерации, руководствуясь Уставом Балтайского муниципального района Саратовской области, Собрание депутатов Балтайского муниципального района </w:t>
      </w:r>
      <w:r>
        <w:rPr>
          <w:rFonts w:ascii="Times New Roman" w:hAnsi="Times New Roman"/>
          <w:b/>
          <w:sz w:val="28"/>
        </w:rPr>
        <w:t>РЕШИЛО</w:t>
      </w:r>
      <w:r>
        <w:rPr>
          <w:rFonts w:ascii="Times New Roman" w:hAnsi="Times New Roman"/>
          <w:sz w:val="28"/>
        </w:rPr>
        <w:t>:</w:t>
      </w:r>
    </w:p>
    <w:p w:rsidR="00A41494" w:rsidRDefault="003C537C" w:rsidP="006A4DD3">
      <w:pPr>
        <w:pStyle w:val="a5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1.Внести в решение Собрания депутатов Балтайского муниципального района от 19.12.2024 № 906 «О местном бюджете Балтайского муниципального района на 2025 год и на плановый период 2026 и 2027 годов» (с изменениями от 25.12.2025 № 918</w:t>
      </w:r>
      <w:r w:rsidR="009D7E60">
        <w:rPr>
          <w:rFonts w:ascii="Times New Roman" w:hAnsi="Times New Roman"/>
          <w:sz w:val="28"/>
        </w:rPr>
        <w:t>, от 24.01.2025 № 923</w:t>
      </w:r>
      <w:r>
        <w:rPr>
          <w:rFonts w:ascii="Times New Roman" w:hAnsi="Times New Roman"/>
          <w:sz w:val="28"/>
        </w:rPr>
        <w:t>) следующие изменения:</w:t>
      </w:r>
    </w:p>
    <w:p w:rsidR="00485D42" w:rsidRPr="00443893" w:rsidRDefault="00485D42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43893">
        <w:rPr>
          <w:rFonts w:ascii="Times New Roman" w:hAnsi="Times New Roman"/>
          <w:sz w:val="28"/>
          <w:szCs w:val="28"/>
          <w:lang w:eastAsia="ar-SA"/>
        </w:rPr>
        <w:t>1.1.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43893">
        <w:rPr>
          <w:rFonts w:ascii="Times New Roman" w:hAnsi="Times New Roman"/>
          <w:sz w:val="28"/>
          <w:szCs w:val="28"/>
          <w:lang w:eastAsia="ar-SA"/>
        </w:rPr>
        <w:t>Пункт 1 изложить в следующей редакции:</w:t>
      </w:r>
    </w:p>
    <w:p w:rsidR="00485D42" w:rsidRPr="004361C1" w:rsidRDefault="00485D42" w:rsidP="006A4DD3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>«1.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4361C1">
        <w:rPr>
          <w:rFonts w:ascii="Times New Roman" w:hAnsi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4361C1">
        <w:rPr>
          <w:rFonts w:ascii="Times New Roman" w:hAnsi="Times New Roman"/>
          <w:sz w:val="28"/>
          <w:szCs w:val="28"/>
          <w:lang w:eastAsia="ar-SA"/>
        </w:rPr>
        <w:t xml:space="preserve"> год:</w:t>
      </w:r>
    </w:p>
    <w:p w:rsidR="00485D42" w:rsidRPr="004361C1" w:rsidRDefault="00485D42" w:rsidP="006A4DD3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 xml:space="preserve">- общий объем доходов в сумме </w:t>
      </w:r>
      <w:r w:rsidR="00613384"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="00AE7EB2">
        <w:rPr>
          <w:rFonts w:ascii="Times New Roman" w:hAnsi="Times New Roman"/>
          <w:sz w:val="28"/>
          <w:szCs w:val="28"/>
          <w:lang w:eastAsia="ar-SA"/>
        </w:rPr>
        <w:t>53</w:t>
      </w:r>
      <w:r w:rsidR="00613384">
        <w:rPr>
          <w:rFonts w:ascii="Times New Roman" w:hAnsi="Times New Roman"/>
          <w:sz w:val="28"/>
          <w:szCs w:val="28"/>
          <w:lang w:eastAsia="ar-SA"/>
        </w:rPr>
        <w:t>3</w:t>
      </w:r>
      <w:r w:rsidR="00AE7EB2">
        <w:rPr>
          <w:rFonts w:ascii="Times New Roman" w:hAnsi="Times New Roman"/>
          <w:sz w:val="28"/>
          <w:szCs w:val="28"/>
          <w:lang w:eastAsia="ar-SA"/>
        </w:rPr>
        <w:t> 278,4</w:t>
      </w:r>
      <w:r w:rsidRPr="004361C1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Pr="00D07B53" w:rsidRDefault="00485D42" w:rsidP="006A4DD3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361C1">
        <w:rPr>
          <w:rFonts w:ascii="Times New Roman" w:hAnsi="Times New Roman"/>
          <w:sz w:val="28"/>
          <w:szCs w:val="28"/>
          <w:lang w:eastAsia="ar-SA"/>
        </w:rPr>
        <w:t xml:space="preserve">- общий объем расходов в сумме </w:t>
      </w:r>
      <w:r w:rsidR="00613384">
        <w:rPr>
          <w:rFonts w:ascii="Times New Roman" w:hAnsi="Times New Roman"/>
          <w:sz w:val="28"/>
          <w:szCs w:val="28"/>
          <w:lang w:eastAsia="ar-SA"/>
        </w:rPr>
        <w:t>538</w:t>
      </w:r>
      <w:r w:rsidR="00AE7EB2">
        <w:rPr>
          <w:rFonts w:ascii="Times New Roman" w:hAnsi="Times New Roman"/>
          <w:sz w:val="28"/>
          <w:szCs w:val="28"/>
          <w:lang w:eastAsia="ar-SA"/>
        </w:rPr>
        <w:t> 427,5</w:t>
      </w:r>
      <w:r w:rsidRPr="00D07B53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Pr="004361C1" w:rsidRDefault="00AE7EB2" w:rsidP="006A4DD3">
      <w:pPr>
        <w:pStyle w:val="a5"/>
        <w:tabs>
          <w:tab w:val="left" w:pos="709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 дефицит в сумме 5 149,1</w:t>
      </w:r>
      <w:r w:rsidR="00485D42" w:rsidRPr="004361C1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</w:p>
    <w:p w:rsidR="00485D42" w:rsidRDefault="00485D42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>Утвердить основные характеристики местного бюджета Балтайского муниципального района на 202</w:t>
      </w:r>
      <w:r>
        <w:rPr>
          <w:rFonts w:ascii="Times New Roman" w:hAnsi="Times New Roman"/>
          <w:sz w:val="28"/>
          <w:szCs w:val="28"/>
          <w:lang w:eastAsia="ar-SA"/>
        </w:rPr>
        <w:t xml:space="preserve">6 </w:t>
      </w:r>
      <w:r w:rsidRPr="00756937">
        <w:rPr>
          <w:rFonts w:ascii="Times New Roman" w:hAnsi="Times New Roman"/>
          <w:sz w:val="28"/>
          <w:szCs w:val="28"/>
          <w:lang w:eastAsia="ar-SA"/>
        </w:rPr>
        <w:t>год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год:</w:t>
      </w:r>
    </w:p>
    <w:p w:rsidR="00485D42" w:rsidRDefault="00485D42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общий объем доходов на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hAnsi="Times New Roman"/>
          <w:sz w:val="28"/>
          <w:szCs w:val="28"/>
          <w:lang w:eastAsia="ar-SA"/>
        </w:rPr>
        <w:t>тыс. руб.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>343 187,8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485D42" w:rsidRDefault="00485D42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общий объем расходов на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</w:t>
      </w:r>
      <w:r w:rsidRPr="00027167">
        <w:rPr>
          <w:rFonts w:ascii="Times New Roman" w:hAnsi="Times New Roman"/>
          <w:sz w:val="28"/>
          <w:szCs w:val="28"/>
          <w:lang w:eastAsia="ar-SA"/>
        </w:rPr>
        <w:t xml:space="preserve">сумме </w:t>
      </w:r>
      <w:r>
        <w:rPr>
          <w:rFonts w:ascii="Times New Roman" w:hAnsi="Times New Roman"/>
          <w:sz w:val="28"/>
          <w:szCs w:val="28"/>
          <w:lang w:eastAsia="ar-SA"/>
        </w:rPr>
        <w:t xml:space="preserve">335 732,8 </w:t>
      </w:r>
      <w:r w:rsidRPr="00756937">
        <w:rPr>
          <w:rFonts w:ascii="Times New Roman" w:hAnsi="Times New Roman"/>
          <w:sz w:val="28"/>
          <w:szCs w:val="28"/>
          <w:lang w:eastAsia="ar-SA"/>
        </w:rPr>
        <w:t>тыс. руб.</w:t>
      </w:r>
      <w:r>
        <w:rPr>
          <w:rFonts w:ascii="Times New Roman" w:hAnsi="Times New Roman"/>
          <w:sz w:val="28"/>
          <w:szCs w:val="28"/>
          <w:lang w:eastAsia="ar-SA"/>
        </w:rPr>
        <w:t>, в том числе условно утвержденные расходы в сумме 3 435,4 тыс. руб.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и на </w:t>
      </w:r>
      <w:r w:rsidRPr="00756937">
        <w:rPr>
          <w:rFonts w:ascii="Times New Roman" w:hAnsi="Times New Roman"/>
          <w:sz w:val="28"/>
          <w:szCs w:val="28"/>
          <w:lang w:eastAsia="ar-SA"/>
        </w:rPr>
        <w:lastRenderedPageBreak/>
        <w:t>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>
        <w:rPr>
          <w:rFonts w:ascii="Times New Roman" w:hAnsi="Times New Roman"/>
          <w:sz w:val="28"/>
          <w:szCs w:val="28"/>
          <w:lang w:eastAsia="ar-SA"/>
        </w:rPr>
        <w:t>343 187,8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ar-SA"/>
        </w:rPr>
        <w:t>,</w:t>
      </w:r>
      <w:r w:rsidRPr="002B2473">
        <w:rPr>
          <w:rFonts w:ascii="Times New Roman" w:hAnsi="Times New Roman"/>
          <w:sz w:val="28"/>
          <w:szCs w:val="28"/>
          <w:lang w:eastAsia="ar-SA"/>
        </w:rPr>
        <w:t xml:space="preserve"> </w:t>
      </w:r>
      <w:r>
        <w:rPr>
          <w:rFonts w:ascii="Times New Roman" w:hAnsi="Times New Roman"/>
          <w:sz w:val="28"/>
          <w:szCs w:val="28"/>
          <w:lang w:eastAsia="ar-SA"/>
        </w:rPr>
        <w:t>в том числе условно утвержденные расходы в сумме 7 223,1 тыс. руб.</w:t>
      </w:r>
      <w:r w:rsidRPr="00756937">
        <w:rPr>
          <w:rFonts w:ascii="Times New Roman" w:hAnsi="Times New Roman"/>
          <w:sz w:val="28"/>
          <w:szCs w:val="28"/>
          <w:lang w:eastAsia="ar-SA"/>
        </w:rPr>
        <w:t>;</w:t>
      </w:r>
    </w:p>
    <w:p w:rsidR="00485D42" w:rsidRDefault="00485D42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-</w:t>
      </w:r>
      <w:r w:rsidRPr="00756937">
        <w:rPr>
          <w:rFonts w:ascii="Times New Roman" w:hAnsi="Times New Roman"/>
          <w:sz w:val="28"/>
          <w:szCs w:val="28"/>
          <w:lang w:eastAsia="ar-SA"/>
        </w:rPr>
        <w:t>дефицит на 202</w:t>
      </w:r>
      <w:r>
        <w:rPr>
          <w:rFonts w:ascii="Times New Roman" w:hAnsi="Times New Roman"/>
          <w:sz w:val="28"/>
          <w:szCs w:val="28"/>
          <w:lang w:eastAsia="ar-SA"/>
        </w:rPr>
        <w:t>6 год в сумме 0</w:t>
      </w:r>
      <w:r w:rsidRPr="00756937">
        <w:rPr>
          <w:rFonts w:ascii="Times New Roman" w:hAnsi="Times New Roman"/>
          <w:sz w:val="28"/>
          <w:szCs w:val="28"/>
          <w:lang w:eastAsia="ar-SA"/>
        </w:rPr>
        <w:t>,0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hAnsi="Times New Roman"/>
          <w:sz w:val="28"/>
          <w:szCs w:val="28"/>
          <w:lang w:eastAsia="ar-SA"/>
        </w:rPr>
        <w:t>руб. и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756937">
        <w:rPr>
          <w:rFonts w:ascii="Times New Roman" w:hAnsi="Times New Roman"/>
          <w:sz w:val="28"/>
          <w:szCs w:val="28"/>
          <w:lang w:eastAsia="ar-SA"/>
        </w:rPr>
        <w:t xml:space="preserve"> год в сумме 0,0 тыс.</w:t>
      </w:r>
      <w:r>
        <w:rPr>
          <w:rFonts w:ascii="Times New Roman" w:hAnsi="Times New Roman"/>
          <w:sz w:val="28"/>
          <w:szCs w:val="28"/>
          <w:lang w:eastAsia="ar-SA"/>
        </w:rPr>
        <w:t xml:space="preserve"> </w:t>
      </w:r>
      <w:r w:rsidRPr="00756937">
        <w:rPr>
          <w:rFonts w:ascii="Times New Roman" w:hAnsi="Times New Roman"/>
          <w:sz w:val="28"/>
          <w:szCs w:val="28"/>
          <w:lang w:eastAsia="ar-SA"/>
        </w:rPr>
        <w:t>руб.</w:t>
      </w:r>
    </w:p>
    <w:p w:rsidR="00F470C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1.2. Пункт 5 изложить в следующей редакции:</w:t>
      </w:r>
    </w:p>
    <w:p w:rsidR="00F470CA" w:rsidRPr="00473CD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«</w:t>
      </w:r>
      <w:r w:rsidRPr="00473CDA">
        <w:rPr>
          <w:rFonts w:ascii="Times New Roman" w:hAnsi="Times New Roman"/>
          <w:sz w:val="28"/>
          <w:szCs w:val="28"/>
          <w:lang w:eastAsia="ar-SA"/>
        </w:rPr>
        <w:t>5. Утвердить:</w:t>
      </w:r>
    </w:p>
    <w:p w:rsidR="00F470CA" w:rsidRPr="00473CD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CDA">
        <w:rPr>
          <w:rFonts w:ascii="Times New Roman" w:hAnsi="Times New Roman"/>
          <w:sz w:val="28"/>
          <w:szCs w:val="28"/>
          <w:lang w:eastAsia="ar-SA"/>
        </w:rPr>
        <w:t>- общий объем бюджетных ассигнований на исполнение публичных нормативных обязательств:</w:t>
      </w:r>
    </w:p>
    <w:p w:rsidR="00F470CA" w:rsidRPr="00473CD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CDA">
        <w:rPr>
          <w:rFonts w:ascii="Times New Roman" w:hAnsi="Times New Roman"/>
          <w:sz w:val="28"/>
          <w:szCs w:val="28"/>
          <w:lang w:eastAsia="ar-SA"/>
        </w:rPr>
        <w:t>- на 202</w:t>
      </w:r>
      <w:r>
        <w:rPr>
          <w:rFonts w:ascii="Times New Roman" w:hAnsi="Times New Roman"/>
          <w:sz w:val="28"/>
          <w:szCs w:val="28"/>
          <w:lang w:eastAsia="ar-SA"/>
        </w:rPr>
        <w:t>5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 w:rsidR="00A20518">
        <w:rPr>
          <w:rFonts w:ascii="Times New Roman" w:hAnsi="Times New Roman"/>
          <w:sz w:val="28"/>
          <w:szCs w:val="28"/>
          <w:lang w:eastAsia="ar-SA"/>
        </w:rPr>
        <w:t>888,0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F470CA" w:rsidRPr="00473CD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CDA">
        <w:rPr>
          <w:rFonts w:ascii="Times New Roman" w:hAnsi="Times New Roman"/>
          <w:sz w:val="28"/>
          <w:szCs w:val="28"/>
          <w:lang w:eastAsia="ar-SA"/>
        </w:rPr>
        <w:t>- на 202</w:t>
      </w:r>
      <w:r>
        <w:rPr>
          <w:rFonts w:ascii="Times New Roman" w:hAnsi="Times New Roman"/>
          <w:sz w:val="28"/>
          <w:szCs w:val="28"/>
          <w:lang w:eastAsia="ar-SA"/>
        </w:rPr>
        <w:t>6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 w:rsidR="00A20518">
        <w:rPr>
          <w:rFonts w:ascii="Times New Roman" w:hAnsi="Times New Roman"/>
          <w:sz w:val="28"/>
          <w:szCs w:val="28"/>
          <w:lang w:eastAsia="ar-SA"/>
        </w:rPr>
        <w:t>856,8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тыс. руб.;</w:t>
      </w:r>
    </w:p>
    <w:p w:rsidR="00F470CA" w:rsidRDefault="00F470CA" w:rsidP="006A4DD3">
      <w:pPr>
        <w:tabs>
          <w:tab w:val="left" w:pos="709"/>
        </w:tabs>
        <w:suppressAutoHyphens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CDA">
        <w:rPr>
          <w:rFonts w:ascii="Times New Roman" w:hAnsi="Times New Roman"/>
          <w:sz w:val="28"/>
          <w:szCs w:val="28"/>
          <w:lang w:eastAsia="ar-SA"/>
        </w:rPr>
        <w:t>- на 202</w:t>
      </w:r>
      <w:r>
        <w:rPr>
          <w:rFonts w:ascii="Times New Roman" w:hAnsi="Times New Roman"/>
          <w:sz w:val="28"/>
          <w:szCs w:val="28"/>
          <w:lang w:eastAsia="ar-SA"/>
        </w:rPr>
        <w:t>7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год в сумме </w:t>
      </w:r>
      <w:r w:rsidR="00A20518">
        <w:rPr>
          <w:rFonts w:ascii="Times New Roman" w:hAnsi="Times New Roman"/>
          <w:sz w:val="28"/>
          <w:szCs w:val="28"/>
          <w:lang w:eastAsia="ar-SA"/>
        </w:rPr>
        <w:t>856,8</w:t>
      </w:r>
      <w:r w:rsidRPr="00473CDA">
        <w:rPr>
          <w:rFonts w:ascii="Times New Roman" w:hAnsi="Times New Roman"/>
          <w:sz w:val="28"/>
          <w:szCs w:val="28"/>
          <w:lang w:eastAsia="ar-SA"/>
        </w:rPr>
        <w:t xml:space="preserve"> тыс. руб.</w:t>
      </w:r>
      <w:r>
        <w:rPr>
          <w:rFonts w:ascii="Times New Roman" w:hAnsi="Times New Roman"/>
          <w:sz w:val="28"/>
          <w:szCs w:val="28"/>
          <w:lang w:eastAsia="ar-SA"/>
        </w:rPr>
        <w:t>»</w:t>
      </w:r>
    </w:p>
    <w:p w:rsidR="00A41494" w:rsidRDefault="003C537C" w:rsidP="006A4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</w:t>
      </w:r>
      <w:r w:rsidR="00F470CA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>. Приложения № 1, 3, 4, 5</w:t>
      </w:r>
      <w:r w:rsidR="008E7610">
        <w:rPr>
          <w:rFonts w:ascii="Times New Roman" w:hAnsi="Times New Roman"/>
          <w:sz w:val="28"/>
        </w:rPr>
        <w:t>, 8</w:t>
      </w:r>
      <w:r>
        <w:rPr>
          <w:rFonts w:ascii="Times New Roman" w:hAnsi="Times New Roman"/>
          <w:sz w:val="28"/>
        </w:rPr>
        <w:t xml:space="preserve"> изложить в новой редакции согласно приложениям № 1-</w:t>
      </w:r>
      <w:r w:rsidR="008E7610">
        <w:rPr>
          <w:rFonts w:ascii="Times New Roman" w:hAnsi="Times New Roman"/>
          <w:sz w:val="28"/>
        </w:rPr>
        <w:t>5</w:t>
      </w:r>
      <w:r>
        <w:rPr>
          <w:rFonts w:ascii="Times New Roman" w:hAnsi="Times New Roman"/>
          <w:sz w:val="28"/>
        </w:rPr>
        <w:t>.</w:t>
      </w:r>
    </w:p>
    <w:p w:rsidR="00A41494" w:rsidRDefault="003C537C" w:rsidP="006A4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Настоящее решение вступает в силу со дня его обнародования.</w:t>
      </w:r>
    </w:p>
    <w:p w:rsidR="00A41494" w:rsidRDefault="003C537C" w:rsidP="006A4DD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Контроль за исполнением настоящего решения возложить на постоянную комиссию Собрания депутатов Балтайского муниципального района по бюджетно-финансовой политике и налогам.</w:t>
      </w:r>
    </w:p>
    <w:p w:rsidR="00A41494" w:rsidRDefault="00A41494">
      <w:pPr>
        <w:spacing w:after="0" w:line="240" w:lineRule="auto"/>
        <w:rPr>
          <w:rFonts w:ascii="Times New Roman" w:hAnsi="Times New Roman"/>
          <w:sz w:val="28"/>
        </w:rPr>
      </w:pPr>
    </w:p>
    <w:p w:rsidR="006A4DD3" w:rsidRDefault="006A4DD3">
      <w:pPr>
        <w:spacing w:after="0" w:line="240" w:lineRule="auto"/>
        <w:rPr>
          <w:rFonts w:ascii="Times New Roman" w:hAnsi="Times New Roman"/>
          <w:sz w:val="28"/>
        </w:rPr>
      </w:pPr>
    </w:p>
    <w:p w:rsidR="00A41494" w:rsidRDefault="003C537C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Председатель Собрания депутатов</w:t>
      </w:r>
    </w:p>
    <w:p w:rsidR="00A41494" w:rsidRDefault="003C537C">
      <w:pPr>
        <w:tabs>
          <w:tab w:val="left" w:pos="709"/>
        </w:tabs>
        <w:spacing w:after="0" w:line="100" w:lineRule="atLeast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Балтайского муниципального района  </w:t>
      </w:r>
      <w:r w:rsidR="006A4DD3">
        <w:rPr>
          <w:rFonts w:ascii="Times New Roman" w:hAnsi="Times New Roman"/>
          <w:sz w:val="28"/>
        </w:rPr>
        <w:t xml:space="preserve">                               </w:t>
      </w:r>
      <w:r w:rsidR="001055B0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 xml:space="preserve"> Н.В. Меркер</w:t>
      </w:r>
    </w:p>
    <w:p w:rsidR="00A41494" w:rsidRDefault="00A41494">
      <w:pPr>
        <w:spacing w:line="252" w:lineRule="auto"/>
        <w:rPr>
          <w:rFonts w:ascii="Times New Roman" w:hAnsi="Times New Roman"/>
          <w:sz w:val="28"/>
        </w:rPr>
      </w:pPr>
    </w:p>
    <w:p w:rsidR="00A41494" w:rsidRDefault="003C537C">
      <w:pPr>
        <w:spacing w:after="0" w:line="252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Глава Балтайского</w:t>
      </w:r>
    </w:p>
    <w:p w:rsidR="006A4DD3" w:rsidRDefault="003C537C">
      <w:pPr>
        <w:spacing w:after="0" w:line="252" w:lineRule="auto"/>
        <w:rPr>
          <w:rFonts w:ascii="Times New Roman" w:hAnsi="Times New Roman"/>
          <w:sz w:val="28"/>
        </w:rPr>
        <w:sectPr w:rsidR="006A4DD3" w:rsidSect="004C211D">
          <w:headerReference w:type="even" r:id="rId8"/>
          <w:headerReference w:type="default" r:id="rId9"/>
          <w:pgSz w:w="11906" w:h="16838"/>
          <w:pgMar w:top="1134" w:right="1134" w:bottom="1134" w:left="1701" w:header="709" w:footer="709" w:gutter="0"/>
          <w:cols w:space="720"/>
          <w:titlePg/>
          <w:docGrid w:linePitch="299"/>
        </w:sectPr>
      </w:pPr>
      <w:r>
        <w:rPr>
          <w:rFonts w:ascii="Times New Roman" w:hAnsi="Times New Roman"/>
          <w:sz w:val="28"/>
        </w:rPr>
        <w:t xml:space="preserve">муниципального района                         </w:t>
      </w:r>
      <w:r w:rsidR="006A4DD3">
        <w:rPr>
          <w:rFonts w:ascii="Times New Roman" w:hAnsi="Times New Roman"/>
          <w:sz w:val="28"/>
        </w:rPr>
        <w:t xml:space="preserve">                              </w:t>
      </w:r>
      <w:r>
        <w:rPr>
          <w:rFonts w:ascii="Times New Roman" w:hAnsi="Times New Roman"/>
          <w:sz w:val="28"/>
        </w:rPr>
        <w:t xml:space="preserve">     </w:t>
      </w:r>
      <w:r w:rsidR="001055B0">
        <w:rPr>
          <w:rFonts w:ascii="Times New Roman" w:hAnsi="Times New Roman"/>
          <w:sz w:val="28"/>
        </w:rPr>
        <w:t xml:space="preserve">  </w:t>
      </w:r>
      <w:r>
        <w:rPr>
          <w:rFonts w:ascii="Times New Roman" w:hAnsi="Times New Roman"/>
          <w:sz w:val="28"/>
        </w:rPr>
        <w:t>Е.С. Бенькович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Приложение № 1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27.02.2025 № 924</w:t>
      </w: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1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6A4DD3" w:rsidRDefault="006A4DD3" w:rsidP="006A4DD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A4DD3" w:rsidRDefault="006A4DD3" w:rsidP="006A4DD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A4DD3" w:rsidRDefault="006A4DD3" w:rsidP="006A4DD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 xml:space="preserve">Поступление доходов в местный бюджет Балтайского муниципального района на 2024 год </w:t>
      </w:r>
    </w:p>
    <w:p w:rsidR="006A4DD3" w:rsidRDefault="006A4DD3" w:rsidP="006A4DD3">
      <w:pPr>
        <w:tabs>
          <w:tab w:val="left" w:pos="709"/>
        </w:tabs>
        <w:suppressAutoHyphens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3632E5">
        <w:rPr>
          <w:rFonts w:ascii="Times New Roman" w:hAnsi="Times New Roman"/>
          <w:b/>
          <w:sz w:val="28"/>
          <w:szCs w:val="28"/>
          <w:lang w:eastAsia="ar-SA"/>
        </w:rPr>
        <w:t>и на плановый период 2025 и 2026 годов</w:t>
      </w:r>
    </w:p>
    <w:p w:rsidR="006A4DD3" w:rsidRPr="00427FC2" w:rsidRDefault="006A4DD3" w:rsidP="006A4DD3">
      <w:pPr>
        <w:tabs>
          <w:tab w:val="left" w:pos="709"/>
        </w:tabs>
        <w:suppressAutoHyphens/>
        <w:spacing w:after="0" w:line="240" w:lineRule="auto"/>
        <w:ind w:firstLine="709"/>
        <w:jc w:val="right"/>
        <w:rPr>
          <w:rFonts w:ascii="Times New Roman" w:hAnsi="Times New Roman"/>
          <w:sz w:val="28"/>
          <w:szCs w:val="28"/>
          <w:lang w:eastAsia="ar-SA"/>
        </w:rPr>
      </w:pPr>
      <w:r w:rsidRPr="00427FC2">
        <w:rPr>
          <w:rFonts w:ascii="Times New Roman" w:hAnsi="Times New Roman"/>
          <w:sz w:val="28"/>
          <w:szCs w:val="28"/>
          <w:lang w:eastAsia="ar-SA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6"/>
        <w:gridCol w:w="6373"/>
        <w:gridCol w:w="1676"/>
        <w:gridCol w:w="1899"/>
        <w:gridCol w:w="1666"/>
      </w:tblGrid>
      <w:tr w:rsidR="006A4DD3" w:rsidRPr="006A4DD3" w:rsidTr="004C211D">
        <w:trPr>
          <w:trHeight w:val="455"/>
        </w:trPr>
        <w:tc>
          <w:tcPr>
            <w:tcW w:w="1011" w:type="pct"/>
            <w:vMerge w:val="restart"/>
            <w:shd w:val="clear" w:color="auto" w:fill="auto"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 доходов</w:t>
            </w:r>
          </w:p>
        </w:tc>
        <w:tc>
          <w:tcPr>
            <w:tcW w:w="2189" w:type="pct"/>
            <w:vMerge w:val="restart"/>
            <w:shd w:val="clear" w:color="auto" w:fill="auto"/>
            <w:noWrap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доходов</w:t>
            </w:r>
          </w:p>
        </w:tc>
        <w:tc>
          <w:tcPr>
            <w:tcW w:w="576" w:type="pct"/>
            <w:vMerge w:val="restart"/>
            <w:shd w:val="clear" w:color="auto" w:fill="auto"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52" w:type="pct"/>
            <w:vMerge w:val="restart"/>
            <w:shd w:val="clear" w:color="auto" w:fill="auto"/>
            <w:noWrap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72" w:type="pct"/>
            <w:vMerge w:val="restart"/>
            <w:shd w:val="clear" w:color="auto" w:fill="auto"/>
            <w:noWrap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A4DD3" w:rsidRPr="006A4DD3" w:rsidTr="004C211D">
        <w:trPr>
          <w:trHeight w:val="455"/>
        </w:trPr>
        <w:tc>
          <w:tcPr>
            <w:tcW w:w="1011" w:type="pct"/>
            <w:vMerge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vMerge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6" w:type="pct"/>
            <w:vMerge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vMerge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vMerge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189" w:type="pct"/>
            <w:shd w:val="clear" w:color="auto" w:fill="auto"/>
            <w:noWrap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576" w:type="pct"/>
            <w:shd w:val="clear" w:color="auto" w:fill="auto"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52" w:type="pct"/>
            <w:shd w:val="clear" w:color="auto" w:fill="auto"/>
            <w:noWrap/>
            <w:vAlign w:val="center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72" w:type="pct"/>
            <w:shd w:val="clear" w:color="auto" w:fill="auto"/>
            <w:noWrap/>
            <w:vAlign w:val="bottom"/>
            <w:hideMark/>
          </w:tcPr>
          <w:p w:rsidR="006A4DD3" w:rsidRPr="006A4DD3" w:rsidRDefault="006A4DD3" w:rsidP="006A4DD3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1 00 00000 00 0000 000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И НЕНАЛОГОВЫЕ ДОХОДЫ</w:t>
            </w:r>
          </w:p>
        </w:tc>
        <w:tc>
          <w:tcPr>
            <w:tcW w:w="576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125 902,1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75 983,8</w:t>
            </w:r>
          </w:p>
        </w:tc>
        <w:tc>
          <w:tcPr>
            <w:tcW w:w="57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79 749,8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НАЛОГОВЫЕ ДОХОДЫ</w:t>
            </w:r>
          </w:p>
        </w:tc>
        <w:tc>
          <w:tcPr>
            <w:tcW w:w="576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59 997,7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64 487,0</w:t>
            </w:r>
          </w:p>
        </w:tc>
        <w:tc>
          <w:tcPr>
            <w:tcW w:w="57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67 853,0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1 01 00000 00 0000 000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ПРИБЫЛЬ, ДОХОДЫ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44 827,6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1 01 02000 01 0000 110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Налог на доходы физических лиц 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38 973,0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41 973,6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44 827,6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1 03 02000 01 0000 110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1 309,0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1 377,2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1 439,9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1 05 00000 00 0000 000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НАЛОГИ НА СОВОКУПНЫЙ ДОХОД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3 922,7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5 128,2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5 342,5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lastRenderedPageBreak/>
              <w:t>1 05 03000 01 0000 110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Единый сельскохозяйственный налог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2 689,70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3 846,2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4 009,5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1 05 04000 02 0000 110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Налог, взимаемый в связи с применением патентной системы  налогообложения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1 233,0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1 282,0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1 333,0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1 06 04000 02 0000 110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Транспортный налог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14 696,0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14 843,0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14 992,0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1 08 00000 00 0000 000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1 097,0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1165,0</w:t>
            </w:r>
          </w:p>
        </w:tc>
        <w:tc>
          <w:tcPr>
            <w:tcW w:w="57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1251,0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НЕНАЛОГОВЫЕ ДОХОДЫ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65 904,4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11 496,8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11 896,8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1 11 00000 00 0000 000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8 220,0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8 250,0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8 300,0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1 11 05013 05 0000 120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сельских  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7 370,0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7 400,0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1 11 05035 05 0000 120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муниципальных районов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850,0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880,0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900,0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1 12 00000 00 0000 000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ПЛАТЕЖИ ПРИ ПОЛЬЗОВАНИИ ПРИРОДНЫМИ РЕСУРСАМИ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32,4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1 12 01000 01 0000 120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Плата за  негативное  воздействие  на  окружающую среду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32,4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1 14 00000 00 0000 000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57 487,6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3 050,0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3 400,0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1 14 02050 05 0000 410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муниципальных районов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20 734,0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700,0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1000,0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1 14 06013 05 0000 430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сельских поселений и межселенных территорий муниципальных районов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36 753,6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2350,0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2400,0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1 16 00000 00 0000 000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ШТРАФЫ, САНКЦИИ, ВОЗМЕЩЕНИЕ УЩЕРБА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164,4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1 17 00000 00 0000 000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ПРОЧИЕ НЕНАЛОГОВЫЕ ДОХОДЫ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2 00 00000 00 0000 000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407 376,3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259 749,0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263 438,0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2 02 10000 00 0000 150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Дотации бюджетам бюджетной системы Российской Федерации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80 811,4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64 711,9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2 02 15001 05 0000 150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выравнивание бюджетной обеспеченности из бюджета субъекта Российской Федерации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67 235,1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61 431,6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64 711,9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2 02 15002 05 0000 150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Дотации бюджетам муниципальных районов на поддержку мер по обеспечению сбалансированности бюджетов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13 576,3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2 02 20000 00 0000 150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субъектов  Российской Федерации  и муниципальных образований (межбюджетные субсидии)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31 467,3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3 376,5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2 02 29999 05 0078 150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Cубсидии бюджетам муниципальных районов области на 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20 802,6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 w:val="restar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2 02 29999 05 0086 150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Субсидии бюджетам муниципальных районов области на проведение капитального и текущего ремонтов муниципальных образовательных организаций: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учреждениях дополнительного образования детей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2 02 25304 05 0000 150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4 025,6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3 529,6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3 376,5</w:t>
            </w:r>
          </w:p>
        </w:tc>
      </w:tr>
      <w:tr w:rsidR="006A4DD3" w:rsidRPr="006A4DD3" w:rsidTr="004C211D">
        <w:tc>
          <w:tcPr>
            <w:tcW w:w="1011" w:type="pct"/>
            <w:vMerge w:val="restar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2 02 25519 05 0000 150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поддержку отрасли культуры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93,6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лучших работников сельских учреждений культуры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комплектование книжных фондов муниципальных общедоступных библиотек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2 02 29999 05 0126 150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Субсидии бюджетам муниципальных районов области на проведение капитального и текущего ремонта спортивных залов муниципальных образовательных организаций 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2 02 29999 05 0128 150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области на достижение показателей результативности по обеспечению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1 021,7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2 02 25467 05 0000 150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бюджетам муниципальных районов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2 02 30000 00 0000 150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Субвенции бюджетам субъектов Российской Федерации и муниципальных образований 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192 009,2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189 893,3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190 411,6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2 02 30024 05 0001 150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149 054,5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146 823,9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147 191,5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2 02 30024 05 0003 150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 государственных полномочий по созданию и организации деятельности  комиссий  по делам несовершеннолетних  и защите их прав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2 02 30024 05 0007 150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исполнение государственных полномочий по расчету и предоставлению дотаций поселениям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2 02 30024 05 0008 150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Субвенции бюджетам муниципальных районов области на осуществление органами местного самоуправления 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 составлять протоколы об административных правонарушениях 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2 02 30024 05 0009 150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государственных полномочий по  предоставлению компенсации родительской платы за присмотр и уход за детьми в образовательных организациях, реализующих  образовательную программу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928,0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929,0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930,0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2 02 30024 05 0012 150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компенсации родительской платы  за присмотр и уход за детьми в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2 02 30024 05 0014 150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компенсацию родительской платы за присмотр и уход за детьми в образовательных организациях, реализующих основную общеобразовательую программу 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 обеспечение деятельности штатных работников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1 804,8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1 807,0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1 809,5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2 02 30024 05 0027 150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1 686,1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2 02 30024 05 0028 150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 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2 02 30024 05 0029 150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202 30024 05 0037 150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Cубвенции бюджетам муниципальных районов области на 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2 02 30024 05 0043 150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области на 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2 02 35303 05 0000 150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16 143,5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16 225,8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16 351,9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2 02 35120 05 0000 150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Субвенции бюджетам муниципальных районов 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2 02 40000 00 0000 150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103 088,4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4 894,5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4 938,0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202 40014 05 0004 150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из бюджетов сельских поселений бюджетам муниципальных районов на осуществление части полномочий по решению вопросов местного значения для создания условий для организации досуга и обеспечения жителей сельского поселения услугами организаций культуры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202 45050 05 0000 150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организаций, профессиональных образовательных организаций субъектов Российской Федерации, г. Байконура и федеральной территории "Сириус", муниципальных общеобразовательных организаций и профессиональных образовательных организаций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202 49999 05 0015 150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6A4DD3" w:rsidTr="004C211D">
        <w:tc>
          <w:tcPr>
            <w:tcW w:w="1011" w:type="pct"/>
            <w:vMerge w:val="restar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202 49999 05 0067 150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 xml:space="preserve">Межбюджетные трансферты, передаваемые бюджетам муниципальных районов области на оснащение и укрепление материально-технической базы образовательных организаций 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1 509,0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дошкольных 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общеобразовательных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в сфере 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vMerge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в сфере  культуры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202 49999 05 0070 150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202 45179 05 0000 150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1 111,7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1 128,5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1 149,0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2 02 49999 05 0106 150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бюджетам муниципальных районов области на оказание содействия органам местного самоуправления в организации деятельности по военно-патриотическому воспитанию граждан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202 49999 05 0110 150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 области на 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202 49999 05 0117 150</w:t>
            </w:r>
          </w:p>
        </w:tc>
        <w:tc>
          <w:tcPr>
            <w:tcW w:w="2189" w:type="pct"/>
            <w:shd w:val="clear" w:color="auto" w:fill="auto"/>
            <w:hideMark/>
          </w:tcPr>
          <w:p w:rsidR="004C211D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обеспечение дорожно-эксплуатационной техникой муниципальных районов и городских округов области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202 49999 05 0119 150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1 504,0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202 49999 05 0120 150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реализацию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81 040,0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202 49999 05 0145 150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</w:t>
            </w:r>
          </w:p>
          <w:p w:rsidR="004C211D" w:rsidRPr="006A4DD3" w:rsidRDefault="004C211D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12 194,3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202 49999 05 0146 150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финансовое обеспечение цифровой образовательной среды в общеобразовательных организациях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202 49999 05 0131 150</w:t>
            </w: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трансферты, передаваемые бюджетам муниципальных районов области на 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52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6A4DD3" w:rsidTr="004C211D">
        <w:tc>
          <w:tcPr>
            <w:tcW w:w="1011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189" w:type="pct"/>
            <w:shd w:val="clear" w:color="auto" w:fill="auto"/>
            <w:hideMark/>
          </w:tcPr>
          <w:p w:rsidR="006A4DD3" w:rsidRPr="006A4DD3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576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533 278,4</w:t>
            </w:r>
          </w:p>
        </w:tc>
        <w:tc>
          <w:tcPr>
            <w:tcW w:w="65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335 732,8</w:t>
            </w:r>
          </w:p>
        </w:tc>
        <w:tc>
          <w:tcPr>
            <w:tcW w:w="572" w:type="pct"/>
            <w:shd w:val="clear" w:color="auto" w:fill="auto"/>
            <w:noWrap/>
            <w:hideMark/>
          </w:tcPr>
          <w:p w:rsidR="006A4DD3" w:rsidRPr="006A4DD3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6A4DD3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343 187,8</w:t>
            </w:r>
          </w:p>
        </w:tc>
      </w:tr>
    </w:tbl>
    <w:p w:rsidR="006A4DD3" w:rsidRDefault="006A4DD3">
      <w:pPr>
        <w:spacing w:after="0" w:line="252" w:lineRule="auto"/>
        <w:rPr>
          <w:rFonts w:ascii="Times New Roman" w:hAnsi="Times New Roman"/>
          <w:sz w:val="28"/>
        </w:rPr>
      </w:pPr>
    </w:p>
    <w:p w:rsidR="006A4DD3" w:rsidRDefault="006A4DD3">
      <w:pPr>
        <w:spacing w:after="0" w:line="252" w:lineRule="auto"/>
        <w:rPr>
          <w:rFonts w:ascii="Times New Roman" w:hAnsi="Times New Roman"/>
          <w:sz w:val="28"/>
        </w:rPr>
        <w:sectPr w:rsidR="006A4DD3" w:rsidSect="004C211D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2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27.02.2025 № 924</w:t>
      </w: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6A4DD3" w:rsidRDefault="006A4DD3" w:rsidP="006A4DD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6A4DD3" w:rsidRDefault="006A4DD3" w:rsidP="006A4DD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</w:p>
    <w:p w:rsidR="006A4DD3" w:rsidRPr="00AD6253" w:rsidRDefault="006A4DD3" w:rsidP="006A4DD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Ведомственная структура расходов местного бюджета Балтайского муниципального района</w:t>
      </w:r>
    </w:p>
    <w:p w:rsidR="006A4DD3" w:rsidRPr="00AD6253" w:rsidRDefault="006A4DD3" w:rsidP="006A4DD3">
      <w:pPr>
        <w:spacing w:after="0" w:line="240" w:lineRule="auto"/>
        <w:jc w:val="center"/>
        <w:outlineLvl w:val="0"/>
        <w:rPr>
          <w:rFonts w:ascii="Times New Roman" w:eastAsia="Calibri" w:hAnsi="Times New Roman"/>
          <w:b/>
          <w:sz w:val="28"/>
          <w:szCs w:val="28"/>
        </w:rPr>
      </w:pPr>
      <w:r w:rsidRPr="00AD6253">
        <w:rPr>
          <w:rFonts w:ascii="Times New Roman" w:eastAsia="Calibri" w:hAnsi="Times New Roman"/>
          <w:b/>
          <w:sz w:val="28"/>
          <w:szCs w:val="28"/>
        </w:rPr>
        <w:t>на 2025 год и на плановый период 2026 и 2027 годов</w:t>
      </w:r>
    </w:p>
    <w:p w:rsidR="006A4DD3" w:rsidRPr="00AD6253" w:rsidRDefault="006A4DD3" w:rsidP="006A4DD3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</w:rPr>
      </w:pPr>
      <w:r w:rsidRPr="00AD6253">
        <w:rPr>
          <w:rFonts w:ascii="Times New Roman" w:eastAsia="Calibri" w:hAnsi="Times New Roman"/>
          <w:sz w:val="28"/>
          <w:szCs w:val="28"/>
        </w:rPr>
        <w:t>(тыс. рублей)</w:t>
      </w: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21"/>
        <w:gridCol w:w="719"/>
        <w:gridCol w:w="719"/>
        <w:gridCol w:w="1008"/>
        <w:gridCol w:w="1727"/>
        <w:gridCol w:w="1296"/>
        <w:gridCol w:w="1462"/>
        <w:gridCol w:w="1727"/>
        <w:gridCol w:w="1585"/>
      </w:tblGrid>
      <w:tr w:rsidR="006A4DD3" w:rsidRPr="004C211D" w:rsidTr="004C211D">
        <w:tc>
          <w:tcPr>
            <w:tcW w:w="148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код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</w:t>
            </w:r>
          </w:p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раздел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4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346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445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502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59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</w:t>
            </w:r>
          </w:p>
        </w:tc>
      </w:tr>
      <w:tr w:rsidR="006A4DD3" w:rsidRPr="004C211D" w:rsidTr="004C211D">
        <w:trPr>
          <w:trHeight w:val="574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Контрольно-счетная комиссия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136,8</w:t>
            </w:r>
          </w:p>
        </w:tc>
      </w:tr>
      <w:tr w:rsidR="006A4DD3" w:rsidRPr="004C211D" w:rsidTr="004C211D">
        <w:trPr>
          <w:trHeight w:val="56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ИТОГО: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055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1 095,8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1 085,8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управление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9 478,2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9 086,2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10 184,6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8 691,2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8 691,2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8 691,2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8 691,2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8 299,2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9 397,6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8 631,2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8 239,2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9 337,6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rPr>
          <w:trHeight w:val="468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rPr>
          <w:trHeight w:val="510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062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10 146,2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9 775,2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11 485,9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Отдел образования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291 873,7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254 365,5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254 691,3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38 097,0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38 097,0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38 097,0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36 971,7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221 194,0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rPr>
          <w:trHeight w:val="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219 720,5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rPr>
          <w:trHeight w:val="448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219 286,6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183 403,1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14 475,8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14 475,8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14 475,8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12 048,8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9 046,6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9 064,6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rPr>
          <w:trHeight w:val="521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18 106,9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15 622,3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15 622,3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15 622,3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rPr>
          <w:trHeight w:val="567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8610077300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A4DD3" w:rsidRPr="004C211D" w:rsidTr="004C211D">
        <w:trPr>
          <w:trHeight w:val="216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8610077800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068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292 861,7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255 353,5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255 679,3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Администрация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66 401,4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31 067,7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30 996,5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1793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27 364,7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27 044,4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27 044,4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31 839,9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10 818,6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10 755,9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378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обучению муниципальных служащих"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1091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27 473,0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24 067,9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24 011,7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3 285,7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3 285,7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3 285,7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2 785,7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4 885,3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Защита населения и территории от последствий чрезвычайных ситуаций природного и техногенного характера, гражданская оборона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4 856,0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122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C211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4 856,0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1701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56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Благоустройство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22 154,1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21 864,1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rPr>
          <w:trHeight w:val="629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rPr>
          <w:trHeight w:val="291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rPr>
          <w:trHeight w:val="498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61001V0000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84 933,4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83 038,8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83 038,8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83 038,8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1 558,4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81 480,4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830,1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rPr>
          <w:trHeight w:val="912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071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185 808,5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50 751,2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50 891,7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Отдел культуры Балтайского муниципального района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6 185,1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rPr>
          <w:trHeight w:val="425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6 185,1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6 185,1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6 185,1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3 550,3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3 462,3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3 462,3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3 462,3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Культура, кинематография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42 330,2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6A4DD3" w:rsidRPr="004C211D" w:rsidTr="004C211D">
        <w:trPr>
          <w:trHeight w:val="273"/>
        </w:trPr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41 507,2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41 507,2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32 033,0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района, поддержка народного творчества»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20 783,8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9 474,2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4 568,2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ИТОГО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085</w:t>
            </w:r>
          </w:p>
        </w:tc>
        <w:tc>
          <w:tcPr>
            <w:tcW w:w="24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48 515,3</w:t>
            </w:r>
          </w:p>
        </w:tc>
        <w:tc>
          <w:tcPr>
            <w:tcW w:w="59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15 331,7</w:t>
            </w:r>
          </w:p>
        </w:tc>
        <w:tc>
          <w:tcPr>
            <w:tcW w:w="5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16 822,0</w:t>
            </w:r>
          </w:p>
        </w:tc>
      </w:tr>
      <w:tr w:rsidR="006A4DD3" w:rsidRPr="004C211D" w:rsidTr="004C211D">
        <w:tc>
          <w:tcPr>
            <w:tcW w:w="148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47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47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346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93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445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502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538 427,5</w:t>
            </w:r>
          </w:p>
        </w:tc>
        <w:tc>
          <w:tcPr>
            <w:tcW w:w="593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544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6A4DD3" w:rsidRDefault="006A4DD3">
      <w:pPr>
        <w:spacing w:after="0" w:line="252" w:lineRule="auto"/>
        <w:rPr>
          <w:rFonts w:ascii="Times New Roman" w:hAnsi="Times New Roman"/>
          <w:sz w:val="28"/>
        </w:rPr>
      </w:pPr>
    </w:p>
    <w:p w:rsidR="006A4DD3" w:rsidRDefault="006A4DD3">
      <w:pPr>
        <w:spacing w:after="0" w:line="252" w:lineRule="auto"/>
        <w:rPr>
          <w:rFonts w:ascii="Times New Roman" w:hAnsi="Times New Roman"/>
          <w:sz w:val="28"/>
        </w:rPr>
        <w:sectPr w:rsidR="006A4DD3" w:rsidSect="004C211D">
          <w:pgSz w:w="16838" w:h="11906" w:orient="landscape"/>
          <w:pgMar w:top="1701" w:right="1134" w:bottom="1021" w:left="1134" w:header="709" w:footer="709" w:gutter="0"/>
          <w:cols w:space="720"/>
          <w:docGrid w:linePitch="299"/>
        </w:sectPr>
      </w:pP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3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27.02.2025 № 924</w:t>
      </w: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6A4DD3" w:rsidRDefault="006A4DD3" w:rsidP="006A4D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6A4DD3" w:rsidRDefault="006A4DD3" w:rsidP="006A4D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</w:p>
    <w:p w:rsidR="006A4DD3" w:rsidRPr="00AD6253" w:rsidRDefault="006A4DD3" w:rsidP="006A4D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Распределение бюджетных ассигнований по разделам, подразделам, целевым статьям</w:t>
      </w:r>
    </w:p>
    <w:p w:rsidR="006A4DD3" w:rsidRPr="00AD6253" w:rsidRDefault="006A4DD3" w:rsidP="006A4D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>(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муниципальным программам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непрограммным направлениям деятельности), группам </w:t>
      </w:r>
    </w:p>
    <w:p w:rsidR="006A4DD3" w:rsidRPr="00AD6253" w:rsidRDefault="006A4DD3" w:rsidP="006A4DD3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Calibri" w:hAnsi="Times New Roman"/>
          <w:b/>
          <w:bCs/>
          <w:sz w:val="28"/>
          <w:szCs w:val="28"/>
        </w:rPr>
      </w:pPr>
      <w:r w:rsidRPr="00AD6253">
        <w:rPr>
          <w:rFonts w:ascii="Times New Roman" w:eastAsia="Calibri" w:hAnsi="Times New Roman"/>
          <w:b/>
          <w:bCs/>
          <w:sz w:val="28"/>
          <w:szCs w:val="28"/>
        </w:rPr>
        <w:t xml:space="preserve">и подгруппам видов расходов классификации расходов </w:t>
      </w:r>
      <w:r w:rsidRPr="00AD6253">
        <w:rPr>
          <w:rFonts w:ascii="Times New Roman" w:eastAsia="Calibri" w:hAnsi="Times New Roman"/>
          <w:b/>
          <w:sz w:val="28"/>
          <w:szCs w:val="28"/>
        </w:rPr>
        <w:t xml:space="preserve">местного бюджета Балтайского муниципального района </w:t>
      </w:r>
      <w:r w:rsidRPr="00AD6253">
        <w:rPr>
          <w:rFonts w:ascii="Times New Roman" w:eastAsia="Calibri" w:hAnsi="Times New Roman"/>
          <w:b/>
          <w:bCs/>
          <w:sz w:val="28"/>
          <w:szCs w:val="28"/>
        </w:rPr>
        <w:t>на 2025 год и на плановый период 2026 и 2027 годов</w:t>
      </w:r>
    </w:p>
    <w:p w:rsidR="006A4DD3" w:rsidRPr="00AD6253" w:rsidRDefault="006A4DD3" w:rsidP="006A4DD3">
      <w:pPr>
        <w:pStyle w:val="af"/>
        <w:jc w:val="right"/>
        <w:rPr>
          <w:sz w:val="28"/>
          <w:szCs w:val="28"/>
        </w:rPr>
      </w:pPr>
      <w:r w:rsidRPr="00AD625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01"/>
        <w:gridCol w:w="796"/>
        <w:gridCol w:w="796"/>
        <w:gridCol w:w="1803"/>
        <w:gridCol w:w="1349"/>
        <w:gridCol w:w="1806"/>
        <w:gridCol w:w="1803"/>
        <w:gridCol w:w="1806"/>
      </w:tblGrid>
      <w:tr w:rsidR="006A4DD3" w:rsidRPr="004C211D" w:rsidTr="004C211D">
        <w:tc>
          <w:tcPr>
            <w:tcW w:w="1535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Наименование статей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раз</w:t>
            </w:r>
          </w:p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под-раз</w:t>
            </w:r>
          </w:p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дел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297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643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1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4</w:t>
            </w:r>
          </w:p>
        </w:tc>
        <w:tc>
          <w:tcPr>
            <w:tcW w:w="297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6</w:t>
            </w:r>
          </w:p>
        </w:tc>
        <w:tc>
          <w:tcPr>
            <w:tcW w:w="643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7</w:t>
            </w:r>
          </w:p>
        </w:tc>
        <w:tc>
          <w:tcPr>
            <w:tcW w:w="644" w:type="pct"/>
            <w:shd w:val="clear" w:color="auto" w:fill="auto"/>
            <w:vAlign w:val="bottom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76 975,4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41 239,7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42 266,9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29 632,0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17 208,6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27 364,7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27 044,4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27 044,4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15 575,7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1 632,9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1 632,9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Судебная система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9 787,0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9 787,0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9 787,0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9 385,0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10 483,4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8 918,0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8 526,0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9 624,4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8 768,0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8 376,0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9 474,4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Резервные фонды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32 626,9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11 605,6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11 542,9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1 744,1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27 473,0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24 064,9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24 011,7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Муниципальные казенные учреждения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3 285,7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3 285,7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3 285,7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2 416,8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2 785,7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1 916,8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4 885,3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Защита населения и территории от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4 856,0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C211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4 856,0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«Участие в предупреждении и ликвидации последствий чрезвычайных ситуаций на территории муниципального района»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Национальная экономика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23 380,7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16 987,0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17 198,7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Сельское хозяйство и рыболовство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Межбюджетные трансферты из областного бюджета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22 154,1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дорожно-эксплуатационной техникой муниципальных районов и городских округов области"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516,8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Коммунальное хозяйство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Образование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382 992,2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256 503,3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256 829,1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Дошкольное образование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39 127,9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39 127,9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39 127,9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28 689,4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38 002,6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Финансовое обеспечение образовательной деятельности муниципальных дошкольных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21 073,2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1 084,3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Общее образование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304 232,8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197 823,1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196 207,2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302 759,3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196 349,6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194 733,7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433,9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«Субсидии, субвенции и иные межбюджетные трансферты из областного бюджета»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302 325,4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195 915,7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194 299,8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184 961,5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81 480,4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792Ю653030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Дополнительное образование детей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21 491,0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15 964,4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17 964,4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6 185,1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6 185,1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3 550,3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15 305,9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15 305,9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12 878,9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Молодежная политика и оздоровление детей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18 106,9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14 026,4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13 968,1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2 385,9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1 699,4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2 384,9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2 384,9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1 599,4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15 622,3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15 622,3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15 622,3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14 391,0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12 225,1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12 263,3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1 230,0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105,4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07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09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42 830,2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13 193,9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14 684,2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Культура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42 007,2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42 007,2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12 572,0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14 062,3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32 533,0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21 283,8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2 523,8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2 523,8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9 474,2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4 568,2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4 530,7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Другие вопросы в области культуры, кинематографии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08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02101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823,0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621,9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политика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2 176,0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1 844,8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624,0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пенсии государственным и муниципальным служащим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03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Охрана семьи и детства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988,0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и дополнительного образования»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Другие вопросы в области физической культуры и спорта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Периодическая печать и издательства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9920008000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1 069,7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общего характера бюджетам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Дотации на выравнивание бюджетной обеспеченности субъектов РФ и муниципальных образований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Дотации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01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c>
          <w:tcPr>
            <w:tcW w:w="1535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297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538 427,5</w:t>
            </w:r>
          </w:p>
        </w:tc>
        <w:tc>
          <w:tcPr>
            <w:tcW w:w="643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644" w:type="pct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6A4DD3" w:rsidRDefault="006A4DD3">
      <w:pPr>
        <w:spacing w:after="0" w:line="252" w:lineRule="auto"/>
        <w:rPr>
          <w:rFonts w:ascii="Times New Roman" w:hAnsi="Times New Roman"/>
          <w:sz w:val="28"/>
        </w:rPr>
      </w:pPr>
    </w:p>
    <w:p w:rsidR="006A4DD3" w:rsidRDefault="006A4DD3">
      <w:pPr>
        <w:spacing w:after="0" w:line="252" w:lineRule="auto"/>
        <w:rPr>
          <w:rFonts w:ascii="Times New Roman" w:hAnsi="Times New Roman"/>
          <w:sz w:val="28"/>
        </w:rPr>
        <w:sectPr w:rsidR="006A4DD3" w:rsidSect="004C211D">
          <w:pgSz w:w="16838" w:h="11906" w:orient="landscape"/>
          <w:pgMar w:top="1701" w:right="1134" w:bottom="1077" w:left="1134" w:header="709" w:footer="709" w:gutter="0"/>
          <w:cols w:space="720"/>
          <w:docGrid w:linePitch="299"/>
        </w:sectPr>
      </w:pP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4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27.02.2025 № 924</w:t>
      </w: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</w:p>
    <w:p w:rsidR="006A4DD3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Приложение № 5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к решению Собрания депутатов </w:t>
      </w:r>
    </w:p>
    <w:p w:rsidR="006A4DD3" w:rsidRPr="00756937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lang w:eastAsia="ar-SA"/>
        </w:rPr>
      </w:pPr>
      <w:r w:rsidRPr="00756937">
        <w:rPr>
          <w:rFonts w:ascii="Times New Roman" w:hAnsi="Times New Roman"/>
          <w:sz w:val="28"/>
          <w:szCs w:val="28"/>
          <w:lang w:eastAsia="ar-SA"/>
        </w:rPr>
        <w:t xml:space="preserve">Балтайского муниципального района Саратовской области </w:t>
      </w:r>
    </w:p>
    <w:p w:rsidR="006A4DD3" w:rsidRPr="00F919A1" w:rsidRDefault="006A4DD3" w:rsidP="006A4DD3">
      <w:pPr>
        <w:tabs>
          <w:tab w:val="left" w:pos="709"/>
        </w:tabs>
        <w:suppressAutoHyphens/>
        <w:spacing w:after="0" w:line="100" w:lineRule="atLeast"/>
        <w:ind w:left="9639"/>
        <w:rPr>
          <w:rFonts w:ascii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от 19.12.2024 № 906</w:t>
      </w:r>
    </w:p>
    <w:p w:rsidR="006A4DD3" w:rsidRDefault="006A4DD3" w:rsidP="006A4DD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A4DD3" w:rsidRDefault="006A4DD3" w:rsidP="006A4DD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6A4DD3" w:rsidRPr="000F63EA" w:rsidRDefault="006A4DD3" w:rsidP="006A4DD3">
      <w:pPr>
        <w:spacing w:after="0" w:line="240" w:lineRule="auto"/>
        <w:jc w:val="center"/>
        <w:rPr>
          <w:rFonts w:ascii="Times New Roman" w:eastAsia="Calibri" w:hAnsi="Times New Roman"/>
          <w:b/>
          <w:sz w:val="28"/>
          <w:szCs w:val="28"/>
        </w:rPr>
      </w:pPr>
      <w:r w:rsidRPr="000F63EA">
        <w:rPr>
          <w:rFonts w:ascii="Times New Roman" w:eastAsia="Calibri" w:hAnsi="Times New Roman"/>
          <w:b/>
          <w:sz w:val="28"/>
          <w:szCs w:val="28"/>
        </w:rPr>
        <w:t>Распределение бюджетных ассигнований по целевым статьям (муниципальным программам района и непрограммным направлениям деятельности), группам и подгруппам видов расходов классификации расходов местного бюджета Балтайского муниципального района на 2025 год и на плановый период 2026 и 2027 годов</w:t>
      </w:r>
    </w:p>
    <w:p w:rsidR="006A4DD3" w:rsidRPr="000F63EA" w:rsidRDefault="006A4DD3" w:rsidP="006A4DD3">
      <w:pPr>
        <w:spacing w:after="0" w:line="240" w:lineRule="auto"/>
        <w:ind w:left="7788"/>
        <w:jc w:val="right"/>
        <w:rPr>
          <w:rFonts w:ascii="Times New Roman" w:eastAsia="Calibri" w:hAnsi="Times New Roman"/>
          <w:sz w:val="28"/>
          <w:szCs w:val="28"/>
        </w:rPr>
      </w:pPr>
      <w:r w:rsidRPr="000F63EA">
        <w:rPr>
          <w:rFonts w:ascii="Times New Roman" w:eastAsia="Calibri" w:hAnsi="Times New Roman"/>
          <w:sz w:val="28"/>
          <w:szCs w:val="28"/>
        </w:rPr>
        <w:t>(тыс. руб.)</w:t>
      </w:r>
    </w:p>
    <w:tbl>
      <w:tblPr>
        <w:tblW w:w="1461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5"/>
        <w:gridCol w:w="6096"/>
        <w:gridCol w:w="2268"/>
        <w:gridCol w:w="992"/>
        <w:gridCol w:w="1843"/>
        <w:gridCol w:w="1701"/>
        <w:gridCol w:w="1701"/>
      </w:tblGrid>
      <w:tr w:rsidR="006A4DD3" w:rsidRPr="004C211D" w:rsidTr="006A4DD3">
        <w:trPr>
          <w:trHeight w:val="870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Наименование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Вид расходов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2025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2027 год</w:t>
            </w:r>
          </w:p>
        </w:tc>
      </w:tr>
      <w:tr w:rsidR="006A4DD3" w:rsidRPr="004C211D" w:rsidTr="006A4DD3">
        <w:trPr>
          <w:trHeight w:val="255"/>
        </w:trPr>
        <w:tc>
          <w:tcPr>
            <w:tcW w:w="6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Социальная поддержка граждан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1 188,0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Доплаты к пенсиям, дополнительное пенсионное обеспечение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856,8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Доплаты к пенсии государственным и муниципальным служащим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592,8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561,6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пенсии Почетным гражданам муниципального района Саратовской области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3210020020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Доплата к государственной пенсии лицам, замещавшим должности советских и партийных органов Балтайского района до 1 января 1994г.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3210020030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Адресная материальная помощь гражданам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3230000000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единовременной денежной выплаты гражданам, поступившим на военную службу по контракту для участия в специальной военной операции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3230003000</w:t>
            </w:r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Градостроительное проектирование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разработки нормативов градостроительного проектирования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Разработка проекта местных нормативов градостроительного проектирования муниципального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3630001010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Приватизация и продажа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в сфере приватизации и продажи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499,8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Оценка муниципального имущества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3830002020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землеустройству, землепользованию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3830003030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систем коммунальной инфраструктуры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"Реконструкция систем отопления, реконструкция теплового узла погодно-зависимой автоматикой и регулировкой, оснащение отопительных приборов автоматическими терморегуляторами"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2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"Повышение безопасности дорожного движения в Балтайском муниципальном районе"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"Охрана объектов транспортной инфраструктуры, а также расходы на оснащение, замену и содержание технических средств обеспечения транспортной безопасности"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Мероприятия по охране объектов транспортной инфраструктуры, а также расходы на оснащение, замену и содержание технических средств обеспечения транспортной безопасности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680019Д401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290,0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3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"Комплексное развитие транспортной инфраструктуры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21 864,1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7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"Осуществление дорожной деятельности по ремонту автомобильных дорог общего пользования местного значения в границах Балтайского муниципального района Саратовской области"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3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Ремонт (капитальный и текущий) и содержание автомобильных дорог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690019Д010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19 549,1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16 220,2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16 431,9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дорожно-эксплуатационной техникой муниципальных районов и городских округов области»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2 315,0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дорожно-эксплуатационной техникой муниципальных районов, муниципальных округов и городских округов области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690039Д807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Приобретение дорожно-эксплуатационной техники, необходимой для выполнения комплекса работ по поддержанию надлежащего состояния автомобильных дорог общего пользования местного значения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690039Д810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1 315,0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8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Муниципальная программа </w:t>
            </w:r>
            <w:r w:rsidRPr="004C211D">
              <w:rPr>
                <w:rFonts w:ascii="Times New Roman" w:hAnsi="Times New Roman"/>
                <w:bCs/>
                <w:color w:val="auto"/>
                <w:sz w:val="28"/>
                <w:szCs w:val="28"/>
              </w:rPr>
              <w:t>«Обеспечение пожарной безопасности, защита населения и территорий от чрезвычайных ситуаций, развитие АПК «Безопасный город» на территории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4 856,0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27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в предупреждении и ликвидации последствий чрезвычайных ситуаций на территории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4 606,0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4 606,0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«Разработка проектно-сметной документации и проведение экспертизы на создание муниципальной системы оповещения населения»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70007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местного самоуправления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1 744,1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1 077,0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1 077,0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«Техническое и материальное обеспечение органов местного самоуправления (приобретение оргтехники, комплектующих к ней, стеллажей, канцтоваров и изделий из бумаги, маркированных и немаркированных конвертов, поздравительных открыток, бланков почетных грамот, благодарностей, благодарственных писем, других бланков и прочих расходных материалов). Заправка и ремонт картриджей, ремонт оргтехники. Услуги по обслуживанию кондиционеров»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9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«Приобретение (обновление) специализированного программного обеспечения, услуг интернета, услуг связи, статистических услуг»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1 164,0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"Оказание муниципальной поддержки Ассоциации "Совет муниципальных образований Саратовской области"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обучению муниципальных служащих»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"Мероприятия по организации и проведению Дня местного самоуправления на территории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"Обеспечение доступа к информации о деятельности органов местного самоуправления (публикация материалов в средствах массовой информации) Балтайского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71006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«Молодежь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83,6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«Участие молодежи в спортивных и культурно-массовых мероприятиях»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"Профессиональная ориентация"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предоставлению меры социальной поддержки гражданам, заключившим договор о целевом обучении с администрацией Балтайского муниципального района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Стипендии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"Гражданско-патриотическое и духовно-нравственное воспитание"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4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72008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"Профилактика терроризма и экстремизма на территории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«Мероприятия по профилактике терроризма»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малого и среднего предпринимательства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и проведение праздничных мероприятий, профессиональных конкурсов, участие в форумах, ярмарках, конференциях, семинарах»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и проведение праздничных мероприятий, профессиональных конкурсов, участие в форумах, ярмарках, конференциях, семинарах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74003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"Организация отдыха, оздоровления и занятости детей в каникулярное время в Балтайском муниципальном районе"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1 473,5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«Обеспечение двух и трехразовым горячим питанием детей, пребывающих на отдыхе, в каникулярное время в лагерях с дневным пребыванием детей при школах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83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991"/>
        </w:trPr>
        <w:tc>
          <w:tcPr>
            <w:tcW w:w="6096" w:type="dxa"/>
          </w:tcPr>
          <w:p w:rsidR="006A4DD3" w:rsidRPr="004C211D" w:rsidRDefault="006A4DD3" w:rsidP="004C211D">
            <w:pPr>
              <w:pStyle w:val="ConsPlusNormal"/>
              <w:widowControl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211D">
              <w:rPr>
                <w:rFonts w:ascii="Times New Roman" w:hAnsi="Times New Roman" w:cs="Times New Roman"/>
                <w:sz w:val="28"/>
                <w:szCs w:val="28"/>
              </w:rPr>
              <w:t>Основное мероприятие «Трудоустройство несовершеннолетних граждан в возрасте от 14 до 18 лет в период летних каникул»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8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3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76002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физической культуры, спорта и туризма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2 700,0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«Физкультурные и спортивно-массовые мероприятия»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основного мероприятия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V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«Деятельность учреждений спортивной направленности (ФОК)»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(МБУ "Столыпинский ФОК")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7700220120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6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«Развитие культуры в Балтайском муниципальном районе»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47 192,3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14 709,8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16 200,1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«Учреждения в сфере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6 185,1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75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дополнительного образования в сфере культуры и искусства»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3 550,3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3 462,3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2 137,8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2 634,8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2 555,8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5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78102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«Клубная система и другие учреждения культуры»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32 533,0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Основное мероприятие «Развитие культурно-досугового обслуживания населения Балтайского муниципального района и поддержка народного творчества»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21 283,8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клубной системы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96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17 238,3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8 705,8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10 196,1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ремонтов, техническое оснащение муниципальных учреждений культурно-досугового типа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7820174020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2 523,8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развития и укрепления материально-технической базы домов культуры в населенных пунктах с числом жителей до 50 тысяч человек (средства для достижения показателей результативности)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78201А4670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1 021,7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11 249,2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10 857,2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335,8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(государственная поддержка лучших работников сельских учреждений культуры)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78202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5194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9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«Библиотеки»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9 474,2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и модернизация библиотечного дела»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4 568,2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библиотечной системы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4 530,7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4 530,7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7830120130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4 530,7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3 866,2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Государственная поддержка отрасли культуры (комплектование книжных фондов муниципальных общедоступных библиотек)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8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5191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«Развитие кадрового потенциала сферы культура. Повышение имиджа работника культуры»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4 906,0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5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4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7830272500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4 758,8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 xml:space="preserve">Обеспечение сохранения достигнутых показателей повышения оплаты труда отдельных категорий работников бюджетной сферы 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7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49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7830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Муниципальная программа "Развитие системы образования на территории Балтайского муниципального района"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358 181,1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239 853,6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240 237,7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дошкольного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40 454,6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30 016,1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предоставления качественного дошкольного образования (оплата труда, услуги связи, ТЭРы, капитальные и текущие ремонты, создание безопасных условий пребывания воспитанников, укрепление материально-технической базы, участие в семинарах, конкурсах районного и областного уровней)»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38 002,6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27 564,1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866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6 492,7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15 706,5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6 492,7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дошкольных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0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7910176700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21 073,2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21 071,4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7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0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Финансирование расходов за присмотр и уход за детьми в муниципальных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7910200000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9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Частичное финансирование расходов на присмотр и уход за детьми дошкольного возраста в муниципальных образовательных организациях, реализующих основную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7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7910276900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Основное мероприятие «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основную общеобразовательную программу дошкольного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2 396,8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Компенсация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8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7910377900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892,8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расходов за присмотр и уход за детьми дошкольного возраста из многодетных семей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7910378750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1 504,0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общего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302 420,6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196 010,9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194 395,0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дошкольного, начального, основного, среднего общего образования в муниципальных общеобразовательных организациях в рамках  муниципального задания (оплата труда, услуги связи, ТЭРы, укрепление материально-технической базы, организация и проведение государственной итоговой аттестации, мониторинг качества общего и дополнительного образования, проведение мероприятий, посвященных Дню учителя), создание современных условий обучения в муниципальных общеобразовательных организациях»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184 961,5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172 727,8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171 118,4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1032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32 588,6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25 329,5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23 329,5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Укрепление материально-технической базы и оснащение музеев боевой славы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7920172130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образовательной деятельности муниципальных общеобразовательных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7920177000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149 054,5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146 823,9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147 191,5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Оснащение и укрепление материально-технической базы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957,0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30,9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спортивных залов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Поощрительные выплаты водителям школьных автобусов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7920179190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553,0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574,4</w:t>
            </w:r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597,4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«Предоставление питания обучающимся в муниципальных общеобразовательных организациях, реализующих образовательные программы начального общего, основного общего, среднего общего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2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8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7920277200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1 686,1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12 194,3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(за исключением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3170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560,0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центров образования естественно-научной и технологической направленностей, а также цифрового и гуманитарного профилей в муниципальных общеобразовательных организациях (в части расходов на оплату труда с начислениями)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79204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3180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11 634,3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"Финансовое обеспечение цифровой образовательной среды в общеобразовательных организациях"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цифровой образовательной среды в государственных и муниципальных общеобразовательных организациях (в рамках реализации федеральных проектов, прекративших свое действие до 1 января 2025 года)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U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104,4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«Организация бесплатного горячего питания обучающихся, получающих начальное общее образование в муниципальных образовательных организациях»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7920900000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79209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L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3042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4 025,6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3 529,6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3 376,5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«Компенсация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бесплатным двухразовым питанием обучающихся общеобразовательных учреждений Балтайского муниципального района Саратовской области с ограниченными возможностями здоровья, детей-инвалидов, в том числе замена бесплатного двухразового питания денежной компенсацией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7921020330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95,2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"Проведение работ и услуг, экспертизы, проектно-сметной документации, включая стоимость материалов по строительству объектов"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81 480,4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объекту "Строительство бассейна МБОУ СОШ с.Балтай Балтайского муниципального района Саратовской области" (за счет средств местного бюджета)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7921220440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440,4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мероприятий по строительству спортивных объектов (зданий, строений, сооружений) на территории объектов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7921278960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81 040,0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Реализация регионального проекта «Педагоги и наставники»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17 873,1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17 972,2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18 118,8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792Ю650501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617,9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мероприятий по обеспечению деятельности советников директоров по воспитанию и взаимодействию с детскими общественными объединениями муниципальных общеобразовательных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792Ю651790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1 111,7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1 128,5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1 149,0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31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792Ю663030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16 143,5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16 225,8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16 351,9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Подпрограмма «Развитие системы дополнительного образования»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15 305,9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13 826,6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15 826,6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государственных гарантий прав граждан на получение общедоступного и бесплатного дополнительного образования в муниципальных организациях дополнительного образования детей Балтайского муниципального района в рамках муниципального задания(оплата труда, услуги связи, ТЭРы, укрепление материально-технической базы, организация и проведение государственной итоговой аттестации, капитальный и текущий ремонт, мониторинг качества дополнительного образования, проведение мероприятий)»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12 878,9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выполнение муниципальных заданий муниципальными бюджетными учреждениями дополнительного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7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9 064,6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10 942,0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12 942,0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7930120310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306,6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экспертизы проектно-сметной документации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7930120660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Проведение капитального и текущего ремонта муниципальных образовательных организаций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23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2110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2 630,8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2 630,8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Оснащение и укрепление материально-технической базы образовательных организаций 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3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7930179150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272,0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  <w:shd w:val="clear" w:color="auto" w:fill="FFFFFF"/>
              </w:rPr>
              <w:t>Обеспечение сохранения достигнутых показателей повышения оплаты труда отдельных категорий работников бюджетной сферы за счет средств местного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4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4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79301S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25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Финансовое обеспечение государственного (муниципального) задания в рамках исполнения государственного (муниципального) социального заказа на оказание государственных (муниципальных) услуг в социальной сфере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бюджетным учреждениям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7930220220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2 427,0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2 884,6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Оплата просроченной кредиторской задолженности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оплату просроченной кредиторской задолженности в целях обеспечения выполнения функций казенными учреждениями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97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8020002000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74,1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Выполнение функций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72 873,6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39 957,2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40 884,4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48 808,7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31 855,4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32 845,3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Расходы на содержание главы муниципального района 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2 770,8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2 753,3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2 928,6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8110002001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17,5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центрального аппарата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39 491,6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26 423,0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27 421,4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39 020,3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39 020,3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26 173,0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27 271,4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471,3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8110002101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471,3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руководителя контрольно-счетной комиссии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8110002201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859,0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земельного налога, налога на имущество организаций и транспортного налога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8110002306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3 408,1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Содействие в организации деятельности по военно-патриотическому воспитанию граждан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8110078760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634,4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переданных государственных полномочий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1 634,8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1 644,8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1 636,3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8110151200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14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образованию и обеспечению деятельности административных комиссий, определению перечня должностных лиц, уполномоченных составлять протоколы об административных правонарушениях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8110176500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85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созданию и организации деятельности комиссий по делам несовершеннолетних и защите их прав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708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8110176600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осуществлению деятельности по опеке и попечительству в отношении несовершеннолетних граждан в части расходов на оплату труда, уплату страховых взносов по обязательному социальному страхованию в государственные внебюджетные фонды Российской Федерации, обеспечение деятельности штатных работников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544,3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выплату персоналу государственных (муниципальных) органов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120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473,3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570"/>
        </w:trPr>
        <w:tc>
          <w:tcPr>
            <w:tcW w:w="6096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8110177120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подведомственных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24 064,9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функций подведомственных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24 011,7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8 101,8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8 039,1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16 758,8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4 621,8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4 559,1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3 480,0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6 672,8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3 480,0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580,1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взносов на капитальный ремонт общего имущества многоквартирных домов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81800200Р0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Оказание услуг по транспортировке тел погибших военнослужащих СВО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81800200Т0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43,2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tabs>
                <w:tab w:val="left" w:pos="708"/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Муниципальная программа</w:t>
            </w:r>
            <w:r w:rsid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 xml:space="preserve"> </w:t>
            </w:r>
            <w:r w:rsidRPr="004C211D">
              <w:rPr>
                <w:rFonts w:ascii="Times New Roman" w:eastAsia="Calibri" w:hAnsi="Times New Roman"/>
                <w:color w:val="auto"/>
                <w:sz w:val="28"/>
                <w:szCs w:val="28"/>
                <w:lang w:eastAsia="en-US"/>
              </w:rPr>
              <w:t>«Профилактика правонарушений и преступлений на территории Балтайского муниципального района»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Основное мероприятие «нормативно – правовое и информационно – методическое обеспечение профилактики правонарушений и преступлений»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Издание и тиражирование информационно – методических материалов, средств наглядной агитации (методические пособия, рекомендации, буклеты, брошюры, плакаты) по проблемам профилактики правонарушений и преступлений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8200100020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18 908,0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Обеспечение деятельности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18 908,0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обеспечение деятельности муниципальных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18 908,0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14 641,9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14 680,1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17 176,7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14 141,9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14 180,1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1 730,0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1 730,0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8440020040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850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других бюджетов бюджетной системы Российской Федерации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8600000000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 из областного бюджета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1 469,1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1 493,3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1 526,4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405"/>
        </w:trPr>
        <w:tc>
          <w:tcPr>
            <w:tcW w:w="60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Исполнение государственных полномочий по расчету и предоставлению дотаций поселениям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8610076100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5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25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Дотации 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610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660,6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681,6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711,2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отдельных государственных полномочий по организации проведения мероприятий при осуществлении деятельности по обращению с животными без владельцев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68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8610077130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709,8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питания отдельным категориям обучающихся в муниципальных образовательных организациях, реализующих образовательные программы начального общего, основного общего и среднего общего образования, по предоставлению компенсации стоимости горячего питания родителям (законным представителям) обучающихся по образовательным программам начального общего образования на дому детей-инвалидов и детей, нуждающихся в длительном лечении, которые по состоянию здоровья временно или постоянно не могут посещать образовательные организации, и частичному финансированию расходов на присмотр и уход за детьми дошкольного возраста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65,7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68,2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60,7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63,2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Осуществление органами местного самоуправления государственных полномочий по организации предоставления компенсации родительской платы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35,2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36,2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37,2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21,4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22,4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23,4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00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861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78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13,8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долговых обязательств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590,1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муниципальным долговым обязательствам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0200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7,4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4,3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Процентные платежи по расходам на обслуживание банковских кредитов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государственного (муниципального) долга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Обслуживание муниципального долга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8880003000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730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585,8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по исполнению отдельных обязательств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8900000000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резервного фонда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8940000000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696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Средства, выделяемые из резервного фонда местной администрации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Резервные средства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8940004000</w:t>
            </w:r>
          </w:p>
        </w:tc>
        <w:tc>
          <w:tcPr>
            <w:tcW w:w="992" w:type="dxa"/>
            <w:shd w:val="clear" w:color="auto" w:fill="FFFFFF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870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2 156,8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100,0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Средства массовой информации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9900000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 xml:space="preserve">Государственная поддержка в сфере печати и массовой информации 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9920000</w:t>
            </w:r>
            <w:r w:rsidRPr="004C211D">
              <w:rPr>
                <w:rFonts w:ascii="Times New Roman" w:hAnsi="Times New Roman"/>
                <w:color w:val="auto"/>
                <w:sz w:val="28"/>
                <w:szCs w:val="28"/>
                <w:lang w:val="en-US"/>
              </w:rPr>
              <w:t>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1 619,7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Расходы в целях возмещения затрат, связанные со своевременным опубликованием в средствах массовой информации нормативных, нормативно-правовых актов, объявлений, извещений и других материалов, издаваемых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9920009000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550,0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Размещение социально значимой информации в печатных средствах массовой информации, учрежденных органами местного самоуправления, и в сетевых изданиях данных печатных средств массовой информации, учрежденных органами местного самоуправления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800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9920078600</w:t>
            </w: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810</w:t>
            </w: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  <w:tc>
          <w:tcPr>
            <w:tcW w:w="1701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color w:val="auto"/>
                <w:sz w:val="28"/>
                <w:szCs w:val="28"/>
              </w:rPr>
              <w:t>1 069,7</w:t>
            </w:r>
          </w:p>
        </w:tc>
      </w:tr>
      <w:tr w:rsidR="006A4DD3" w:rsidRPr="004C211D" w:rsidTr="004C211D">
        <w:tblPrEx>
          <w:tblBorders>
            <w:top w:val="single" w:sz="4" w:space="0" w:color="000000"/>
            <w:left w:val="single" w:sz="4" w:space="0" w:color="000000"/>
            <w:bottom w:val="single" w:sz="4" w:space="0" w:color="auto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000" w:firstRow="0" w:lastRow="0" w:firstColumn="0" w:lastColumn="0" w:noHBand="0" w:noVBand="0"/>
        </w:tblPrEx>
        <w:trPr>
          <w:gridBefore w:val="1"/>
          <w:wBefore w:w="15" w:type="dxa"/>
          <w:trHeight w:val="315"/>
        </w:trPr>
        <w:tc>
          <w:tcPr>
            <w:tcW w:w="6096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ВСЕГО</w:t>
            </w:r>
          </w:p>
        </w:tc>
        <w:tc>
          <w:tcPr>
            <w:tcW w:w="2268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538 427,5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332 297,4</w:t>
            </w:r>
          </w:p>
        </w:tc>
        <w:tc>
          <w:tcPr>
            <w:tcW w:w="1701" w:type="dxa"/>
          </w:tcPr>
          <w:p w:rsidR="006A4DD3" w:rsidRPr="004C211D" w:rsidRDefault="006A4DD3" w:rsidP="004C211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auto"/>
                <w:sz w:val="28"/>
                <w:szCs w:val="28"/>
              </w:rPr>
            </w:pPr>
            <w:r w:rsidRPr="004C211D">
              <w:rPr>
                <w:rFonts w:ascii="Times New Roman" w:hAnsi="Times New Roman"/>
                <w:b/>
                <w:color w:val="auto"/>
                <w:sz w:val="28"/>
                <w:szCs w:val="28"/>
              </w:rPr>
              <w:t>335 964,7</w:t>
            </w:r>
          </w:p>
        </w:tc>
      </w:tr>
    </w:tbl>
    <w:p w:rsidR="006A4DD3" w:rsidRDefault="006A4DD3">
      <w:pPr>
        <w:spacing w:after="0" w:line="252" w:lineRule="auto"/>
        <w:rPr>
          <w:rFonts w:ascii="Times New Roman" w:hAnsi="Times New Roman"/>
          <w:sz w:val="28"/>
        </w:rPr>
      </w:pPr>
    </w:p>
    <w:p w:rsidR="006A4DD3" w:rsidRDefault="006A4DD3">
      <w:pPr>
        <w:spacing w:after="0" w:line="252" w:lineRule="auto"/>
        <w:rPr>
          <w:rFonts w:ascii="Times New Roman" w:hAnsi="Times New Roman"/>
          <w:sz w:val="28"/>
        </w:rPr>
        <w:sectPr w:rsidR="006A4DD3" w:rsidSect="004C211D">
          <w:pgSz w:w="16838" w:h="11906" w:orient="landscape"/>
          <w:pgMar w:top="1701" w:right="1134" w:bottom="1134" w:left="1134" w:header="709" w:footer="709" w:gutter="0"/>
          <w:cols w:space="720"/>
          <w:docGrid w:linePitch="299"/>
        </w:sectPr>
      </w:pP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5</w:t>
      </w: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:rsidR="006A4DD3" w:rsidRPr="00F275E3" w:rsidRDefault="006A4DD3" w:rsidP="006A4DD3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от </w:t>
      </w:r>
      <w:r>
        <w:rPr>
          <w:rFonts w:ascii="Times New Roman" w:eastAsia="Calibri" w:hAnsi="Times New Roman"/>
          <w:sz w:val="28"/>
          <w:szCs w:val="28"/>
        </w:rPr>
        <w:t>27.02.2025</w:t>
      </w:r>
      <w:r w:rsidRPr="00F275E3">
        <w:rPr>
          <w:rFonts w:ascii="Times New Roman" w:eastAsia="Calibri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924</w:t>
      </w:r>
    </w:p>
    <w:p w:rsidR="006A4DD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№ 8</w:t>
      </w: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>к решению Собрания депутатов</w:t>
      </w:r>
    </w:p>
    <w:p w:rsidR="006A4DD3" w:rsidRPr="00F275E3" w:rsidRDefault="006A4DD3" w:rsidP="006A4DD3">
      <w:pPr>
        <w:spacing w:after="0" w:line="240" w:lineRule="auto"/>
        <w:ind w:left="4678"/>
        <w:rPr>
          <w:rFonts w:ascii="Times New Roman" w:eastAsia="Calibri" w:hAnsi="Times New Roman"/>
          <w:sz w:val="28"/>
          <w:szCs w:val="28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Балтайского муниципального района Саратовской области </w:t>
      </w:r>
    </w:p>
    <w:p w:rsidR="006A4DD3" w:rsidRPr="00F275E3" w:rsidRDefault="006A4DD3" w:rsidP="006A4DD3">
      <w:pPr>
        <w:tabs>
          <w:tab w:val="left" w:pos="709"/>
        </w:tabs>
        <w:suppressAutoHyphens/>
        <w:spacing w:after="0" w:line="240" w:lineRule="auto"/>
        <w:ind w:left="4678"/>
        <w:rPr>
          <w:rFonts w:ascii="Times New Roman" w:hAnsi="Times New Roman"/>
          <w:sz w:val="28"/>
          <w:szCs w:val="28"/>
          <w:lang w:eastAsia="ar-SA"/>
        </w:rPr>
      </w:pPr>
      <w:r w:rsidRPr="00F275E3">
        <w:rPr>
          <w:rFonts w:ascii="Times New Roman" w:eastAsia="Calibri" w:hAnsi="Times New Roman"/>
          <w:sz w:val="28"/>
          <w:szCs w:val="28"/>
        </w:rPr>
        <w:t xml:space="preserve">от 19.12.2024 № </w:t>
      </w:r>
      <w:r>
        <w:rPr>
          <w:rFonts w:ascii="Times New Roman" w:hAnsi="Times New Roman"/>
          <w:sz w:val="28"/>
          <w:szCs w:val="28"/>
        </w:rPr>
        <w:t>906</w:t>
      </w:r>
    </w:p>
    <w:p w:rsidR="006A4DD3" w:rsidRDefault="006A4DD3" w:rsidP="006A4D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A4DD3" w:rsidRDefault="006A4DD3" w:rsidP="006A4D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</w:p>
    <w:p w:rsidR="006A4DD3" w:rsidRPr="005B2883" w:rsidRDefault="006A4DD3" w:rsidP="006A4DD3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Источники внутреннего финансирования дефицита местного бюджета Балтайского муниципального района </w:t>
      </w:r>
    </w:p>
    <w:p w:rsidR="006A4DD3" w:rsidRDefault="006A4DD3" w:rsidP="006A4DD3">
      <w:pPr>
        <w:overflowPunct w:val="0"/>
        <w:autoSpaceDE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  <w:lang w:eastAsia="ar-SA"/>
        </w:rPr>
      </w:pPr>
      <w:r w:rsidRPr="005B2883">
        <w:rPr>
          <w:rFonts w:ascii="Times New Roman" w:hAnsi="Times New Roman"/>
          <w:b/>
          <w:sz w:val="28"/>
          <w:szCs w:val="28"/>
          <w:lang w:eastAsia="ar-SA"/>
        </w:rPr>
        <w:t>на 20</w:t>
      </w:r>
      <w:r>
        <w:rPr>
          <w:rFonts w:ascii="Times New Roman" w:hAnsi="Times New Roman"/>
          <w:b/>
          <w:sz w:val="28"/>
          <w:szCs w:val="28"/>
          <w:lang w:eastAsia="ar-SA"/>
        </w:rPr>
        <w:t>25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год и на плановый период 202</w:t>
      </w:r>
      <w:r>
        <w:rPr>
          <w:rFonts w:ascii="Times New Roman" w:hAnsi="Times New Roman"/>
          <w:b/>
          <w:sz w:val="28"/>
          <w:szCs w:val="28"/>
          <w:lang w:eastAsia="ar-SA"/>
        </w:rPr>
        <w:t>6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и 202</w:t>
      </w:r>
      <w:r>
        <w:rPr>
          <w:rFonts w:ascii="Times New Roman" w:hAnsi="Times New Roman"/>
          <w:b/>
          <w:sz w:val="28"/>
          <w:szCs w:val="28"/>
          <w:lang w:eastAsia="ar-SA"/>
        </w:rPr>
        <w:t>7</w:t>
      </w:r>
      <w:r w:rsidRPr="005B2883">
        <w:rPr>
          <w:rFonts w:ascii="Times New Roman" w:hAnsi="Times New Roman"/>
          <w:b/>
          <w:sz w:val="28"/>
          <w:szCs w:val="28"/>
          <w:lang w:eastAsia="ar-SA"/>
        </w:rPr>
        <w:t xml:space="preserve"> годов</w:t>
      </w:r>
    </w:p>
    <w:p w:rsidR="006A4DD3" w:rsidRDefault="006A4DD3" w:rsidP="006A4DD3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  <w:r w:rsidRPr="00AA2803">
        <w:rPr>
          <w:rFonts w:ascii="Times New Roman" w:eastAsia="Calibri" w:hAnsi="Times New Roman"/>
          <w:sz w:val="28"/>
          <w:szCs w:val="28"/>
          <w:lang w:eastAsia="ar-SA"/>
        </w:rPr>
        <w:t xml:space="preserve">   (тыс. рублей)</w:t>
      </w:r>
    </w:p>
    <w:tbl>
      <w:tblPr>
        <w:tblW w:w="10701" w:type="dxa"/>
        <w:tblInd w:w="-714" w:type="dxa"/>
        <w:tblLayout w:type="fixed"/>
        <w:tblLook w:val="0000" w:firstRow="0" w:lastRow="0" w:firstColumn="0" w:lastColumn="0" w:noHBand="0" w:noVBand="0"/>
      </w:tblPr>
      <w:tblGrid>
        <w:gridCol w:w="3119"/>
        <w:gridCol w:w="3686"/>
        <w:gridCol w:w="1275"/>
        <w:gridCol w:w="1276"/>
        <w:gridCol w:w="1345"/>
      </w:tblGrid>
      <w:tr w:rsidR="006A4DD3" w:rsidRPr="00A94360" w:rsidTr="004C2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Код бюджетной классификации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Наименование источников финансирования дефицита местного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2026 год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 w:eastAsia="ar-SA"/>
              </w:rPr>
              <w:t>202</w:t>
            </w: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7</w:t>
            </w: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val="en-US" w:eastAsia="ar-SA"/>
              </w:rPr>
              <w:t xml:space="preserve"> </w:t>
            </w: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год</w:t>
            </w:r>
          </w:p>
        </w:tc>
      </w:tr>
      <w:tr w:rsidR="006A4DD3" w:rsidRPr="00A94360" w:rsidTr="004C211D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1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4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A4DD3" w:rsidRPr="00A94360" w:rsidRDefault="006A4DD3" w:rsidP="004C211D">
            <w:pPr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/>
                <w:color w:val="auto"/>
                <w:sz w:val="28"/>
                <w:szCs w:val="28"/>
                <w:lang w:eastAsia="ar-SA"/>
              </w:rPr>
              <w:t>5</w:t>
            </w:r>
          </w:p>
        </w:tc>
      </w:tr>
      <w:tr w:rsidR="006A4DD3" w:rsidRPr="00A94360" w:rsidTr="00A9436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00 00 00 00 00 0000 000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Источники финансирования дефицита бюджета - всего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01 00 00 00 00 0000 000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Источники внутреннего финансирования дефицитов бюджетов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01 02 00 00 00 0000 000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Кредиты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6A4DD3" w:rsidRPr="00A94360" w:rsidTr="00A9436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01 02 00 00 00 0000 700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Получение кредитов от кредитных организаций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6A4DD3" w:rsidRPr="00A94360" w:rsidTr="00A94360">
        <w:tc>
          <w:tcPr>
            <w:tcW w:w="31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01 02 00 00 05 0000 710</w:t>
            </w:r>
          </w:p>
        </w:tc>
        <w:tc>
          <w:tcPr>
            <w:tcW w:w="368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Получение кредитов от кредитных организаций бюджетами муниципальных районов в валюте Российской Федерации </w:t>
            </w:r>
          </w:p>
        </w:tc>
        <w:tc>
          <w:tcPr>
            <w:tcW w:w="12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7 400,0</w:t>
            </w:r>
          </w:p>
        </w:tc>
      </w:tr>
      <w:tr w:rsidR="006A4DD3" w:rsidRPr="00A94360" w:rsidTr="00A94360">
        <w:trPr>
          <w:trHeight w:val="76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01 03 00 00 00 0000 000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Бюджетные кредиты от других бюджетов бюджетной системы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- 7 400,0</w:t>
            </w:r>
          </w:p>
        </w:tc>
      </w:tr>
      <w:tr w:rsidR="006A4DD3" w:rsidRPr="00A94360" w:rsidTr="00A94360">
        <w:trPr>
          <w:trHeight w:val="1026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01 03 01 00 00 0000 700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01 03 01 00 05 0000 710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Получение кредитов от других бюджетов бюджетной системы Российской Федерации бюджетами муниципальных районов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155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01 03 01 00 00 0000 800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 xml:space="preserve">Погашение бюджетных кредитов, полученных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- 7 400,0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01 03 01 00 05 0000 810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 xml:space="preserve">Погашение бюджетами муниципальных районов кредитов от других бюджетов бюджетной системы Российской Федерации в валюте Российской Федерации 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- 7 400,0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01 06 05 00 00 0000 500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Предоставление бюджетных кредитов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01 06 05 02 05 0000 540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Предоставление бюджетных кредитов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01 06 05 00 00 0000 600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Возврат бюджетных кредитов, предоставленных внутри страны в валюте Российской Федерации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303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01 06 05 02 05 0000 640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overflowPunct w:val="0"/>
              <w:autoSpaceDE w:val="0"/>
              <w:snapToGrid w:val="0"/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bCs/>
                <w:color w:val="auto"/>
                <w:sz w:val="28"/>
                <w:szCs w:val="28"/>
                <w:lang w:eastAsia="ar-SA"/>
              </w:rPr>
              <w:t>Возврат бюджетных кредитов, предоставленных другим бюджетам бюджетной системы РФ из бюджета муниципального района в валюте РФ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  <w:tr w:rsidR="006A4DD3" w:rsidRPr="00A94360" w:rsidTr="00A94360">
        <w:trPr>
          <w:trHeight w:val="69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01 05 00 00 00 0000 000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A4DD3" w:rsidRPr="00A94360" w:rsidRDefault="006A4DD3" w:rsidP="006A4DD3">
            <w:pPr>
              <w:suppressAutoHyphens/>
              <w:snapToGrid w:val="0"/>
              <w:spacing w:after="0" w:line="240" w:lineRule="auto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Изменение остатков средств на счетах по учету средств бюджета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5 149,1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4DD3" w:rsidRPr="00A94360" w:rsidRDefault="006A4DD3" w:rsidP="00A94360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</w:pPr>
            <w:r w:rsidRPr="00A94360">
              <w:rPr>
                <w:rFonts w:ascii="Times New Roman" w:eastAsia="Calibri" w:hAnsi="Times New Roman"/>
                <w:color w:val="auto"/>
                <w:sz w:val="28"/>
                <w:szCs w:val="28"/>
                <w:lang w:eastAsia="ar-SA"/>
              </w:rPr>
              <w:t>-</w:t>
            </w:r>
          </w:p>
        </w:tc>
      </w:tr>
    </w:tbl>
    <w:p w:rsidR="006A4DD3" w:rsidRPr="00AA2803" w:rsidRDefault="006A4DD3" w:rsidP="006A4DD3">
      <w:pPr>
        <w:suppressAutoHyphens/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ar-SA"/>
        </w:rPr>
      </w:pPr>
    </w:p>
    <w:sectPr w:rsidR="006A4DD3" w:rsidRPr="00AA2803" w:rsidSect="004C211D">
      <w:pgSz w:w="11906" w:h="16838"/>
      <w:pgMar w:top="1134" w:right="850" w:bottom="1134" w:left="1701" w:header="708" w:footer="708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23DF" w:rsidRDefault="006323DF">
      <w:pPr>
        <w:spacing w:after="0" w:line="240" w:lineRule="auto"/>
      </w:pPr>
      <w:r>
        <w:separator/>
      </w:r>
    </w:p>
  </w:endnote>
  <w:endnote w:type="continuationSeparator" w:id="0">
    <w:p w:rsidR="006323DF" w:rsidRDefault="006323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XO Thames">
    <w:altName w:val="Times New Roman"/>
    <w:charset w:val="CC"/>
    <w:family w:val="roman"/>
    <w:pitch w:val="variable"/>
    <w:sig w:usb0="00000001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23DF" w:rsidRDefault="006323DF">
      <w:pPr>
        <w:spacing w:after="0" w:line="240" w:lineRule="auto"/>
      </w:pPr>
      <w:r>
        <w:separator/>
      </w:r>
    </w:p>
  </w:footnote>
  <w:footnote w:type="continuationSeparator" w:id="0">
    <w:p w:rsidR="006323DF" w:rsidRDefault="006323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C211D" w:rsidRDefault="004C211D">
    <w:pPr>
      <w:pStyle w:val="a3"/>
      <w:jc w:val="right"/>
      <w:rPr>
        <w:rStyle w:val="aa"/>
      </w:rPr>
    </w:pPr>
  </w:p>
  <w:p w:rsidR="004C211D" w:rsidRDefault="004C211D">
    <w:pPr>
      <w:pStyle w:val="a3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/>
      </w:rPr>
      <w:id w:val="22026829"/>
      <w:docPartObj>
        <w:docPartGallery w:val="Page Numbers (Top of Page)"/>
        <w:docPartUnique/>
      </w:docPartObj>
    </w:sdtPr>
    <w:sdtEndPr/>
    <w:sdtContent>
      <w:p w:rsidR="004C211D" w:rsidRPr="006A4DD3" w:rsidRDefault="004C211D" w:rsidP="006A4DD3">
        <w:pPr>
          <w:pStyle w:val="a3"/>
          <w:jc w:val="center"/>
          <w:rPr>
            <w:rFonts w:ascii="Times New Roman" w:hAnsi="Times New Roman"/>
          </w:rPr>
        </w:pPr>
        <w:r w:rsidRPr="006A4DD3">
          <w:rPr>
            <w:rFonts w:ascii="Times New Roman" w:hAnsi="Times New Roman"/>
          </w:rPr>
          <w:fldChar w:fldCharType="begin"/>
        </w:r>
        <w:r w:rsidRPr="006A4DD3">
          <w:rPr>
            <w:rFonts w:ascii="Times New Roman" w:hAnsi="Times New Roman"/>
          </w:rPr>
          <w:instrText xml:space="preserve"> PAGE   \* MERGEFORMAT </w:instrText>
        </w:r>
        <w:r w:rsidRPr="006A4DD3">
          <w:rPr>
            <w:rFonts w:ascii="Times New Roman" w:hAnsi="Times New Roman"/>
          </w:rPr>
          <w:fldChar w:fldCharType="separate"/>
        </w:r>
        <w:r w:rsidR="00A94360">
          <w:rPr>
            <w:rFonts w:ascii="Times New Roman" w:hAnsi="Times New Roman"/>
            <w:noProof/>
          </w:rPr>
          <w:t>36</w:t>
        </w:r>
        <w:r w:rsidRPr="006A4DD3">
          <w:rPr>
            <w:rFonts w:ascii="Times New Roman" w:hAnsi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1D6278BF"/>
    <w:multiLevelType w:val="hybridMultilevel"/>
    <w:tmpl w:val="BD561CCE"/>
    <w:lvl w:ilvl="0" w:tplc="D35A9A4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" w15:restartNumberingAfterBreak="0">
    <w:nsid w:val="41C57444"/>
    <w:multiLevelType w:val="hybridMultilevel"/>
    <w:tmpl w:val="39AA8DEA"/>
    <w:lvl w:ilvl="0" w:tplc="04190001">
      <w:start w:val="1"/>
      <w:numFmt w:val="bullet"/>
      <w:lvlText w:val=""/>
      <w:lvlJc w:val="left"/>
      <w:pPr>
        <w:tabs>
          <w:tab w:val="num" w:pos="754"/>
        </w:tabs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494"/>
    <w:rsid w:val="001055B0"/>
    <w:rsid w:val="00127AC2"/>
    <w:rsid w:val="002313A5"/>
    <w:rsid w:val="003C537C"/>
    <w:rsid w:val="00485D42"/>
    <w:rsid w:val="0049525A"/>
    <w:rsid w:val="004C211D"/>
    <w:rsid w:val="005A2027"/>
    <w:rsid w:val="00613384"/>
    <w:rsid w:val="006323DF"/>
    <w:rsid w:val="0067155C"/>
    <w:rsid w:val="006A4DD3"/>
    <w:rsid w:val="008E7610"/>
    <w:rsid w:val="00983DFC"/>
    <w:rsid w:val="009B4444"/>
    <w:rsid w:val="009D7E60"/>
    <w:rsid w:val="00A20518"/>
    <w:rsid w:val="00A41494"/>
    <w:rsid w:val="00A94360"/>
    <w:rsid w:val="00AE7EB2"/>
    <w:rsid w:val="00C22504"/>
    <w:rsid w:val="00DA2088"/>
    <w:rsid w:val="00F470CA"/>
    <w:rsid w:val="00F60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590F1D-D1FF-4582-A6EC-B3CB7BD6D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160" w:line="264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  <w:rsid w:val="00F606EE"/>
  </w:style>
  <w:style w:type="paragraph" w:styleId="10">
    <w:name w:val="heading 1"/>
    <w:next w:val="a"/>
    <w:link w:val="11"/>
    <w:qFormat/>
    <w:rsid w:val="00F606EE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F606EE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qFormat/>
    <w:rsid w:val="00F606EE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F606EE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F606EE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F606EE"/>
  </w:style>
  <w:style w:type="paragraph" w:styleId="21">
    <w:name w:val="toc 2"/>
    <w:next w:val="a"/>
    <w:link w:val="22"/>
    <w:uiPriority w:val="39"/>
    <w:rsid w:val="00F606EE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F606EE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F606EE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F606EE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F606EE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F606EE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F606EE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F606EE"/>
    <w:rPr>
      <w:rFonts w:ascii="XO Thames" w:hAnsi="XO Thames"/>
      <w:sz w:val="28"/>
    </w:rPr>
  </w:style>
  <w:style w:type="paragraph" w:customStyle="1" w:styleId="Endnote">
    <w:name w:val="Endnote"/>
    <w:link w:val="Endnote0"/>
    <w:rsid w:val="00F606EE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F606EE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F606EE"/>
    <w:rPr>
      <w:rFonts w:ascii="XO Thames" w:hAnsi="XO Thames"/>
      <w:b/>
      <w:sz w:val="26"/>
    </w:rPr>
  </w:style>
  <w:style w:type="paragraph" w:styleId="a3">
    <w:name w:val="header"/>
    <w:basedOn w:val="a"/>
    <w:link w:val="a4"/>
    <w:uiPriority w:val="99"/>
    <w:rsid w:val="00F606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1"/>
    <w:link w:val="a3"/>
    <w:uiPriority w:val="99"/>
    <w:rsid w:val="00F606EE"/>
  </w:style>
  <w:style w:type="paragraph" w:styleId="31">
    <w:name w:val="toc 3"/>
    <w:next w:val="a"/>
    <w:link w:val="32"/>
    <w:uiPriority w:val="39"/>
    <w:rsid w:val="00F606EE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F606EE"/>
    <w:rPr>
      <w:rFonts w:ascii="XO Thames" w:hAnsi="XO Thames"/>
      <w:sz w:val="28"/>
    </w:rPr>
  </w:style>
  <w:style w:type="paragraph" w:styleId="a5">
    <w:name w:val="List Paragraph"/>
    <w:basedOn w:val="a"/>
    <w:link w:val="a6"/>
    <w:uiPriority w:val="34"/>
    <w:qFormat/>
    <w:rsid w:val="00F606EE"/>
    <w:pPr>
      <w:ind w:left="720"/>
      <w:contextualSpacing/>
    </w:pPr>
  </w:style>
  <w:style w:type="character" w:customStyle="1" w:styleId="a6">
    <w:name w:val="Абзац списка Знак"/>
    <w:basedOn w:val="1"/>
    <w:link w:val="a5"/>
    <w:rsid w:val="00F606EE"/>
  </w:style>
  <w:style w:type="character" w:customStyle="1" w:styleId="50">
    <w:name w:val="Заголовок 5 Знак"/>
    <w:link w:val="5"/>
    <w:rsid w:val="00F606EE"/>
    <w:rPr>
      <w:rFonts w:ascii="XO Thames" w:hAnsi="XO Thames"/>
      <w:b/>
      <w:sz w:val="22"/>
    </w:rPr>
  </w:style>
  <w:style w:type="paragraph" w:styleId="a7">
    <w:name w:val="Balloon Text"/>
    <w:basedOn w:val="a"/>
    <w:link w:val="a8"/>
    <w:rsid w:val="00F606EE"/>
    <w:pPr>
      <w:spacing w:after="0" w:line="240" w:lineRule="auto"/>
    </w:pPr>
    <w:rPr>
      <w:rFonts w:ascii="Segoe UI" w:hAnsi="Segoe UI"/>
      <w:sz w:val="18"/>
    </w:rPr>
  </w:style>
  <w:style w:type="character" w:customStyle="1" w:styleId="a8">
    <w:name w:val="Текст выноски Знак"/>
    <w:basedOn w:val="1"/>
    <w:link w:val="a7"/>
    <w:rsid w:val="00F606EE"/>
    <w:rPr>
      <w:rFonts w:ascii="Segoe UI" w:hAnsi="Segoe UI"/>
      <w:sz w:val="18"/>
    </w:rPr>
  </w:style>
  <w:style w:type="paragraph" w:customStyle="1" w:styleId="12">
    <w:name w:val="Основной шрифт абзаца1"/>
    <w:rsid w:val="00F606EE"/>
  </w:style>
  <w:style w:type="character" w:customStyle="1" w:styleId="11">
    <w:name w:val="Заголовок 1 Знак"/>
    <w:link w:val="10"/>
    <w:rsid w:val="00F606EE"/>
    <w:rPr>
      <w:rFonts w:ascii="XO Thames" w:hAnsi="XO Thames"/>
      <w:b/>
      <w:sz w:val="32"/>
    </w:rPr>
  </w:style>
  <w:style w:type="paragraph" w:customStyle="1" w:styleId="13">
    <w:name w:val="Гиперссылка1"/>
    <w:link w:val="a9"/>
    <w:rsid w:val="00F606EE"/>
    <w:rPr>
      <w:color w:val="0000FF"/>
      <w:u w:val="single"/>
    </w:rPr>
  </w:style>
  <w:style w:type="character" w:styleId="a9">
    <w:name w:val="Hyperlink"/>
    <w:link w:val="13"/>
    <w:rsid w:val="00F606EE"/>
    <w:rPr>
      <w:color w:val="0000FF"/>
      <w:u w:val="single"/>
    </w:rPr>
  </w:style>
  <w:style w:type="paragraph" w:customStyle="1" w:styleId="Footnote">
    <w:name w:val="Footnote"/>
    <w:link w:val="Footnote0"/>
    <w:rsid w:val="00F606EE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F606EE"/>
    <w:rPr>
      <w:rFonts w:ascii="XO Thames" w:hAnsi="XO Thames"/>
      <w:sz w:val="22"/>
    </w:rPr>
  </w:style>
  <w:style w:type="paragraph" w:styleId="14">
    <w:name w:val="toc 1"/>
    <w:next w:val="a"/>
    <w:link w:val="15"/>
    <w:uiPriority w:val="39"/>
    <w:rsid w:val="00F606EE"/>
    <w:rPr>
      <w:rFonts w:ascii="XO Thames" w:hAnsi="XO Thames"/>
      <w:b/>
      <w:sz w:val="28"/>
    </w:rPr>
  </w:style>
  <w:style w:type="character" w:customStyle="1" w:styleId="15">
    <w:name w:val="Оглавление 1 Знак"/>
    <w:link w:val="14"/>
    <w:rsid w:val="00F606EE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F606EE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sid w:val="00F606EE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rsid w:val="00F606EE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F606EE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F606EE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F606EE"/>
    <w:rPr>
      <w:rFonts w:ascii="XO Thames" w:hAnsi="XO Thames"/>
      <w:sz w:val="28"/>
    </w:rPr>
  </w:style>
  <w:style w:type="paragraph" w:customStyle="1" w:styleId="16">
    <w:name w:val="Номер страницы1"/>
    <w:basedOn w:val="12"/>
    <w:link w:val="aa"/>
    <w:rsid w:val="00F606EE"/>
  </w:style>
  <w:style w:type="character" w:styleId="aa">
    <w:name w:val="page number"/>
    <w:basedOn w:val="a0"/>
    <w:link w:val="16"/>
    <w:rsid w:val="00F606EE"/>
  </w:style>
  <w:style w:type="paragraph" w:styleId="51">
    <w:name w:val="toc 5"/>
    <w:next w:val="a"/>
    <w:link w:val="52"/>
    <w:uiPriority w:val="39"/>
    <w:rsid w:val="00F606EE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F606EE"/>
    <w:rPr>
      <w:rFonts w:ascii="XO Thames" w:hAnsi="XO Thames"/>
      <w:sz w:val="28"/>
    </w:rPr>
  </w:style>
  <w:style w:type="paragraph" w:styleId="ab">
    <w:name w:val="Subtitle"/>
    <w:next w:val="a"/>
    <w:link w:val="ac"/>
    <w:uiPriority w:val="11"/>
    <w:qFormat/>
    <w:rsid w:val="00F606EE"/>
    <w:pPr>
      <w:jc w:val="both"/>
    </w:pPr>
    <w:rPr>
      <w:rFonts w:ascii="XO Thames" w:hAnsi="XO Thames"/>
      <w:i/>
      <w:sz w:val="24"/>
    </w:rPr>
  </w:style>
  <w:style w:type="character" w:customStyle="1" w:styleId="ac">
    <w:name w:val="Подзаголовок Знак"/>
    <w:link w:val="ab"/>
    <w:rsid w:val="00F606EE"/>
    <w:rPr>
      <w:rFonts w:ascii="XO Thames" w:hAnsi="XO Thames"/>
      <w:i/>
      <w:sz w:val="24"/>
    </w:rPr>
  </w:style>
  <w:style w:type="paragraph" w:styleId="ad">
    <w:name w:val="Title"/>
    <w:next w:val="a"/>
    <w:link w:val="ae"/>
    <w:qFormat/>
    <w:rsid w:val="00F606EE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e">
    <w:name w:val="Заголовок Знак"/>
    <w:link w:val="ad"/>
    <w:rsid w:val="00F606EE"/>
    <w:rPr>
      <w:rFonts w:ascii="XO Thames" w:hAnsi="XO Thames"/>
      <w:b/>
      <w:caps/>
      <w:sz w:val="40"/>
    </w:rPr>
  </w:style>
  <w:style w:type="paragraph" w:customStyle="1" w:styleId="ConsPlusTitle">
    <w:name w:val="ConsPlusTitle"/>
    <w:link w:val="ConsPlusTitle0"/>
    <w:rsid w:val="00F606EE"/>
    <w:pPr>
      <w:widowControl w:val="0"/>
      <w:spacing w:after="0" w:line="240" w:lineRule="auto"/>
    </w:pPr>
    <w:rPr>
      <w:rFonts w:ascii="Arial" w:hAnsi="Arial"/>
      <w:b/>
      <w:sz w:val="20"/>
    </w:rPr>
  </w:style>
  <w:style w:type="character" w:customStyle="1" w:styleId="ConsPlusTitle0">
    <w:name w:val="ConsPlusTitle"/>
    <w:link w:val="ConsPlusTitle"/>
    <w:rsid w:val="00F606EE"/>
    <w:rPr>
      <w:rFonts w:ascii="Arial" w:hAnsi="Arial"/>
      <w:b/>
      <w:sz w:val="20"/>
    </w:rPr>
  </w:style>
  <w:style w:type="character" w:customStyle="1" w:styleId="40">
    <w:name w:val="Заголовок 4 Знак"/>
    <w:link w:val="4"/>
    <w:rsid w:val="00F606EE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F606EE"/>
    <w:rPr>
      <w:rFonts w:ascii="XO Thames" w:hAnsi="XO Thames"/>
      <w:b/>
      <w:sz w:val="28"/>
    </w:rPr>
  </w:style>
  <w:style w:type="paragraph" w:styleId="af">
    <w:name w:val="No Spacing"/>
    <w:qFormat/>
    <w:rsid w:val="006A4DD3"/>
    <w:pPr>
      <w:suppressAutoHyphens/>
      <w:spacing w:after="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paragraph" w:styleId="af0">
    <w:name w:val="Body Text Indent"/>
    <w:basedOn w:val="a"/>
    <w:link w:val="af1"/>
    <w:unhideWhenUsed/>
    <w:rsid w:val="006A4DD3"/>
    <w:pPr>
      <w:overflowPunct w:val="0"/>
      <w:autoSpaceDE w:val="0"/>
      <w:autoSpaceDN w:val="0"/>
      <w:adjustRightInd w:val="0"/>
      <w:spacing w:after="120" w:line="240" w:lineRule="auto"/>
      <w:ind w:left="283"/>
    </w:pPr>
    <w:rPr>
      <w:rFonts w:ascii="Times New Roman" w:hAnsi="Times New Roman"/>
      <w:color w:val="auto"/>
      <w:sz w:val="20"/>
    </w:rPr>
  </w:style>
  <w:style w:type="character" w:customStyle="1" w:styleId="af1">
    <w:name w:val="Основной текст с отступом Знак"/>
    <w:basedOn w:val="a0"/>
    <w:link w:val="af0"/>
    <w:rsid w:val="006A4DD3"/>
    <w:rPr>
      <w:rFonts w:ascii="Times New Roman" w:hAnsi="Times New Roman"/>
      <w:color w:val="auto"/>
      <w:sz w:val="20"/>
    </w:rPr>
  </w:style>
  <w:style w:type="table" w:styleId="af2">
    <w:name w:val="Table Grid"/>
    <w:basedOn w:val="a1"/>
    <w:uiPriority w:val="39"/>
    <w:rsid w:val="006A4DD3"/>
    <w:pPr>
      <w:suppressAutoHyphens/>
      <w:spacing w:after="0" w:line="240" w:lineRule="auto"/>
    </w:pPr>
    <w:rPr>
      <w:rFonts w:ascii="Times New Roman" w:hAnsi="Times New Roman"/>
      <w:color w:val="auto"/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3">
    <w:name w:val="Название закона"/>
    <w:basedOn w:val="a"/>
    <w:next w:val="a"/>
    <w:rsid w:val="006A4DD3"/>
    <w:pPr>
      <w:suppressAutoHyphens/>
      <w:overflowPunct w:val="0"/>
      <w:autoSpaceDE w:val="0"/>
      <w:autoSpaceDN w:val="0"/>
      <w:adjustRightInd w:val="0"/>
      <w:spacing w:after="480" w:line="240" w:lineRule="auto"/>
      <w:jc w:val="center"/>
      <w:textAlignment w:val="baseline"/>
    </w:pPr>
    <w:rPr>
      <w:rFonts w:ascii="Times New Roman" w:hAnsi="Times New Roman"/>
      <w:b/>
      <w:color w:val="auto"/>
      <w:sz w:val="36"/>
    </w:rPr>
  </w:style>
  <w:style w:type="character" w:customStyle="1" w:styleId="43">
    <w:name w:val="Знак Знак4"/>
    <w:rsid w:val="006A4DD3"/>
    <w:rPr>
      <w:rFonts w:ascii="Arial" w:hAnsi="Arial"/>
      <w:b/>
      <w:bCs/>
      <w:sz w:val="26"/>
      <w:szCs w:val="26"/>
      <w:lang w:eastAsia="ar-SA" w:bidi="ar-SA"/>
    </w:rPr>
  </w:style>
  <w:style w:type="paragraph" w:styleId="af4">
    <w:name w:val="Body Text"/>
    <w:basedOn w:val="a"/>
    <w:link w:val="af5"/>
    <w:rsid w:val="006A4DD3"/>
    <w:pPr>
      <w:suppressAutoHyphens/>
      <w:spacing w:after="120" w:line="240" w:lineRule="auto"/>
    </w:pPr>
    <w:rPr>
      <w:rFonts w:ascii="Times New Roman" w:hAnsi="Times New Roman"/>
      <w:color w:val="auto"/>
      <w:sz w:val="24"/>
      <w:szCs w:val="24"/>
      <w:lang w:eastAsia="ar-SA"/>
    </w:rPr>
  </w:style>
  <w:style w:type="character" w:customStyle="1" w:styleId="af5">
    <w:name w:val="Основной текст Знак"/>
    <w:basedOn w:val="a0"/>
    <w:link w:val="af4"/>
    <w:rsid w:val="006A4DD3"/>
    <w:rPr>
      <w:rFonts w:ascii="Times New Roman" w:hAnsi="Times New Roman"/>
      <w:color w:val="auto"/>
      <w:sz w:val="24"/>
      <w:szCs w:val="24"/>
      <w:lang w:eastAsia="ar-SA"/>
    </w:rPr>
  </w:style>
  <w:style w:type="paragraph" w:customStyle="1" w:styleId="ConsPlusNormal">
    <w:name w:val="ConsPlusNormal"/>
    <w:uiPriority w:val="99"/>
    <w:rsid w:val="006A4DD3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color w:val="auto"/>
      <w:sz w:val="20"/>
    </w:rPr>
  </w:style>
  <w:style w:type="character" w:styleId="af6">
    <w:name w:val="annotation reference"/>
    <w:rsid w:val="006A4DD3"/>
    <w:rPr>
      <w:sz w:val="16"/>
      <w:szCs w:val="16"/>
    </w:rPr>
  </w:style>
  <w:style w:type="paragraph" w:styleId="af7">
    <w:name w:val="annotation text"/>
    <w:basedOn w:val="a"/>
    <w:link w:val="af8"/>
    <w:rsid w:val="006A4DD3"/>
    <w:pPr>
      <w:suppressAutoHyphens/>
      <w:spacing w:after="0" w:line="240" w:lineRule="auto"/>
    </w:pPr>
    <w:rPr>
      <w:rFonts w:ascii="Times New Roman" w:hAnsi="Times New Roman"/>
      <w:color w:val="auto"/>
      <w:sz w:val="20"/>
      <w:lang w:eastAsia="ar-SA"/>
    </w:rPr>
  </w:style>
  <w:style w:type="character" w:customStyle="1" w:styleId="af8">
    <w:name w:val="Текст примечания Знак"/>
    <w:basedOn w:val="a0"/>
    <w:link w:val="af7"/>
    <w:rsid w:val="006A4DD3"/>
    <w:rPr>
      <w:rFonts w:ascii="Times New Roman" w:hAnsi="Times New Roman"/>
      <w:color w:val="auto"/>
      <w:sz w:val="20"/>
      <w:lang w:eastAsia="ar-SA"/>
    </w:rPr>
  </w:style>
  <w:style w:type="paragraph" w:styleId="af9">
    <w:name w:val="annotation subject"/>
    <w:basedOn w:val="af7"/>
    <w:next w:val="af7"/>
    <w:link w:val="afa"/>
    <w:rsid w:val="006A4DD3"/>
    <w:rPr>
      <w:b/>
      <w:bCs/>
    </w:rPr>
  </w:style>
  <w:style w:type="character" w:customStyle="1" w:styleId="afa">
    <w:name w:val="Тема примечания Знак"/>
    <w:basedOn w:val="af8"/>
    <w:link w:val="af9"/>
    <w:rsid w:val="006A4DD3"/>
    <w:rPr>
      <w:rFonts w:ascii="Times New Roman" w:hAnsi="Times New Roman"/>
      <w:b/>
      <w:bCs/>
      <w:color w:val="auto"/>
      <w:sz w:val="20"/>
      <w:lang w:eastAsia="ar-SA"/>
    </w:rPr>
  </w:style>
  <w:style w:type="paragraph" w:styleId="afb">
    <w:name w:val="footer"/>
    <w:basedOn w:val="a"/>
    <w:link w:val="afc"/>
    <w:uiPriority w:val="99"/>
    <w:semiHidden/>
    <w:unhideWhenUsed/>
    <w:rsid w:val="006A4DD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Нижний колонтитул Знак"/>
    <w:basedOn w:val="a0"/>
    <w:link w:val="afb"/>
    <w:uiPriority w:val="99"/>
    <w:semiHidden/>
    <w:rsid w:val="006A4D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208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31880</Words>
  <Characters>181720</Characters>
  <Application>Microsoft Office Word</Application>
  <DocSecurity>0</DocSecurity>
  <Lines>1514</Lines>
  <Paragraphs>426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sborka</Company>
  <LinksUpToDate>false</LinksUpToDate>
  <CharactersWithSpaces>213174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boss</dc:creator>
  <cp:lastModifiedBy>Пользователь</cp:lastModifiedBy>
  <cp:revision>3</cp:revision>
  <dcterms:created xsi:type="dcterms:W3CDTF">2025-03-05T11:16:00Z</dcterms:created>
  <dcterms:modified xsi:type="dcterms:W3CDTF">2025-03-05T11:16:00Z</dcterms:modified>
</cp:coreProperties>
</file>