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7BC5" w:rsidRPr="000115B4" w:rsidRDefault="00221C4A" w:rsidP="00867BC5">
      <w:pPr>
        <w:jc w:val="center"/>
        <w:rPr>
          <w:b/>
          <w:sz w:val="28"/>
          <w:szCs w:val="28"/>
        </w:rPr>
      </w:pPr>
      <w:r>
        <w:rPr>
          <w:noProof/>
          <w:spacing w:val="20"/>
          <w:sz w:val="28"/>
          <w:szCs w:val="28"/>
        </w:rPr>
        <w:drawing>
          <wp:inline distT="0" distB="0" distL="0" distR="0">
            <wp:extent cx="647700" cy="7905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7905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7BC5" w:rsidRPr="000115B4" w:rsidRDefault="00867BC5" w:rsidP="00867BC5">
      <w:pPr>
        <w:jc w:val="center"/>
        <w:rPr>
          <w:b/>
          <w:sz w:val="28"/>
          <w:szCs w:val="28"/>
        </w:rPr>
      </w:pPr>
      <w:r w:rsidRPr="000115B4">
        <w:rPr>
          <w:b/>
          <w:sz w:val="28"/>
          <w:szCs w:val="28"/>
        </w:rPr>
        <w:t>СОБРАНИЕ ДЕПУТАТОВ</w:t>
      </w:r>
    </w:p>
    <w:p w:rsidR="00867BC5" w:rsidRPr="000115B4" w:rsidRDefault="00867BC5" w:rsidP="00867BC5">
      <w:pPr>
        <w:jc w:val="center"/>
        <w:rPr>
          <w:b/>
          <w:sz w:val="28"/>
          <w:szCs w:val="28"/>
        </w:rPr>
      </w:pPr>
      <w:r w:rsidRPr="000115B4">
        <w:rPr>
          <w:b/>
          <w:sz w:val="28"/>
          <w:szCs w:val="28"/>
        </w:rPr>
        <w:t>БАЛТАЙСКОГО МУНИЦИПАЛЬНОГО РАЙОНА</w:t>
      </w:r>
    </w:p>
    <w:p w:rsidR="00867BC5" w:rsidRPr="000115B4" w:rsidRDefault="00867BC5" w:rsidP="00867BC5">
      <w:pPr>
        <w:jc w:val="center"/>
        <w:rPr>
          <w:b/>
          <w:sz w:val="28"/>
          <w:szCs w:val="28"/>
        </w:rPr>
      </w:pPr>
      <w:r w:rsidRPr="000115B4">
        <w:rPr>
          <w:b/>
          <w:sz w:val="28"/>
          <w:szCs w:val="28"/>
        </w:rPr>
        <w:t>САРАТОВСКОЙ ОБЛАСТИ</w:t>
      </w:r>
    </w:p>
    <w:p w:rsidR="00867BC5" w:rsidRPr="000115B4" w:rsidRDefault="00867BC5" w:rsidP="00867BC5">
      <w:pPr>
        <w:jc w:val="center"/>
        <w:rPr>
          <w:b/>
          <w:sz w:val="28"/>
          <w:szCs w:val="28"/>
        </w:rPr>
      </w:pPr>
    </w:p>
    <w:p w:rsidR="00867BC5" w:rsidRPr="000115B4" w:rsidRDefault="00867BC5" w:rsidP="00867BC5">
      <w:pPr>
        <w:jc w:val="center"/>
        <w:rPr>
          <w:b/>
          <w:sz w:val="28"/>
          <w:szCs w:val="28"/>
        </w:rPr>
      </w:pPr>
      <w:r w:rsidRPr="000115B4">
        <w:rPr>
          <w:b/>
          <w:sz w:val="28"/>
          <w:szCs w:val="28"/>
        </w:rPr>
        <w:t xml:space="preserve">Сто сорок </w:t>
      </w:r>
      <w:r w:rsidR="00AA17F7">
        <w:rPr>
          <w:b/>
          <w:sz w:val="28"/>
          <w:szCs w:val="28"/>
        </w:rPr>
        <w:t>девятое</w:t>
      </w:r>
      <w:r w:rsidRPr="000115B4">
        <w:rPr>
          <w:sz w:val="28"/>
          <w:szCs w:val="28"/>
        </w:rPr>
        <w:t xml:space="preserve"> </w:t>
      </w:r>
      <w:r w:rsidRPr="000115B4">
        <w:rPr>
          <w:b/>
          <w:sz w:val="28"/>
          <w:szCs w:val="28"/>
        </w:rPr>
        <w:t>заседание Собрания депутатов</w:t>
      </w:r>
    </w:p>
    <w:p w:rsidR="00867BC5" w:rsidRPr="000115B4" w:rsidRDefault="00867BC5" w:rsidP="00867BC5">
      <w:pPr>
        <w:jc w:val="center"/>
        <w:rPr>
          <w:b/>
          <w:sz w:val="28"/>
          <w:szCs w:val="28"/>
        </w:rPr>
      </w:pPr>
      <w:r w:rsidRPr="000115B4">
        <w:rPr>
          <w:b/>
          <w:sz w:val="28"/>
          <w:szCs w:val="28"/>
        </w:rPr>
        <w:t>пятого созыва</w:t>
      </w:r>
    </w:p>
    <w:p w:rsidR="00867BC5" w:rsidRPr="000115B4" w:rsidRDefault="00867BC5" w:rsidP="00867BC5">
      <w:pPr>
        <w:jc w:val="center"/>
        <w:rPr>
          <w:b/>
          <w:sz w:val="28"/>
          <w:szCs w:val="28"/>
        </w:rPr>
      </w:pPr>
    </w:p>
    <w:p w:rsidR="00867BC5" w:rsidRPr="000115B4" w:rsidRDefault="00867BC5" w:rsidP="00867BC5">
      <w:pPr>
        <w:jc w:val="center"/>
        <w:rPr>
          <w:b/>
          <w:sz w:val="28"/>
          <w:szCs w:val="28"/>
        </w:rPr>
      </w:pPr>
      <w:r w:rsidRPr="000115B4">
        <w:rPr>
          <w:b/>
          <w:sz w:val="28"/>
          <w:szCs w:val="28"/>
        </w:rPr>
        <w:t>РЕШЕНИЕ</w:t>
      </w:r>
    </w:p>
    <w:p w:rsidR="00867BC5" w:rsidRPr="009A45F1" w:rsidRDefault="00867BC5" w:rsidP="00867BC5">
      <w:pPr>
        <w:rPr>
          <w:rFonts w:eastAsia="Calibri"/>
          <w:szCs w:val="20"/>
        </w:rPr>
      </w:pPr>
    </w:p>
    <w:p w:rsidR="00867BC5" w:rsidRPr="000115B4" w:rsidRDefault="00867BC5" w:rsidP="00867BC5">
      <w:pPr>
        <w:rPr>
          <w:rFonts w:eastAsia="Calibri"/>
          <w:sz w:val="28"/>
          <w:szCs w:val="28"/>
          <w:u w:val="single"/>
        </w:rPr>
      </w:pPr>
      <w:r w:rsidRPr="000115B4">
        <w:rPr>
          <w:rFonts w:eastAsia="Calibri"/>
          <w:sz w:val="28"/>
          <w:szCs w:val="28"/>
        </w:rPr>
        <w:t xml:space="preserve">от </w:t>
      </w:r>
      <w:r w:rsidR="004142DC">
        <w:rPr>
          <w:rFonts w:eastAsia="Calibri"/>
          <w:sz w:val="28"/>
          <w:szCs w:val="28"/>
          <w:u w:val="single"/>
        </w:rPr>
        <w:t>24.03.2025</w:t>
      </w:r>
      <w:r w:rsidRPr="000115B4">
        <w:rPr>
          <w:rFonts w:eastAsia="Calibri"/>
          <w:sz w:val="28"/>
          <w:szCs w:val="28"/>
        </w:rPr>
        <w:t xml:space="preserve"> № </w:t>
      </w:r>
      <w:r w:rsidR="004142DC">
        <w:rPr>
          <w:rFonts w:eastAsia="Calibri"/>
          <w:sz w:val="28"/>
          <w:szCs w:val="28"/>
          <w:u w:val="single"/>
        </w:rPr>
        <w:t>933</w:t>
      </w:r>
    </w:p>
    <w:p w:rsidR="00867BC5" w:rsidRPr="000115B4" w:rsidRDefault="00867BC5" w:rsidP="00867BC5">
      <w:pPr>
        <w:pStyle w:val="ConsPlusTitle"/>
        <w:widowControl/>
        <w:rPr>
          <w:rFonts w:ascii="Times New Roman" w:hAnsi="Times New Roman"/>
          <w:b w:val="0"/>
          <w:sz w:val="28"/>
          <w:szCs w:val="28"/>
        </w:rPr>
      </w:pPr>
      <w:r w:rsidRPr="000115B4">
        <w:rPr>
          <w:rFonts w:ascii="Times New Roman" w:hAnsi="Times New Roman"/>
          <w:b w:val="0"/>
          <w:sz w:val="28"/>
          <w:szCs w:val="28"/>
        </w:rPr>
        <w:tab/>
        <w:t>с.Балтай</w:t>
      </w:r>
    </w:p>
    <w:p w:rsidR="00EC388C" w:rsidRDefault="00EC388C" w:rsidP="00D143EF">
      <w:pPr>
        <w:pStyle w:val="ConsPlusTitle"/>
        <w:widowControl/>
        <w:rPr>
          <w:rFonts w:ascii="Times New Roman" w:hAnsi="Times New Roman"/>
          <w:b w:val="0"/>
          <w:sz w:val="28"/>
          <w:szCs w:val="28"/>
        </w:rPr>
      </w:pPr>
    </w:p>
    <w:p w:rsidR="00EC388C" w:rsidRDefault="00A019A6">
      <w:pPr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решение Собрания </w:t>
      </w:r>
    </w:p>
    <w:p w:rsidR="00EC388C" w:rsidRDefault="00A019A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депутатов Балтайского муниципального района </w:t>
      </w:r>
    </w:p>
    <w:p w:rsidR="00D143EF" w:rsidRDefault="00A019A6">
      <w:pPr>
        <w:rPr>
          <w:b/>
          <w:bCs/>
          <w:sz w:val="28"/>
          <w:szCs w:val="28"/>
        </w:rPr>
      </w:pPr>
      <w:bookmarkStart w:id="0" w:name="_Hlk536017265"/>
      <w:r>
        <w:rPr>
          <w:b/>
          <w:bCs/>
          <w:sz w:val="28"/>
          <w:szCs w:val="28"/>
        </w:rPr>
        <w:t xml:space="preserve">от 20.03.2013 № 252 «Об условиях оплаты труда </w:t>
      </w:r>
    </w:p>
    <w:p w:rsidR="00D143EF" w:rsidRDefault="00A019A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технических работников Контрольно-счетной </w:t>
      </w:r>
    </w:p>
    <w:p w:rsidR="00EC388C" w:rsidRDefault="00A019A6" w:rsidP="00D143E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комиссии Балтайского муниципального района»</w:t>
      </w:r>
      <w:bookmarkEnd w:id="0"/>
    </w:p>
    <w:p w:rsidR="00BC1EA5" w:rsidRDefault="00BC1EA5" w:rsidP="00D143EF">
      <w:pPr>
        <w:rPr>
          <w:b/>
          <w:bCs/>
          <w:sz w:val="28"/>
          <w:szCs w:val="28"/>
        </w:rPr>
      </w:pPr>
    </w:p>
    <w:p w:rsidR="00BC1EA5" w:rsidRDefault="00BC1EA5" w:rsidP="00867B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Трудовым кодексом Российской Федерации, решением Собрания депутатов Балтайского муниципального района Са</w:t>
      </w:r>
      <w:r w:rsidR="00867BC5">
        <w:rPr>
          <w:sz w:val="28"/>
          <w:szCs w:val="28"/>
        </w:rPr>
        <w:t>ратовской области от 19.12.2024 №</w:t>
      </w:r>
      <w:r>
        <w:rPr>
          <w:sz w:val="28"/>
          <w:szCs w:val="28"/>
        </w:rPr>
        <w:t xml:space="preserve"> 906 «О местном бюджете Балтай</w:t>
      </w:r>
      <w:r w:rsidR="00867BC5">
        <w:rPr>
          <w:sz w:val="28"/>
          <w:szCs w:val="28"/>
        </w:rPr>
        <w:t>ского муниципального района на 2025 год и плановый период</w:t>
      </w:r>
      <w:r>
        <w:rPr>
          <w:sz w:val="28"/>
          <w:szCs w:val="28"/>
        </w:rPr>
        <w:t xml:space="preserve"> 2026 и 2027 годов», руководствуясь Уставом Бал</w:t>
      </w:r>
      <w:r w:rsidR="00867BC5">
        <w:rPr>
          <w:sz w:val="28"/>
          <w:szCs w:val="28"/>
        </w:rPr>
        <w:t xml:space="preserve">тайского муниципального района </w:t>
      </w:r>
      <w:r>
        <w:rPr>
          <w:sz w:val="28"/>
          <w:szCs w:val="28"/>
        </w:rPr>
        <w:t xml:space="preserve">Саратовской области, Собрания депутатов Балтайского муниципального района </w:t>
      </w:r>
      <w:r>
        <w:rPr>
          <w:b/>
          <w:sz w:val="28"/>
          <w:szCs w:val="28"/>
        </w:rPr>
        <w:t>РЕШИЛО</w:t>
      </w:r>
      <w:r>
        <w:rPr>
          <w:sz w:val="28"/>
          <w:szCs w:val="28"/>
        </w:rPr>
        <w:t>:</w:t>
      </w:r>
    </w:p>
    <w:p w:rsidR="00EC388C" w:rsidRDefault="00D143EF" w:rsidP="00867BC5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1.</w:t>
      </w:r>
      <w:r w:rsidR="00A019A6">
        <w:rPr>
          <w:sz w:val="28"/>
          <w:szCs w:val="28"/>
        </w:rPr>
        <w:t xml:space="preserve">Внести в решение Собрания депутатов Балтайского муниципального района от </w:t>
      </w:r>
      <w:r w:rsidR="00A019A6">
        <w:rPr>
          <w:bCs/>
          <w:sz w:val="28"/>
          <w:szCs w:val="28"/>
        </w:rPr>
        <w:t>20.03.2013 № 252 «Об условиях оплаты труда технических работников Контрольно-счетной комиссии Балтайского муниципального района» (с изменениями от 30.12.2013 № 333, от 30.01.2019 № 353, от 25.10.2019 № 393, от 14.11.201</w:t>
      </w:r>
      <w:r w:rsidR="00E74909">
        <w:rPr>
          <w:bCs/>
          <w:sz w:val="28"/>
          <w:szCs w:val="28"/>
        </w:rPr>
        <w:t>9</w:t>
      </w:r>
      <w:bookmarkStart w:id="1" w:name="_GoBack"/>
      <w:bookmarkEnd w:id="1"/>
      <w:r w:rsidR="00A019A6">
        <w:rPr>
          <w:bCs/>
          <w:sz w:val="28"/>
          <w:szCs w:val="28"/>
        </w:rPr>
        <w:t xml:space="preserve"> № 406, </w:t>
      </w:r>
      <w:r w:rsidR="00A019A6">
        <w:rPr>
          <w:sz w:val="28"/>
          <w:szCs w:val="28"/>
        </w:rPr>
        <w:t>от 29.10.2020 № 494</w:t>
      </w:r>
      <w:r w:rsidR="00A019A6">
        <w:rPr>
          <w:bCs/>
          <w:sz w:val="28"/>
          <w:szCs w:val="28"/>
        </w:rPr>
        <w:t>, от 01.12.2021 № 603</w:t>
      </w:r>
      <w:r w:rsidR="009D0265">
        <w:rPr>
          <w:bCs/>
          <w:sz w:val="28"/>
          <w:szCs w:val="28"/>
        </w:rPr>
        <w:t>, от 26.10.2022 № 677</w:t>
      </w:r>
      <w:r w:rsidR="00D3437B">
        <w:rPr>
          <w:bCs/>
          <w:sz w:val="28"/>
          <w:szCs w:val="28"/>
        </w:rPr>
        <w:t>,</w:t>
      </w:r>
      <w:r w:rsidR="0048053E">
        <w:rPr>
          <w:bCs/>
          <w:sz w:val="28"/>
          <w:szCs w:val="28"/>
        </w:rPr>
        <w:t xml:space="preserve"> от 09.10.2023 № 771</w:t>
      </w:r>
      <w:r w:rsidR="00867BC5">
        <w:rPr>
          <w:bCs/>
          <w:sz w:val="28"/>
          <w:szCs w:val="28"/>
        </w:rPr>
        <w:t>, от 17.10.2024</w:t>
      </w:r>
      <w:r w:rsidR="00C06F95">
        <w:rPr>
          <w:bCs/>
          <w:sz w:val="28"/>
          <w:szCs w:val="28"/>
        </w:rPr>
        <w:t xml:space="preserve"> № 879</w:t>
      </w:r>
      <w:r w:rsidR="00A019A6">
        <w:rPr>
          <w:bCs/>
          <w:sz w:val="28"/>
          <w:szCs w:val="28"/>
        </w:rPr>
        <w:t>)</w:t>
      </w:r>
      <w:r w:rsidR="00867BC5">
        <w:rPr>
          <w:sz w:val="28"/>
          <w:szCs w:val="28"/>
        </w:rPr>
        <w:t xml:space="preserve"> следующее изменение</w:t>
      </w:r>
      <w:r w:rsidR="00A019A6">
        <w:rPr>
          <w:sz w:val="28"/>
          <w:szCs w:val="28"/>
        </w:rPr>
        <w:t>:</w:t>
      </w:r>
    </w:p>
    <w:p w:rsidR="00D143EF" w:rsidRDefault="00D143EF" w:rsidP="00867B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1.1.В приложении к решению:</w:t>
      </w:r>
    </w:p>
    <w:p w:rsidR="00EC388C" w:rsidRDefault="00D143EF" w:rsidP="00867B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A019A6">
        <w:rPr>
          <w:sz w:val="28"/>
          <w:szCs w:val="28"/>
        </w:rPr>
        <w:t>Приложение к Условиям оплаты труда работников, занимающих должности, не являющиеся должностями муниципальной службы и осуществляющих техническое обеспечение Контрольно-счетной комиссии Балтайского муниципального района изложить в новой редакции согласно приложению.</w:t>
      </w:r>
    </w:p>
    <w:p w:rsidR="00EC388C" w:rsidRDefault="00D143EF" w:rsidP="00867B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A019A6">
        <w:rPr>
          <w:sz w:val="28"/>
          <w:szCs w:val="28"/>
        </w:rPr>
        <w:t>Настоящее решение</w:t>
      </w:r>
      <w:r w:rsidR="00867BC5">
        <w:rPr>
          <w:sz w:val="28"/>
          <w:szCs w:val="28"/>
        </w:rPr>
        <w:t xml:space="preserve"> подлежит обнародованию и </w:t>
      </w:r>
      <w:r w:rsidR="00A019A6">
        <w:rPr>
          <w:sz w:val="28"/>
          <w:szCs w:val="28"/>
        </w:rPr>
        <w:t xml:space="preserve">вступает в силу </w:t>
      </w:r>
      <w:r w:rsidR="009D0265">
        <w:rPr>
          <w:sz w:val="28"/>
          <w:szCs w:val="28"/>
        </w:rPr>
        <w:t xml:space="preserve">с </w:t>
      </w:r>
      <w:r w:rsidR="009D0265" w:rsidRPr="00BC1EA5">
        <w:rPr>
          <w:sz w:val="28"/>
          <w:szCs w:val="28"/>
        </w:rPr>
        <w:t xml:space="preserve">1 </w:t>
      </w:r>
      <w:r w:rsidR="00BC1EA5" w:rsidRPr="00BC1EA5">
        <w:rPr>
          <w:sz w:val="28"/>
          <w:szCs w:val="28"/>
        </w:rPr>
        <w:t>апреля</w:t>
      </w:r>
      <w:r w:rsidR="009D0265" w:rsidRPr="00BC1EA5">
        <w:rPr>
          <w:sz w:val="28"/>
          <w:szCs w:val="28"/>
        </w:rPr>
        <w:t xml:space="preserve"> 202</w:t>
      </w:r>
      <w:r w:rsidR="0048053E" w:rsidRPr="00BC1EA5">
        <w:rPr>
          <w:sz w:val="28"/>
          <w:szCs w:val="28"/>
        </w:rPr>
        <w:t>4</w:t>
      </w:r>
      <w:r w:rsidR="00A019A6">
        <w:rPr>
          <w:sz w:val="28"/>
          <w:szCs w:val="28"/>
        </w:rPr>
        <w:t xml:space="preserve"> года.</w:t>
      </w:r>
    </w:p>
    <w:p w:rsidR="00EC388C" w:rsidRDefault="00D143EF" w:rsidP="00867B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A019A6">
        <w:rPr>
          <w:sz w:val="28"/>
          <w:szCs w:val="28"/>
        </w:rPr>
        <w:t>Контроль за исполнением настоящего решения возложить на постоянную комиссию Собрания депутатов Балтайского муниципального района по бюджетно-финансовой политике и налогам.</w:t>
      </w:r>
    </w:p>
    <w:p w:rsidR="00EC388C" w:rsidRDefault="00EC388C">
      <w:pPr>
        <w:jc w:val="both"/>
        <w:rPr>
          <w:sz w:val="28"/>
          <w:szCs w:val="28"/>
        </w:rPr>
      </w:pPr>
    </w:p>
    <w:p w:rsidR="0089158E" w:rsidRDefault="0089158E">
      <w:pPr>
        <w:outlineLvl w:val="0"/>
        <w:rPr>
          <w:sz w:val="28"/>
          <w:szCs w:val="28"/>
        </w:rPr>
      </w:pPr>
    </w:p>
    <w:p w:rsidR="00D143EF" w:rsidRDefault="00D143EF">
      <w:pPr>
        <w:outlineLvl w:val="0"/>
        <w:rPr>
          <w:sz w:val="28"/>
          <w:szCs w:val="28"/>
        </w:rPr>
      </w:pPr>
    </w:p>
    <w:p w:rsidR="00EC388C" w:rsidRDefault="00A019A6">
      <w:pPr>
        <w:outlineLvl w:val="0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</w:t>
      </w:r>
    </w:p>
    <w:p w:rsidR="00EC388C" w:rsidRDefault="00A019A6">
      <w:pPr>
        <w:rPr>
          <w:sz w:val="28"/>
          <w:szCs w:val="28"/>
        </w:rPr>
      </w:pPr>
      <w:r>
        <w:rPr>
          <w:sz w:val="28"/>
          <w:szCs w:val="28"/>
        </w:rPr>
        <w:t>Балтайского муниципального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143EF">
        <w:rPr>
          <w:sz w:val="28"/>
          <w:szCs w:val="28"/>
        </w:rPr>
        <w:t xml:space="preserve">  </w:t>
      </w:r>
      <w:r>
        <w:rPr>
          <w:sz w:val="28"/>
          <w:szCs w:val="28"/>
        </w:rPr>
        <w:t>Н.В. Меркер</w:t>
      </w:r>
    </w:p>
    <w:p w:rsidR="00EC388C" w:rsidRDefault="00EC388C">
      <w:pPr>
        <w:rPr>
          <w:sz w:val="28"/>
          <w:szCs w:val="28"/>
        </w:rPr>
      </w:pPr>
    </w:p>
    <w:p w:rsidR="00D143EF" w:rsidRDefault="00D143EF">
      <w:pPr>
        <w:rPr>
          <w:sz w:val="28"/>
          <w:szCs w:val="28"/>
        </w:rPr>
      </w:pPr>
    </w:p>
    <w:p w:rsidR="00EC388C" w:rsidRDefault="00A019A6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Глава Балтайского </w:t>
      </w:r>
    </w:p>
    <w:p w:rsidR="00EC388C" w:rsidRDefault="00DE7B22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143EF">
        <w:rPr>
          <w:sz w:val="28"/>
          <w:szCs w:val="28"/>
        </w:rPr>
        <w:t xml:space="preserve">  </w:t>
      </w:r>
      <w:r>
        <w:rPr>
          <w:sz w:val="28"/>
          <w:szCs w:val="28"/>
        </w:rPr>
        <w:t>Е.С</w:t>
      </w:r>
      <w:r w:rsidR="00A019A6">
        <w:rPr>
          <w:sz w:val="28"/>
          <w:szCs w:val="28"/>
        </w:rPr>
        <w:t xml:space="preserve">. </w:t>
      </w:r>
      <w:r>
        <w:rPr>
          <w:sz w:val="28"/>
          <w:szCs w:val="28"/>
        </w:rPr>
        <w:t>Бенькович</w:t>
      </w:r>
    </w:p>
    <w:p w:rsidR="00EC388C" w:rsidRDefault="00EC388C">
      <w:pPr>
        <w:tabs>
          <w:tab w:val="left" w:pos="6030"/>
        </w:tabs>
        <w:rPr>
          <w:sz w:val="28"/>
          <w:szCs w:val="28"/>
        </w:rPr>
        <w:sectPr w:rsidR="00EC388C" w:rsidSect="00867BC5">
          <w:headerReference w:type="default" r:id="rId8"/>
          <w:pgSz w:w="11906" w:h="16838"/>
          <w:pgMar w:top="1134" w:right="1134" w:bottom="1134" w:left="1701" w:header="709" w:footer="709" w:gutter="0"/>
          <w:cols w:space="708"/>
          <w:titlePg/>
          <w:docGrid w:linePitch="360"/>
        </w:sectPr>
      </w:pPr>
    </w:p>
    <w:p w:rsidR="00EC388C" w:rsidRPr="00D143EF" w:rsidRDefault="00A019A6" w:rsidP="00867BC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4955" w:firstLine="7"/>
        <w:rPr>
          <w:sz w:val="28"/>
          <w:szCs w:val="28"/>
        </w:rPr>
      </w:pPr>
      <w:r w:rsidRPr="00D143EF">
        <w:rPr>
          <w:color w:val="000000"/>
          <w:sz w:val="28"/>
          <w:szCs w:val="28"/>
        </w:rPr>
        <w:t xml:space="preserve">Приложение </w:t>
      </w:r>
    </w:p>
    <w:p w:rsidR="00EC388C" w:rsidRPr="00D143EF" w:rsidRDefault="00A019A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4955"/>
        <w:rPr>
          <w:sz w:val="28"/>
          <w:szCs w:val="28"/>
        </w:rPr>
      </w:pPr>
      <w:r w:rsidRPr="00D143EF">
        <w:rPr>
          <w:color w:val="000000"/>
          <w:sz w:val="28"/>
          <w:szCs w:val="28"/>
        </w:rPr>
        <w:t>к решению Собрания депутатов</w:t>
      </w:r>
    </w:p>
    <w:p w:rsidR="00EC388C" w:rsidRPr="00D143EF" w:rsidRDefault="00A019A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4955"/>
        <w:rPr>
          <w:sz w:val="28"/>
          <w:szCs w:val="28"/>
        </w:rPr>
      </w:pPr>
      <w:r w:rsidRPr="00D143EF">
        <w:rPr>
          <w:color w:val="000000"/>
          <w:sz w:val="28"/>
          <w:szCs w:val="28"/>
        </w:rPr>
        <w:t>Балтайского муниципального района Саратовской области</w:t>
      </w:r>
    </w:p>
    <w:p w:rsidR="00EC388C" w:rsidRPr="00D143EF" w:rsidRDefault="00A019A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left="4955"/>
        <w:rPr>
          <w:sz w:val="28"/>
          <w:szCs w:val="28"/>
        </w:rPr>
      </w:pPr>
      <w:r w:rsidRPr="00D143EF">
        <w:rPr>
          <w:color w:val="000000"/>
          <w:sz w:val="28"/>
          <w:szCs w:val="28"/>
        </w:rPr>
        <w:t xml:space="preserve">от </w:t>
      </w:r>
      <w:r w:rsidR="004142DC">
        <w:rPr>
          <w:color w:val="000000"/>
          <w:sz w:val="28"/>
          <w:szCs w:val="28"/>
        </w:rPr>
        <w:t>24.03.2025</w:t>
      </w:r>
      <w:r w:rsidRPr="00D143EF">
        <w:rPr>
          <w:color w:val="000000"/>
          <w:sz w:val="28"/>
          <w:szCs w:val="28"/>
        </w:rPr>
        <w:t xml:space="preserve"> № </w:t>
      </w:r>
      <w:r w:rsidR="004142DC">
        <w:rPr>
          <w:color w:val="000000"/>
          <w:sz w:val="28"/>
          <w:szCs w:val="28"/>
        </w:rPr>
        <w:t>933</w:t>
      </w:r>
      <w:r w:rsidR="00C06F95">
        <w:rPr>
          <w:color w:val="000000"/>
          <w:sz w:val="28"/>
          <w:szCs w:val="28"/>
        </w:rPr>
        <w:t xml:space="preserve"> </w:t>
      </w:r>
    </w:p>
    <w:p w:rsidR="00EC388C" w:rsidRPr="00D143EF" w:rsidRDefault="00EC388C" w:rsidP="00867BC5">
      <w:pPr>
        <w:jc w:val="center"/>
        <w:rPr>
          <w:sz w:val="28"/>
          <w:szCs w:val="28"/>
        </w:rPr>
      </w:pPr>
    </w:p>
    <w:p w:rsidR="00EC388C" w:rsidRPr="00D143EF" w:rsidRDefault="00EC388C" w:rsidP="00867BC5">
      <w:pPr>
        <w:jc w:val="center"/>
        <w:rPr>
          <w:sz w:val="28"/>
          <w:szCs w:val="28"/>
        </w:rPr>
      </w:pPr>
    </w:p>
    <w:p w:rsidR="00EC388C" w:rsidRPr="00D143EF" w:rsidRDefault="00A019A6" w:rsidP="00867BC5">
      <w:pPr>
        <w:jc w:val="center"/>
        <w:rPr>
          <w:b/>
          <w:bCs/>
          <w:sz w:val="28"/>
          <w:szCs w:val="28"/>
        </w:rPr>
      </w:pPr>
      <w:r w:rsidRPr="00D143EF">
        <w:rPr>
          <w:b/>
          <w:bCs/>
          <w:sz w:val="28"/>
          <w:szCs w:val="28"/>
        </w:rPr>
        <w:t xml:space="preserve">Размеры должностных окладов работников, занимающих </w:t>
      </w:r>
    </w:p>
    <w:p w:rsidR="00EC388C" w:rsidRPr="00D143EF" w:rsidRDefault="00A019A6" w:rsidP="00867BC5">
      <w:pPr>
        <w:jc w:val="center"/>
        <w:rPr>
          <w:b/>
          <w:bCs/>
          <w:sz w:val="28"/>
          <w:szCs w:val="28"/>
        </w:rPr>
      </w:pPr>
      <w:r w:rsidRPr="00D143EF">
        <w:rPr>
          <w:b/>
          <w:bCs/>
          <w:sz w:val="28"/>
          <w:szCs w:val="28"/>
        </w:rPr>
        <w:t xml:space="preserve">должности не являющиеся должностями муниципальной службы и </w:t>
      </w:r>
    </w:p>
    <w:p w:rsidR="00EC388C" w:rsidRPr="00D143EF" w:rsidRDefault="00A019A6" w:rsidP="00867BC5">
      <w:pPr>
        <w:jc w:val="center"/>
        <w:rPr>
          <w:b/>
          <w:bCs/>
          <w:sz w:val="28"/>
          <w:szCs w:val="28"/>
        </w:rPr>
      </w:pPr>
      <w:r w:rsidRPr="00D143EF">
        <w:rPr>
          <w:b/>
          <w:bCs/>
          <w:sz w:val="28"/>
          <w:szCs w:val="28"/>
        </w:rPr>
        <w:t>осуществляющих техническое обеспечение Контрольно-счетной комиссии Балтайского муниципального района</w:t>
      </w:r>
    </w:p>
    <w:p w:rsidR="00EC388C" w:rsidRPr="00D143EF" w:rsidRDefault="00EC388C" w:rsidP="00867BC5">
      <w:pPr>
        <w:jc w:val="center"/>
        <w:rPr>
          <w:b/>
          <w:bCs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540"/>
        <w:gridCol w:w="4319"/>
        <w:gridCol w:w="4213"/>
      </w:tblGrid>
      <w:tr w:rsidR="00EC388C" w:rsidRPr="00D143EF" w:rsidTr="00867BC5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C388C" w:rsidRPr="00867BC5" w:rsidRDefault="00A019A6" w:rsidP="00867BC5">
            <w:pPr>
              <w:jc w:val="center"/>
              <w:rPr>
                <w:b/>
                <w:sz w:val="28"/>
                <w:szCs w:val="28"/>
              </w:rPr>
            </w:pPr>
            <w:r w:rsidRPr="00867BC5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C388C" w:rsidRPr="00867BC5" w:rsidRDefault="00A019A6" w:rsidP="00867BC5">
            <w:pPr>
              <w:jc w:val="center"/>
              <w:rPr>
                <w:b/>
                <w:sz w:val="28"/>
                <w:szCs w:val="28"/>
              </w:rPr>
            </w:pPr>
            <w:r w:rsidRPr="00867BC5">
              <w:rPr>
                <w:b/>
                <w:sz w:val="28"/>
                <w:szCs w:val="28"/>
              </w:rPr>
              <w:t>Наименование должности</w:t>
            </w:r>
          </w:p>
        </w:tc>
        <w:tc>
          <w:tcPr>
            <w:tcW w:w="4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EC388C" w:rsidRPr="00867BC5" w:rsidRDefault="00A019A6" w:rsidP="00867BC5">
            <w:pPr>
              <w:jc w:val="center"/>
              <w:rPr>
                <w:b/>
                <w:sz w:val="28"/>
                <w:szCs w:val="28"/>
              </w:rPr>
            </w:pPr>
            <w:r w:rsidRPr="00867BC5">
              <w:rPr>
                <w:b/>
                <w:sz w:val="28"/>
                <w:szCs w:val="28"/>
              </w:rPr>
              <w:t>Размер</w:t>
            </w:r>
          </w:p>
          <w:p w:rsidR="00EC388C" w:rsidRPr="00867BC5" w:rsidRDefault="00A019A6" w:rsidP="00867BC5">
            <w:pPr>
              <w:jc w:val="center"/>
              <w:rPr>
                <w:b/>
                <w:sz w:val="28"/>
                <w:szCs w:val="28"/>
              </w:rPr>
            </w:pPr>
            <w:r w:rsidRPr="00867BC5">
              <w:rPr>
                <w:b/>
                <w:sz w:val="28"/>
                <w:szCs w:val="28"/>
              </w:rPr>
              <w:t>должностного оклада</w:t>
            </w:r>
          </w:p>
          <w:p w:rsidR="00EC388C" w:rsidRPr="00867BC5" w:rsidRDefault="00A019A6" w:rsidP="00867BC5">
            <w:pPr>
              <w:jc w:val="center"/>
              <w:rPr>
                <w:b/>
                <w:sz w:val="28"/>
                <w:szCs w:val="28"/>
              </w:rPr>
            </w:pPr>
            <w:r w:rsidRPr="00867BC5">
              <w:rPr>
                <w:b/>
                <w:sz w:val="28"/>
                <w:szCs w:val="28"/>
              </w:rPr>
              <w:t>(рублей)</w:t>
            </w:r>
          </w:p>
        </w:tc>
      </w:tr>
      <w:tr w:rsidR="00EC388C" w:rsidRPr="00D143EF">
        <w:trPr>
          <w:trHeight w:val="545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388C" w:rsidRPr="00D143EF" w:rsidRDefault="00A019A6">
            <w:pPr>
              <w:jc w:val="center"/>
              <w:rPr>
                <w:sz w:val="28"/>
                <w:szCs w:val="28"/>
              </w:rPr>
            </w:pPr>
            <w:r w:rsidRPr="00D143EF">
              <w:rPr>
                <w:sz w:val="28"/>
                <w:szCs w:val="28"/>
              </w:rPr>
              <w:t>1</w:t>
            </w:r>
          </w:p>
        </w:tc>
        <w:tc>
          <w:tcPr>
            <w:tcW w:w="43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388C" w:rsidRPr="00D143EF" w:rsidRDefault="00A019A6">
            <w:pPr>
              <w:jc w:val="center"/>
              <w:rPr>
                <w:sz w:val="28"/>
                <w:szCs w:val="28"/>
              </w:rPr>
            </w:pPr>
            <w:r w:rsidRPr="00D143EF">
              <w:rPr>
                <w:sz w:val="28"/>
                <w:szCs w:val="28"/>
              </w:rPr>
              <w:t>Старший инспектор</w:t>
            </w:r>
          </w:p>
        </w:tc>
        <w:tc>
          <w:tcPr>
            <w:tcW w:w="42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EC388C" w:rsidRPr="00D143EF" w:rsidRDefault="0048053E">
            <w:pPr>
              <w:tabs>
                <w:tab w:val="left" w:pos="1880"/>
                <w:tab w:val="center" w:pos="2195"/>
              </w:tabs>
              <w:jc w:val="center"/>
              <w:rPr>
                <w:sz w:val="28"/>
                <w:szCs w:val="28"/>
              </w:rPr>
            </w:pPr>
            <w:r w:rsidRPr="00D143EF">
              <w:rPr>
                <w:sz w:val="28"/>
                <w:szCs w:val="28"/>
              </w:rPr>
              <w:t>5</w:t>
            </w:r>
            <w:r w:rsidR="00C06F95">
              <w:rPr>
                <w:sz w:val="28"/>
                <w:szCs w:val="28"/>
              </w:rPr>
              <w:t>490</w:t>
            </w:r>
          </w:p>
        </w:tc>
      </w:tr>
    </w:tbl>
    <w:p w:rsidR="00EC388C" w:rsidRPr="00D143EF" w:rsidRDefault="00EC388C">
      <w:pPr>
        <w:rPr>
          <w:sz w:val="28"/>
          <w:szCs w:val="28"/>
        </w:rPr>
      </w:pPr>
    </w:p>
    <w:sectPr w:rsidR="00EC388C" w:rsidRPr="00D143EF" w:rsidSect="00D143EF">
      <w:footnotePr>
        <w:pos w:val="beneathText"/>
      </w:footnotePr>
      <w:pgSz w:w="11905" w:h="16837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3AFF" w:rsidRDefault="000D3AFF">
      <w:r>
        <w:separator/>
      </w:r>
    </w:p>
  </w:endnote>
  <w:endnote w:type="continuationSeparator" w:id="0">
    <w:p w:rsidR="000D3AFF" w:rsidRDefault="000D3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3AFF" w:rsidRDefault="000D3AFF">
      <w:r>
        <w:separator/>
      </w:r>
    </w:p>
  </w:footnote>
  <w:footnote w:type="continuationSeparator" w:id="0">
    <w:p w:rsidR="000D3AFF" w:rsidRDefault="000D3A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43EF" w:rsidRDefault="00A83A62" w:rsidP="00D143EF">
    <w:pPr>
      <w:pStyle w:val="af8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4142DC">
      <w:rPr>
        <w:noProof/>
      </w:rPr>
      <w:t>2</w:t>
    </w:r>
    <w:r>
      <w:rPr>
        <w:noProof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98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88C"/>
    <w:rsid w:val="000359E5"/>
    <w:rsid w:val="000D3AFF"/>
    <w:rsid w:val="001A60D4"/>
    <w:rsid w:val="00221C4A"/>
    <w:rsid w:val="002A1F14"/>
    <w:rsid w:val="002B4F57"/>
    <w:rsid w:val="002C3CCA"/>
    <w:rsid w:val="00335018"/>
    <w:rsid w:val="00397F25"/>
    <w:rsid w:val="003F064F"/>
    <w:rsid w:val="004142DC"/>
    <w:rsid w:val="0048053E"/>
    <w:rsid w:val="004A6A44"/>
    <w:rsid w:val="00526C9B"/>
    <w:rsid w:val="00637F6E"/>
    <w:rsid w:val="008574C6"/>
    <w:rsid w:val="00867BC5"/>
    <w:rsid w:val="0089158E"/>
    <w:rsid w:val="00900E31"/>
    <w:rsid w:val="0090121B"/>
    <w:rsid w:val="00921044"/>
    <w:rsid w:val="009D0265"/>
    <w:rsid w:val="00A019A6"/>
    <w:rsid w:val="00A83A62"/>
    <w:rsid w:val="00A9035B"/>
    <w:rsid w:val="00AA17F7"/>
    <w:rsid w:val="00BC1EA5"/>
    <w:rsid w:val="00C06F95"/>
    <w:rsid w:val="00C173E1"/>
    <w:rsid w:val="00D143EF"/>
    <w:rsid w:val="00D24CB1"/>
    <w:rsid w:val="00D3437B"/>
    <w:rsid w:val="00DE7B22"/>
    <w:rsid w:val="00E52D3B"/>
    <w:rsid w:val="00E74909"/>
    <w:rsid w:val="00EC3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890EE6"/>
  <w15:docId w15:val="{4640631C-5F31-4045-998C-75EB52DE0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rsid w:val="00EC388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EC388C"/>
    <w:pPr>
      <w:keepNext/>
      <w:keepLines/>
      <w:spacing w:before="480" w:after="200"/>
      <w:outlineLvl w:val="0"/>
    </w:pPr>
    <w:rPr>
      <w:rFonts w:ascii="Arial" w:eastAsia="Arial" w:hAnsi="Arial"/>
      <w:sz w:val="40"/>
      <w:szCs w:val="40"/>
    </w:rPr>
  </w:style>
  <w:style w:type="character" w:customStyle="1" w:styleId="Heading1Char">
    <w:name w:val="Heading 1 Char"/>
    <w:link w:val="11"/>
    <w:uiPriority w:val="9"/>
    <w:rsid w:val="00EC388C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EC388C"/>
    <w:pPr>
      <w:keepNext/>
      <w:keepLines/>
      <w:spacing w:before="360" w:after="200"/>
      <w:outlineLvl w:val="1"/>
    </w:pPr>
    <w:rPr>
      <w:rFonts w:ascii="Arial" w:eastAsia="Arial" w:hAnsi="Arial"/>
      <w:sz w:val="34"/>
      <w:szCs w:val="20"/>
    </w:rPr>
  </w:style>
  <w:style w:type="character" w:customStyle="1" w:styleId="Heading2Char">
    <w:name w:val="Heading 2 Char"/>
    <w:link w:val="21"/>
    <w:uiPriority w:val="9"/>
    <w:rsid w:val="00EC388C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EC388C"/>
    <w:pPr>
      <w:keepNext/>
      <w:keepLines/>
      <w:spacing w:before="320" w:after="200"/>
      <w:outlineLvl w:val="2"/>
    </w:pPr>
    <w:rPr>
      <w:rFonts w:ascii="Arial" w:eastAsia="Arial" w:hAnsi="Arial"/>
      <w:sz w:val="30"/>
      <w:szCs w:val="30"/>
    </w:rPr>
  </w:style>
  <w:style w:type="character" w:customStyle="1" w:styleId="Heading3Char">
    <w:name w:val="Heading 3 Char"/>
    <w:link w:val="31"/>
    <w:uiPriority w:val="9"/>
    <w:rsid w:val="00EC388C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EC388C"/>
    <w:pPr>
      <w:keepNext/>
      <w:keepLines/>
      <w:spacing w:before="320" w:after="200"/>
      <w:outlineLvl w:val="3"/>
    </w:pPr>
    <w:rPr>
      <w:rFonts w:ascii="Arial" w:eastAsia="Arial" w:hAnsi="Arial"/>
      <w:b/>
      <w:bCs/>
      <w:sz w:val="26"/>
      <w:szCs w:val="26"/>
    </w:rPr>
  </w:style>
  <w:style w:type="character" w:customStyle="1" w:styleId="Heading4Char">
    <w:name w:val="Heading 4 Char"/>
    <w:link w:val="41"/>
    <w:uiPriority w:val="9"/>
    <w:rsid w:val="00EC388C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EC388C"/>
    <w:pPr>
      <w:keepNext/>
      <w:keepLines/>
      <w:spacing w:before="320" w:after="200"/>
      <w:outlineLvl w:val="4"/>
    </w:pPr>
    <w:rPr>
      <w:rFonts w:ascii="Arial" w:eastAsia="Arial" w:hAnsi="Arial"/>
      <w:b/>
      <w:bCs/>
    </w:rPr>
  </w:style>
  <w:style w:type="character" w:customStyle="1" w:styleId="Heading5Char">
    <w:name w:val="Heading 5 Char"/>
    <w:link w:val="51"/>
    <w:uiPriority w:val="9"/>
    <w:rsid w:val="00EC388C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EC388C"/>
    <w:pPr>
      <w:keepNext/>
      <w:keepLines/>
      <w:spacing w:before="320" w:after="200"/>
      <w:outlineLvl w:val="5"/>
    </w:pPr>
    <w:rPr>
      <w:rFonts w:ascii="Arial" w:eastAsia="Arial" w:hAnsi="Arial"/>
      <w:b/>
      <w:bCs/>
      <w:sz w:val="22"/>
      <w:szCs w:val="22"/>
    </w:rPr>
  </w:style>
  <w:style w:type="character" w:customStyle="1" w:styleId="Heading6Char">
    <w:name w:val="Heading 6 Char"/>
    <w:link w:val="61"/>
    <w:uiPriority w:val="9"/>
    <w:rsid w:val="00EC388C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EC388C"/>
    <w:pPr>
      <w:keepNext/>
      <w:keepLines/>
      <w:spacing w:before="320" w:after="200"/>
      <w:outlineLvl w:val="6"/>
    </w:pPr>
    <w:rPr>
      <w:rFonts w:ascii="Arial" w:eastAsia="Arial" w:hAnsi="Arial"/>
      <w:b/>
      <w:bCs/>
      <w:i/>
      <w:iCs/>
      <w:sz w:val="22"/>
      <w:szCs w:val="22"/>
    </w:rPr>
  </w:style>
  <w:style w:type="character" w:customStyle="1" w:styleId="Heading7Char">
    <w:name w:val="Heading 7 Char"/>
    <w:link w:val="71"/>
    <w:uiPriority w:val="9"/>
    <w:rsid w:val="00EC388C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EC388C"/>
    <w:pPr>
      <w:keepNext/>
      <w:keepLines/>
      <w:spacing w:before="320" w:after="200"/>
      <w:outlineLvl w:val="7"/>
    </w:pPr>
    <w:rPr>
      <w:rFonts w:ascii="Arial" w:eastAsia="Arial" w:hAnsi="Arial"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rsid w:val="00EC388C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EC388C"/>
    <w:pPr>
      <w:keepNext/>
      <w:keepLines/>
      <w:spacing w:before="320" w:after="200"/>
      <w:outlineLvl w:val="8"/>
    </w:pPr>
    <w:rPr>
      <w:rFonts w:ascii="Arial" w:eastAsia="Arial" w:hAnsi="Arial"/>
      <w:i/>
      <w:iCs/>
      <w:sz w:val="21"/>
      <w:szCs w:val="21"/>
    </w:rPr>
  </w:style>
  <w:style w:type="character" w:customStyle="1" w:styleId="Heading9Char">
    <w:name w:val="Heading 9 Char"/>
    <w:link w:val="91"/>
    <w:uiPriority w:val="9"/>
    <w:rsid w:val="00EC388C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EC388C"/>
    <w:pPr>
      <w:ind w:left="720"/>
      <w:contextualSpacing/>
    </w:pPr>
  </w:style>
  <w:style w:type="paragraph" w:styleId="a4">
    <w:name w:val="No Spacing"/>
    <w:uiPriority w:val="1"/>
    <w:qFormat/>
    <w:rsid w:val="00EC388C"/>
    <w:rPr>
      <w:lang w:eastAsia="zh-CN"/>
    </w:rPr>
  </w:style>
  <w:style w:type="paragraph" w:styleId="a5">
    <w:name w:val="Title"/>
    <w:basedOn w:val="a"/>
    <w:next w:val="a"/>
    <w:link w:val="a6"/>
    <w:uiPriority w:val="10"/>
    <w:qFormat/>
    <w:rsid w:val="00EC388C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sid w:val="00EC388C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EC388C"/>
    <w:pPr>
      <w:spacing w:before="200" w:after="200"/>
    </w:pPr>
  </w:style>
  <w:style w:type="character" w:customStyle="1" w:styleId="a8">
    <w:name w:val="Подзаголовок Знак"/>
    <w:link w:val="a7"/>
    <w:uiPriority w:val="11"/>
    <w:rsid w:val="00EC388C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EC388C"/>
    <w:pPr>
      <w:ind w:left="720" w:right="720"/>
    </w:pPr>
    <w:rPr>
      <w:i/>
      <w:sz w:val="20"/>
      <w:szCs w:val="20"/>
    </w:rPr>
  </w:style>
  <w:style w:type="character" w:customStyle="1" w:styleId="20">
    <w:name w:val="Цитата 2 Знак"/>
    <w:link w:val="2"/>
    <w:uiPriority w:val="29"/>
    <w:rsid w:val="00EC388C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EC388C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  <w:sz w:val="20"/>
      <w:szCs w:val="20"/>
    </w:rPr>
  </w:style>
  <w:style w:type="character" w:customStyle="1" w:styleId="aa">
    <w:name w:val="Выделенная цитата Знак"/>
    <w:link w:val="a9"/>
    <w:uiPriority w:val="30"/>
    <w:rsid w:val="00EC388C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rsid w:val="00EC388C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1"/>
    <w:uiPriority w:val="99"/>
    <w:rsid w:val="00EC388C"/>
  </w:style>
  <w:style w:type="paragraph" w:customStyle="1" w:styleId="10">
    <w:name w:val="Нижний колонтитул1"/>
    <w:basedOn w:val="a"/>
    <w:link w:val="CaptionChar"/>
    <w:uiPriority w:val="99"/>
    <w:unhideWhenUsed/>
    <w:rsid w:val="00EC388C"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  <w:rsid w:val="00EC388C"/>
  </w:style>
  <w:style w:type="paragraph" w:customStyle="1" w:styleId="12">
    <w:name w:val="Название объекта1"/>
    <w:basedOn w:val="a"/>
    <w:next w:val="a"/>
    <w:uiPriority w:val="35"/>
    <w:semiHidden/>
    <w:unhideWhenUsed/>
    <w:qFormat/>
    <w:rsid w:val="00EC388C"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CaptionChar">
    <w:name w:val="Caption Char"/>
    <w:link w:val="10"/>
    <w:uiPriority w:val="99"/>
    <w:rsid w:val="00EC388C"/>
  </w:style>
  <w:style w:type="table" w:styleId="ab">
    <w:name w:val="Table Grid"/>
    <w:uiPriority w:val="59"/>
    <w:rsid w:val="00EC388C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EC388C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rsid w:val="00EC388C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Таблица простая 21"/>
    <w:uiPriority w:val="59"/>
    <w:rsid w:val="00EC388C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Таблица простая 31"/>
    <w:uiPriority w:val="99"/>
    <w:rsid w:val="00EC388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0">
    <w:name w:val="Таблица простая 41"/>
    <w:uiPriority w:val="99"/>
    <w:rsid w:val="00EC388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0">
    <w:name w:val="Таблица простая 51"/>
    <w:uiPriority w:val="99"/>
    <w:rsid w:val="00EC388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11">
    <w:name w:val="Таблица-сетка 1 светлая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21">
    <w:name w:val="Таблица-сетка 2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31">
    <w:name w:val="Таблица-сетка 3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41">
    <w:name w:val="Таблица-сетка 41"/>
    <w:uiPriority w:val="5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51">
    <w:name w:val="Таблица-сетка 5 темная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">
    <w:name w:val="Таблица-сетка 6 цветная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71">
    <w:name w:val="Таблица-сетка 7 цветная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110">
    <w:name w:val="Список-таблица 1 светлая1"/>
    <w:uiPriority w:val="99"/>
    <w:rsid w:val="00EC388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210">
    <w:name w:val="Список-таблица 2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310">
    <w:name w:val="Список-таблица 3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410">
    <w:name w:val="Список-таблица 4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510">
    <w:name w:val="Список-таблица 5 темная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0">
    <w:name w:val="Список-таблица 6 цветная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710">
    <w:name w:val="Список-таблица 7 цветная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sid w:val="00EC388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sid w:val="00EC388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sid w:val="00EC388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sid w:val="00EC388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sid w:val="00EC388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sid w:val="00EC388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sid w:val="00EC388C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sid w:val="00EC388C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sid w:val="00EC388C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sid w:val="00EC388C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sid w:val="00EC388C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sid w:val="00EC388C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sid w:val="00EC388C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sid w:val="00EC388C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sid w:val="00EC388C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c">
    <w:name w:val="Hyperlink"/>
    <w:uiPriority w:val="99"/>
    <w:unhideWhenUsed/>
    <w:rsid w:val="00EC388C"/>
    <w:rPr>
      <w:color w:val="0000FF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EC388C"/>
    <w:pPr>
      <w:spacing w:after="40"/>
    </w:pPr>
    <w:rPr>
      <w:sz w:val="18"/>
      <w:szCs w:val="20"/>
    </w:rPr>
  </w:style>
  <w:style w:type="character" w:customStyle="1" w:styleId="ae">
    <w:name w:val="Текст сноски Знак"/>
    <w:link w:val="ad"/>
    <w:uiPriority w:val="99"/>
    <w:rsid w:val="00EC388C"/>
    <w:rPr>
      <w:sz w:val="18"/>
    </w:rPr>
  </w:style>
  <w:style w:type="character" w:styleId="af">
    <w:name w:val="footnote reference"/>
    <w:uiPriority w:val="99"/>
    <w:unhideWhenUsed/>
    <w:rsid w:val="00EC388C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EC388C"/>
    <w:rPr>
      <w:sz w:val="20"/>
      <w:szCs w:val="20"/>
    </w:rPr>
  </w:style>
  <w:style w:type="character" w:customStyle="1" w:styleId="af1">
    <w:name w:val="Текст концевой сноски Знак"/>
    <w:link w:val="af0"/>
    <w:uiPriority w:val="99"/>
    <w:rsid w:val="00EC388C"/>
    <w:rPr>
      <w:sz w:val="20"/>
    </w:rPr>
  </w:style>
  <w:style w:type="character" w:styleId="af2">
    <w:name w:val="endnote reference"/>
    <w:uiPriority w:val="99"/>
    <w:semiHidden/>
    <w:unhideWhenUsed/>
    <w:rsid w:val="00EC388C"/>
    <w:rPr>
      <w:vertAlign w:val="superscript"/>
    </w:rPr>
  </w:style>
  <w:style w:type="paragraph" w:styleId="13">
    <w:name w:val="toc 1"/>
    <w:basedOn w:val="a"/>
    <w:next w:val="a"/>
    <w:uiPriority w:val="39"/>
    <w:unhideWhenUsed/>
    <w:rsid w:val="00EC388C"/>
    <w:pPr>
      <w:spacing w:after="57"/>
    </w:pPr>
  </w:style>
  <w:style w:type="paragraph" w:styleId="22">
    <w:name w:val="toc 2"/>
    <w:basedOn w:val="a"/>
    <w:next w:val="a"/>
    <w:uiPriority w:val="39"/>
    <w:unhideWhenUsed/>
    <w:rsid w:val="00EC388C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EC388C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EC388C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EC388C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EC388C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EC388C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EC388C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EC388C"/>
    <w:pPr>
      <w:spacing w:after="57"/>
      <w:ind w:left="2268"/>
    </w:pPr>
  </w:style>
  <w:style w:type="paragraph" w:styleId="af3">
    <w:name w:val="TOC Heading"/>
    <w:uiPriority w:val="39"/>
    <w:unhideWhenUsed/>
    <w:rsid w:val="00EC388C"/>
    <w:rPr>
      <w:lang w:eastAsia="zh-CN"/>
    </w:rPr>
  </w:style>
  <w:style w:type="paragraph" w:styleId="af4">
    <w:name w:val="table of figures"/>
    <w:basedOn w:val="a"/>
    <w:next w:val="a"/>
    <w:uiPriority w:val="99"/>
    <w:unhideWhenUsed/>
    <w:rsid w:val="00EC388C"/>
  </w:style>
  <w:style w:type="paragraph" w:styleId="af5">
    <w:name w:val="Normal (Web)"/>
    <w:basedOn w:val="a"/>
    <w:rsid w:val="00EC388C"/>
    <w:pPr>
      <w:spacing w:before="100" w:beforeAutospacing="1" w:after="100" w:afterAutospacing="1"/>
    </w:pPr>
  </w:style>
  <w:style w:type="paragraph" w:customStyle="1" w:styleId="ConsPlusTitle">
    <w:name w:val="ConsPlusTitle"/>
    <w:rsid w:val="00EC388C"/>
    <w:pPr>
      <w:widowControl w:val="0"/>
    </w:pPr>
    <w:rPr>
      <w:rFonts w:ascii="Arial" w:eastAsia="Arial" w:hAnsi="Arial"/>
      <w:b/>
      <w:bCs/>
      <w:lang w:eastAsia="hi-IN" w:bidi="hi-IN"/>
    </w:rPr>
  </w:style>
  <w:style w:type="paragraph" w:styleId="af6">
    <w:name w:val="Balloon Text"/>
    <w:basedOn w:val="a"/>
    <w:semiHidden/>
    <w:rsid w:val="00EC388C"/>
    <w:rPr>
      <w:rFonts w:ascii="Tahoma" w:hAnsi="Tahoma"/>
      <w:sz w:val="16"/>
      <w:szCs w:val="16"/>
    </w:rPr>
  </w:style>
  <w:style w:type="paragraph" w:styleId="af7">
    <w:name w:val="Document Map"/>
    <w:basedOn w:val="a"/>
    <w:semiHidden/>
    <w:rsid w:val="00EC388C"/>
    <w:pPr>
      <w:shd w:val="clear" w:color="auto" w:fill="000080"/>
    </w:pPr>
    <w:rPr>
      <w:rFonts w:ascii="Tahoma" w:hAnsi="Tahoma"/>
      <w:sz w:val="20"/>
      <w:szCs w:val="20"/>
    </w:rPr>
  </w:style>
  <w:style w:type="paragraph" w:styleId="af8">
    <w:name w:val="header"/>
    <w:basedOn w:val="a"/>
    <w:link w:val="af9"/>
    <w:uiPriority w:val="99"/>
    <w:unhideWhenUsed/>
    <w:rsid w:val="00D143EF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link w:val="af8"/>
    <w:uiPriority w:val="99"/>
    <w:rsid w:val="00D143EF"/>
    <w:rPr>
      <w:sz w:val="24"/>
      <w:szCs w:val="24"/>
    </w:rPr>
  </w:style>
  <w:style w:type="paragraph" w:styleId="afa">
    <w:name w:val="footer"/>
    <w:basedOn w:val="a"/>
    <w:link w:val="afb"/>
    <w:uiPriority w:val="99"/>
    <w:semiHidden/>
    <w:unhideWhenUsed/>
    <w:rsid w:val="00D143EF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link w:val="afa"/>
    <w:uiPriority w:val="99"/>
    <w:semiHidden/>
    <w:rsid w:val="00D143E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72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ED2F75-C10B-4095-9F69-7FC3C385E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2025-03-20T06:14:00Z</cp:lastPrinted>
  <dcterms:created xsi:type="dcterms:W3CDTF">2025-03-25T04:04:00Z</dcterms:created>
  <dcterms:modified xsi:type="dcterms:W3CDTF">2025-03-25T05:17:00Z</dcterms:modified>
</cp:coreProperties>
</file>