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47D9E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736600" cy="82105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Сто шестидесятое заседание Собрания депутатов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пятого созыва</w:t>
      </w: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7D9E" w:rsidRPr="00147D9E" w:rsidRDefault="00147D9E" w:rsidP="00147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7D9E">
        <w:rPr>
          <w:rFonts w:ascii="Times New Roman" w:hAnsi="Times New Roman"/>
          <w:b/>
          <w:sz w:val="28"/>
          <w:szCs w:val="28"/>
        </w:rPr>
        <w:t>РЕШЕНИЕ</w:t>
      </w:r>
    </w:p>
    <w:p w:rsidR="00147D9E" w:rsidRPr="006820A7" w:rsidRDefault="00147D9E" w:rsidP="00147D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7D9E" w:rsidRPr="006820A7" w:rsidRDefault="00147D9E" w:rsidP="00147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 xml:space="preserve">от </w:t>
      </w:r>
      <w:r w:rsidR="00801172">
        <w:rPr>
          <w:rFonts w:ascii="Times New Roman" w:hAnsi="Times New Roman"/>
          <w:sz w:val="28"/>
          <w:szCs w:val="28"/>
          <w:u w:val="single"/>
        </w:rPr>
        <w:t>13.11.2025</w:t>
      </w:r>
      <w:r w:rsidRPr="006820A7">
        <w:rPr>
          <w:rFonts w:ascii="Times New Roman" w:hAnsi="Times New Roman"/>
          <w:sz w:val="28"/>
          <w:szCs w:val="28"/>
        </w:rPr>
        <w:t xml:space="preserve"> № </w:t>
      </w:r>
      <w:r w:rsidR="00801172">
        <w:rPr>
          <w:rFonts w:ascii="Times New Roman" w:hAnsi="Times New Roman"/>
          <w:sz w:val="28"/>
          <w:szCs w:val="28"/>
          <w:u w:val="single"/>
        </w:rPr>
        <w:t>993</w:t>
      </w:r>
    </w:p>
    <w:p w:rsidR="00147D9E" w:rsidRPr="006820A7" w:rsidRDefault="00147D9E" w:rsidP="00147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20A7">
        <w:rPr>
          <w:rFonts w:ascii="Times New Roman" w:hAnsi="Times New Roman"/>
          <w:sz w:val="28"/>
          <w:szCs w:val="28"/>
        </w:rPr>
        <w:tab/>
        <w:t>с.Балтай</w:t>
      </w:r>
    </w:p>
    <w:p w:rsidR="00147D9E" w:rsidRDefault="00147D9E">
      <w:pPr>
        <w:spacing w:after="0" w:line="240" w:lineRule="auto"/>
        <w:rPr>
          <w:rFonts w:ascii="Times New Roman" w:hAnsi="Times New Roman"/>
          <w:sz w:val="28"/>
        </w:rPr>
      </w:pP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Балтайского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от 19.12.2024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№ 906 «О местном бюджете Балтайского </w:t>
      </w:r>
    </w:p>
    <w:p w:rsidR="00801172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на 2025 год и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период 2026 и 2027 годов»</w:t>
      </w:r>
    </w:p>
    <w:p w:rsidR="00A41494" w:rsidRDefault="00A41494" w:rsidP="00147D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1494" w:rsidRPr="00147D9E" w:rsidRDefault="003C537C" w:rsidP="00147D9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47D9E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147D9E">
        <w:rPr>
          <w:rFonts w:ascii="Times New Roman" w:hAnsi="Times New Roman"/>
          <w:b/>
          <w:color w:val="auto"/>
          <w:sz w:val="28"/>
        </w:rPr>
        <w:t>РЕШИЛО</w:t>
      </w:r>
      <w:r w:rsidRPr="00147D9E">
        <w:rPr>
          <w:rFonts w:ascii="Times New Roman" w:hAnsi="Times New Roman"/>
          <w:color w:val="auto"/>
          <w:sz w:val="28"/>
        </w:rPr>
        <w:t>:</w:t>
      </w:r>
    </w:p>
    <w:p w:rsidR="00A41494" w:rsidRPr="00147D9E" w:rsidRDefault="003C537C" w:rsidP="00147D9E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147D9E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147D9E">
        <w:rPr>
          <w:rFonts w:ascii="Times New Roman" w:hAnsi="Times New Roman"/>
          <w:color w:val="auto"/>
          <w:sz w:val="28"/>
        </w:rPr>
        <w:t>, от 24.01.2025 № 923</w:t>
      </w:r>
      <w:r w:rsidR="00255751" w:rsidRPr="00147D9E">
        <w:rPr>
          <w:rFonts w:ascii="Times New Roman" w:hAnsi="Times New Roman"/>
          <w:color w:val="auto"/>
          <w:sz w:val="28"/>
        </w:rPr>
        <w:t>, от 27.02.2025 № 924</w:t>
      </w:r>
      <w:r w:rsidR="001559FA" w:rsidRPr="00147D9E">
        <w:rPr>
          <w:rFonts w:ascii="Times New Roman" w:hAnsi="Times New Roman"/>
          <w:color w:val="auto"/>
          <w:sz w:val="28"/>
        </w:rPr>
        <w:t>, от 24.03.2025 № 930</w:t>
      </w:r>
      <w:r w:rsidR="00D30C0A" w:rsidRPr="00147D9E">
        <w:rPr>
          <w:rFonts w:ascii="Times New Roman" w:hAnsi="Times New Roman"/>
          <w:color w:val="auto"/>
          <w:sz w:val="28"/>
        </w:rPr>
        <w:t>, от 28.04.2025 № 937</w:t>
      </w:r>
      <w:r w:rsidR="009D1729" w:rsidRPr="00147D9E">
        <w:rPr>
          <w:rFonts w:ascii="Times New Roman" w:hAnsi="Times New Roman"/>
          <w:color w:val="auto"/>
          <w:sz w:val="28"/>
        </w:rPr>
        <w:t>, от 27.05.2025 № 943</w:t>
      </w:r>
      <w:r w:rsidR="00DA4154" w:rsidRPr="00147D9E">
        <w:rPr>
          <w:rFonts w:ascii="Times New Roman" w:hAnsi="Times New Roman"/>
          <w:color w:val="auto"/>
          <w:sz w:val="28"/>
        </w:rPr>
        <w:t>, от 10.06.2025 № 947</w:t>
      </w:r>
      <w:r w:rsidR="0070571B" w:rsidRPr="00147D9E">
        <w:rPr>
          <w:rFonts w:ascii="Times New Roman" w:hAnsi="Times New Roman"/>
          <w:color w:val="auto"/>
          <w:sz w:val="28"/>
        </w:rPr>
        <w:t>, от 08.07.2025 № 948</w:t>
      </w:r>
      <w:r w:rsidR="00026369" w:rsidRPr="00147D9E">
        <w:rPr>
          <w:rFonts w:ascii="Times New Roman" w:hAnsi="Times New Roman"/>
          <w:color w:val="auto"/>
          <w:sz w:val="28"/>
        </w:rPr>
        <w:t>,</w:t>
      </w:r>
      <w:r w:rsidR="003B4E25" w:rsidRPr="00147D9E">
        <w:rPr>
          <w:rFonts w:ascii="Times New Roman" w:hAnsi="Times New Roman"/>
          <w:color w:val="auto"/>
          <w:sz w:val="28"/>
        </w:rPr>
        <w:t xml:space="preserve"> </w:t>
      </w:r>
      <w:r w:rsidR="00026369" w:rsidRPr="00147D9E">
        <w:rPr>
          <w:rFonts w:ascii="Times New Roman" w:hAnsi="Times New Roman"/>
          <w:color w:val="auto"/>
          <w:sz w:val="28"/>
        </w:rPr>
        <w:t>от 21.07.2025 № 952</w:t>
      </w:r>
      <w:r w:rsidR="00C36297" w:rsidRPr="00147D9E">
        <w:rPr>
          <w:rFonts w:ascii="Times New Roman" w:hAnsi="Times New Roman"/>
          <w:color w:val="auto"/>
          <w:sz w:val="28"/>
        </w:rPr>
        <w:t>, от 31.07.2025 № 953</w:t>
      </w:r>
      <w:r w:rsidR="00CB07FA" w:rsidRPr="00147D9E">
        <w:rPr>
          <w:rFonts w:ascii="Times New Roman" w:hAnsi="Times New Roman"/>
          <w:color w:val="auto"/>
          <w:sz w:val="28"/>
        </w:rPr>
        <w:t>, от 08.09.2025 № 962</w:t>
      </w:r>
      <w:r w:rsidR="00157303" w:rsidRPr="00147D9E">
        <w:rPr>
          <w:rFonts w:ascii="Times New Roman" w:hAnsi="Times New Roman"/>
          <w:color w:val="auto"/>
          <w:sz w:val="28"/>
        </w:rPr>
        <w:t>,</w:t>
      </w:r>
      <w:r w:rsidR="00801172">
        <w:rPr>
          <w:rFonts w:ascii="Times New Roman" w:hAnsi="Times New Roman"/>
          <w:color w:val="auto"/>
          <w:sz w:val="28"/>
        </w:rPr>
        <w:t xml:space="preserve"> </w:t>
      </w:r>
      <w:r w:rsidR="00157303" w:rsidRPr="00147D9E">
        <w:rPr>
          <w:rFonts w:ascii="Times New Roman" w:hAnsi="Times New Roman"/>
          <w:color w:val="auto"/>
          <w:sz w:val="28"/>
        </w:rPr>
        <w:t>от 16.10.2025 № 974</w:t>
      </w:r>
      <w:r w:rsidRPr="00147D9E">
        <w:rPr>
          <w:rFonts w:ascii="Times New Roman" w:hAnsi="Times New Roman"/>
          <w:color w:val="auto"/>
          <w:sz w:val="28"/>
        </w:rPr>
        <w:t>) следующие изменения:</w:t>
      </w:r>
    </w:p>
    <w:p w:rsidR="00200782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1.1.</w:t>
      </w:r>
      <w:r w:rsidR="00200782" w:rsidRPr="00147D9E">
        <w:rPr>
          <w:rFonts w:ascii="Times New Roman" w:hAnsi="Times New Roman"/>
          <w:color w:val="auto"/>
          <w:sz w:val="28"/>
          <w:szCs w:val="28"/>
          <w:lang w:eastAsia="ar-SA"/>
        </w:rPr>
        <w:t>Пункт 1 изложить в следующей редакции:</w:t>
      </w:r>
    </w:p>
    <w:p w:rsidR="00200782" w:rsidRPr="00147D9E" w:rsidRDefault="00147D9E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200782"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доходов в сумме </w:t>
      </w:r>
      <w:r w:rsidR="006E6D49" w:rsidRPr="00147D9E">
        <w:rPr>
          <w:rFonts w:ascii="Times New Roman" w:hAnsi="Times New Roman"/>
          <w:color w:val="auto"/>
          <w:sz w:val="28"/>
          <w:szCs w:val="28"/>
          <w:lang w:eastAsia="ar-SA"/>
        </w:rPr>
        <w:t>599 108,0</w:t>
      </w: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391257" w:rsidRPr="00147D9E">
        <w:rPr>
          <w:rFonts w:ascii="Times New Roman" w:hAnsi="Times New Roman"/>
          <w:color w:val="auto"/>
          <w:sz w:val="28"/>
          <w:szCs w:val="28"/>
          <w:lang w:eastAsia="ar-SA"/>
        </w:rPr>
        <w:t>604 257,1</w:t>
      </w: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147D9E" w:rsidRDefault="00200782" w:rsidP="00147D9E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200782" w:rsidRPr="00147D9E" w:rsidRDefault="00200782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200782" w:rsidRPr="00147D9E" w:rsidRDefault="00200782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доходов на 2026 год в сумме 335 732,8 тыс. руб. и на 2027 год в сумме 343 187,8 тыс. руб.;</w:t>
      </w:r>
    </w:p>
    <w:p w:rsidR="00FA460A" w:rsidRPr="00147D9E" w:rsidRDefault="00FA460A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FA460A" w:rsidRPr="00147D9E" w:rsidRDefault="00FA460A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</w:p>
    <w:p w:rsidR="00A95D8F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1.2.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A95D8F" w:rsidRPr="00147D9E" w:rsidRDefault="00147D9E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830,5 тыс. руб., на 2026 год в объеме 259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749,0 тыс. руб., на 2027 год в объеме 263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A95D8F" w:rsidRPr="00147D9E">
        <w:rPr>
          <w:rFonts w:ascii="Times New Roman" w:hAnsi="Times New Roman"/>
          <w:color w:val="auto"/>
          <w:sz w:val="28"/>
          <w:szCs w:val="28"/>
          <w:lang w:eastAsia="ar-SA"/>
        </w:rPr>
        <w:t>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9F3BCE" w:rsidRPr="00147D9E" w:rsidRDefault="00707C5F" w:rsidP="00147D9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47D9E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147D9E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391257" w:rsidRPr="00147D9E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 w:rsidR="00801172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391257" w:rsidRPr="00147D9E">
        <w:rPr>
          <w:rFonts w:ascii="Times New Roman" w:hAnsi="Times New Roman"/>
          <w:color w:val="auto"/>
          <w:sz w:val="28"/>
        </w:rPr>
        <w:t>.</w:t>
      </w:r>
    </w:p>
    <w:p w:rsidR="00200782" w:rsidRPr="00147D9E" w:rsidRDefault="00147D9E" w:rsidP="00147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147D9E">
        <w:rPr>
          <w:rFonts w:ascii="Times New Roman" w:hAnsi="Times New Roman"/>
          <w:color w:val="auto"/>
          <w:sz w:val="28"/>
        </w:rPr>
        <w:t>Настоящее решение вступает в силу со дня его о</w:t>
      </w:r>
      <w:r w:rsidR="00801172">
        <w:rPr>
          <w:rFonts w:ascii="Times New Roman" w:hAnsi="Times New Roman"/>
          <w:color w:val="auto"/>
          <w:sz w:val="28"/>
        </w:rPr>
        <w:t>публикования</w:t>
      </w:r>
      <w:r w:rsidR="00200782" w:rsidRPr="00147D9E">
        <w:rPr>
          <w:rFonts w:ascii="Times New Roman" w:hAnsi="Times New Roman"/>
          <w:color w:val="auto"/>
          <w:sz w:val="28"/>
        </w:rPr>
        <w:t>.</w:t>
      </w:r>
    </w:p>
    <w:p w:rsidR="00200782" w:rsidRPr="00147D9E" w:rsidRDefault="00147D9E" w:rsidP="00147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147D9E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147D9E" w:rsidRPr="002D1A22" w:rsidRDefault="00147D9E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200782" w:rsidRPr="002D1A22" w:rsidRDefault="00200782" w:rsidP="0020078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2D1A22">
        <w:rPr>
          <w:rFonts w:ascii="Times New Roman" w:hAnsi="Times New Roman"/>
          <w:sz w:val="28"/>
        </w:rPr>
        <w:t>Председатель Собрания депутатов</w:t>
      </w:r>
    </w:p>
    <w:p w:rsidR="00200782" w:rsidRPr="002D1A22" w:rsidRDefault="00200782" w:rsidP="0020078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proofErr w:type="spellStart"/>
      <w:r w:rsidRPr="002D1A22">
        <w:rPr>
          <w:rFonts w:ascii="Times New Roman" w:hAnsi="Times New Roman"/>
          <w:sz w:val="28"/>
        </w:rPr>
        <w:t>Балтайского</w:t>
      </w:r>
      <w:proofErr w:type="spellEnd"/>
      <w:r w:rsidRPr="002D1A22">
        <w:rPr>
          <w:rFonts w:ascii="Times New Roman" w:hAnsi="Times New Roman"/>
          <w:sz w:val="28"/>
        </w:rPr>
        <w:t xml:space="preserve"> муниципального района                                 </w:t>
      </w:r>
      <w:r w:rsidR="00147D9E">
        <w:rPr>
          <w:rFonts w:ascii="Times New Roman" w:hAnsi="Times New Roman"/>
          <w:sz w:val="28"/>
        </w:rPr>
        <w:t xml:space="preserve">     </w:t>
      </w:r>
      <w:r w:rsidRPr="002D1A22">
        <w:rPr>
          <w:rFonts w:ascii="Times New Roman" w:hAnsi="Times New Roman"/>
          <w:sz w:val="28"/>
        </w:rPr>
        <w:t xml:space="preserve"> Н.В. </w:t>
      </w:r>
      <w:proofErr w:type="spellStart"/>
      <w:r w:rsidRPr="002D1A22">
        <w:rPr>
          <w:rFonts w:ascii="Times New Roman" w:hAnsi="Times New Roman"/>
          <w:sz w:val="28"/>
        </w:rPr>
        <w:t>Меркер</w:t>
      </w:r>
      <w:proofErr w:type="spellEnd"/>
    </w:p>
    <w:p w:rsidR="00200782" w:rsidRPr="002D1A22" w:rsidRDefault="00200782" w:rsidP="00200782">
      <w:pPr>
        <w:spacing w:line="252" w:lineRule="auto"/>
        <w:rPr>
          <w:rFonts w:ascii="Times New Roman" w:hAnsi="Times New Roman"/>
          <w:sz w:val="28"/>
        </w:rPr>
      </w:pPr>
    </w:p>
    <w:p w:rsidR="00200782" w:rsidRPr="002D1A2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 w:rsidRPr="002D1A22">
        <w:rPr>
          <w:rFonts w:ascii="Times New Roman" w:hAnsi="Times New Roman"/>
          <w:sz w:val="28"/>
        </w:rPr>
        <w:t>Глава Балтайского</w:t>
      </w:r>
    </w:p>
    <w:p w:rsidR="00801172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801172" w:rsidSect="00801172">
          <w:headerReference w:type="even" r:id="rId8"/>
          <w:headerReference w:type="default" r:id="rId9"/>
          <w:pgSz w:w="11906" w:h="16838"/>
          <w:pgMar w:top="1134" w:right="850" w:bottom="709" w:left="1701" w:header="708" w:footer="708" w:gutter="0"/>
          <w:cols w:space="720"/>
          <w:titlePg/>
          <w:docGrid w:linePitch="299"/>
        </w:sectPr>
      </w:pPr>
      <w:r w:rsidRPr="002D1A22">
        <w:rPr>
          <w:rFonts w:ascii="Times New Roman" w:hAnsi="Times New Roman"/>
          <w:sz w:val="28"/>
        </w:rPr>
        <w:t xml:space="preserve">муниципального района                                                              Е.С. </w:t>
      </w:r>
      <w:proofErr w:type="spellStart"/>
      <w:r w:rsidRPr="002D1A22">
        <w:rPr>
          <w:rFonts w:ascii="Times New Roman" w:hAnsi="Times New Roman"/>
          <w:sz w:val="28"/>
        </w:rPr>
        <w:t>Бенькович</w:t>
      </w:r>
      <w:proofErr w:type="spellEnd"/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497F72" w:rsidRDefault="00497F72" w:rsidP="00497F72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6551"/>
        <w:gridCol w:w="1693"/>
        <w:gridCol w:w="1993"/>
        <w:gridCol w:w="1714"/>
      </w:tblGrid>
      <w:tr w:rsidR="003C096A" w:rsidRPr="003C096A" w:rsidTr="00D0176B">
        <w:trPr>
          <w:trHeight w:val="455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65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3C096A" w:rsidTr="00D0176B">
        <w:trPr>
          <w:trHeight w:val="455"/>
        </w:trPr>
        <w:tc>
          <w:tcPr>
            <w:tcW w:w="1012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3C096A" w:rsidRPr="003C096A" w:rsidRDefault="003C096A" w:rsidP="003C0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179 277,5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5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62 811,4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5 056,4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3 818,40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2 777,0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116 466,1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35 694,9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17 852,1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17 842,8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72 243,6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257,7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419 830,5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86 021,8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18 786,7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Cубсидии</w:t>
            </w:r>
            <w:proofErr w:type="spellEnd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191 999,8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и защите их прав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</w:t>
            </w:r>
            <w:r w:rsid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общеобразовательную программу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1 804,8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109 108,7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4 000,0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1 337,1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3C096A" w:rsidTr="00D0176B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vMerge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68 707,5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65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3C096A" w:rsidTr="00D0176B">
        <w:tc>
          <w:tcPr>
            <w:tcW w:w="1012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3C096A" w:rsidRPr="003C096A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599 108,0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3C096A" w:rsidRPr="003C096A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3C096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497F72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497F72" w:rsidRPr="00AD6253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497F72" w:rsidRPr="00AD6253" w:rsidRDefault="00497F72" w:rsidP="00497F72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497F72" w:rsidRDefault="00497F72" w:rsidP="00497F7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8"/>
        <w:gridCol w:w="732"/>
        <w:gridCol w:w="732"/>
        <w:gridCol w:w="1030"/>
        <w:gridCol w:w="1921"/>
        <w:gridCol w:w="1243"/>
        <w:gridCol w:w="1498"/>
        <w:gridCol w:w="1771"/>
        <w:gridCol w:w="1624"/>
      </w:tblGrid>
      <w:tr w:rsidR="003C096A" w:rsidRPr="00D0176B" w:rsidTr="00D0176B">
        <w:tc>
          <w:tcPr>
            <w:tcW w:w="148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3C096A" w:rsidRPr="00D0176B" w:rsidTr="00D0176B">
        <w:trPr>
          <w:trHeight w:val="574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C096A" w:rsidRPr="00D0176B" w:rsidTr="00D0176B">
        <w:trPr>
          <w:trHeight w:val="5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rPr>
          <w:trHeight w:val="46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rPr>
          <w:trHeight w:val="510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305 795,9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76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</w:tcPr>
          <w:p w:rsidR="003C096A" w:rsidRPr="00D0176B" w:rsidRDefault="003C096A" w:rsidP="00D0176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76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rPr>
          <w:trHeight w:val="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rPr>
          <w:trHeight w:val="448"/>
        </w:trPr>
        <w:tc>
          <w:tcPr>
            <w:tcW w:w="1483" w:type="pct"/>
            <w:shd w:val="clear" w:color="auto" w:fill="FFFFFF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13 612,8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rPr>
          <w:trHeight w:val="52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rPr>
          <w:trHeight w:val="567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D0176B" w:rsidTr="00D0176B">
        <w:trPr>
          <w:trHeight w:val="21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rPr>
          <w:trHeight w:val="666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306 783,9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88 847,7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819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29 651,4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1 103,6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54 820,9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1 517,6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37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119,5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09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35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2 009,0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2 009,0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4 326,5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2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D0176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170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56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rPr>
          <w:trHeight w:val="42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rPr>
          <w:trHeight w:val="291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rPr>
          <w:trHeight w:val="498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963,6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577,6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547,6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Топосъемка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91 449,2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3 392,4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1 141,0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86 802,4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2 359,8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13 884,9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245,0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906,1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91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248,3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1 501,9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12 898,0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12 274,0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12 010,0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9 700,0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231 962,4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rPr>
          <w:trHeight w:val="425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46 283,6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C096A" w:rsidRPr="00D0176B" w:rsidTr="00D0176B">
        <w:trPr>
          <w:trHeight w:val="273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45 450,5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45 450,5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35 257,6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24 089,2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Капитальный и </w:t>
            </w:r>
            <w:proofErr w:type="spellStart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текукущий</w:t>
            </w:r>
            <w:proofErr w:type="spellEnd"/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rPr>
          <w:trHeight w:val="2282"/>
        </w:trPr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10 009,7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5 103,7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5 066,2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78402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53 411,7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3C096A" w:rsidRPr="00D0176B" w:rsidTr="00D0176B">
        <w:tc>
          <w:tcPr>
            <w:tcW w:w="148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93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3C096A" w:rsidRPr="00D0176B" w:rsidRDefault="003C096A" w:rsidP="00D017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0176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497F72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497F72" w:rsidRPr="00AD6253" w:rsidRDefault="00497F72" w:rsidP="00497F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497F72" w:rsidRPr="00883D3A" w:rsidRDefault="00497F72" w:rsidP="00497F72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1418"/>
        <w:gridCol w:w="824"/>
        <w:gridCol w:w="1861"/>
        <w:gridCol w:w="1349"/>
        <w:gridCol w:w="1865"/>
        <w:gridCol w:w="1862"/>
        <w:gridCol w:w="1865"/>
      </w:tblGrid>
      <w:tr w:rsidR="003C096A" w:rsidRPr="00A45257" w:rsidTr="00A45257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A45257" w:rsidTr="00A45257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100 158,2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42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1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47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6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29 651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27 384,1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27 080,5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91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C096A" w:rsidRPr="00A45257" w:rsidTr="00A45257">
        <w:trPr>
          <w:trHeight w:val="118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85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944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958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45257" w:rsidTr="00A45257">
        <w:trPr>
          <w:trHeight w:val="37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45257" w:rsidTr="00A45257">
        <w:trPr>
          <w:trHeight w:val="126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71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5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45257" w:rsidTr="00A45257">
        <w:trPr>
          <w:trHeight w:val="33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4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55 608,0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25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3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0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5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05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27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954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53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45257" w:rsidTr="00A45257">
        <w:trPr>
          <w:trHeight w:val="4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8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A4525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1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1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1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2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36C6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23 942,7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36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45257" w:rsidTr="00A45257">
        <w:trPr>
          <w:trHeight w:val="6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898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3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3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45257" w:rsidTr="00A45257">
        <w:trPr>
          <w:trHeight w:val="2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3 327,8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2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6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4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2 357,2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Топосъемка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7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404 373,2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3C096A" w:rsidRPr="00A45257" w:rsidTr="00A45257">
        <w:trPr>
          <w:trHeight w:val="3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1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42 319,8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A45257" w:rsidTr="00A45257">
        <w:trPr>
          <w:trHeight w:val="150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505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1341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12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318 394,0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5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</w:tcPr>
          <w:p w:rsidR="003C096A" w:rsidRPr="00A45257" w:rsidRDefault="003C096A" w:rsidP="00A4525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25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316 878,0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316 453,9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C096A" w:rsidRPr="00A45257" w:rsidTr="00A45257">
        <w:trPr>
          <w:trHeight w:val="521"/>
        </w:trPr>
        <w:tc>
          <w:tcPr>
            <w:tcW w:w="1337" w:type="pct"/>
          </w:tcPr>
          <w:p w:rsidR="003C096A" w:rsidRPr="00A45257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A45257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195 195,0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A45257" w:rsidTr="00A45257">
        <w:trPr>
          <w:trHeight w:val="30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6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45257">
        <w:trPr>
          <w:trHeight w:val="2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36C69" w:rsidRDefault="003C096A" w:rsidP="00A4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13 884,8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45257" w:rsidTr="00A45257">
        <w:trPr>
          <w:trHeight w:val="44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24 074,0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9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(оплата труда, услуги связи,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14 518,9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43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976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6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45257" w:rsidTr="00A45257">
        <w:trPr>
          <w:trHeight w:val="60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45257" w:rsidTr="00A45257">
        <w:trPr>
          <w:trHeight w:val="341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47 785,4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46 952,4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46 952,4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C096A" w:rsidRPr="00A45257" w:rsidTr="00A45257">
        <w:trPr>
          <w:trHeight w:val="65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36 166,6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района,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20 223,7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48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93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10 602,6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122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974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72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80 8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7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2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48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13 886,0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349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C096A" w:rsidRPr="00A45257" w:rsidTr="00A45257">
        <w:trPr>
          <w:trHeight w:val="8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45257" w:rsidTr="00A45257">
        <w:trPr>
          <w:trHeight w:val="414"/>
        </w:trPr>
        <w:tc>
          <w:tcPr>
            <w:tcW w:w="133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12 274,0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36C69">
        <w:trPr>
          <w:trHeight w:val="26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28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36C69">
        <w:trPr>
          <w:trHeight w:val="44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45257" w:rsidTr="00A45257">
        <w:trPr>
          <w:trHeight w:val="1250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31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4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40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255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45257" w:rsidTr="00A45257">
        <w:trPr>
          <w:trHeight w:val="167"/>
        </w:trPr>
        <w:tc>
          <w:tcPr>
            <w:tcW w:w="133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643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3C096A" w:rsidRPr="00A45257" w:rsidRDefault="003C096A" w:rsidP="00A45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452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  <w:sectPr w:rsidR="00497F72" w:rsidSect="00801172">
          <w:pgSz w:w="16838" w:h="11906" w:orient="landscape"/>
          <w:pgMar w:top="1701" w:right="1134" w:bottom="850" w:left="709" w:header="708" w:footer="708" w:gutter="0"/>
          <w:cols w:space="720"/>
          <w:docGrid w:linePitch="299"/>
        </w:sectPr>
      </w:pP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A15B9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13.11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 № 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93</w:t>
      </w: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497F72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497F72" w:rsidRPr="00756937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497F72" w:rsidRPr="00F919A1" w:rsidRDefault="00497F72" w:rsidP="00497F72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497F72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97F72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97F72" w:rsidRPr="000F63EA" w:rsidRDefault="00497F72" w:rsidP="00497F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497F72" w:rsidRPr="000F63EA" w:rsidRDefault="00497F72" w:rsidP="00497F72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04"/>
        <w:gridCol w:w="9"/>
        <w:gridCol w:w="2272"/>
        <w:gridCol w:w="1277"/>
        <w:gridCol w:w="1825"/>
        <w:gridCol w:w="1699"/>
        <w:gridCol w:w="1699"/>
      </w:tblGrid>
      <w:tr w:rsidR="003C096A" w:rsidRPr="00A36C69" w:rsidTr="00910CFC">
        <w:trPr>
          <w:trHeight w:val="87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C096A" w:rsidRPr="00A36C69" w:rsidTr="00910CFC">
        <w:trPr>
          <w:trHeight w:val="255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12 898,0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12 010,0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9 700,0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482,0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970,6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Топосъемка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A36C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2 304,6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499,9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348,3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6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6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54 080,5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7 128,1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4 405,3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4 05,3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36 166,6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и поддержка народного творчества»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24 998,2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20 223,7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11 168,4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10 778,8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10 602,6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5 696,6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5 066,3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377 131,4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43 636,3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39 003,0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316 549,1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195 195,0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557,6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13 884,8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331,0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244,9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16 945,9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14 518,9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55 508,3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50 246,1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3 269,9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3 225,3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39 960,1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38 951,4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38 951,4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462,7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73" w:type="pct"/>
            <w:gridSpan w:val="2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6" w:type="pct"/>
            <w:shd w:val="clear" w:color="auto" w:fill="FFFFFF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910CF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«Профилактика правонарушений и преступлений на территории </w:t>
            </w:r>
          </w:p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Балтайского муниципального района»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2 009,0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1 501,9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323,3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2 064,8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2 021,8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3" w:type="pct"/>
            <w:gridSpan w:val="2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58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27 721,4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4 326,5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1 103,6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A36C69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7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C096A" w:rsidRPr="00A36C69" w:rsidTr="00910CFC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70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3C096A" w:rsidRPr="00A36C69" w:rsidRDefault="003C096A" w:rsidP="00910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6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604 257,1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7" w:type="pct"/>
          </w:tcPr>
          <w:p w:rsidR="003C096A" w:rsidRPr="00A36C69" w:rsidRDefault="003C096A" w:rsidP="00A36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36C6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497F72" w:rsidRDefault="00497F72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497F72" w:rsidSect="00801172">
      <w:pgSz w:w="16838" w:h="11906" w:orient="landscape"/>
      <w:pgMar w:top="1701" w:right="1134" w:bottom="850" w:left="709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C7" w:rsidRDefault="00FC59C7">
      <w:pPr>
        <w:spacing w:after="0" w:line="240" w:lineRule="auto"/>
      </w:pPr>
      <w:r>
        <w:separator/>
      </w:r>
    </w:p>
  </w:endnote>
  <w:endnote w:type="continuationSeparator" w:id="0">
    <w:p w:rsidR="00FC59C7" w:rsidRDefault="00FC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C7" w:rsidRDefault="00FC59C7">
      <w:pPr>
        <w:spacing w:after="0" w:line="240" w:lineRule="auto"/>
      </w:pPr>
      <w:r>
        <w:separator/>
      </w:r>
    </w:p>
  </w:footnote>
  <w:footnote w:type="continuationSeparator" w:id="0">
    <w:p w:rsidR="00FC59C7" w:rsidRDefault="00FC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69" w:rsidRDefault="00A36C69">
    <w:pPr>
      <w:pStyle w:val="a3"/>
      <w:jc w:val="right"/>
      <w:rPr>
        <w:rStyle w:val="aa"/>
      </w:rPr>
    </w:pPr>
  </w:p>
  <w:p w:rsidR="00A36C69" w:rsidRDefault="00A36C6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345063"/>
      <w:docPartObj>
        <w:docPartGallery w:val="Page Numbers (Top of Page)"/>
        <w:docPartUnique/>
      </w:docPartObj>
    </w:sdtPr>
    <w:sdtEndPr/>
    <w:sdtContent>
      <w:p w:rsidR="00A36C69" w:rsidRPr="00801172" w:rsidRDefault="00A36C69" w:rsidP="00801172">
        <w:pPr>
          <w:pStyle w:val="a3"/>
          <w:jc w:val="center"/>
          <w:rPr>
            <w:rFonts w:ascii="Times New Roman" w:hAnsi="Times New Roman"/>
          </w:rPr>
        </w:pPr>
        <w:r w:rsidRPr="00801172">
          <w:rPr>
            <w:rFonts w:ascii="Times New Roman" w:hAnsi="Times New Roman"/>
          </w:rPr>
          <w:fldChar w:fldCharType="begin"/>
        </w:r>
        <w:r w:rsidRPr="00801172">
          <w:rPr>
            <w:rFonts w:ascii="Times New Roman" w:hAnsi="Times New Roman"/>
          </w:rPr>
          <w:instrText xml:space="preserve"> PAGE   \* MERGEFORMAT </w:instrText>
        </w:r>
        <w:r w:rsidRPr="00801172">
          <w:rPr>
            <w:rFonts w:ascii="Times New Roman" w:hAnsi="Times New Roman"/>
          </w:rPr>
          <w:fldChar w:fldCharType="separate"/>
        </w:r>
        <w:r w:rsidR="00910CFC">
          <w:rPr>
            <w:rFonts w:ascii="Times New Roman" w:hAnsi="Times New Roman"/>
            <w:noProof/>
          </w:rPr>
          <w:t>2</w:t>
        </w:r>
        <w:r w:rsidRPr="0080117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4"/>
    <w:rsid w:val="00026369"/>
    <w:rsid w:val="00070CCA"/>
    <w:rsid w:val="00085E42"/>
    <w:rsid w:val="000A7DB1"/>
    <w:rsid w:val="001433E3"/>
    <w:rsid w:val="00147272"/>
    <w:rsid w:val="00147D9E"/>
    <w:rsid w:val="001559FA"/>
    <w:rsid w:val="00157303"/>
    <w:rsid w:val="00163882"/>
    <w:rsid w:val="001A3635"/>
    <w:rsid w:val="001C7508"/>
    <w:rsid w:val="00200782"/>
    <w:rsid w:val="00255751"/>
    <w:rsid w:val="002700C7"/>
    <w:rsid w:val="002758A3"/>
    <w:rsid w:val="002D1A22"/>
    <w:rsid w:val="00371D92"/>
    <w:rsid w:val="003802C7"/>
    <w:rsid w:val="00391257"/>
    <w:rsid w:val="003B4E25"/>
    <w:rsid w:val="003C096A"/>
    <w:rsid w:val="003C537C"/>
    <w:rsid w:val="003E0C69"/>
    <w:rsid w:val="003F6FED"/>
    <w:rsid w:val="00404E75"/>
    <w:rsid w:val="0042430F"/>
    <w:rsid w:val="004676F8"/>
    <w:rsid w:val="00481390"/>
    <w:rsid w:val="00485D42"/>
    <w:rsid w:val="00497F72"/>
    <w:rsid w:val="004B6828"/>
    <w:rsid w:val="005A2027"/>
    <w:rsid w:val="005B5064"/>
    <w:rsid w:val="005C1FB3"/>
    <w:rsid w:val="00613384"/>
    <w:rsid w:val="0067155C"/>
    <w:rsid w:val="006E6D49"/>
    <w:rsid w:val="006F59FC"/>
    <w:rsid w:val="0070571B"/>
    <w:rsid w:val="00707C5F"/>
    <w:rsid w:val="0072363B"/>
    <w:rsid w:val="00733DC9"/>
    <w:rsid w:val="007659D8"/>
    <w:rsid w:val="007B76D5"/>
    <w:rsid w:val="007F6AA4"/>
    <w:rsid w:val="00801172"/>
    <w:rsid w:val="00827B93"/>
    <w:rsid w:val="00837357"/>
    <w:rsid w:val="008E7610"/>
    <w:rsid w:val="008F6642"/>
    <w:rsid w:val="008F7646"/>
    <w:rsid w:val="00910CFC"/>
    <w:rsid w:val="00976FFB"/>
    <w:rsid w:val="00987F02"/>
    <w:rsid w:val="009D1729"/>
    <w:rsid w:val="009D7E60"/>
    <w:rsid w:val="009F0732"/>
    <w:rsid w:val="009F3BCE"/>
    <w:rsid w:val="00A20518"/>
    <w:rsid w:val="00A36C69"/>
    <w:rsid w:val="00A41494"/>
    <w:rsid w:val="00A45257"/>
    <w:rsid w:val="00A61A3F"/>
    <w:rsid w:val="00A714BC"/>
    <w:rsid w:val="00A95D8F"/>
    <w:rsid w:val="00AE7EB2"/>
    <w:rsid w:val="00AF0D52"/>
    <w:rsid w:val="00B157E3"/>
    <w:rsid w:val="00B42D7A"/>
    <w:rsid w:val="00B54FE2"/>
    <w:rsid w:val="00B75EE1"/>
    <w:rsid w:val="00B868C7"/>
    <w:rsid w:val="00C22504"/>
    <w:rsid w:val="00C36297"/>
    <w:rsid w:val="00CB07FA"/>
    <w:rsid w:val="00D0176B"/>
    <w:rsid w:val="00D11D7C"/>
    <w:rsid w:val="00D30C0A"/>
    <w:rsid w:val="00D43074"/>
    <w:rsid w:val="00DA4154"/>
    <w:rsid w:val="00DA7B5B"/>
    <w:rsid w:val="00DD7610"/>
    <w:rsid w:val="00DE3C9F"/>
    <w:rsid w:val="00E70E07"/>
    <w:rsid w:val="00EA017F"/>
    <w:rsid w:val="00EC7DBC"/>
    <w:rsid w:val="00F156AD"/>
    <w:rsid w:val="00F30B84"/>
    <w:rsid w:val="00F400EB"/>
    <w:rsid w:val="00F470CA"/>
    <w:rsid w:val="00FA460A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8DF-77A1-4E2D-9DA9-E4B87FBA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8F6642"/>
  </w:style>
  <w:style w:type="paragraph" w:styleId="10">
    <w:name w:val="heading 1"/>
    <w:next w:val="a"/>
    <w:link w:val="11"/>
    <w:qFormat/>
    <w:rsid w:val="008F664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64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8F664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64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64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642"/>
  </w:style>
  <w:style w:type="paragraph" w:styleId="21">
    <w:name w:val="toc 2"/>
    <w:next w:val="a"/>
    <w:link w:val="22"/>
    <w:uiPriority w:val="39"/>
    <w:rsid w:val="008F664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64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6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6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64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64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64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642"/>
    <w:rPr>
      <w:rFonts w:ascii="XO Thames" w:hAnsi="XO Thames"/>
      <w:sz w:val="28"/>
    </w:rPr>
  </w:style>
  <w:style w:type="paragraph" w:customStyle="1" w:styleId="Endnote">
    <w:name w:val="Endnote"/>
    <w:link w:val="Endnote0"/>
    <w:rsid w:val="008F664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664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6642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F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8F6642"/>
  </w:style>
  <w:style w:type="paragraph" w:styleId="31">
    <w:name w:val="toc 3"/>
    <w:next w:val="a"/>
    <w:link w:val="32"/>
    <w:uiPriority w:val="39"/>
    <w:rsid w:val="008F66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642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8F6642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8F6642"/>
  </w:style>
  <w:style w:type="character" w:customStyle="1" w:styleId="50">
    <w:name w:val="Заголовок 5 Знак"/>
    <w:link w:val="5"/>
    <w:rsid w:val="008F6642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8F6642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8F6642"/>
    <w:rPr>
      <w:rFonts w:ascii="Segoe UI" w:hAnsi="Segoe UI"/>
      <w:sz w:val="18"/>
    </w:rPr>
  </w:style>
  <w:style w:type="paragraph" w:customStyle="1" w:styleId="12">
    <w:name w:val="Основной шрифт абзаца1"/>
    <w:rsid w:val="008F6642"/>
  </w:style>
  <w:style w:type="character" w:customStyle="1" w:styleId="11">
    <w:name w:val="Заголовок 1 Знак"/>
    <w:link w:val="10"/>
    <w:rsid w:val="008F6642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8F6642"/>
    <w:rPr>
      <w:color w:val="0000FF"/>
      <w:u w:val="single"/>
    </w:rPr>
  </w:style>
  <w:style w:type="character" w:styleId="a9">
    <w:name w:val="Hyperlink"/>
    <w:link w:val="13"/>
    <w:rsid w:val="008F6642"/>
    <w:rPr>
      <w:color w:val="0000FF"/>
      <w:u w:val="single"/>
    </w:rPr>
  </w:style>
  <w:style w:type="paragraph" w:customStyle="1" w:styleId="Footnote">
    <w:name w:val="Footnote"/>
    <w:link w:val="Footnote0"/>
    <w:rsid w:val="008F664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664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64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6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664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664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F664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64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64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642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8F6642"/>
  </w:style>
  <w:style w:type="character" w:styleId="aa">
    <w:name w:val="page number"/>
    <w:basedOn w:val="a0"/>
    <w:link w:val="16"/>
    <w:rsid w:val="008F6642"/>
  </w:style>
  <w:style w:type="paragraph" w:styleId="51">
    <w:name w:val="toc 5"/>
    <w:next w:val="a"/>
    <w:link w:val="52"/>
    <w:uiPriority w:val="39"/>
    <w:rsid w:val="008F66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642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8F6642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8F6642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8F664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8F6642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8F6642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F6642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8F664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642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147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47D9E"/>
  </w:style>
  <w:style w:type="paragraph" w:styleId="af1">
    <w:name w:val="Body Text Indent"/>
    <w:basedOn w:val="a"/>
    <w:link w:val="af2"/>
    <w:unhideWhenUsed/>
    <w:rsid w:val="003C096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3C096A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азвание закона"/>
    <w:basedOn w:val="a"/>
    <w:next w:val="a"/>
    <w:rsid w:val="003C096A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3C096A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3C096A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3C096A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3C0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3C096A"/>
    <w:rPr>
      <w:sz w:val="16"/>
      <w:szCs w:val="16"/>
    </w:rPr>
  </w:style>
  <w:style w:type="paragraph" w:styleId="af9">
    <w:name w:val="annotation text"/>
    <w:basedOn w:val="a"/>
    <w:link w:val="afa"/>
    <w:rsid w:val="003C096A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3C096A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3C096A"/>
    <w:rPr>
      <w:b/>
      <w:bCs/>
    </w:rPr>
  </w:style>
  <w:style w:type="character" w:customStyle="1" w:styleId="afc">
    <w:name w:val="Тема примечания Знак"/>
    <w:basedOn w:val="afa"/>
    <w:link w:val="afb"/>
    <w:rsid w:val="003C096A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41839</Words>
  <Characters>238483</Characters>
  <Application>Microsoft Office Word</Application>
  <DocSecurity>0</DocSecurity>
  <Lines>1987</Lines>
  <Paragraphs>559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2025-11-12T11:02:00Z</cp:lastPrinted>
  <dcterms:created xsi:type="dcterms:W3CDTF">2025-11-20T04:57:00Z</dcterms:created>
  <dcterms:modified xsi:type="dcterms:W3CDTF">2025-11-20T04:57:00Z</dcterms:modified>
</cp:coreProperties>
</file>