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31" w:rsidRDefault="000F2931" w:rsidP="000F293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>
            <wp:extent cx="731520" cy="8229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31" w:rsidRPr="006820A7" w:rsidRDefault="000F2931" w:rsidP="000F293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6820A7">
        <w:rPr>
          <w:rFonts w:ascii="Times New Roman" w:hAnsi="Times New Roman"/>
          <w:sz w:val="28"/>
          <w:szCs w:val="28"/>
        </w:rPr>
        <w:t>СОБРАНИЕ ДЕПУТАТОВ</w:t>
      </w:r>
    </w:p>
    <w:p w:rsidR="000F2931" w:rsidRPr="006820A7" w:rsidRDefault="000F2931" w:rsidP="000F293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6820A7"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:rsidR="000F2931" w:rsidRPr="006820A7" w:rsidRDefault="000F2931" w:rsidP="000F293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6820A7">
        <w:rPr>
          <w:rFonts w:ascii="Times New Roman" w:hAnsi="Times New Roman"/>
          <w:sz w:val="28"/>
          <w:szCs w:val="28"/>
        </w:rPr>
        <w:t>САРАТОВСКОЙ ОБЛАСТИ</w:t>
      </w:r>
    </w:p>
    <w:p w:rsidR="000F2931" w:rsidRPr="006820A7" w:rsidRDefault="000F2931" w:rsidP="000F293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0F2931" w:rsidRPr="006820A7" w:rsidRDefault="000F2931" w:rsidP="000F293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шестьдесят первое</w:t>
      </w:r>
      <w:r w:rsidRPr="006820A7">
        <w:rPr>
          <w:rFonts w:ascii="Times New Roman" w:hAnsi="Times New Roman"/>
          <w:sz w:val="28"/>
          <w:szCs w:val="28"/>
        </w:rPr>
        <w:t xml:space="preserve"> заседание Собрания депутатов</w:t>
      </w:r>
    </w:p>
    <w:p w:rsidR="000F2931" w:rsidRPr="006820A7" w:rsidRDefault="000F2931" w:rsidP="000F293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6820A7">
        <w:rPr>
          <w:rFonts w:ascii="Times New Roman" w:hAnsi="Times New Roman"/>
          <w:sz w:val="28"/>
          <w:szCs w:val="28"/>
        </w:rPr>
        <w:t>пятого созыва</w:t>
      </w:r>
    </w:p>
    <w:p w:rsidR="000F2931" w:rsidRPr="006820A7" w:rsidRDefault="000F2931" w:rsidP="000F293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0F2931" w:rsidRPr="006820A7" w:rsidRDefault="000F2931" w:rsidP="000F293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6820A7">
        <w:rPr>
          <w:rFonts w:ascii="Times New Roman" w:hAnsi="Times New Roman"/>
          <w:sz w:val="28"/>
          <w:szCs w:val="28"/>
        </w:rPr>
        <w:t>РЕШЕНИЕ</w:t>
      </w:r>
    </w:p>
    <w:p w:rsidR="000F2931" w:rsidRPr="006820A7" w:rsidRDefault="000F2931" w:rsidP="000F293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0F2931" w:rsidRPr="006820A7" w:rsidRDefault="000F2931" w:rsidP="000F2931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 w:rsidRPr="006820A7">
        <w:rPr>
          <w:rFonts w:ascii="Times New Roman" w:hAnsi="Times New Roman"/>
          <w:b w:val="0"/>
          <w:sz w:val="28"/>
          <w:szCs w:val="28"/>
        </w:rPr>
        <w:t xml:space="preserve">от </w:t>
      </w:r>
      <w:r w:rsidR="005254F8">
        <w:rPr>
          <w:rFonts w:ascii="Times New Roman" w:hAnsi="Times New Roman"/>
          <w:b w:val="0"/>
          <w:sz w:val="28"/>
          <w:szCs w:val="28"/>
          <w:u w:val="single"/>
        </w:rPr>
        <w:t>01.12.2025</w:t>
      </w:r>
      <w:r w:rsidRPr="006820A7">
        <w:rPr>
          <w:rFonts w:ascii="Times New Roman" w:hAnsi="Times New Roman"/>
          <w:b w:val="0"/>
          <w:sz w:val="28"/>
          <w:szCs w:val="28"/>
        </w:rPr>
        <w:t xml:space="preserve"> № </w:t>
      </w:r>
      <w:r w:rsidR="005254F8">
        <w:rPr>
          <w:rFonts w:ascii="Times New Roman" w:hAnsi="Times New Roman"/>
          <w:b w:val="0"/>
          <w:sz w:val="28"/>
          <w:szCs w:val="28"/>
          <w:u w:val="single"/>
        </w:rPr>
        <w:t>1001</w:t>
      </w:r>
    </w:p>
    <w:p w:rsidR="000F2931" w:rsidRPr="006820A7" w:rsidRDefault="000F2931" w:rsidP="000F2931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 w:rsidRPr="006820A7">
        <w:rPr>
          <w:rFonts w:ascii="Times New Roman" w:hAnsi="Times New Roman"/>
          <w:b w:val="0"/>
          <w:sz w:val="28"/>
          <w:szCs w:val="28"/>
        </w:rPr>
        <w:tab/>
      </w:r>
      <w:proofErr w:type="spellStart"/>
      <w:r w:rsidRPr="006820A7">
        <w:rPr>
          <w:rFonts w:ascii="Times New Roman" w:hAnsi="Times New Roman"/>
          <w:b w:val="0"/>
          <w:sz w:val="28"/>
          <w:szCs w:val="28"/>
        </w:rPr>
        <w:t>с.Балтай</w:t>
      </w:r>
      <w:proofErr w:type="spellEnd"/>
    </w:p>
    <w:p w:rsidR="00D12E75" w:rsidRDefault="00D12E75">
      <w:pPr>
        <w:pStyle w:val="Standard"/>
        <w:rPr>
          <w:b/>
          <w:sz w:val="28"/>
        </w:rPr>
      </w:pPr>
    </w:p>
    <w:p w:rsidR="00D12E75" w:rsidRDefault="000B068D">
      <w:pPr>
        <w:pStyle w:val="Standard"/>
        <w:rPr>
          <w:b/>
          <w:sz w:val="28"/>
        </w:rPr>
      </w:pPr>
      <w:r>
        <w:rPr>
          <w:b/>
          <w:sz w:val="28"/>
        </w:rPr>
        <w:t xml:space="preserve">О внесение изменений в решение </w:t>
      </w:r>
    </w:p>
    <w:p w:rsidR="00D12E75" w:rsidRDefault="000B068D">
      <w:pPr>
        <w:pStyle w:val="Standard"/>
        <w:rPr>
          <w:b/>
          <w:sz w:val="28"/>
        </w:rPr>
      </w:pPr>
      <w:r>
        <w:rPr>
          <w:b/>
          <w:sz w:val="28"/>
        </w:rPr>
        <w:t xml:space="preserve">Собрания </w:t>
      </w:r>
      <w:bookmarkStart w:id="1" w:name="_Hlk82700789"/>
      <w:r>
        <w:rPr>
          <w:b/>
          <w:sz w:val="28"/>
        </w:rPr>
        <w:t xml:space="preserve">депутатов </w:t>
      </w:r>
      <w:proofErr w:type="spellStart"/>
      <w:r>
        <w:rPr>
          <w:b/>
          <w:sz w:val="28"/>
        </w:rPr>
        <w:t>Балтайского</w:t>
      </w:r>
      <w:proofErr w:type="spellEnd"/>
      <w:r>
        <w:rPr>
          <w:b/>
          <w:sz w:val="28"/>
        </w:rPr>
        <w:t xml:space="preserve"> </w:t>
      </w:r>
    </w:p>
    <w:p w:rsidR="001C4153" w:rsidRDefault="000B068D">
      <w:pPr>
        <w:pStyle w:val="Standard"/>
        <w:rPr>
          <w:b/>
          <w:sz w:val="28"/>
        </w:rPr>
      </w:pPr>
      <w:r>
        <w:rPr>
          <w:b/>
          <w:sz w:val="28"/>
        </w:rPr>
        <w:t>муниципального района</w:t>
      </w:r>
      <w:bookmarkEnd w:id="1"/>
      <w:r>
        <w:rPr>
          <w:b/>
          <w:sz w:val="28"/>
        </w:rPr>
        <w:t xml:space="preserve"> от 24.09.2021 </w:t>
      </w:r>
    </w:p>
    <w:p w:rsidR="001C4153" w:rsidRDefault="000B068D">
      <w:pPr>
        <w:pStyle w:val="Standard"/>
        <w:rPr>
          <w:b/>
          <w:sz w:val="28"/>
        </w:rPr>
      </w:pPr>
      <w:r>
        <w:rPr>
          <w:b/>
          <w:sz w:val="28"/>
        </w:rPr>
        <w:t xml:space="preserve">№ 569 «Об утверждении Положения </w:t>
      </w:r>
    </w:p>
    <w:p w:rsidR="001C4153" w:rsidRDefault="000B068D">
      <w:pPr>
        <w:pStyle w:val="Standard"/>
        <w:rPr>
          <w:b/>
          <w:sz w:val="28"/>
        </w:rPr>
      </w:pPr>
      <w:r>
        <w:rPr>
          <w:b/>
          <w:sz w:val="28"/>
        </w:rPr>
        <w:t xml:space="preserve">о муниципальном жилищном контроле </w:t>
      </w:r>
    </w:p>
    <w:p w:rsidR="001C4153" w:rsidRDefault="000B068D">
      <w:pPr>
        <w:pStyle w:val="Standard"/>
        <w:rPr>
          <w:b/>
          <w:sz w:val="28"/>
        </w:rPr>
      </w:pPr>
      <w:r>
        <w:rPr>
          <w:b/>
          <w:sz w:val="28"/>
        </w:rPr>
        <w:t xml:space="preserve">на территории </w:t>
      </w:r>
      <w:proofErr w:type="spellStart"/>
      <w:r>
        <w:rPr>
          <w:b/>
          <w:sz w:val="28"/>
        </w:rPr>
        <w:t>Балтайского</w:t>
      </w:r>
      <w:proofErr w:type="spellEnd"/>
      <w:r>
        <w:rPr>
          <w:b/>
          <w:sz w:val="28"/>
        </w:rPr>
        <w:t xml:space="preserve"> </w:t>
      </w:r>
    </w:p>
    <w:p w:rsidR="00D12E75" w:rsidRDefault="000B068D">
      <w:pPr>
        <w:pStyle w:val="Standard"/>
        <w:rPr>
          <w:b/>
          <w:sz w:val="28"/>
        </w:rPr>
      </w:pPr>
      <w:r>
        <w:rPr>
          <w:b/>
          <w:sz w:val="28"/>
        </w:rPr>
        <w:t>муниципального района»</w:t>
      </w:r>
    </w:p>
    <w:p w:rsidR="00D12E75" w:rsidRDefault="00D12E75">
      <w:pPr>
        <w:pStyle w:val="Standard"/>
        <w:rPr>
          <w:b/>
          <w:sz w:val="28"/>
        </w:rPr>
      </w:pPr>
    </w:p>
    <w:p w:rsidR="00D12E75" w:rsidRPr="000F2931" w:rsidRDefault="000B068D" w:rsidP="000F2931">
      <w:pPr>
        <w:pStyle w:val="Standard"/>
        <w:ind w:firstLine="709"/>
        <w:jc w:val="both"/>
        <w:rPr>
          <w:color w:val="auto"/>
          <w:sz w:val="28"/>
        </w:rPr>
      </w:pPr>
      <w:r w:rsidRPr="000F2931">
        <w:rPr>
          <w:color w:val="auto"/>
          <w:sz w:val="28"/>
        </w:rPr>
        <w:t>В соответствии со статьей 72 Земельного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Федеральным законом от 28.12.2024 № 540-ФЗ «О государственном контроле (надзоре) и муниципальном контроле в Российской Федерации»,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приказом министерства строительства и жилищно-коммунального хозяйства Российской Федерации от 20.05.2025 № 301/</w:t>
      </w:r>
      <w:proofErr w:type="spellStart"/>
      <w:r w:rsidRPr="000F2931">
        <w:rPr>
          <w:color w:val="auto"/>
          <w:sz w:val="28"/>
        </w:rPr>
        <w:t>пр</w:t>
      </w:r>
      <w:proofErr w:type="spellEnd"/>
      <w:r w:rsidRPr="000F2931">
        <w:rPr>
          <w:color w:val="auto"/>
          <w:sz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руководствуясь </w:t>
      </w:r>
      <w:hyperlink r:id="rId7" w:tooltip="УСТАВ МО от 14.01.2005 0:00:00 №417 Районное Собрание объединенного муниципального образования Балтайского района Саратовской области    УСТАВ БАЛТАЙСКОГО МУНИЦИПАЛЬНОГО РАЙОНА САРАТОВСКОЙ ОБЛАСТИ " w:history="1">
        <w:r w:rsidRPr="000F2931">
          <w:rPr>
            <w:rStyle w:val="15"/>
            <w:color w:val="auto"/>
            <w:sz w:val="28"/>
            <w:u w:val="none"/>
          </w:rPr>
          <w:t>Уставом</w:t>
        </w:r>
      </w:hyperlink>
      <w:r w:rsidRPr="000F2931">
        <w:rPr>
          <w:color w:val="auto"/>
          <w:sz w:val="28"/>
        </w:rPr>
        <w:t xml:space="preserve"> </w:t>
      </w:r>
      <w:proofErr w:type="spellStart"/>
      <w:r w:rsidRPr="000F2931">
        <w:rPr>
          <w:color w:val="auto"/>
          <w:sz w:val="28"/>
        </w:rPr>
        <w:t>Балтайского</w:t>
      </w:r>
      <w:proofErr w:type="spellEnd"/>
      <w:r w:rsidRPr="000F2931">
        <w:rPr>
          <w:color w:val="auto"/>
          <w:sz w:val="28"/>
        </w:rPr>
        <w:t xml:space="preserve"> муниципального района, Собрание депутатов </w:t>
      </w:r>
      <w:proofErr w:type="spellStart"/>
      <w:r w:rsidRPr="000F2931">
        <w:rPr>
          <w:color w:val="auto"/>
          <w:sz w:val="28"/>
        </w:rPr>
        <w:t>Балтайского</w:t>
      </w:r>
      <w:proofErr w:type="spellEnd"/>
      <w:r w:rsidRPr="000F2931">
        <w:rPr>
          <w:color w:val="auto"/>
          <w:sz w:val="28"/>
        </w:rPr>
        <w:t xml:space="preserve"> муниципального района</w:t>
      </w:r>
    </w:p>
    <w:p w:rsidR="00D12E75" w:rsidRPr="000F2931" w:rsidRDefault="000B068D" w:rsidP="000F2931">
      <w:pPr>
        <w:pStyle w:val="Standard"/>
        <w:ind w:firstLine="709"/>
        <w:jc w:val="both"/>
        <w:rPr>
          <w:color w:val="auto"/>
          <w:sz w:val="28"/>
        </w:rPr>
      </w:pPr>
      <w:r w:rsidRPr="000F2931">
        <w:rPr>
          <w:b/>
          <w:color w:val="auto"/>
          <w:sz w:val="28"/>
        </w:rPr>
        <w:t>РЕШИЛО:</w:t>
      </w:r>
    </w:p>
    <w:p w:rsidR="00D12E75" w:rsidRPr="000F2931" w:rsidRDefault="000B068D" w:rsidP="000F2931">
      <w:pPr>
        <w:pStyle w:val="Standard"/>
        <w:ind w:firstLine="709"/>
        <w:jc w:val="both"/>
        <w:rPr>
          <w:color w:val="auto"/>
          <w:sz w:val="28"/>
        </w:rPr>
      </w:pPr>
      <w:r w:rsidRPr="000F2931">
        <w:rPr>
          <w:color w:val="auto"/>
          <w:sz w:val="28"/>
        </w:rPr>
        <w:t xml:space="preserve">1.Внести в решение Собрания депутатов </w:t>
      </w:r>
      <w:proofErr w:type="spellStart"/>
      <w:r w:rsidRPr="000F2931">
        <w:rPr>
          <w:color w:val="auto"/>
          <w:sz w:val="28"/>
        </w:rPr>
        <w:t>Балтайского</w:t>
      </w:r>
      <w:proofErr w:type="spellEnd"/>
      <w:r w:rsidRPr="000F2931">
        <w:rPr>
          <w:color w:val="auto"/>
          <w:sz w:val="28"/>
        </w:rPr>
        <w:t xml:space="preserve"> муниципального района от </w:t>
      </w:r>
      <w:bookmarkStart w:id="2" w:name="_Hlk195101728"/>
      <w:r w:rsidRPr="000F2931">
        <w:rPr>
          <w:color w:val="auto"/>
          <w:sz w:val="28"/>
        </w:rPr>
        <w:t xml:space="preserve">24.09.2021 № 569 «Об утверждении Положения о муниципальном жилищном контроле </w:t>
      </w:r>
      <w:bookmarkStart w:id="3" w:name="_Hlk82700953"/>
      <w:r w:rsidRPr="000F2931">
        <w:rPr>
          <w:color w:val="auto"/>
          <w:sz w:val="28"/>
        </w:rPr>
        <w:t xml:space="preserve">на территории </w:t>
      </w:r>
      <w:proofErr w:type="spellStart"/>
      <w:r w:rsidRPr="000F2931">
        <w:rPr>
          <w:color w:val="auto"/>
          <w:sz w:val="28"/>
        </w:rPr>
        <w:t>Балтайского</w:t>
      </w:r>
      <w:proofErr w:type="spellEnd"/>
      <w:r w:rsidRPr="000F2931">
        <w:rPr>
          <w:color w:val="auto"/>
          <w:sz w:val="28"/>
        </w:rPr>
        <w:t xml:space="preserve"> муниципального района»</w:t>
      </w:r>
      <w:bookmarkEnd w:id="2"/>
      <w:r w:rsidRPr="000F2931">
        <w:rPr>
          <w:color w:val="auto"/>
          <w:sz w:val="28"/>
        </w:rPr>
        <w:t xml:space="preserve"> (с изменениями от 22.12.2021 № 624, от 29.05.2023 № 738, от 19.07.2023 № 751, от 03.12.2024 № 901, от 27.02.2025 </w:t>
      </w:r>
      <w:r w:rsidRPr="000F2931">
        <w:rPr>
          <w:color w:val="auto"/>
          <w:sz w:val="28"/>
        </w:rPr>
        <w:lastRenderedPageBreak/>
        <w:t xml:space="preserve">№ 926, от 08.07.2025 № 951) </w:t>
      </w:r>
      <w:bookmarkEnd w:id="3"/>
      <w:r w:rsidRPr="000F2931">
        <w:rPr>
          <w:color w:val="auto"/>
          <w:sz w:val="28"/>
        </w:rPr>
        <w:t>следующие изменения:</w:t>
      </w:r>
    </w:p>
    <w:p w:rsidR="00D12E75" w:rsidRPr="000F2931" w:rsidRDefault="000F2931" w:rsidP="000F2931">
      <w:pPr>
        <w:pStyle w:val="a7"/>
        <w:spacing w:beforeAutospacing="0" w:afterAutospacing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1.1.</w:t>
      </w:r>
      <w:r w:rsidR="000B068D" w:rsidRPr="000F2931">
        <w:rPr>
          <w:color w:val="auto"/>
          <w:sz w:val="28"/>
        </w:rPr>
        <w:t>В приложении к решению:</w:t>
      </w:r>
    </w:p>
    <w:p w:rsidR="00D12E75" w:rsidRPr="000F2931" w:rsidRDefault="001C4153" w:rsidP="000F2931">
      <w:pPr>
        <w:pStyle w:val="a7"/>
        <w:spacing w:beforeAutospacing="0" w:afterAutospacing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1)</w:t>
      </w:r>
      <w:r w:rsidR="000B068D" w:rsidRPr="000F2931">
        <w:rPr>
          <w:color w:val="auto"/>
          <w:sz w:val="28"/>
        </w:rPr>
        <w:t xml:space="preserve">Приложение к положению о муниципальном жилищном контроле в </w:t>
      </w:r>
      <w:proofErr w:type="spellStart"/>
      <w:r w:rsidR="000B068D" w:rsidRPr="000F2931">
        <w:rPr>
          <w:color w:val="auto"/>
          <w:sz w:val="28"/>
        </w:rPr>
        <w:t>Балтайском</w:t>
      </w:r>
      <w:proofErr w:type="spellEnd"/>
      <w:r w:rsidR="000B068D" w:rsidRPr="000F2931">
        <w:rPr>
          <w:color w:val="auto"/>
          <w:sz w:val="28"/>
        </w:rPr>
        <w:t xml:space="preserve"> муниципальном районе «Индикаторы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proofErr w:type="spellStart"/>
      <w:r w:rsidR="000B068D" w:rsidRPr="000F2931">
        <w:rPr>
          <w:color w:val="auto"/>
          <w:sz w:val="28"/>
        </w:rPr>
        <w:t>Балтайского</w:t>
      </w:r>
      <w:proofErr w:type="spellEnd"/>
      <w:r w:rsidR="000B068D" w:rsidRPr="000F2931">
        <w:rPr>
          <w:color w:val="auto"/>
          <w:sz w:val="28"/>
        </w:rPr>
        <w:t xml:space="preserve"> муниципального района муниципального жилищного контроля на территории </w:t>
      </w:r>
      <w:proofErr w:type="spellStart"/>
      <w:r w:rsidR="000B068D" w:rsidRPr="000F2931">
        <w:rPr>
          <w:color w:val="auto"/>
          <w:sz w:val="28"/>
        </w:rPr>
        <w:t>Балтайского</w:t>
      </w:r>
      <w:proofErr w:type="spellEnd"/>
      <w:r w:rsidR="000B068D" w:rsidRPr="000F2931">
        <w:rPr>
          <w:color w:val="auto"/>
          <w:sz w:val="28"/>
        </w:rPr>
        <w:t xml:space="preserve"> муниципального района» дополнить </w:t>
      </w:r>
      <w:r>
        <w:rPr>
          <w:color w:val="auto"/>
          <w:sz w:val="28"/>
        </w:rPr>
        <w:t>абзацами 7-8</w:t>
      </w:r>
      <w:r w:rsidR="000B068D" w:rsidRPr="000F2931">
        <w:rPr>
          <w:color w:val="auto"/>
          <w:sz w:val="28"/>
        </w:rPr>
        <w:t xml:space="preserve"> следующего содержания:</w:t>
      </w:r>
    </w:p>
    <w:p w:rsidR="00D12E75" w:rsidRPr="000F2931" w:rsidRDefault="000F2931" w:rsidP="000F2931">
      <w:pPr>
        <w:pStyle w:val="a7"/>
        <w:spacing w:beforeAutospacing="0" w:afterAutospacing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«7.</w:t>
      </w:r>
      <w:r w:rsidR="000B068D" w:rsidRPr="000F2931">
        <w:rPr>
          <w:color w:val="auto"/>
          <w:sz w:val="28"/>
        </w:rPr>
        <w:t>Наличие у органа муниципального жилищного контроля,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</w:t>
      </w:r>
      <w:r>
        <w:rPr>
          <w:color w:val="auto"/>
          <w:sz w:val="28"/>
        </w:rPr>
        <w:t xml:space="preserve"> водоотведения,</w:t>
      </w:r>
      <w:r w:rsidR="000B068D" w:rsidRPr="000F2931">
        <w:rPr>
          <w:color w:val="auto"/>
          <w:sz w:val="28"/>
        </w:rPr>
        <w:t xml:space="preserve">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D12E75" w:rsidRPr="000F2931" w:rsidRDefault="000F2931" w:rsidP="000F2931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8.</w:t>
      </w:r>
      <w:r w:rsidR="000B068D" w:rsidRPr="000F2931">
        <w:rPr>
          <w:color w:val="auto"/>
          <w:sz w:val="28"/>
        </w:rPr>
        <w:t>Наличие у органа муниципального жилищного контроля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подряд.».</w:t>
      </w:r>
    </w:p>
    <w:p w:rsidR="00D12E75" w:rsidRPr="000F2931" w:rsidRDefault="000B068D" w:rsidP="000F2931">
      <w:pPr>
        <w:pStyle w:val="Standard"/>
        <w:ind w:firstLine="709"/>
        <w:jc w:val="both"/>
        <w:rPr>
          <w:color w:val="auto"/>
          <w:sz w:val="28"/>
        </w:rPr>
      </w:pPr>
      <w:r w:rsidRPr="000F2931">
        <w:rPr>
          <w:color w:val="auto"/>
          <w:sz w:val="28"/>
        </w:rPr>
        <w:t>2.Настоящее решение вступает в силу со дня его о</w:t>
      </w:r>
      <w:r w:rsidR="000F2931">
        <w:rPr>
          <w:color w:val="auto"/>
          <w:sz w:val="28"/>
        </w:rPr>
        <w:t>публикования</w:t>
      </w:r>
      <w:r w:rsidRPr="000F2931">
        <w:rPr>
          <w:color w:val="auto"/>
          <w:sz w:val="28"/>
        </w:rPr>
        <w:t>.</w:t>
      </w:r>
    </w:p>
    <w:p w:rsidR="00D12E75" w:rsidRPr="000F2931" w:rsidRDefault="000B068D" w:rsidP="000F2931">
      <w:pPr>
        <w:pStyle w:val="Standard"/>
        <w:ind w:firstLine="709"/>
        <w:jc w:val="both"/>
        <w:rPr>
          <w:color w:val="auto"/>
          <w:sz w:val="28"/>
        </w:rPr>
      </w:pPr>
      <w:r w:rsidRPr="000F2931">
        <w:rPr>
          <w:color w:val="auto"/>
          <w:sz w:val="28"/>
        </w:rPr>
        <w:t xml:space="preserve">3.Контроль за исполнением настоящего решения возложить на постоянную комиссию Собрания депутатов </w:t>
      </w:r>
      <w:proofErr w:type="spellStart"/>
      <w:r w:rsidRPr="000F2931">
        <w:rPr>
          <w:color w:val="auto"/>
          <w:sz w:val="28"/>
        </w:rPr>
        <w:t>Балтайского</w:t>
      </w:r>
      <w:proofErr w:type="spellEnd"/>
      <w:r w:rsidRPr="000F2931">
        <w:rPr>
          <w:color w:val="auto"/>
          <w:sz w:val="28"/>
        </w:rPr>
        <w:t xml:space="preserve"> муниципального района по вопросам государственного строительства и местного самоуправления.</w:t>
      </w:r>
    </w:p>
    <w:p w:rsidR="00D12E75" w:rsidRDefault="00D12E75">
      <w:pPr>
        <w:pStyle w:val="Standard"/>
        <w:jc w:val="both"/>
        <w:rPr>
          <w:sz w:val="28"/>
        </w:rPr>
      </w:pPr>
    </w:p>
    <w:p w:rsidR="000F2931" w:rsidRDefault="000F2931">
      <w:pPr>
        <w:pStyle w:val="Standard"/>
        <w:jc w:val="both"/>
        <w:rPr>
          <w:sz w:val="28"/>
        </w:rPr>
      </w:pPr>
    </w:p>
    <w:p w:rsidR="00D12E75" w:rsidRDefault="000B068D">
      <w:pPr>
        <w:pStyle w:val="Standard"/>
        <w:tabs>
          <w:tab w:val="left" w:pos="1000"/>
          <w:tab w:val="left" w:pos="2552"/>
        </w:tabs>
        <w:jc w:val="both"/>
      </w:pPr>
      <w:r>
        <w:rPr>
          <w:sz w:val="28"/>
        </w:rPr>
        <w:t>Председатель Собрания депутатов</w:t>
      </w:r>
    </w:p>
    <w:p w:rsidR="00D12E75" w:rsidRDefault="000B068D">
      <w:pPr>
        <w:pStyle w:val="Standard"/>
        <w:tabs>
          <w:tab w:val="left" w:pos="1000"/>
          <w:tab w:val="left" w:pos="2552"/>
        </w:tabs>
        <w:jc w:val="both"/>
      </w:pPr>
      <w:proofErr w:type="spellStart"/>
      <w:r>
        <w:rPr>
          <w:sz w:val="28"/>
        </w:rPr>
        <w:t>Балтайского</w:t>
      </w:r>
      <w:proofErr w:type="spellEnd"/>
      <w:r>
        <w:rPr>
          <w:sz w:val="28"/>
        </w:rPr>
        <w:t xml:space="preserve"> муниципального района</w:t>
      </w:r>
      <w:r>
        <w:rPr>
          <w:i/>
          <w:sz w:val="28"/>
        </w:rPr>
        <w:t xml:space="preserve">                                       </w:t>
      </w:r>
      <w:r>
        <w:rPr>
          <w:sz w:val="28"/>
        </w:rPr>
        <w:t xml:space="preserve">Н.В. </w:t>
      </w:r>
      <w:proofErr w:type="spellStart"/>
      <w:r>
        <w:rPr>
          <w:sz w:val="28"/>
        </w:rPr>
        <w:t>Меркер</w:t>
      </w:r>
      <w:proofErr w:type="spellEnd"/>
    </w:p>
    <w:p w:rsidR="00D12E75" w:rsidRDefault="00D12E75">
      <w:pPr>
        <w:pStyle w:val="Standard"/>
        <w:tabs>
          <w:tab w:val="left" w:pos="1000"/>
          <w:tab w:val="left" w:pos="2552"/>
        </w:tabs>
        <w:jc w:val="both"/>
        <w:rPr>
          <w:sz w:val="28"/>
        </w:rPr>
      </w:pPr>
    </w:p>
    <w:p w:rsidR="00D12E75" w:rsidRDefault="00D12E75">
      <w:pPr>
        <w:pStyle w:val="Standard"/>
        <w:tabs>
          <w:tab w:val="left" w:pos="1000"/>
          <w:tab w:val="left" w:pos="2552"/>
        </w:tabs>
        <w:jc w:val="both"/>
        <w:rPr>
          <w:sz w:val="28"/>
        </w:rPr>
      </w:pPr>
    </w:p>
    <w:p w:rsidR="00D12E75" w:rsidRDefault="000B068D">
      <w:pPr>
        <w:pStyle w:val="Standard"/>
        <w:tabs>
          <w:tab w:val="left" w:pos="1000"/>
          <w:tab w:val="left" w:pos="2552"/>
        </w:tabs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Балтайского</w:t>
      </w:r>
      <w:proofErr w:type="spellEnd"/>
      <w:r>
        <w:rPr>
          <w:sz w:val="28"/>
        </w:rPr>
        <w:t xml:space="preserve"> </w:t>
      </w:r>
    </w:p>
    <w:p w:rsidR="00D12E75" w:rsidRDefault="000B068D">
      <w:pPr>
        <w:pStyle w:val="Standard"/>
        <w:tabs>
          <w:tab w:val="left" w:pos="1000"/>
          <w:tab w:val="left" w:pos="2552"/>
        </w:tabs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    Е.С. </w:t>
      </w:r>
      <w:proofErr w:type="spellStart"/>
      <w:r>
        <w:rPr>
          <w:sz w:val="28"/>
        </w:rPr>
        <w:t>Бенькович</w:t>
      </w:r>
      <w:proofErr w:type="spellEnd"/>
    </w:p>
    <w:sectPr w:rsidR="00D12E75" w:rsidSect="00D12E75">
      <w:headerReference w:type="default" r:id="rId8"/>
      <w:pgSz w:w="11905" w:h="16837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085" w:rsidRDefault="00365085" w:rsidP="00D12E75">
      <w:r>
        <w:separator/>
      </w:r>
    </w:p>
  </w:endnote>
  <w:endnote w:type="continuationSeparator" w:id="0">
    <w:p w:rsidR="00365085" w:rsidRDefault="00365085" w:rsidP="00D1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085" w:rsidRDefault="00365085" w:rsidP="00D12E75">
      <w:r>
        <w:separator/>
      </w:r>
    </w:p>
  </w:footnote>
  <w:footnote w:type="continuationSeparator" w:id="0">
    <w:p w:rsidR="00365085" w:rsidRDefault="00365085" w:rsidP="00D12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E75" w:rsidRDefault="00FF7C07">
    <w:pPr>
      <w:framePr w:wrap="around" w:vAnchor="text" w:hAnchor="margin" w:xAlign="center" w:y="1"/>
    </w:pPr>
    <w:r>
      <w:fldChar w:fldCharType="begin"/>
    </w:r>
    <w:r w:rsidR="000B068D">
      <w:instrText xml:space="preserve">PAGE </w:instrText>
    </w:r>
    <w:r>
      <w:fldChar w:fldCharType="separate"/>
    </w:r>
    <w:r w:rsidR="005254F8">
      <w:rPr>
        <w:noProof/>
      </w:rPr>
      <w:t>2</w:t>
    </w:r>
    <w:r>
      <w:fldChar w:fldCharType="end"/>
    </w:r>
  </w:p>
  <w:p w:rsidR="00D12E75" w:rsidRDefault="00D12E75">
    <w:pPr>
      <w:pStyle w:val="a5"/>
      <w:ind w:firstLine="0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75"/>
    <w:rsid w:val="000B068D"/>
    <w:rsid w:val="000F2931"/>
    <w:rsid w:val="001C4153"/>
    <w:rsid w:val="00365085"/>
    <w:rsid w:val="004477DF"/>
    <w:rsid w:val="005254F8"/>
    <w:rsid w:val="0076202A"/>
    <w:rsid w:val="00D12E75"/>
    <w:rsid w:val="00F62098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F7147-66F3-46A3-9B7D-5DA91C99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rsid w:val="00D12E75"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rsid w:val="00D12E7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2E7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2E7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2E7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2E7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2E75"/>
    <w:rPr>
      <w:sz w:val="24"/>
    </w:rPr>
  </w:style>
  <w:style w:type="paragraph" w:customStyle="1" w:styleId="ConsPlusTitle">
    <w:name w:val="ConsPlusTitle"/>
    <w:link w:val="ConsPlusTitle0"/>
    <w:rsid w:val="00D12E75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sid w:val="00D12E75"/>
    <w:rPr>
      <w:rFonts w:ascii="Calibri" w:hAnsi="Calibri"/>
      <w:b/>
      <w:sz w:val="24"/>
    </w:rPr>
  </w:style>
  <w:style w:type="paragraph" w:styleId="21">
    <w:name w:val="toc 2"/>
    <w:next w:val="a"/>
    <w:link w:val="22"/>
    <w:uiPriority w:val="39"/>
    <w:rsid w:val="00D12E7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2E7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12E7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2E7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2E7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2E7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2E7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2E75"/>
    <w:rPr>
      <w:rFonts w:ascii="XO Thames" w:hAnsi="XO Thames"/>
      <w:sz w:val="28"/>
    </w:rPr>
  </w:style>
  <w:style w:type="paragraph" w:customStyle="1" w:styleId="12">
    <w:name w:val="Обычный1"/>
    <w:link w:val="13"/>
    <w:rsid w:val="00D12E75"/>
    <w:rPr>
      <w:sz w:val="24"/>
    </w:rPr>
  </w:style>
  <w:style w:type="character" w:customStyle="1" w:styleId="13">
    <w:name w:val="Обычный1"/>
    <w:link w:val="12"/>
    <w:rsid w:val="00D12E75"/>
    <w:rPr>
      <w:color w:val="000000"/>
      <w:sz w:val="24"/>
    </w:rPr>
  </w:style>
  <w:style w:type="paragraph" w:customStyle="1" w:styleId="ListLabel1">
    <w:name w:val="ListLabel 1"/>
    <w:link w:val="ListLabel10"/>
    <w:rsid w:val="00D12E75"/>
    <w:rPr>
      <w:sz w:val="28"/>
    </w:rPr>
  </w:style>
  <w:style w:type="character" w:customStyle="1" w:styleId="ListLabel10">
    <w:name w:val="ListLabel 1"/>
    <w:link w:val="ListLabel1"/>
    <w:rsid w:val="00D12E75"/>
    <w:rPr>
      <w:sz w:val="28"/>
    </w:rPr>
  </w:style>
  <w:style w:type="character" w:customStyle="1" w:styleId="30">
    <w:name w:val="Заголовок 3 Знак"/>
    <w:link w:val="3"/>
    <w:rsid w:val="00D12E75"/>
    <w:rPr>
      <w:rFonts w:ascii="XO Thames" w:hAnsi="XO Thames"/>
      <w:b/>
      <w:sz w:val="26"/>
    </w:rPr>
  </w:style>
  <w:style w:type="paragraph" w:customStyle="1" w:styleId="formattext">
    <w:name w:val="formattext"/>
    <w:basedOn w:val="Standard"/>
    <w:link w:val="formattext0"/>
    <w:rsid w:val="00D12E75"/>
    <w:pPr>
      <w:spacing w:before="100" w:after="100"/>
    </w:pPr>
  </w:style>
  <w:style w:type="character" w:customStyle="1" w:styleId="formattext0">
    <w:name w:val="formattext"/>
    <w:basedOn w:val="Standard0"/>
    <w:link w:val="formattext"/>
    <w:rsid w:val="00D12E75"/>
    <w:rPr>
      <w:sz w:val="24"/>
    </w:rPr>
  </w:style>
  <w:style w:type="paragraph" w:customStyle="1" w:styleId="ConsTitle">
    <w:name w:val="ConsTitle"/>
    <w:link w:val="ConsTitle0"/>
    <w:rsid w:val="00D12E75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D12E75"/>
    <w:rPr>
      <w:rFonts w:ascii="Arial" w:hAnsi="Arial"/>
      <w:b/>
      <w:sz w:val="16"/>
    </w:rPr>
  </w:style>
  <w:style w:type="paragraph" w:customStyle="1" w:styleId="14">
    <w:name w:val="Гиперссылка1"/>
    <w:link w:val="15"/>
    <w:rsid w:val="00D12E75"/>
    <w:rPr>
      <w:color w:val="0000FF"/>
      <w:u w:val="single"/>
    </w:rPr>
  </w:style>
  <w:style w:type="character" w:customStyle="1" w:styleId="15">
    <w:name w:val="Гиперссылка1"/>
    <w:link w:val="14"/>
    <w:rsid w:val="00D12E75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D12E75"/>
    <w:pPr>
      <w:ind w:left="283" w:hanging="283"/>
    </w:pPr>
    <w:rPr>
      <w:sz w:val="20"/>
    </w:rPr>
  </w:style>
  <w:style w:type="character" w:customStyle="1" w:styleId="Footnote0">
    <w:name w:val="Footnote"/>
    <w:basedOn w:val="Standard0"/>
    <w:link w:val="Footnote"/>
    <w:rsid w:val="00D12E75"/>
    <w:rPr>
      <w:sz w:val="20"/>
    </w:rPr>
  </w:style>
  <w:style w:type="paragraph" w:styleId="a3">
    <w:name w:val="footer"/>
    <w:basedOn w:val="a"/>
    <w:link w:val="16"/>
    <w:rsid w:val="00D12E75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1"/>
    <w:link w:val="a3"/>
    <w:rsid w:val="00D12E75"/>
    <w:rPr>
      <w:sz w:val="24"/>
    </w:rPr>
  </w:style>
  <w:style w:type="paragraph" w:customStyle="1" w:styleId="17">
    <w:name w:val="Неразрешенное упоминание1"/>
    <w:link w:val="23"/>
    <w:rsid w:val="00D12E75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7"/>
    <w:rsid w:val="00D12E75"/>
    <w:rPr>
      <w:color w:val="605E5C"/>
      <w:shd w:val="clear" w:color="auto" w:fill="E1DFDD"/>
    </w:rPr>
  </w:style>
  <w:style w:type="paragraph" w:customStyle="1" w:styleId="18">
    <w:name w:val="Основной шрифт абзаца1"/>
    <w:rsid w:val="00D12E75"/>
  </w:style>
  <w:style w:type="paragraph" w:customStyle="1" w:styleId="19">
    <w:name w:val="Без интервала1"/>
    <w:link w:val="1a"/>
    <w:rsid w:val="00D12E75"/>
    <w:rPr>
      <w:rFonts w:ascii="Calibri" w:hAnsi="Calibri"/>
      <w:sz w:val="24"/>
    </w:rPr>
  </w:style>
  <w:style w:type="character" w:customStyle="1" w:styleId="1a">
    <w:name w:val="Без интервала1"/>
    <w:link w:val="19"/>
    <w:rsid w:val="00D12E75"/>
    <w:rPr>
      <w:rFonts w:ascii="Calibri" w:hAnsi="Calibri"/>
      <w:sz w:val="24"/>
    </w:rPr>
  </w:style>
  <w:style w:type="paragraph" w:customStyle="1" w:styleId="ListLabel2">
    <w:name w:val="ListLabel 2"/>
    <w:link w:val="ListLabel20"/>
    <w:rsid w:val="00D12E75"/>
  </w:style>
  <w:style w:type="character" w:customStyle="1" w:styleId="ListLabel20">
    <w:name w:val="ListLabel 2"/>
    <w:link w:val="ListLabel2"/>
    <w:rsid w:val="00D12E75"/>
  </w:style>
  <w:style w:type="paragraph" w:styleId="31">
    <w:name w:val="toc 3"/>
    <w:next w:val="a"/>
    <w:link w:val="32"/>
    <w:uiPriority w:val="39"/>
    <w:rsid w:val="00D12E7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2E75"/>
    <w:rPr>
      <w:rFonts w:ascii="XO Thames" w:hAnsi="XO Thames"/>
      <w:sz w:val="28"/>
    </w:rPr>
  </w:style>
  <w:style w:type="paragraph" w:styleId="a4">
    <w:name w:val="Balloon Text"/>
    <w:basedOn w:val="a"/>
    <w:link w:val="1b"/>
    <w:rsid w:val="00D12E75"/>
    <w:rPr>
      <w:rFonts w:ascii="Tahoma" w:hAnsi="Tahoma"/>
      <w:sz w:val="16"/>
    </w:rPr>
  </w:style>
  <w:style w:type="character" w:customStyle="1" w:styleId="1b">
    <w:name w:val="Текст выноски Знак1"/>
    <w:basedOn w:val="1"/>
    <w:link w:val="a4"/>
    <w:rsid w:val="00D12E75"/>
    <w:rPr>
      <w:rFonts w:ascii="Tahoma" w:hAnsi="Tahoma"/>
      <w:sz w:val="16"/>
    </w:rPr>
  </w:style>
  <w:style w:type="paragraph" w:customStyle="1" w:styleId="fontstyle01">
    <w:name w:val="fontstyle01"/>
    <w:link w:val="fontstyle010"/>
    <w:rsid w:val="00D12E75"/>
    <w:rPr>
      <w:rFonts w:ascii="TimesNewRomanPSMT" w:hAnsi="TimesNewRomanPSMT"/>
      <w:sz w:val="30"/>
    </w:rPr>
  </w:style>
  <w:style w:type="character" w:customStyle="1" w:styleId="fontstyle010">
    <w:name w:val="fontstyle01"/>
    <w:link w:val="fontstyle01"/>
    <w:rsid w:val="00D12E75"/>
    <w:rPr>
      <w:rFonts w:ascii="TimesNewRomanPSMT" w:hAnsi="TimesNewRomanPSMT"/>
      <w:sz w:val="30"/>
    </w:rPr>
  </w:style>
  <w:style w:type="paragraph" w:customStyle="1" w:styleId="western">
    <w:name w:val="western"/>
    <w:basedOn w:val="Standard"/>
    <w:link w:val="western0"/>
    <w:rsid w:val="00D12E75"/>
    <w:pPr>
      <w:spacing w:before="100" w:after="142" w:line="288" w:lineRule="auto"/>
    </w:pPr>
  </w:style>
  <w:style w:type="character" w:customStyle="1" w:styleId="western0">
    <w:name w:val="western"/>
    <w:basedOn w:val="Standard0"/>
    <w:link w:val="western"/>
    <w:rsid w:val="00D12E75"/>
    <w:rPr>
      <w:sz w:val="24"/>
    </w:rPr>
  </w:style>
  <w:style w:type="paragraph" w:customStyle="1" w:styleId="Footnoteanchor">
    <w:name w:val="Footnote anchor"/>
    <w:link w:val="Footnoteanchor0"/>
    <w:rsid w:val="00D12E75"/>
    <w:rPr>
      <w:vertAlign w:val="superscript"/>
    </w:rPr>
  </w:style>
  <w:style w:type="character" w:customStyle="1" w:styleId="Footnoteanchor0">
    <w:name w:val="Footnote anchor"/>
    <w:link w:val="Footnoteanchor"/>
    <w:rsid w:val="00D12E75"/>
    <w:rPr>
      <w:vertAlign w:val="superscript"/>
    </w:rPr>
  </w:style>
  <w:style w:type="paragraph" w:styleId="a5">
    <w:name w:val="header"/>
    <w:basedOn w:val="Standard"/>
    <w:link w:val="1c"/>
    <w:rsid w:val="00D12E75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1c">
    <w:name w:val="Верхний колонтитул Знак1"/>
    <w:basedOn w:val="Standard0"/>
    <w:link w:val="a5"/>
    <w:rsid w:val="00D12E75"/>
    <w:rPr>
      <w:sz w:val="28"/>
    </w:rPr>
  </w:style>
  <w:style w:type="character" w:customStyle="1" w:styleId="50">
    <w:name w:val="Заголовок 5 Знак"/>
    <w:link w:val="5"/>
    <w:rsid w:val="00D12E7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sid w:val="00D12E75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D12E75"/>
    <w:rPr>
      <w:rFonts w:ascii="Arial" w:hAnsi="Arial"/>
    </w:rPr>
  </w:style>
  <w:style w:type="character" w:customStyle="1" w:styleId="11">
    <w:name w:val="Заголовок 1 Знак"/>
    <w:link w:val="10"/>
    <w:rsid w:val="00D12E75"/>
    <w:rPr>
      <w:rFonts w:ascii="XO Thames" w:hAnsi="XO Thames"/>
      <w:b/>
      <w:sz w:val="32"/>
    </w:rPr>
  </w:style>
  <w:style w:type="paragraph" w:customStyle="1" w:styleId="1d">
    <w:name w:val="Выделение1"/>
    <w:link w:val="1e"/>
    <w:rsid w:val="00D12E75"/>
    <w:rPr>
      <w:i/>
    </w:rPr>
  </w:style>
  <w:style w:type="character" w:customStyle="1" w:styleId="1e">
    <w:name w:val="Выделение1"/>
    <w:link w:val="1d"/>
    <w:rsid w:val="00D12E75"/>
    <w:rPr>
      <w:i/>
    </w:rPr>
  </w:style>
  <w:style w:type="paragraph" w:customStyle="1" w:styleId="FootnoteSymbol">
    <w:name w:val="Footnote Symbol"/>
    <w:link w:val="FootnoteSymbol0"/>
    <w:rsid w:val="00D12E75"/>
  </w:style>
  <w:style w:type="character" w:customStyle="1" w:styleId="FootnoteSymbol0">
    <w:name w:val="Footnote Symbol"/>
    <w:link w:val="FootnoteSymbol"/>
    <w:rsid w:val="00D12E75"/>
  </w:style>
  <w:style w:type="paragraph" w:customStyle="1" w:styleId="24">
    <w:name w:val="Гиперссылка2"/>
    <w:link w:val="a6"/>
    <w:rsid w:val="00D12E75"/>
    <w:rPr>
      <w:color w:val="0000FF"/>
      <w:u w:val="single"/>
    </w:rPr>
  </w:style>
  <w:style w:type="character" w:styleId="a6">
    <w:name w:val="Hyperlink"/>
    <w:link w:val="24"/>
    <w:rsid w:val="00D12E75"/>
    <w:rPr>
      <w:color w:val="0000FF"/>
      <w:u w:val="single"/>
    </w:rPr>
  </w:style>
  <w:style w:type="paragraph" w:customStyle="1" w:styleId="Footnote1">
    <w:name w:val="Footnote"/>
    <w:basedOn w:val="Standard"/>
    <w:link w:val="Footnote2"/>
    <w:rsid w:val="00D12E75"/>
    <w:rPr>
      <w:sz w:val="20"/>
    </w:rPr>
  </w:style>
  <w:style w:type="character" w:customStyle="1" w:styleId="Footnote2">
    <w:name w:val="Footnote"/>
    <w:basedOn w:val="Standard0"/>
    <w:link w:val="Footnote1"/>
    <w:rsid w:val="00D12E75"/>
    <w:rPr>
      <w:sz w:val="20"/>
    </w:rPr>
  </w:style>
  <w:style w:type="paragraph" w:styleId="1f">
    <w:name w:val="toc 1"/>
    <w:next w:val="a"/>
    <w:link w:val="1f0"/>
    <w:uiPriority w:val="39"/>
    <w:rsid w:val="00D12E75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D12E75"/>
    <w:rPr>
      <w:rFonts w:ascii="XO Thames" w:hAnsi="XO Thames"/>
      <w:b/>
      <w:sz w:val="28"/>
    </w:rPr>
  </w:style>
  <w:style w:type="paragraph" w:styleId="a7">
    <w:name w:val="Normal (Web)"/>
    <w:basedOn w:val="a"/>
    <w:link w:val="a8"/>
    <w:rsid w:val="00D12E75"/>
    <w:pPr>
      <w:widowControl/>
      <w:spacing w:beforeAutospacing="1" w:afterAutospacing="1"/>
    </w:pPr>
  </w:style>
  <w:style w:type="character" w:customStyle="1" w:styleId="a8">
    <w:name w:val="Обычный (Интернет) Знак"/>
    <w:basedOn w:val="1"/>
    <w:link w:val="a7"/>
    <w:rsid w:val="00D12E75"/>
    <w:rPr>
      <w:sz w:val="24"/>
    </w:rPr>
  </w:style>
  <w:style w:type="paragraph" w:customStyle="1" w:styleId="HeaderandFooter">
    <w:name w:val="Header and Footer"/>
    <w:link w:val="HeaderandFooter0"/>
    <w:rsid w:val="00D12E7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2E75"/>
    <w:rPr>
      <w:rFonts w:ascii="XO Thames" w:hAnsi="XO Thames"/>
    </w:rPr>
  </w:style>
  <w:style w:type="paragraph" w:customStyle="1" w:styleId="1f1">
    <w:name w:val="Основной шрифт абзаца1"/>
    <w:link w:val="1f2"/>
    <w:rsid w:val="00D12E75"/>
  </w:style>
  <w:style w:type="character" w:customStyle="1" w:styleId="1f2">
    <w:name w:val="Основной шрифт абзаца1"/>
    <w:link w:val="1f1"/>
    <w:rsid w:val="00D12E75"/>
  </w:style>
  <w:style w:type="paragraph" w:customStyle="1" w:styleId="Standard">
    <w:name w:val="Standard"/>
    <w:link w:val="Standard0"/>
    <w:rsid w:val="00D12E75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D12E75"/>
    <w:rPr>
      <w:sz w:val="24"/>
    </w:rPr>
  </w:style>
  <w:style w:type="paragraph" w:customStyle="1" w:styleId="dt-p">
    <w:name w:val="dt-p"/>
    <w:basedOn w:val="a"/>
    <w:link w:val="dt-p0"/>
    <w:rsid w:val="00D12E75"/>
    <w:pPr>
      <w:widowControl/>
      <w:spacing w:beforeAutospacing="1" w:afterAutospacing="1"/>
    </w:pPr>
  </w:style>
  <w:style w:type="character" w:customStyle="1" w:styleId="dt-p0">
    <w:name w:val="dt-p"/>
    <w:basedOn w:val="1"/>
    <w:link w:val="dt-p"/>
    <w:rsid w:val="00D12E75"/>
    <w:rPr>
      <w:sz w:val="24"/>
    </w:rPr>
  </w:style>
  <w:style w:type="paragraph" w:customStyle="1" w:styleId="1f3">
    <w:name w:val="Знак сноски1"/>
    <w:link w:val="1f4"/>
    <w:rsid w:val="00D12E75"/>
    <w:rPr>
      <w:vertAlign w:val="superscript"/>
    </w:rPr>
  </w:style>
  <w:style w:type="character" w:customStyle="1" w:styleId="1f4">
    <w:name w:val="Знак сноски1"/>
    <w:link w:val="1f3"/>
    <w:rsid w:val="00D12E75"/>
    <w:rPr>
      <w:vertAlign w:val="superscript"/>
    </w:rPr>
  </w:style>
  <w:style w:type="paragraph" w:styleId="9">
    <w:name w:val="toc 9"/>
    <w:next w:val="a"/>
    <w:link w:val="90"/>
    <w:uiPriority w:val="39"/>
    <w:rsid w:val="00D12E7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2E7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2E7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2E75"/>
    <w:rPr>
      <w:rFonts w:ascii="XO Thames" w:hAnsi="XO Thames"/>
      <w:sz w:val="28"/>
    </w:rPr>
  </w:style>
  <w:style w:type="paragraph" w:styleId="a9">
    <w:name w:val="annotation text"/>
    <w:basedOn w:val="Standard"/>
    <w:link w:val="aa"/>
    <w:rsid w:val="00D12E75"/>
    <w:rPr>
      <w:sz w:val="20"/>
    </w:rPr>
  </w:style>
  <w:style w:type="character" w:customStyle="1" w:styleId="aa">
    <w:name w:val="Текст примечания Знак"/>
    <w:basedOn w:val="Standard0"/>
    <w:link w:val="a9"/>
    <w:rsid w:val="00D12E75"/>
    <w:rPr>
      <w:sz w:val="20"/>
    </w:rPr>
  </w:style>
  <w:style w:type="paragraph" w:customStyle="1" w:styleId="NumberingSymbols">
    <w:name w:val="Numbering Symbols"/>
    <w:link w:val="NumberingSymbols0"/>
    <w:rsid w:val="00D12E75"/>
  </w:style>
  <w:style w:type="character" w:customStyle="1" w:styleId="NumberingSymbols0">
    <w:name w:val="Numbering Symbols"/>
    <w:link w:val="NumberingSymbols"/>
    <w:rsid w:val="00D12E75"/>
  </w:style>
  <w:style w:type="paragraph" w:customStyle="1" w:styleId="Textbody">
    <w:name w:val="Text body"/>
    <w:basedOn w:val="Standard"/>
    <w:link w:val="Textbody0"/>
    <w:rsid w:val="00D12E75"/>
    <w:pPr>
      <w:spacing w:after="283"/>
    </w:pPr>
  </w:style>
  <w:style w:type="character" w:customStyle="1" w:styleId="Textbody0">
    <w:name w:val="Text body"/>
    <w:basedOn w:val="Standard0"/>
    <w:link w:val="Textbody"/>
    <w:rsid w:val="00D12E75"/>
    <w:rPr>
      <w:sz w:val="24"/>
    </w:rPr>
  </w:style>
  <w:style w:type="paragraph" w:styleId="51">
    <w:name w:val="toc 5"/>
    <w:next w:val="a"/>
    <w:link w:val="52"/>
    <w:uiPriority w:val="39"/>
    <w:rsid w:val="00D12E7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2E75"/>
    <w:rPr>
      <w:rFonts w:ascii="XO Thames" w:hAnsi="XO Thames"/>
      <w:sz w:val="28"/>
    </w:rPr>
  </w:style>
  <w:style w:type="paragraph" w:customStyle="1" w:styleId="s1">
    <w:name w:val="s_1"/>
    <w:basedOn w:val="Standard"/>
    <w:link w:val="s10"/>
    <w:rsid w:val="00D12E75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Standard0"/>
    <w:link w:val="s1"/>
    <w:rsid w:val="00D12E75"/>
    <w:rPr>
      <w:rFonts w:ascii="Arial" w:hAnsi="Arial"/>
      <w:sz w:val="26"/>
    </w:rPr>
  </w:style>
  <w:style w:type="paragraph" w:customStyle="1" w:styleId="Internetlink">
    <w:name w:val="Internet link"/>
    <w:link w:val="Internetlink0"/>
    <w:rsid w:val="00D12E75"/>
    <w:rPr>
      <w:color w:val="000080"/>
      <w:u w:val="single"/>
    </w:rPr>
  </w:style>
  <w:style w:type="character" w:customStyle="1" w:styleId="Internetlink0">
    <w:name w:val="Internet link"/>
    <w:link w:val="Internetlink"/>
    <w:rsid w:val="00D12E75"/>
    <w:rPr>
      <w:color w:val="000080"/>
      <w:u w:val="single"/>
    </w:rPr>
  </w:style>
  <w:style w:type="paragraph" w:customStyle="1" w:styleId="ab">
    <w:name w:val="Текст выноски Знак"/>
    <w:link w:val="ac"/>
    <w:rsid w:val="00D12E75"/>
    <w:rPr>
      <w:rFonts w:ascii="Tahoma" w:hAnsi="Tahoma"/>
      <w:sz w:val="16"/>
    </w:rPr>
  </w:style>
  <w:style w:type="character" w:customStyle="1" w:styleId="ac">
    <w:name w:val="Текст выноски Знак"/>
    <w:link w:val="ab"/>
    <w:rsid w:val="00D12E75"/>
    <w:rPr>
      <w:rFonts w:ascii="Tahoma" w:hAnsi="Tahoma"/>
      <w:sz w:val="16"/>
    </w:rPr>
  </w:style>
  <w:style w:type="paragraph" w:customStyle="1" w:styleId="1f5">
    <w:name w:val="Обычный (Интернет)1"/>
    <w:basedOn w:val="Standard"/>
    <w:link w:val="1f6"/>
    <w:rsid w:val="00D12E75"/>
    <w:pPr>
      <w:spacing w:before="100" w:after="100"/>
    </w:pPr>
  </w:style>
  <w:style w:type="character" w:customStyle="1" w:styleId="1f6">
    <w:name w:val="Обычный (Интернет)1"/>
    <w:basedOn w:val="Standard0"/>
    <w:link w:val="1f5"/>
    <w:rsid w:val="00D12E75"/>
    <w:rPr>
      <w:sz w:val="24"/>
    </w:rPr>
  </w:style>
  <w:style w:type="paragraph" w:styleId="ad">
    <w:name w:val="Subtitle"/>
    <w:next w:val="a"/>
    <w:link w:val="ae"/>
    <w:uiPriority w:val="11"/>
    <w:qFormat/>
    <w:rsid w:val="00D12E75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D12E75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D12E7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sid w:val="00D12E7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2E75"/>
    <w:rPr>
      <w:rFonts w:ascii="XO Thames" w:hAnsi="XO Thames"/>
      <w:b/>
      <w:sz w:val="24"/>
    </w:rPr>
  </w:style>
  <w:style w:type="paragraph" w:customStyle="1" w:styleId="af1">
    <w:name w:val="Верхний колонтитул Знак"/>
    <w:link w:val="af2"/>
    <w:rsid w:val="00D12E75"/>
    <w:rPr>
      <w:sz w:val="28"/>
    </w:rPr>
  </w:style>
  <w:style w:type="character" w:customStyle="1" w:styleId="af2">
    <w:name w:val="Верхний колонтитул Знак"/>
    <w:link w:val="af1"/>
    <w:rsid w:val="00D12E75"/>
    <w:rPr>
      <w:sz w:val="28"/>
    </w:rPr>
  </w:style>
  <w:style w:type="character" w:customStyle="1" w:styleId="20">
    <w:name w:val="Заголовок 2 Знак"/>
    <w:link w:val="2"/>
    <w:rsid w:val="00D12E75"/>
    <w:rPr>
      <w:rFonts w:ascii="XO Thames" w:hAnsi="XO Thames"/>
      <w:b/>
      <w:sz w:val="28"/>
    </w:rPr>
  </w:style>
  <w:style w:type="paragraph" w:styleId="af3">
    <w:name w:val="List Paragraph"/>
    <w:basedOn w:val="Standard"/>
    <w:link w:val="af4"/>
    <w:rsid w:val="00D12E75"/>
    <w:pPr>
      <w:spacing w:after="160" w:line="252" w:lineRule="auto"/>
      <w:ind w:left="720"/>
    </w:pPr>
  </w:style>
  <w:style w:type="character" w:customStyle="1" w:styleId="af4">
    <w:name w:val="Абзац списка Знак"/>
    <w:basedOn w:val="Standard0"/>
    <w:link w:val="af3"/>
    <w:rsid w:val="00D12E75"/>
    <w:rPr>
      <w:sz w:val="24"/>
    </w:rPr>
  </w:style>
  <w:style w:type="paragraph" w:customStyle="1" w:styleId="af5">
    <w:name w:val="Нижний колонтитул Знак"/>
    <w:basedOn w:val="1f1"/>
    <w:link w:val="af6"/>
    <w:rsid w:val="00D12E75"/>
  </w:style>
  <w:style w:type="character" w:customStyle="1" w:styleId="af6">
    <w:name w:val="Нижний колонтитул Знак"/>
    <w:basedOn w:val="1f2"/>
    <w:link w:val="af5"/>
    <w:rsid w:val="00D1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:8111/content/act/a3ea8aab-8806-4a74-8488-84d37310ea5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2025-11-26T06:10:00Z</cp:lastPrinted>
  <dcterms:created xsi:type="dcterms:W3CDTF">2025-12-09T06:47:00Z</dcterms:created>
  <dcterms:modified xsi:type="dcterms:W3CDTF">2025-12-09T06:47:00Z</dcterms:modified>
</cp:coreProperties>
</file>