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D8" w:rsidRPr="00637A49" w:rsidRDefault="00C56DD8" w:rsidP="00C56D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7A49">
        <w:rPr>
          <w:noProof/>
          <w:spacing w:val="20"/>
        </w:rPr>
        <w:drawing>
          <wp:inline distT="0" distB="0" distL="0" distR="0" wp14:anchorId="6370038A" wp14:editId="5B44BB5E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8" w:rsidRPr="00637A49" w:rsidRDefault="00C56DD8" w:rsidP="00C56DD8">
      <w:pPr>
        <w:jc w:val="center"/>
        <w:rPr>
          <w:b/>
          <w:sz w:val="28"/>
          <w:szCs w:val="28"/>
        </w:rPr>
      </w:pPr>
      <w:r w:rsidRPr="00637A49">
        <w:rPr>
          <w:b/>
          <w:sz w:val="28"/>
          <w:szCs w:val="28"/>
        </w:rPr>
        <w:t>СОБРАНИЕ ДЕПУТАТОВ</w:t>
      </w:r>
    </w:p>
    <w:p w:rsidR="00C56DD8" w:rsidRPr="00637A49" w:rsidRDefault="00C56DD8" w:rsidP="00C56DD8">
      <w:pPr>
        <w:jc w:val="center"/>
        <w:rPr>
          <w:b/>
          <w:sz w:val="28"/>
          <w:szCs w:val="28"/>
        </w:rPr>
      </w:pPr>
      <w:r w:rsidRPr="00637A49">
        <w:rPr>
          <w:b/>
          <w:sz w:val="28"/>
          <w:szCs w:val="28"/>
        </w:rPr>
        <w:t>БАЛТАЙСКОГО МУНИЦИПАЛЬНОГО РАЙОНА</w:t>
      </w:r>
    </w:p>
    <w:p w:rsidR="00C56DD8" w:rsidRPr="00637A49" w:rsidRDefault="00C56DD8" w:rsidP="00C56DD8">
      <w:pPr>
        <w:jc w:val="center"/>
        <w:rPr>
          <w:b/>
          <w:sz w:val="28"/>
          <w:szCs w:val="28"/>
        </w:rPr>
      </w:pPr>
      <w:r w:rsidRPr="00637A49">
        <w:rPr>
          <w:b/>
          <w:sz w:val="28"/>
          <w:szCs w:val="28"/>
        </w:rPr>
        <w:t>САРАТОВСКОЙ ОБЛАСТИ</w:t>
      </w:r>
    </w:p>
    <w:p w:rsidR="00C56DD8" w:rsidRPr="00637A49" w:rsidRDefault="00C56DD8" w:rsidP="00C56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6DD8" w:rsidRPr="00637A49" w:rsidRDefault="00C56DD8" w:rsidP="00C56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 xml:space="preserve">Сто тридцать </w:t>
      </w:r>
      <w:r>
        <w:rPr>
          <w:rFonts w:ascii="Times New Roman" w:hAnsi="Times New Roman" w:cs="Times New Roman"/>
          <w:sz w:val="28"/>
          <w:szCs w:val="28"/>
        </w:rPr>
        <w:t>пятое</w:t>
      </w:r>
      <w:r w:rsidRPr="00637A49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C56DD8" w:rsidRPr="00637A49" w:rsidRDefault="00C56DD8" w:rsidP="00C56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56DD8" w:rsidRPr="00637A49" w:rsidRDefault="00C56DD8" w:rsidP="00C56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6DD8" w:rsidRPr="00637A49" w:rsidRDefault="00C56DD8" w:rsidP="00C56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A49">
        <w:rPr>
          <w:rFonts w:ascii="Times New Roman" w:hAnsi="Times New Roman" w:cs="Times New Roman"/>
          <w:sz w:val="28"/>
          <w:szCs w:val="28"/>
        </w:rPr>
        <w:t>РЕШЕНИЕ</w:t>
      </w:r>
    </w:p>
    <w:p w:rsidR="00C56DD8" w:rsidRPr="00637A49" w:rsidRDefault="00C56DD8" w:rsidP="00C56DD8">
      <w:pPr>
        <w:autoSpaceDE w:val="0"/>
      </w:pPr>
      <w:r w:rsidRPr="00637A4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</w:t>
      </w:r>
      <w:r w:rsidRPr="00637A49">
        <w:rPr>
          <w:sz w:val="28"/>
          <w:szCs w:val="28"/>
          <w:u w:val="single"/>
        </w:rPr>
        <w:t>.07.2024</w:t>
      </w:r>
      <w:r w:rsidRPr="00637A49">
        <w:rPr>
          <w:sz w:val="28"/>
          <w:szCs w:val="28"/>
        </w:rPr>
        <w:t xml:space="preserve"> № </w:t>
      </w:r>
      <w:r w:rsidRPr="00637A49">
        <w:rPr>
          <w:sz w:val="28"/>
          <w:szCs w:val="28"/>
          <w:u w:val="single"/>
        </w:rPr>
        <w:t>85</w:t>
      </w:r>
      <w:r>
        <w:rPr>
          <w:sz w:val="28"/>
          <w:szCs w:val="28"/>
          <w:u w:val="single"/>
        </w:rPr>
        <w:t>3</w:t>
      </w:r>
    </w:p>
    <w:p w:rsidR="00C56DD8" w:rsidRPr="00637A49" w:rsidRDefault="00C56DD8" w:rsidP="00C56DD8">
      <w:pPr>
        <w:autoSpaceDE w:val="0"/>
        <w:rPr>
          <w:sz w:val="28"/>
          <w:szCs w:val="28"/>
        </w:rPr>
      </w:pPr>
      <w:r w:rsidRPr="00637A49">
        <w:rPr>
          <w:sz w:val="28"/>
          <w:szCs w:val="28"/>
        </w:rPr>
        <w:tab/>
        <w:t>с.Балтай</w:t>
      </w:r>
    </w:p>
    <w:p w:rsidR="00C56DD8" w:rsidRPr="00AE7623" w:rsidRDefault="00C56DD8" w:rsidP="00C56DD8">
      <w:pPr>
        <w:tabs>
          <w:tab w:val="left" w:pos="709"/>
        </w:tabs>
        <w:spacing w:line="100" w:lineRule="atLeast"/>
        <w:rPr>
          <w:b/>
          <w:sz w:val="28"/>
          <w:szCs w:val="28"/>
          <w:lang w:eastAsia="ar-SA"/>
        </w:rPr>
      </w:pPr>
    </w:p>
    <w:p w:rsidR="00906989" w:rsidRDefault="002006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906989" w:rsidRDefault="002006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906989" w:rsidRDefault="002006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906989" w:rsidRDefault="002006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Балтайского муниципального района</w:t>
      </w:r>
    </w:p>
    <w:p w:rsidR="00C56DD8" w:rsidRDefault="00C56DD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989" w:rsidRDefault="002006E4">
      <w:pPr>
        <w:pStyle w:val="ConsPlusNormal"/>
        <w:ind w:firstLine="540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Саратовской области </w:t>
      </w:r>
      <w:r>
        <w:rPr>
          <w:b/>
          <w:bCs/>
        </w:rPr>
        <w:t>РЕШИЛО:</w:t>
      </w:r>
    </w:p>
    <w:p w:rsidR="00906989" w:rsidRDefault="002006E4" w:rsidP="00C56DD8">
      <w:pPr>
        <w:pStyle w:val="ConsPlusNormal"/>
        <w:ind w:firstLine="539"/>
        <w:jc w:val="both"/>
      </w:pPr>
      <w:r>
        <w:t xml:space="preserve">1. Утвердить </w:t>
      </w:r>
      <w:hyperlink w:anchor="Par36" w:tgtFrame="ПОЛОЖЕНИЕ">
        <w:r>
          <w:t>Положение</w:t>
        </w:r>
      </w:hyperlink>
      <w: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Балтайского муниципального района согласно приложению.</w:t>
      </w:r>
    </w:p>
    <w:p w:rsidR="00906989" w:rsidRDefault="002006E4" w:rsidP="00C56DD8">
      <w:pPr>
        <w:pStyle w:val="ConsPlusNormal"/>
        <w:ind w:firstLine="539"/>
        <w:jc w:val="both"/>
      </w:pPr>
      <w:r>
        <w:t>2. Администрации Балтайского муниципального района принять муниципальные правовые акты в целях реализации настоящего решения.</w:t>
      </w:r>
    </w:p>
    <w:p w:rsidR="00906989" w:rsidRDefault="002006E4" w:rsidP="00C56DD8">
      <w:pPr>
        <w:pStyle w:val="ConsPlusNormal"/>
        <w:ind w:firstLine="539"/>
        <w:jc w:val="both"/>
      </w:pPr>
      <w:r>
        <w:t>3. Настоящее решение вступает в силу со дня его обнародования.</w:t>
      </w:r>
    </w:p>
    <w:p w:rsidR="00906989" w:rsidRDefault="002006E4" w:rsidP="00C56DD8">
      <w:pPr>
        <w:pStyle w:val="ConsPlusNormal"/>
        <w:ind w:firstLine="539"/>
        <w:jc w:val="both"/>
      </w:pPr>
      <w:r>
        <w:t>4. Контроль за исполнением настоящего решения возложить на постоянную комиссию Собрания депутатов по вопросам государственного строительства и местного самоуправления.</w:t>
      </w:r>
    </w:p>
    <w:p w:rsidR="00906989" w:rsidRDefault="00906989">
      <w:pPr>
        <w:suppressAutoHyphens w:val="0"/>
        <w:jc w:val="both"/>
        <w:rPr>
          <w:sz w:val="28"/>
          <w:szCs w:val="28"/>
          <w:lang w:eastAsia="en-US"/>
        </w:rPr>
      </w:pPr>
    </w:p>
    <w:p w:rsidR="00C56DD8" w:rsidRDefault="00C56DD8">
      <w:pPr>
        <w:suppressAutoHyphens w:val="0"/>
        <w:jc w:val="both"/>
        <w:rPr>
          <w:sz w:val="28"/>
          <w:szCs w:val="28"/>
          <w:lang w:eastAsia="en-US"/>
        </w:rPr>
      </w:pPr>
    </w:p>
    <w:p w:rsidR="00906989" w:rsidRDefault="002006E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Собрания депутатов</w:t>
      </w:r>
    </w:p>
    <w:p w:rsidR="00906989" w:rsidRDefault="002006E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Балтайского муниципального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</w:t>
      </w:r>
      <w:r w:rsidR="00C56DD8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>Н.В.Меркер</w:t>
      </w:r>
    </w:p>
    <w:p w:rsidR="00C56DD8" w:rsidRDefault="00C56DD8">
      <w:pPr>
        <w:suppressAutoHyphens w:val="0"/>
        <w:jc w:val="both"/>
        <w:rPr>
          <w:sz w:val="28"/>
          <w:szCs w:val="28"/>
          <w:lang w:eastAsia="en-US"/>
        </w:rPr>
      </w:pPr>
    </w:p>
    <w:p w:rsidR="00C56DD8" w:rsidRDefault="00C56DD8">
      <w:pPr>
        <w:suppressAutoHyphens w:val="0"/>
        <w:jc w:val="both"/>
        <w:rPr>
          <w:sz w:val="28"/>
          <w:szCs w:val="28"/>
          <w:lang w:eastAsia="en-US"/>
        </w:rPr>
      </w:pPr>
    </w:p>
    <w:p w:rsidR="00906989" w:rsidRDefault="002006E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Балтайского</w:t>
      </w:r>
    </w:p>
    <w:p w:rsidR="00906989" w:rsidRDefault="002006E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C56DD8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>А.А.Грунов</w:t>
      </w:r>
    </w:p>
    <w:p w:rsidR="00906989" w:rsidRDefault="00906989">
      <w:pPr>
        <w:suppressAutoHyphens w:val="0"/>
        <w:jc w:val="both"/>
        <w:rPr>
          <w:sz w:val="28"/>
          <w:szCs w:val="28"/>
          <w:lang w:eastAsia="en-US"/>
        </w:rPr>
      </w:pPr>
    </w:p>
    <w:p w:rsidR="00C56DD8" w:rsidRDefault="00C56DD8">
      <w:pPr>
        <w:pStyle w:val="ConsPlusNormal"/>
        <w:jc w:val="right"/>
        <w:outlineLvl w:val="0"/>
      </w:pPr>
    </w:p>
    <w:p w:rsidR="00C56DD8" w:rsidRDefault="002006E4" w:rsidP="00C56DD8">
      <w:pPr>
        <w:pStyle w:val="ConsPlusNormal"/>
        <w:ind w:left="5103" w:firstLine="709"/>
        <w:outlineLvl w:val="0"/>
      </w:pPr>
      <w:r>
        <w:t xml:space="preserve">Приложение </w:t>
      </w:r>
    </w:p>
    <w:p w:rsidR="00906989" w:rsidRDefault="002006E4" w:rsidP="00C56DD8">
      <w:pPr>
        <w:pStyle w:val="ConsPlusNormal"/>
        <w:ind w:left="4536"/>
        <w:outlineLvl w:val="0"/>
      </w:pPr>
      <w:r>
        <w:t>к решению</w:t>
      </w:r>
      <w:r w:rsidR="00C56DD8">
        <w:t xml:space="preserve"> </w:t>
      </w:r>
      <w:r>
        <w:t>Собрания депутатов Балтайского муниципального района</w:t>
      </w:r>
    </w:p>
    <w:p w:rsidR="00906989" w:rsidRDefault="002006E4" w:rsidP="00C56DD8">
      <w:pPr>
        <w:pStyle w:val="ConsPlusNormal"/>
        <w:ind w:left="4536"/>
      </w:pPr>
      <w:r>
        <w:t xml:space="preserve">от </w:t>
      </w:r>
      <w:r w:rsidR="0060776A">
        <w:t>24.07.2024</w:t>
      </w:r>
      <w:r>
        <w:t xml:space="preserve"> № </w:t>
      </w:r>
      <w:r w:rsidR="0060776A">
        <w:t>853</w:t>
      </w:r>
    </w:p>
    <w:p w:rsidR="00906989" w:rsidRDefault="00906989">
      <w:pPr>
        <w:pStyle w:val="ConsPlusNormal"/>
        <w:jc w:val="center"/>
        <w:rPr>
          <w:b/>
          <w:bCs/>
        </w:rPr>
      </w:pPr>
    </w:p>
    <w:p w:rsidR="00906989" w:rsidRPr="00C56DD8" w:rsidRDefault="002006E4" w:rsidP="00C56DD8">
      <w:pPr>
        <w:pStyle w:val="ConsPlusNormal"/>
        <w:jc w:val="center"/>
        <w:rPr>
          <w:b/>
          <w:bCs/>
        </w:rPr>
      </w:pPr>
      <w:r w:rsidRPr="00C56DD8">
        <w:rPr>
          <w:b/>
          <w:bCs/>
        </w:rPr>
        <w:t>Положение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Балтайского муниципального района</w:t>
      </w:r>
    </w:p>
    <w:p w:rsidR="00906989" w:rsidRPr="00C56DD8" w:rsidRDefault="00906989" w:rsidP="00C56DD8">
      <w:pPr>
        <w:pStyle w:val="ConsPlusNormal"/>
      </w:pPr>
    </w:p>
    <w:p w:rsidR="00906989" w:rsidRPr="00C56DD8" w:rsidRDefault="002006E4" w:rsidP="00C56D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D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6989" w:rsidRPr="00C56DD8" w:rsidRDefault="00906989" w:rsidP="00C56DD8">
      <w:pPr>
        <w:pStyle w:val="ConsPlusNormal"/>
        <w:jc w:val="both"/>
      </w:pP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1.1. Настоящее Положение разработано в соответствии с законодательством Российской Федерации, Уставом Балтайского муниципального района Саратовской области.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Балтайского муниципального района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906989" w:rsidRPr="00C56DD8" w:rsidRDefault="002006E4" w:rsidP="00C56DD8">
      <w:pPr>
        <w:pStyle w:val="ConsPlusNormal"/>
        <w:ind w:firstLine="567"/>
        <w:jc w:val="both"/>
        <w:rPr>
          <w:b/>
        </w:rPr>
      </w:pPr>
      <w:r w:rsidRPr="00C56DD8"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Балтайского муниципального района, расположенных на земельных участках, находящихся в муниципальной собственности либо на землях и земельных участках, государственная собственность на которые не разграничена».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право на размещение которых прекратилось.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906989" w:rsidRPr="00C56DD8" w:rsidRDefault="002006E4" w:rsidP="00C56DD8">
      <w:pPr>
        <w:pStyle w:val="ConsPlusNormal"/>
        <w:ind w:firstLine="567"/>
        <w:jc w:val="both"/>
      </w:pPr>
      <w:bookmarkStart w:id="1" w:name="_Hlk166772356"/>
      <w:r w:rsidRPr="00C56DD8"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Балтайского муниципального района (далее – Уполномоченный орган).</w:t>
      </w:r>
      <w:bookmarkEnd w:id="1"/>
    </w:p>
    <w:p w:rsidR="00906989" w:rsidRPr="00C56DD8" w:rsidRDefault="00906989" w:rsidP="00C56DD8">
      <w:pPr>
        <w:pStyle w:val="ConsPlusNormal"/>
        <w:ind w:firstLine="567"/>
        <w:jc w:val="both"/>
      </w:pPr>
    </w:p>
    <w:p w:rsidR="00906989" w:rsidRPr="00C56DD8" w:rsidRDefault="002006E4" w:rsidP="00C56DD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DD8">
        <w:rPr>
          <w:rFonts w:ascii="Times New Roman" w:hAnsi="Times New Roman" w:cs="Times New Roman"/>
          <w:sz w:val="28"/>
          <w:szCs w:val="28"/>
        </w:rPr>
        <w:t>II. Выявление и учет самовольно установленных</w:t>
      </w:r>
    </w:p>
    <w:p w:rsidR="00906989" w:rsidRPr="00C56DD8" w:rsidRDefault="002006E4" w:rsidP="00C56DD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DD8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906989" w:rsidRPr="00C56DD8" w:rsidRDefault="00906989" w:rsidP="00C56DD8">
      <w:pPr>
        <w:pStyle w:val="ConsPlusNormal"/>
        <w:ind w:firstLine="567"/>
        <w:jc w:val="both"/>
      </w:pP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2.1. Выявление самовольных (незаконных) объектов осуществляется: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при осуществлении контроля за использованием муниципального имущества;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в рамках муниципального земельного контроля;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Балтайского муниципального района, граждан и организаций.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2.3. Уполномоченный орган ведет учет выявленных самовольных (незаконных) объектов в соответствующем реестре.</w:t>
      </w:r>
    </w:p>
    <w:p w:rsidR="00906989" w:rsidRPr="00C56DD8" w:rsidRDefault="002006E4" w:rsidP="00C56DD8">
      <w:pPr>
        <w:pStyle w:val="ConsPlusNormal"/>
        <w:ind w:firstLine="567"/>
        <w:jc w:val="both"/>
      </w:pPr>
      <w:bookmarkStart w:id="2" w:name="Par68"/>
      <w:bookmarkEnd w:id="2"/>
      <w:r w:rsidRPr="00C56DD8"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Балтайского муниципального района.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Копия распоряжения в день публикации размещается уполномоченным органом на соответствующем объекте.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2.5. Распоряжение содержит следующую информацию: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тип и место расположения самовольного (незаконного) объекта, подлежащего демонтажу;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правообладатель (владелец) самовольного (незаконного) объекта (в случае, если он известен или установлен);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дата выявления самовольного (незаконного) объекта и срок для его добровольного демонтажа;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сроки выполнения работ по принудительному демонтажу самовольного (незаконного) объекта;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место хранения самовольного (незаконного) объекта с указанием точного адреса (адресного ориентира);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906989" w:rsidRPr="00C56DD8" w:rsidRDefault="002006E4" w:rsidP="00C56DD8">
      <w:pPr>
        <w:pStyle w:val="ConsPlusNormal"/>
        <w:ind w:firstLine="567"/>
        <w:jc w:val="both"/>
      </w:pPr>
      <w:bookmarkStart w:id="3" w:name="Par77"/>
      <w:bookmarkEnd w:id="3"/>
      <w:r w:rsidRPr="00C56DD8"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Балтайского муниципального района  распоряжения, указанного в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пункте 2.4</w:t>
        </w:r>
      </w:hyperlink>
      <w:r w:rsidRPr="00C56DD8">
        <w:t xml:space="preserve"> настоящего Положения, за исключением случаев, указанных в абзаце 3 пункта 2.7 настоящего Положения.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пункте 2.4</w:t>
        </w:r>
      </w:hyperlink>
      <w:r w:rsidRPr="00C56DD8"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пункте 2.4</w:t>
        </w:r>
      </w:hyperlink>
      <w:r w:rsidRPr="00C56DD8">
        <w:t xml:space="preserve"> настоящего Положения.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 xml:space="preserve">При этом производятся действия, указанные в абзацах 2 и 3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пункта 2.4</w:t>
        </w:r>
      </w:hyperlink>
      <w:r w:rsidRPr="00C56DD8">
        <w:t xml:space="preserve"> настоящего Положения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пункте 2.4</w:t>
        </w:r>
      </w:hyperlink>
      <w:r w:rsidRPr="00C56DD8"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10 рабочих дней с момента уведомления. Одновременно уполномоченным органом вносятся изменения в распоряжение, указанное в </w:t>
      </w:r>
      <w:hyperlink w:anchor="Par68" w:tgtFrame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>
        <w:r w:rsidRPr="00C56DD8">
          <w:t>пункте 2.4</w:t>
        </w:r>
      </w:hyperlink>
      <w:r w:rsidRPr="00C56DD8"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906989" w:rsidRPr="00C56DD8" w:rsidRDefault="002006E4" w:rsidP="00C56DD8">
      <w:pPr>
        <w:pStyle w:val="ConsPlusNormal"/>
        <w:ind w:firstLine="567"/>
        <w:jc w:val="both"/>
      </w:pPr>
      <w:r w:rsidRPr="00C56DD8">
        <w:t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Балтайского муниципального района.</w:t>
      </w:r>
    </w:p>
    <w:p w:rsidR="00906989" w:rsidRPr="00C56DD8" w:rsidRDefault="00906989" w:rsidP="00C56DD8">
      <w:pPr>
        <w:jc w:val="both"/>
        <w:rPr>
          <w:sz w:val="28"/>
          <w:szCs w:val="28"/>
        </w:rPr>
      </w:pPr>
    </w:p>
    <w:sectPr w:rsidR="00906989" w:rsidRPr="00C56DD8" w:rsidSect="00C56DD8">
      <w:headerReference w:type="even" r:id="rId7"/>
      <w:headerReference w:type="default" r:id="rId8"/>
      <w:pgSz w:w="11906" w:h="16838"/>
      <w:pgMar w:top="851" w:right="1274" w:bottom="993" w:left="1418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89" w:rsidRDefault="00644B89">
      <w:r>
        <w:separator/>
      </w:r>
    </w:p>
  </w:endnote>
  <w:endnote w:type="continuationSeparator" w:id="0">
    <w:p w:rsidR="00644B89" w:rsidRDefault="006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89" w:rsidRDefault="00644B89">
      <w:r>
        <w:separator/>
      </w:r>
    </w:p>
  </w:footnote>
  <w:footnote w:type="continuationSeparator" w:id="0">
    <w:p w:rsidR="00644B89" w:rsidRDefault="0064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989" w:rsidRDefault="00790F74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6989" w:rsidRDefault="002006E4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" stroked="f">
              <v:fill opacity="0"/>
              <v:textbox style="mso-fit-shape-to-text:t" inset="0,0,0,0">
                <w:txbxContent>
                  <w:p w:rsidR="00906989" w:rsidRDefault="002006E4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989" w:rsidRDefault="00790F74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6989" w:rsidRDefault="002006E4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0776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5.05pt;height:11.55pt;z-index: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" o:allowincell="f" stroked="f">
              <v:fill opacity="0"/>
              <v:textbox style="mso-fit-shape-to-text:t" inset="0,0,0,0">
                <w:txbxContent>
                  <w:p w:rsidR="00906989" w:rsidRDefault="002006E4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0776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89"/>
    <w:rsid w:val="001F56BC"/>
    <w:rsid w:val="002006E4"/>
    <w:rsid w:val="0060776A"/>
    <w:rsid w:val="00644B89"/>
    <w:rsid w:val="00790F74"/>
    <w:rsid w:val="00906989"/>
    <w:rsid w:val="00C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A0482-BCCB-43A9-8ECA-D59095B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 w:val="0"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sid w:val="006D3AA5"/>
    <w:rPr>
      <w:b/>
      <w:bCs/>
      <w:color w:val="000080"/>
      <w:sz w:val="32"/>
      <w:szCs w:val="32"/>
    </w:rPr>
  </w:style>
  <w:style w:type="character" w:customStyle="1" w:styleId="a5">
    <w:name w:val="Гипертекстовая ссылка"/>
    <w:qFormat/>
    <w:rsid w:val="000D78B8"/>
    <w:rPr>
      <w:b/>
      <w:bCs/>
      <w:color w:val="008000"/>
      <w:sz w:val="40"/>
      <w:szCs w:val="40"/>
    </w:rPr>
  </w:style>
  <w:style w:type="character" w:customStyle="1" w:styleId="a6">
    <w:name w:val="Не вступил в силу"/>
    <w:qFormat/>
    <w:rsid w:val="00B20254"/>
    <w:rPr>
      <w:b/>
      <w:bCs/>
      <w:color w:val="008080"/>
      <w:sz w:val="40"/>
      <w:szCs w:val="40"/>
    </w:rPr>
  </w:style>
  <w:style w:type="character" w:customStyle="1" w:styleId="21">
    <w:name w:val="Основной текст с отступом 2 Знак"/>
    <w:link w:val="22"/>
    <w:qFormat/>
    <w:rsid w:val="00681970"/>
    <w:rPr>
      <w:sz w:val="24"/>
      <w:szCs w:val="24"/>
      <w:lang w:val="ru-RU" w:eastAsia="ru-RU" w:bidi="ar-SA"/>
    </w:rPr>
  </w:style>
  <w:style w:type="character" w:customStyle="1" w:styleId="a7">
    <w:name w:val="Текст сноски Знак"/>
    <w:basedOn w:val="a0"/>
    <w:link w:val="a8"/>
    <w:qFormat/>
    <w:rsid w:val="00381A6C"/>
  </w:style>
  <w:style w:type="character" w:styleId="a9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381A6C"/>
    <w:rPr>
      <w:vertAlign w:val="superscript"/>
    </w:rPr>
  </w:style>
  <w:style w:type="character" w:customStyle="1" w:styleId="20">
    <w:name w:val="Заголовок 2 Знак"/>
    <w:link w:val="2"/>
    <w:qFormat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qFormat/>
    <w:rsid w:val="00A65A76"/>
    <w:pPr>
      <w:overflowPunct w:val="0"/>
      <w:ind w:right="-99" w:firstLine="851"/>
      <w:jc w:val="both"/>
      <w:textAlignment w:val="auto"/>
    </w:pPr>
    <w:rPr>
      <w:sz w:val="28"/>
    </w:rPr>
  </w:style>
  <w:style w:type="paragraph" w:styleId="af0">
    <w:name w:val="Balloon Text"/>
    <w:basedOn w:val="a"/>
    <w:semiHidden/>
    <w:qFormat/>
    <w:rsid w:val="00604B05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qFormat/>
    <w:rsid w:val="00B20254"/>
    <w:pPr>
      <w:overflowPunct w:val="0"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1"/>
    <w:qFormat/>
    <w:rsid w:val="00681970"/>
    <w:pPr>
      <w:overflowPunct w:val="0"/>
      <w:spacing w:after="120" w:line="480" w:lineRule="auto"/>
      <w:ind w:left="283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352F33"/>
    <w:rPr>
      <w:sz w:val="28"/>
      <w:szCs w:val="28"/>
    </w:rPr>
  </w:style>
  <w:style w:type="paragraph" w:styleId="a8">
    <w:name w:val="footnote text"/>
    <w:basedOn w:val="a"/>
    <w:link w:val="a7"/>
    <w:rsid w:val="00381A6C"/>
  </w:style>
  <w:style w:type="paragraph" w:styleId="af2">
    <w:name w:val="Normal (Web)"/>
    <w:basedOn w:val="a"/>
    <w:uiPriority w:val="99"/>
    <w:qFormat/>
    <w:rsid w:val="000726E2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FE5247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3">
    <w:name w:val="Содержимое врезки"/>
    <w:basedOn w:val="a"/>
    <w:qFormat/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rsid w:val="00A7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rsid w:val="00C56DD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C5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10101</Characters>
  <Application>Microsoft Office Word</Application>
  <DocSecurity>0</DocSecurity>
  <Lines>84</Lines>
  <Paragraphs>23</Paragraphs>
  <ScaleCrop>false</ScaleCrop>
  <Company>Prok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dc:description/>
  <cp:lastModifiedBy>Пользователь</cp:lastModifiedBy>
  <cp:revision>2</cp:revision>
  <cp:lastPrinted>2023-08-16T13:17:00Z</cp:lastPrinted>
  <dcterms:created xsi:type="dcterms:W3CDTF">2024-07-29T09:23:00Z</dcterms:created>
  <dcterms:modified xsi:type="dcterms:W3CDTF">2024-07-29T09:23:00Z</dcterms:modified>
  <dc:language>ru-RU</dc:language>
</cp:coreProperties>
</file>