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widowControl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731520" cy="822960"/>
            <wp:effectExtent l="0" t="0" r="0" b="0"/>
            <wp:docPr id="1" name="Картинка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СОБРАНИЕ ДЕПУТАТОВ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БАЛТАЙСКОГО МУНИЦИПАЛЬНОГО РАЙОНА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САРАТОВСКОЙ ОБЛАСТИ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 тридцать третье заседание Собрания депутатов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пятого созыва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>10.06.2024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  <w:u w:val="single"/>
        </w:rPr>
        <w:t>841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с.Балтай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Саратовской области от 21.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12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.2023 № 807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«О местном бюджете Балтайского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муниципального района на 2024 год и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на плановый период 2025 и 2026 годов»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Балтайского муниципального района Саратовской области, Собрание депутатов Балтайского муниципального района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РЕШИЛО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ListParagraph"/>
        <w:suppressAutoHyphens w:val="true"/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1.Внести в решение Собрания депутатов Балтайского муниципального района Саратовской области от 21.</w:t>
      </w:r>
      <w:r>
        <w:rPr>
          <w:rFonts w:eastAsia="Times New Roman" w:cs="Times New Roman" w:ascii="Times New Roman" w:hAnsi="Times New Roman"/>
          <w:sz w:val="28"/>
          <w:szCs w:val="28"/>
        </w:rPr>
        <w:t>12</w:t>
      </w:r>
      <w:r>
        <w:rPr>
          <w:rFonts w:eastAsia="Times New Roman" w:cs="Times New Roman" w:ascii="Times New Roman" w:hAnsi="Times New Roman"/>
          <w:sz w:val="28"/>
          <w:szCs w:val="28"/>
        </w:rPr>
        <w:t>.2023 № 807 «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 местном бюджете Балтайского муниципального района на 2024 год и на плановый период 2025 и 2026 годов» (с изменениями от 29.01.2024 № 816, от 21.02.2024 № 821, от 20.03.2024 № 824, от 26.04.2024 № 835) следующие изменения:</w:t>
      </w:r>
    </w:p>
    <w:p>
      <w:pPr>
        <w:pStyle w:val="ListParagraph"/>
        <w:suppressAutoHyphens w:val="true"/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1.1.Пункт 1 изложить в следующей редакции:</w:t>
      </w:r>
    </w:p>
    <w:p>
      <w:pPr>
        <w:pStyle w:val="ListParagraph"/>
        <w:suppressAutoHyphens w:val="true"/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«1.Утвердить основные характеристики местного бюджета Балтайского муниципального района на 2024 год:</w:t>
      </w:r>
    </w:p>
    <w:p>
      <w:pPr>
        <w:pStyle w:val="ListParagraph"/>
        <w:suppressAutoHyphens w:val="true"/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- общий объем доходов в сумме 553 765,3 тыс. руб.;</w:t>
      </w:r>
    </w:p>
    <w:p>
      <w:pPr>
        <w:pStyle w:val="ListParagraph"/>
        <w:suppressAutoHyphens w:val="true"/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- общий объем расходов в сумме 559 363,9 тыс. руб.;</w:t>
      </w:r>
    </w:p>
    <w:p>
      <w:pPr>
        <w:pStyle w:val="ListParagraph"/>
        <w:suppressAutoHyphens w:val="true"/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- дефицит в сумме 5 598,6 тыс. руб.</w:t>
      </w:r>
    </w:p>
    <w:p>
      <w:pPr>
        <w:pStyle w:val="ListParagraph"/>
        <w:suppressAutoHyphens w:val="true"/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2025 год и на 2026 год:</w:t>
      </w:r>
    </w:p>
    <w:p>
      <w:pPr>
        <w:pStyle w:val="ListParagraph"/>
        <w:suppressAutoHyphens w:val="true"/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- общий объем доходов на 2025 год в сумме 283 573,8 тыс. руб. и на 2026 год в сумме 288 231,3 тыс. руб.;</w:t>
      </w:r>
    </w:p>
    <w:p>
      <w:pPr>
        <w:pStyle w:val="ListParagraph"/>
        <w:suppressAutoHyphens w:val="true"/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- общий объем расходов на 2025 год в сумме 283 573,8 тыс. руб., в том числе условно утвержденные расходы в сумме 2 772,8 тыс. руб. и на 2026 год в сумме 288 231,3 тыс. руб., в том числе условно утвержденные расходы в сумме 5 769,5 тыс. руб.;</w:t>
      </w:r>
    </w:p>
    <w:p>
      <w:pPr>
        <w:pStyle w:val="ListParagraph"/>
        <w:suppressAutoHyphens w:val="true"/>
        <w:spacing w:lineRule="auto" w:line="240" w:before="0" w:after="0"/>
        <w:ind w:firstLine="709" w:lef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- дефицит на 2025 год в сумме 0,0 тыс. руб. и на 2026 год в сумме 0,0 тыс. руб.».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1.2.Абзац 1 пункта 8 изложить в следующей редакции: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«8.Утвердить межбюджетные трансферты, предоставляемые из областного бюджета в местный бюджет на 2024 год в объеме 430 450,3 тыс. руб., на 2025 год в объеме 228 315,0 тыс. руб., на 2026 год в объеме 231 514,4 тыс. руб.».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1.3.Приложения № 1, 3, 4, 5 изложить в новой редакции согласно приложениям № 1-4.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2.Настоящее решение вступает в силу со дня его обнародования.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3.Контроль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Председатель Собрания депутатов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Балтайского муниципального района                                             Н.В.Меркер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Глава Балтайского</w:t>
      </w:r>
    </w:p>
    <w:p>
      <w:pPr>
        <w:sectPr>
          <w:headerReference w:type="even" r:id="rId3"/>
          <w:headerReference w:type="default" r:id="rId4"/>
          <w:headerReference w:type="first" r:id="rId5"/>
          <w:type w:val="nextPage"/>
          <w:pgSz w:w="11906" w:h="16838"/>
          <w:pgMar w:left="1701" w:right="1134" w:gutter="0" w:header="709" w:top="1134" w:footer="0" w:bottom="1134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муниципального района                                                                    А.А.Грунов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1049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Приложение № 1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к решению Собрания депутатов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от 10.06.2024 № 841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1049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1049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Приложение № 1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к решению Собрания депутатов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от 21.12.2023 № 807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на 2024 год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и на плановый период 2025 и 2026 годов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7"/>
        <w:gridCol w:w="6371"/>
        <w:gridCol w:w="1434"/>
        <w:gridCol w:w="2151"/>
        <w:gridCol w:w="1667"/>
      </w:tblGrid>
      <w:tr>
        <w:trPr>
          <w:trHeight w:val="450" w:hRule="atLeast"/>
        </w:trPr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6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2026 год</w:t>
            </w:r>
          </w:p>
        </w:tc>
      </w:tr>
      <w:tr>
        <w:trPr>
          <w:trHeight w:val="450" w:hRule="atLeast"/>
        </w:trPr>
        <w:tc>
          <w:tcPr>
            <w:tcW w:w="2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6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122 742,0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55 258,8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56 716,9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48 869,8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49 846,9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51 300,1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30 533,1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31 234,5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32 452,6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30 533,1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31 234,5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32 452,6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4 480,3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4 657,0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4 835,1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3 540,00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3 680,0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3 820,0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940,3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977,0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1 015,1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12 885,4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971,0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1070,0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1127,0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73 872,2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5 411,9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5 416,8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7 322,0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3 825,0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3 828,0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6 500,0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3 000,0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28,0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50,2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50,2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66 400,0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1 500,0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1 14 02050 05 0000 410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22 940,0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43 460,0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38,6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431 023,3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228 315,0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231 514,4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80 846,3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55 654,4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58 673,7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59 050,7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55 654,4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58 673,7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21 795,6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51 428,5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18 430,9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18 344,1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Cубсидии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20 829,8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9 246,9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1 846,9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6 000,0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учреждениях дополнительного образования детей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4 171,7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4 051,1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3 964,3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4 744,4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4 078,7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4 078,7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9 460,7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10 196,7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10 196,7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104,4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38,1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проведение капитального и текущего ремонта спортивных залов муниципальных образовательных организаций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1 832,5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167 194,3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153 121,4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153 156,8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133 300,4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122 164,3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122 164,3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466,7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660,6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679,5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466,7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466,7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466,7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1 030,3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1 729,0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1 729,0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79,3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951,0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1 649,7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1 649,7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1 748,1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1 917,7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1 917,7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1 566,6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1 566,6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1 566,6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109,9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279,5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279,5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60,9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10,7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19 597,1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17 147,1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17 147,1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271,3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131,3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131,3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9 219,0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7 968,2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7 968,2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19,6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131 554,2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1 339,8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1 069,7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1 492,0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212,0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996,0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</w:t>
              <w:br/>
              <w:t>муниципальных учреждений культурно-досугового типа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1 108,3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1 339,8</w:t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2 02 49999 05 0106 150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634,4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202 49999 05 0110 150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 области на укрепление материально-технической базы и оснащение музеев боевой славы </w:t>
              <w:br/>
              <w:t>в муниципальных образовательных организациях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1 250,0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202 49999 05 0117 150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2 277,0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202 49999 05 0119 150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1 029,1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202 49999 05 0120 150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реализацию мероприятий по строительству спортивных объектов (зданий, строений, сооружений) на территории объектов образования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120 000,0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202 49999 05 0131 150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поощрительные выплаты водителям школьных автобусов муниципальных общеобразовательных организаций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553 765,3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283 573,8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288 231,3</w:t>
            </w:r>
          </w:p>
        </w:tc>
      </w:tr>
    </w:tbl>
    <w:p>
      <w:pPr>
        <w:sectPr>
          <w:headerReference w:type="default" r:id="rId6"/>
          <w:headerReference w:type="first" r:id="rId7"/>
          <w:type w:val="nextPage"/>
          <w:pgSz w:orient="landscape" w:w="16838" w:h="11906"/>
          <w:pgMar w:left="1134" w:right="1134" w:gutter="0" w:header="709" w:top="1701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1049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Приложение № 2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к решению Собрания депутатов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от 10.06.2024 № 841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1049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1049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Приложение № 3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к решению Собрания депутатов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от 21.12.2023 № 807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на 2024 год и на плановый период 2025 и 2026 годов</w:t>
      </w:r>
    </w:p>
    <w:p>
      <w:pPr>
        <w:pStyle w:val="Normal"/>
        <w:spacing w:lineRule="atLeast" w:line="20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(тыс. рублей)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242"/>
        <w:gridCol w:w="708"/>
        <w:gridCol w:w="708"/>
        <w:gridCol w:w="991"/>
        <w:gridCol w:w="1699"/>
        <w:gridCol w:w="1273"/>
        <w:gridCol w:w="1699"/>
        <w:gridCol w:w="1699"/>
        <w:gridCol w:w="1549"/>
      </w:tblGrid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раз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2026 год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9</w:t>
            </w:r>
          </w:p>
        </w:tc>
      </w:tr>
      <w:tr>
        <w:trPr>
          <w:trHeight w:val="574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1 298,7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1 353,3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1 353,3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1 298,7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1 353,3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1 353,3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1 298,7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1 353,3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1 353,3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1 298,7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1 353,3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1 353,3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242,9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237,6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237,6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173,9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189,6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189,6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173,9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189,6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189,6</w:t>
            </w:r>
          </w:p>
        </w:tc>
      </w:tr>
      <w:tr>
        <w:trPr>
          <w:trHeight w:val="562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1 029,4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1 115,7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1 115,7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1 029,4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1 115,7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1 115,7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1 029,4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1 115,7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1 115,7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1 298,7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1 353,3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1 353,3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10 621,2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5 608,5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5 608,5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9 760,9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4 943,2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4 943,2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9 760,9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4 943,2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4 943,2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9 760,9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4 943,2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4 943,2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9 760,9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4 943,2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4 943,2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9 700,0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4 943,2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4 943,2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9 700,0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4 943,2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4 943,2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860,3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665,3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665,3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860,3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665,3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665,3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7100100000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275,8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275,8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275,8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275,8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7100200000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574,5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534,5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534,5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574,5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534,5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534,5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574,5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534,5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534,5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574,5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534,5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534,5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7100400000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8880000000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660,6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679,5</w:t>
            </w:r>
          </w:p>
        </w:tc>
      </w:tr>
      <w:tr>
        <w:trPr>
          <w:trHeight w:val="468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660,6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679,5</w:t>
            </w:r>
          </w:p>
        </w:tc>
      </w:tr>
      <w:tr>
        <w:trPr>
          <w:trHeight w:val="510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660,6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679,5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660,6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679,5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8610076100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660,6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679,5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8610076100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660,6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679,5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8610076100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660,6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679,5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11 254,3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6 276,5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6 295,4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284 104,1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203 732,3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203 867,4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40 574,7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25 216,0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28 168,2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40 574,7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25 216,0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28 168,2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40 574,7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25 216,0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28 168,2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39 678,4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25 156,68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28 108,8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17 890,3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8 009,5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10 961,7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17 890,3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8 009,5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10 961,7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17 890,3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8 009,5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10 961,7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7910172110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1 846,9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7910172110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1 846,9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7910172110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1 846,9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19 597,1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17 147,1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17 147,1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19 597,1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17 147,1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17 147,1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19 597,1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17 147,1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17 147,1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7910179150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7910179150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7910179150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7910179905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7910179905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7910179905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836,9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7910378750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836,9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7910378750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836,9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7910378750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836,9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205 889,6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167 725,0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167 869,7</w:t>
            </w:r>
          </w:p>
        </w:tc>
      </w:tr>
      <w:tr>
        <w:trPr>
          <w:trHeight w:val="222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1 193,7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937,1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937,1</w:t>
            </w:r>
          </w:p>
        </w:tc>
      </w:tr>
      <w:tr>
        <w:trPr>
          <w:trHeight w:val="222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7600100000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813,5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</w:tr>
      <w:tr>
        <w:trPr>
          <w:trHeight w:val="222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813,5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</w:tr>
      <w:tr>
        <w:trPr>
          <w:trHeight w:val="222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813,5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</w:tr>
      <w:tr>
        <w:trPr>
          <w:trHeight w:val="222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813,5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</w:tr>
      <w:tr>
        <w:trPr>
          <w:trHeight w:val="222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7600200000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380,2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</w:tr>
      <w:tr>
        <w:trPr>
          <w:trHeight w:val="222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380,2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</w:tr>
      <w:tr>
        <w:trPr>
          <w:trHeight w:val="222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380,2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</w:tr>
      <w:tr>
        <w:trPr>
          <w:trHeight w:val="222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380,2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204 695,9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166 787,9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166 932,6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242,7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</w:tr>
      <w:tr>
        <w:trPr>
          <w:trHeight w:val="448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192,2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7910378750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192,2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7910378750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192,2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7910378750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192,2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204 453,2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166 567,8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166 712,5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173 078,1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137 493,8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137 493,8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30 769,5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15 329,5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15 329,5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30 769,5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15 329,5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15 329,5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30 769,5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15 329,5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15 329,5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1250,0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1250,0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1250,0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133 300,4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122 164,3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122 164,3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133 300,4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122 164,3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122 164,3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133 300,4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122 164,3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122 164,3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7920179150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7920179150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7920179150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Поощрительные выплаты водителям школьных автобусов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7920179190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416,7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7920179190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416,7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7920179190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416,7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7920179905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7920179905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7920179905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Основное мероприятие «</w:t>
            </w:r>
            <w:r>
              <w:rPr>
                <w:rFonts w:eastAsia="Calibri" w:cs="Times New Roman" w:ascii="Times New Roman" w:hAnsi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7920200000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7920800000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9 219,0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7 968,2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7 968,2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9 219,0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7 968,2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7 968,2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9 219,0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7 968,2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7 968,2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9 219,0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7 968,2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7 968,2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7920900000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4171,7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4051,1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3964,3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79209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4171,7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4051,1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3964,3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79209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4171,7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4051,1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3964,3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79209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4171,7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4051,1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3964,3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14 205,1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14 275,4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14 275,4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792Е172131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792Е172131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792Е172131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792Е172132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4 184,4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3518,7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3518,7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792Е172132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4 184,4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3518,7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3518,7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792Е172132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4 184,4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3518,7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3518,7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792Е1А1721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1 280,0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792Е1А1721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1 280,0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792Е1А1721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1 280,0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792Е1А1722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8 180,7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8796,7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8796,7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792Е1А1722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8 180,7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8796,7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8796,7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792Е1А1722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8 180,7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8796,7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8796,7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792E400000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792Е4А2131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792Е4А2131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792Е4А2131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1339,8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В51790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1339,8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В51790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1339,8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В51790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1339,8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14 480,4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3 826,6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3 826,6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14 480,4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3 826,6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3 826,6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14 480,4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3 826,6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3 826,6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12 649,9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7930120110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8 670,2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7930120110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8 670,2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7930120110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8 670,2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</w:tr>
      <w:tr>
        <w:trPr>
          <w:trHeight w:val="708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7930172110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08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7930172110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08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7930172110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2 275,9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2 275,9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2 275,9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7930179150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7930179150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7930179150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08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43,3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08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43,3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08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43,3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79301S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79301S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79301S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7930200000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1 830,5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7930220220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1 830,5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7930220220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1 830,5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</w:tr>
      <w:tr>
        <w:trPr>
          <w:trHeight w:val="521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7930220220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1 830,5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23 159,5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6 964,7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4002,9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2 315,2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1 599,4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1 599,4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2 315,2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1 599,4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1 599,4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2 315,2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1 599,4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1 599,4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2 315,2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1 599,4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1 599,4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2 315,2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1 599,4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1 599,4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18 871,6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5 225,1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2 263,3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18 871,6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5 225,1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2 263,3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18 871,6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5 225,1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2 263,3</w:t>
            </w:r>
          </w:p>
        </w:tc>
      </w:tr>
      <w:tr>
        <w:trPr>
          <w:trHeight w:val="1287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17 670,8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4 602,4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1 640,6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17 670,8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4 602,4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1 640,6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1 200,2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622,7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622,7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1 200,2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622,7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622,7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1972,7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140,2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1972,7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140,2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60,9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60,9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79,3</w:t>
            </w:r>
          </w:p>
        </w:tc>
      </w:tr>
      <w:tr>
        <w:trPr>
          <w:trHeight w:val="2162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27,9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27,9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861Е100000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1832,5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861Е151720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1832,5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861Е151720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1832,5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861Е151720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1832,5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1 042,3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1 660,4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1 660,4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1 042,3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1 660,4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1 660,4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1 042,3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1 660,4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1 660,4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951,0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951,0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951,0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951,0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951,0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7921020330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7921020330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7921020330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7921077160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7921077160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7921077160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285 146,4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205 392,7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205 527,8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51 980,9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29 986,5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30 003,0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2 900,6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2 928,6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2 928,6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2 900,6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2 928,6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2 928,6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2 900,6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2 928,6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2 928,6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2 900,6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2 928,6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2 928,6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2 900,6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2 928,6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2 928,6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2 900,6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2 928,6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2 928,6</w:t>
            </w:r>
          </w:p>
        </w:tc>
      </w:tr>
      <w:tr>
        <w:trPr>
          <w:trHeight w:val="2453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27 535,7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16 975,8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16 975,8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27 535,7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16 975,8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16 975,8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27 535,7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16 975,8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16 975,8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25 501,2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15 575,7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15 575,7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25 318,2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15 575,7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15 575,7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25 318,2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15 575,7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15 575,7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8110078760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634,4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8110078760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634,4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8110078760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634,4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1 400,1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1 400,1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1 400,1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8110151200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8110151200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8110151200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19,6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21 442,3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9 979,0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9 979,0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1 261,2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290,0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7100100000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7100200000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959,7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959,7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959,7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959,7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7100300000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75,4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75,4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710040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710050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71005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71005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71005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«Обеспечение доступа к информации о деятельности органов местного самоуправления (публикация материалов в средствах массовой информации) Балтайского муниципального района»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710060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71006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71006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71006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7200000000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7200100000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72001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72001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72001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514,1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514,1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440,7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440,7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19 553,4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9 679,0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9 679,0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1 565,0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1 565,0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1 565,0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1 565,0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17 932,0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9 679,0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9 679,0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17 924,0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9 679,0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9 679,0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13 124,0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5 999,0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5 999,0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13 124,0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5 999,0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5 999,0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4 700,0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3 580,0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3 580,0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4 700,0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3 580,0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3 580,0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8310000000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аудиторские услуги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8310001300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8310001300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8310001300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3 890,0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3 880,0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222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3 880,0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701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3 880,0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62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3 880,0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3 880,0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3 880,0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730010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20 951,5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13 073,7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13 073,7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271,3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271,3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271,3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271,3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271,3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8610071300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271,3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20 495,3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20 495,3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"Комплексное развитие транспортной инфраструктуры Балтайского муниципального района"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20 495,3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"Осуществление дорожной деятельности по ремонту автомобильных дорог общего пользования местного значения в границах Балтайского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6900100000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15 695,3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</w:tr>
      <w:tr>
        <w:trPr>
          <w:trHeight w:val="997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Ремонт (капитальный и текущий) и содержание автомобильных дорог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6900100100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15 695,3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6900100100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2 809,9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6900100100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2 809,9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6900100100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6900100100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"Обеспечение дорожно-эксплуатационной техникой муниципальных районов и городских округов области"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6900300300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6900300300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6900300300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690037188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2 277,0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690037188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2 277,0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690037188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2 277,0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 за счет средств местного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253,0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27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253,0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253,0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185,0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57,0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3630000000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158,0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158,0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3830003030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3830003030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3830003030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7400300000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</w:tr>
      <w:tr>
        <w:trPr>
          <w:trHeight w:val="498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74003V0000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74003V0000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74003V0000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6100300000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61003V0000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61003V0000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61003V0000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61003V0000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61003V0000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122 019,1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122 019,1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122 019,1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122 019,1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"Проведение работ и услуг, экспертизы, проектно-сметной документации, включая стоимость материалов по строительству объектов"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7921200000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122 019,1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мероприятий по объекту "Строительство бассейна МБОУ СОШ с.Балтай Балтайского муниципального района Саратовской области" (за счет средств местного бюджета)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7921220440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2 019,1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7921220440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2 019,1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7921220440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2 019,1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мероприятий по строительству спортивных объектов (зданий, строений, сооружений) на территории объектов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7921278960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120 000,0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7921278960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120 000,0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7921278960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120 000,0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902,0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618,0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618,0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742,0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378,0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3200000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742,0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378,0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742,0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378,0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612,0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612,0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612,0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4 603,1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2 179,3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2 179,3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4 603,1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2 179,3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2 179,3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4 603,1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2 179,3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2 179,3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7700100000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7700200000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4 403,1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4 403,1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4 403,1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4 403,1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1 569,7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1 569,7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1 569,7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1 569,7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9920009000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9920009000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9920009000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1 069,7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1 069,7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1 069,7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205 966,7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46 357,5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46 374,0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6 975,2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</w:tr>
      <w:tr>
        <w:trPr>
          <w:trHeight w:val="425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6 975,2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6 975,2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6 975,2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4 517,4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4 423,2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4 423,2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4 423,2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7810179150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7810179150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7810179150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2 457,8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2 384,2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2 384,2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2 384,2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48 722,7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19 283,2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20 773,5</w:t>
            </w:r>
          </w:p>
        </w:tc>
      </w:tr>
      <w:tr>
        <w:trPr>
          <w:trHeight w:val="273" w:hRule="atLeast"/>
        </w:trPr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37 509,7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12 572,0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14 062,3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37 509,7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12 572,0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14 062,3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27 673,6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8 705,8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10 196,1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16 000,2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8 705,8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10 196,1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14 500,2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8 705,8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10 196,1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14 500,2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8 705,8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10 196,1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14 500,2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8 705,8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10 196,1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11 673,4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11 323,2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11 323,2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11 323,2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7830000000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9 836,1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4 839,7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4 801,5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4 801,5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4 801,5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38,2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7830200000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4 996,4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4 846,5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4 846,5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4 846,5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7830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149,9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7830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149,9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7830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149,9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11 213,0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6 711,2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6 711,2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10 413,0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5 963,4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5 963,4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10 413,0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5 963,4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5 963,4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10 413,0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5 963,4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5 963,4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9 832,0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5 722,0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5 722,0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9 832,0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5 722,0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5 722,0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581,0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241,4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241,4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581,0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241,4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241,4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55 697,9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21 421,0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22 911,3</w:t>
            </w:r>
          </w:p>
        </w:tc>
      </w:tr>
      <w:tr>
        <w:trPr/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559 363,9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282 461,8</w:t>
            </w:r>
          </w:p>
        </w:tc>
      </w:tr>
    </w:tbl>
    <w:p>
      <w:pPr>
        <w:sectPr>
          <w:headerReference w:type="default" r:id="rId8"/>
          <w:headerReference w:type="first" r:id="rId9"/>
          <w:type w:val="nextPage"/>
          <w:pgSz w:orient="landscape" w:w="16838" w:h="11906"/>
          <w:pgMar w:left="1134" w:right="1134" w:gutter="0" w:header="709" w:top="1701" w:footer="0" w:bottom="964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tLeast" w:line="20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1049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Приложение № 3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к решению Собрания депутатов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от 10.06.2024 № 841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1049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1049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Приложение № 4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к решению Собрания депутатов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от 21.12.2023 № 807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Calibri" w:cs="Times New Roman"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Calibri" w:cs="Times New Roman"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Calibri" w:cs="Times New Roman"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Calibri" w:cs="Times New Roman"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(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муниципальным программам района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>
      <w:pPr>
        <w:pStyle w:val="Normal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Calibri" w:cs="Times New Roman"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местного бюджета Балтайского муниципального района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на 2024 год и на плановый период 2025 и 2026 годов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04"/>
        <w:gridCol w:w="795"/>
        <w:gridCol w:w="797"/>
        <w:gridCol w:w="1804"/>
        <w:gridCol w:w="1351"/>
        <w:gridCol w:w="1806"/>
        <w:gridCol w:w="1806"/>
        <w:gridCol w:w="1805"/>
      </w:tblGrid>
      <w:tr>
        <w:trPr>
          <w:trHeight w:val="9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раз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под-раз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2026 год</w:t>
            </w:r>
          </w:p>
        </w:tc>
      </w:tr>
      <w:tr>
        <w:trPr>
          <w:trHeight w:val="311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63 957,2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36 948,3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36 964,8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2 900,6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2 928,6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2 928,6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2 900,6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2 928,6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2 928,6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2 900,6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2 928,6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2 928,6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2 900,6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2 928,6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2 928,6</w:t>
            </w:r>
          </w:p>
        </w:tc>
      </w:tr>
      <w:tr>
        <w:trPr>
          <w:trHeight w:val="42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2 900,6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2 928,6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2 928,6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2 900,6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2 928,6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2 928,6</w:t>
            </w:r>
          </w:p>
        </w:tc>
      </w:tr>
      <w:tr>
        <w:trPr>
          <w:trHeight w:val="41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27 535,7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16 975,8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16 975,8</w:t>
            </w:r>
          </w:p>
        </w:tc>
      </w:tr>
      <w:tr>
        <w:trPr>
          <w:trHeight w:val="479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27 535,7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16 975,8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16 975,8</w:t>
            </w:r>
          </w:p>
        </w:tc>
      </w:tr>
      <w:tr>
        <w:trPr>
          <w:trHeight w:val="60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27 535,7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16 975,8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16 975,8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25 501,2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15 575,7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15 575,7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25 318,2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15 575,7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15 575,7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25 318,2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15 575,7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15 575,7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8110078760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634,4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8110078760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634,4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8110078760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634,4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91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1 400,1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1 400,1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1 400,1</w:t>
            </w:r>
          </w:p>
        </w:tc>
      </w:tr>
      <w:tr>
        <w:trPr>
          <w:trHeight w:val="1189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</w:tr>
      <w:tr>
        <w:trPr>
          <w:trHeight w:val="85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</w:tr>
      <w:tr>
        <w:trPr>
          <w:trHeight w:val="94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</w:tr>
      <w:tr>
        <w:trPr>
          <w:trHeight w:val="958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19,6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19,6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19,6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19,6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8110151200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19,6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8110151200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19,6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8110151200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19,6</w:t>
            </w:r>
          </w:p>
        </w:tc>
      </w:tr>
      <w:tr>
        <w:trPr>
          <w:trHeight w:val="1261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11 059,6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6 296,5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6 296,5</w:t>
            </w:r>
          </w:p>
        </w:tc>
      </w:tr>
      <w:tr>
        <w:trPr>
          <w:trHeight w:val="713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11 059,6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6 296,5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6 296,5</w:t>
            </w:r>
          </w:p>
        </w:tc>
      </w:tr>
      <w:tr>
        <w:trPr>
          <w:trHeight w:val="531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11 059,6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6 296,5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6 296,5</w:t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10 030,2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5 180,8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5 180,8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9 873,9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5 132,8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5 132,8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9 873,9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5 132,8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5 132,8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155,3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48,0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155,3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48,0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2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1 029,4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1 115,7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1 115,7</w:t>
            </w:r>
          </w:p>
        </w:tc>
      </w:tr>
      <w:tr>
        <w:trPr>
          <w:trHeight w:val="42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1 029,4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1 115,7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1 115,7</w:t>
            </w:r>
          </w:p>
        </w:tc>
      </w:tr>
      <w:tr>
        <w:trPr>
          <w:trHeight w:val="42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1 029,4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1 115,7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1 115,7</w:t>
            </w:r>
          </w:p>
        </w:tc>
      </w:tr>
      <w:tr>
        <w:trPr>
          <w:trHeight w:val="42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42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42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42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42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42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22 359,0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10 644,3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10 644,3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2 046,5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955,3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955,3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7100100000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465,8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170,8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170,8</w:t>
            </w:r>
          </w:p>
        </w:tc>
      </w:tr>
      <w:tr>
        <w:trPr>
          <w:trHeight w:val="25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465,8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170,8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170,8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465,8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170,8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170,8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465,8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170,8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170,8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7100200000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1 534,2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774,5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774,5</w:t>
            </w:r>
          </w:p>
        </w:tc>
      </w:tr>
      <w:tr>
        <w:trPr>
          <w:trHeight w:val="347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1 534,2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774,5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774,5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1 534,2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774,5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774,5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1 534,2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774,5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774,5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7100300000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7100400000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403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710050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71005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71005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71005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"Обеспечение доступа к информации о деятельности органов местного самоуправления (публикация материалов в средствах массовой информации) Балтайского муниципального района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71006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38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71006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05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71006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71006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7200000000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7200100000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278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72001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72001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72001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514,1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514,1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514,1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440,7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440,7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19 497,0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9 679,0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9 679,0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1 565,0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1 565,0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1 565,0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1 565,0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17 932,0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9 679,0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9 679,0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17 924,0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9 679,0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9 679,0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13 124,0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5 999,0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5 999,0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13 124,0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5 999,0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5 999,0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4 700,0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3 580,0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3 580,0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4 700,0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3 580,0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3 580,0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8310000000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аудиторские услуги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8310001300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8310001300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8310001300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27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3 890,0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27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3 890,0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689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3 890,0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618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3 890,0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3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3 890,0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2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3 890,0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93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3 890,0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8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20 951,4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13 073,7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13 073,7</w:t>
            </w:r>
          </w:p>
        </w:tc>
      </w:tr>
      <w:tr>
        <w:trPr>
          <w:trHeight w:val="368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271,3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</w:tr>
      <w:tr>
        <w:trPr>
          <w:trHeight w:val="368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271,3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</w:tr>
      <w:tr>
        <w:trPr>
          <w:trHeight w:val="368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271,3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</w:tr>
      <w:tr>
        <w:trPr>
          <w:trHeight w:val="368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271,3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</w:tr>
      <w:tr>
        <w:trPr>
          <w:trHeight w:val="368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271,3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</w:tr>
      <w:tr>
        <w:trPr>
          <w:trHeight w:val="368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271,3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</w:tr>
      <w:tr>
        <w:trPr>
          <w:trHeight w:val="631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20 594,3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</w:tr>
      <w:tr>
        <w:trPr>
          <w:trHeight w:val="33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20 594,3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</w:tr>
      <w:tr>
        <w:trPr>
          <w:trHeight w:val="33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"Комплексное развитие транспортной инфраструктуры Балтайского муниципального района"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20 594,3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</w:tr>
      <w:tr>
        <w:trPr>
          <w:trHeight w:val="7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"Осуществление дорожной деятельности по ремонту автомобильных дорог общего пользования местного значения в границах Балтайского муниципального района Саратовской области"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6900100000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15 695,3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</w:tr>
      <w:tr>
        <w:trPr>
          <w:trHeight w:val="103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Ремонт (капитальный и текущий) и содержание автомобильных дорог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6900100100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15 695,3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</w:tr>
      <w:tr>
        <w:trPr>
          <w:trHeight w:val="33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6900100100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2 809,9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3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6900100100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2 809,9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3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6900100100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</w:tr>
      <w:tr>
        <w:trPr>
          <w:trHeight w:val="33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6900100100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</w:tr>
      <w:tr>
        <w:trPr>
          <w:trHeight w:val="33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"Обеспечение дорожно-эксплуатационной техникой муниципальных районов и городских округов области"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3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6900300300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3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6900300300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3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6900300300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3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690037188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2 277,0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3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690037188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2 277,0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3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690037188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2 277,0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3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 за счет средств 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253,0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3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253,0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3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253,0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185,0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57,0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3630000000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158,0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158,0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3830003030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3830003030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3830003030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7400300000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</w:tr>
      <w:tr>
        <w:trPr>
          <w:trHeight w:val="327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</w:tr>
      <w:tr>
        <w:trPr>
          <w:trHeight w:val="22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6100300000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28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9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76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413 098,4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205 870,1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206 005,2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40 574,7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25 216,0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28 168,2</w:t>
            </w:r>
          </w:p>
        </w:tc>
      </w:tr>
      <w:tr>
        <w:trPr>
          <w:trHeight w:val="1267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40 574,7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25 216,0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28 168,2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40 574,7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25 216,0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28 168,2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39 678,4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25 156,6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28 108,8</w:t>
            </w:r>
          </w:p>
        </w:tc>
      </w:tr>
      <w:tr>
        <w:trPr>
          <w:trHeight w:val="150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17 890,3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8 009,5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10 961,7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17 890,3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8 009,5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10 961,7</w:t>
            </w:r>
          </w:p>
        </w:tc>
      </w:tr>
      <w:tr>
        <w:trPr>
          <w:trHeight w:val="541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17 890,3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8 009,5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10 961,7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7910172110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1 846,9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7910172110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1 846,9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7910172110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1 846,9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19 597,1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17 147,1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17 147,1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19 597,1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17 147,1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17 147,1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19 597,1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17 147,1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17 147,1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7910179150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7910179150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7910179150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7910179905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7910179905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7910179905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</w:tr>
      <w:tr>
        <w:trPr>
          <w:trHeight w:val="50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</w:tr>
      <w:tr>
        <w:trPr>
          <w:trHeight w:val="1341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</w:tr>
      <w:tr>
        <w:trPr>
          <w:trHeight w:val="653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59,4</w:t>
            </w:r>
          </w:p>
        </w:tc>
      </w:tr>
      <w:tr>
        <w:trPr>
          <w:trHeight w:val="653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836,9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53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7910378750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836,9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53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7910378750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836,9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53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7910378750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836,9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314 908,7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167 725,0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167 869,7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1 193,7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937,1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937,1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7600100000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813,5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813,5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813,5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813,5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7600200000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</w:tr>
      <w:tr>
        <w:trPr>
          <w:trHeight w:val="411" w:hRule="atLeast"/>
        </w:trPr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326 715,0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166 787,9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166 932,6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242,7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220,1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7910300000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192,2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7910378750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192,2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7910378750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192,2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7910378750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192,2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326 472,3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166 567,8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166 712,5</w:t>
            </w:r>
          </w:p>
        </w:tc>
      </w:tr>
      <w:tr>
        <w:trPr>
          <w:trHeight w:val="521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>
              <w:rPr>
                <w:rFonts w:eastAsia="Calibri" w:cs="Times New Roman" w:ascii="Times New Roman" w:hAnsi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174 078,1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137 493,8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137 493,8</w:t>
            </w:r>
          </w:p>
        </w:tc>
      </w:tr>
      <w:tr>
        <w:trPr>
          <w:trHeight w:val="30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30 769,5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15 329,5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15 329,5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30 769,5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15 329,5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15 329,5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30 769,5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15 329,5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15 329,5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63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133 300,4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122 164,3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122 164,3</w:t>
            </w:r>
          </w:p>
        </w:tc>
      </w:tr>
      <w:tr>
        <w:trPr>
          <w:trHeight w:val="247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133 300,4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122 164,3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122 164,3</w:t>
            </w:r>
          </w:p>
        </w:tc>
      </w:tr>
      <w:tr>
        <w:trPr>
          <w:trHeight w:val="527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133 300,4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122 164,3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122 164,3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7920179150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7920179150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7920179150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Поощрительные выплаты водителям школьных автобусов муниципальных общеобразовательных организаций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7920179190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416,7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7920179190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416,7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7920179190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416,7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7920179905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6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7920179905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7920179905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Основное мероприятие «</w:t>
            </w:r>
            <w:r>
              <w:rPr>
                <w:rFonts w:eastAsia="Calibri" w:cs="Times New Roman" w:ascii="Times New Roman" w:hAnsi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7920200000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7920800000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7968,2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7968,2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7968,2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7968,2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7968,2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7968,2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7968,2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7968,2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7968,2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7968,2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7968,2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7968,2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7920900000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4171,7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4051,1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3964,3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79209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4171,7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4051,1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3964,3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79209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4171,7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4051,1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3964,3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79209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4171,7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4051,1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3964,3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"Проведение работ и услуг, экспертизы, проектно-сметной документации, включая стоимость материалов по строительству объектов"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7921400000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122 019,1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мероприятий по объекту "Строительство бассейна МБОУ СОШ с.Балтай Балтайского муниципального района Саратовской области" (за счет средств местного бюджета)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7921420440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2 019,1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7921420440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2 019,1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7921420440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2 019,1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мероприятий по строительству спортивных объектов (зданий, строений, сооружений) на территории объектов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7921478960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120 000,0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7921478960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120 000,0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7921478960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120 000,0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14 205,1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14 275,4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14 275,4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792Е172131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792Е172131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792Е172131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792Е172132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4 184,4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3518,7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3518,7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792Е172132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4 184,4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3518,7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3518,7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792Е172132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4 184,4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3518,7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3518,7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792Е1А1721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1280,0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792Е1А1721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1280,0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792Е1А1721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1280,0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792Е1А1722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8 180,7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8796,7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8796,7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792Е1А1722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8 180,7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8796,7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8796,7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792Е1А1722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8 180,7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8796,7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8796,7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792E400000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792Е4А2131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792Е4А2131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792Е4А2131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1339,8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В51790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1339,8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В51790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1339,8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В51790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1339,8</w:t>
            </w:r>
          </w:p>
        </w:tc>
      </w:tr>
      <w:tr>
        <w:trPr>
          <w:trHeight w:val="44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21 455,6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5 964,4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5 964,4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6 975,2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2 137,8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2 137,8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6 975,2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2 137,8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2 137,8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4 517,2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2 137,8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2 137,8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4 423,2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2 137,8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2 137,8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4 423,2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2 137,8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2 137,8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4 423,2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2 137,8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2 137,8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7810179150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7810179150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7810179150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2 458,0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2 384,2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2 384,2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2 384,2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229" w:hRule="atLeast"/>
        </w:trPr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14 480,4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3 826,6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3 826,6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14 480,4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3 826,6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3 826,6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12 649,9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3 826,6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3 826,6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7930120110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8 670,2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7930120110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8 670,2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7930120110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8 670,2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7930172110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1 400,0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7930172110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1 400,0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7930172110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1 400,0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2 276,0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2 276,0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2 276,0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7930179150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7930179150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7930179150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43,3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43,3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43,3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79301S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79301S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79301S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7930200000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1 830,5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7930220220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1 830,5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7930220220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1 830,5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7930220220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1 830,5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</w:tr>
      <w:tr>
        <w:trPr>
          <w:trHeight w:val="5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23 159,5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6 964,7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4 002,9</w:t>
            </w:r>
          </w:p>
        </w:tc>
      </w:tr>
      <w:tr>
        <w:trPr>
          <w:trHeight w:val="5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2 315,2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1 599,4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1 599,4</w:t>
            </w:r>
          </w:p>
        </w:tc>
      </w:tr>
      <w:tr>
        <w:trPr>
          <w:trHeight w:val="5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2 315,2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1 599,4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1 599,4</w:t>
            </w:r>
          </w:p>
        </w:tc>
      </w:tr>
      <w:tr>
        <w:trPr>
          <w:trHeight w:val="5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2 315,2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1 599,4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1 599,4</w:t>
            </w:r>
          </w:p>
        </w:tc>
      </w:tr>
      <w:tr>
        <w:trPr>
          <w:trHeight w:val="5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2 315,2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1 599,4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1 599,4</w:t>
            </w:r>
          </w:p>
        </w:tc>
      </w:tr>
      <w:tr>
        <w:trPr>
          <w:trHeight w:val="5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2 315,2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1 599,4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1 599,4</w:t>
            </w:r>
          </w:p>
        </w:tc>
      </w:tr>
      <w:tr>
        <w:trPr>
          <w:trHeight w:val="5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18 871,6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5 225,1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2 263,3</w:t>
            </w:r>
          </w:p>
        </w:tc>
      </w:tr>
      <w:tr>
        <w:trPr>
          <w:trHeight w:val="431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18 871,6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5 225,1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2 263,3</w:t>
            </w:r>
          </w:p>
        </w:tc>
      </w:tr>
      <w:tr>
        <w:trPr>
          <w:trHeight w:val="976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18 871,6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5 225,1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2 263,3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17 670,8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4 602,4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1 640,6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17 670,8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4 602,4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1 640,6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1 200,2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622,7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622,7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1 200,2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622,7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622,7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1 972,7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140,2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140,2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1 972,7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140,2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140,2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60,9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60,9</w:t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55,6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55,6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5,3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5,3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78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79,3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78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51,4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78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51,4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78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27,9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78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27,9</w:t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861Е100000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1832,5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861Е151720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1832,5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861Е151720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1832,5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861Е151720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1832,5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41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48 722,7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19 283,2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20 773,5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37 509,7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12 572,0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14 062,3</w:t>
            </w:r>
          </w:p>
        </w:tc>
      </w:tr>
      <w:tr>
        <w:trPr>
          <w:trHeight w:val="653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37 509,7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12 572,0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14 062,3</w:t>
            </w:r>
          </w:p>
        </w:tc>
      </w:tr>
      <w:tr>
        <w:trPr>
          <w:trHeight w:val="653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27 673,6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8 705,8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10 196,1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16 000,2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8 705,8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10 196,1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14 500,2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8 705,8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10 196,1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14 500,2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8 705,8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10 196,1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14 500,2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8 705,8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10 196,1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11 673,5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11 323,2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93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11 323,2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11 323,2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9 836,1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4 839,7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4 801,5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4 801,5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4 801,5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38,2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7830200000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4 996,4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4 846,5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69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4 846,5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4 846,5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7830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149,9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7830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149,9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7830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149,9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27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11 213,0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6 711,2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6 711,2</w:t>
            </w:r>
          </w:p>
        </w:tc>
      </w:tr>
      <w:tr>
        <w:trPr>
          <w:trHeight w:val="267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8100000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</w:tr>
      <w:tr>
        <w:trPr>
          <w:trHeight w:val="267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</w:tr>
      <w:tr>
        <w:trPr>
          <w:trHeight w:val="267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</w:tr>
      <w:tr>
        <w:trPr>
          <w:trHeight w:val="267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</w:tr>
      <w:tr>
        <w:trPr>
          <w:trHeight w:val="267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747,8</w:t>
            </w:r>
          </w:p>
        </w:tc>
      </w:tr>
      <w:tr>
        <w:trPr>
          <w:trHeight w:val="267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10 413,0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5 963,4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5 963,4</w:t>
            </w:r>
          </w:p>
        </w:tc>
      </w:tr>
      <w:tr>
        <w:trPr>
          <w:trHeight w:val="478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10 413,0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5 963,4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5 963,4</w:t>
            </w:r>
          </w:p>
        </w:tc>
      </w:tr>
      <w:tr>
        <w:trPr>
          <w:trHeight w:val="267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10 413,0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5 963,4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5 963,4</w:t>
            </w:r>
          </w:p>
        </w:tc>
      </w:tr>
      <w:tr>
        <w:trPr>
          <w:trHeight w:val="57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9 832,0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5 722,0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5 722,0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9 832,0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5 722,0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5 722,0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581,0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241,4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241,4</w:t>
            </w:r>
          </w:p>
        </w:tc>
      </w:tr>
      <w:tr>
        <w:trPr>
          <w:trHeight w:val="981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581,0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241,4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241,4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1 944,3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2 278,4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2 278,4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378,0</w:t>
            </w:r>
          </w:p>
        </w:tc>
      </w:tr>
      <w:tr>
        <w:trPr>
          <w:trHeight w:val="349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3200000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378,0</w:t>
            </w:r>
          </w:p>
        </w:tc>
      </w:tr>
      <w:tr>
        <w:trPr>
          <w:trHeight w:val="85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642,0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378,0</w:t>
            </w:r>
          </w:p>
        </w:tc>
      </w:tr>
      <w:tr>
        <w:trPr>
          <w:trHeight w:val="85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612,0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360,0</w:t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612,0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360,0</w:t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612,0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360,0</w:t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18,0</w:t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18,0</w:t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18,0</w:t>
            </w:r>
          </w:p>
        </w:tc>
      </w:tr>
      <w:tr>
        <w:trPr>
          <w:trHeight w:val="414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</w:tr>
      <w:tr>
        <w:trPr>
          <w:trHeight w:val="357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</w:tr>
      <w:tr>
        <w:trPr>
          <w:trHeight w:val="5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</w:tr>
      <w:tr>
        <w:trPr>
          <w:trHeight w:val="5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</w:tr>
      <w:tr>
        <w:trPr>
          <w:trHeight w:val="5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</w:tr>
      <w:tr>
        <w:trPr>
          <w:trHeight w:val="5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1 042,3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1 660,4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1 660,4</w:t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1 042,3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1 660,4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1 660,4</w:t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951,0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951,0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951,0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951,0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951,0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7921020330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7921020330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7921020330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7921077160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7921077160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</w:tr>
      <w:tr>
        <w:trPr>
          <w:trHeight w:val="28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7921077160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4 603,1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2 179,3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2 179,3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4 603,1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2 179,3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2 179,3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4 603,1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2 179,3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2 179,3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7700100000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7700200000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4 403,1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</w:tr>
      <w:tr>
        <w:trPr>
          <w:trHeight w:val="311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4 403,1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4 403,1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4 403,1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1 569,7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1 569,7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9900000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1 569,7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1 569,7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9920009000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9920009000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9920009000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1 069,7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1 069,7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1 069,7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8800000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</w:tr>
      <w:tr>
        <w:trPr>
          <w:trHeight w:val="1250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660,6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679,5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660,6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679,5</w:t>
            </w:r>
          </w:p>
        </w:tc>
      </w:tr>
      <w:tr>
        <w:trPr>
          <w:trHeight w:val="31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660,6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679,5</w:t>
            </w:r>
          </w:p>
        </w:tc>
      </w:tr>
      <w:tr>
        <w:trPr>
          <w:trHeight w:val="40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660,6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679,5</w:t>
            </w:r>
          </w:p>
        </w:tc>
      </w:tr>
      <w:tr>
        <w:trPr>
          <w:trHeight w:val="40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610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660,6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679,5</w:t>
            </w:r>
          </w:p>
        </w:tc>
      </w:tr>
      <w:tr>
        <w:trPr>
          <w:trHeight w:val="25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610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660,6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679,5</w:t>
            </w:r>
          </w:p>
        </w:tc>
      </w:tr>
      <w:tr>
        <w:trPr>
          <w:trHeight w:val="255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610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660,6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679,5</w:t>
            </w:r>
          </w:p>
        </w:tc>
      </w:tr>
      <w:tr>
        <w:trPr>
          <w:trHeight w:val="167" w:hRule="atLeast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559 363,9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282 461,8</w:t>
            </w:r>
          </w:p>
        </w:tc>
      </w:tr>
    </w:tbl>
    <w:p>
      <w:pPr>
        <w:sectPr>
          <w:headerReference w:type="default" r:id="rId10"/>
          <w:headerReference w:type="first" r:id="rId11"/>
          <w:type w:val="nextPage"/>
          <w:pgSz w:orient="landscape" w:w="16838" w:h="11906"/>
          <w:pgMar w:left="1134" w:right="1134" w:gutter="0" w:header="709" w:top="1701" w:footer="0" w:bottom="907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1049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Приложение № 4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к решению Собрания депутатов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от 10.06.2024 № 841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1049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Приложение № 5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к решению Собрания депутатов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 w:before="0" w:after="0"/>
        <w:ind w:left="9639"/>
        <w:rPr>
          <w:rFonts w:ascii="Times New Roman" w:hAnsi="Times New Roman" w:eastAsia="Times New Roman" w:cs="Times New Roman"/>
          <w:sz w:val="28"/>
          <w:szCs w:val="28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от 21.12.2023 № 807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>
        <w:rPr>
          <w:rFonts w:eastAsia="Calibri" w:cs="Times New Roman" w:ascii="Times New Roman" w:hAnsi="Times New Roman"/>
          <w:b/>
          <w:color w:val="000000"/>
          <w:sz w:val="28"/>
          <w:szCs w:val="28"/>
          <w:lang w:eastAsia="ru-RU"/>
        </w:rPr>
        <w:t>2024 год и на плановый период 2025 и 2026 годов</w:t>
      </w:r>
    </w:p>
    <w:p>
      <w:pPr>
        <w:pStyle w:val="Normal"/>
        <w:spacing w:lineRule="auto" w:line="240" w:before="0" w:after="0"/>
        <w:ind w:left="7791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(тыс. руб.)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20"/>
        <w:gridCol w:w="2188"/>
        <w:gridCol w:w="1349"/>
        <w:gridCol w:w="1765"/>
        <w:gridCol w:w="1623"/>
        <w:gridCol w:w="1624"/>
      </w:tblGrid>
      <w:tr>
        <w:trPr>
          <w:trHeight w:val="8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8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34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2026 год</w:t>
            </w:r>
          </w:p>
        </w:tc>
      </w:tr>
      <w:tr>
        <w:trPr>
          <w:trHeight w:val="25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3200000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902,0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618,0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618,0</w:t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902,0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618,0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618,0</w:t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612,0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360,0</w:t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612,0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360,0</w:t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612,0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360,0</w:t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240,0</w:t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18,0</w:t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18,0</w:t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18,0</w:t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3600000000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3630000000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158,0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158,0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50,0</w:t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3830003030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3830003030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3830003030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94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94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6100300000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94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94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94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94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94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34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"Комплексное развитие транспортной инфраструктуры Балтайского муниципального района"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20 495,3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</w:tr>
      <w:tr>
        <w:trPr>
          <w:trHeight w:val="373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"Осуществление дорожной деятельности по ремонту автомобильных дорог общего пользования местного значения в границах Балтайского муниципального района Саратовской области"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6900100000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15 695,3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</w:tr>
      <w:tr>
        <w:trPr>
          <w:trHeight w:val="334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Ремонт (капитальный и текущий) и содержание автомобильных дорог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6900100100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15 695,3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</w:tr>
      <w:tr>
        <w:trPr>
          <w:trHeight w:val="234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6900100100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2 809,9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6900100100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2 809,9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6900100100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6900100100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12 885,4</w:t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"Обеспечение дорожно-эксплуатационной техникой муниципальных районов и городских округов области"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состояния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6900300300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6900300300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6900300300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690037188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2 277,0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690037188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2 277,0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690037188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2 277,0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дорожно-эксплуатационной техникой муниципальных районов и городских округов области за счет средств местного бюджета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253,0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253,0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69003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253,0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683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3 880,0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27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3 880,0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3 880,0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3 880,0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3 880,0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2 121,5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955,3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955,3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7100100000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465,8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170,8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170,8</w:t>
            </w:r>
          </w:p>
        </w:tc>
      </w:tr>
      <w:tr>
        <w:trPr>
          <w:trHeight w:val="359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465,8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170,8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170,8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465,8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170,8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170,8</w:t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465,8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170,8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170,8</w:t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7100200000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1 534,2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774,5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774,5</w:t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1 534,2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774,5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774,5</w:t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1 534,2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774,5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774,5</w:t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1 534,2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774,5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774,5</w:t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7100300000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7100400000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7100500000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71005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71005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71005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"Обеспечение доступа к информации о деятельности органов местного самоуправления (публикация материалов в средствах массовой информации) Балтайского муниципального района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710060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71006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71006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71006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7200000000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7200100000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35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72001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72001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72001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10,0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7400000000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740030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</w:tr>
      <w:tr>
        <w:trPr>
          <w:trHeight w:val="40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74003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7,0</w:t>
            </w:r>
          </w:p>
        </w:tc>
      </w:tr>
      <w:tr>
        <w:trPr>
          <w:trHeight w:val="433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1 193,7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937,1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937,1</w:t>
            </w:r>
          </w:p>
        </w:tc>
      </w:tr>
      <w:tr>
        <w:trPr>
          <w:trHeight w:val="433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7600100000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813,5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813,5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</w:tr>
      <w:tr>
        <w:trPr>
          <w:trHeight w:val="83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813,5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</w:tr>
      <w:tr>
        <w:trPr>
          <w:trHeight w:val="29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813,5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661,0</w:t>
            </w:r>
          </w:p>
        </w:tc>
      </w:tr>
      <w:tr>
        <w:trPr>
          <w:trHeight w:val="99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7600200000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380,2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</w:tr>
      <w:tr>
        <w:trPr>
          <w:trHeight w:val="36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380,2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</w:tr>
      <w:tr>
        <w:trPr>
          <w:trHeight w:val="483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380,2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</w:tr>
      <w:tr>
        <w:trPr>
          <w:trHeight w:val="483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76002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380,2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276,1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4 603,1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2 179,3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2 179,3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7700100000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7700200000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4 403,1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</w:tr>
      <w:tr>
        <w:trPr>
          <w:trHeight w:val="31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4 403,1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4 403,1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4 403,1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2 079,3</w:t>
            </w:r>
          </w:p>
        </w:tc>
      </w:tr>
      <w:tr>
        <w:trPr>
          <w:trHeight w:val="316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44 484,8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14 709,8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16 200,1</w:t>
            </w:r>
          </w:p>
        </w:tc>
      </w:tr>
      <w:tr>
        <w:trPr>
          <w:trHeight w:val="573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6 975,2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</w:tr>
      <w:tr>
        <w:trPr>
          <w:trHeight w:val="75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4 517,2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</w:tr>
      <w:tr>
        <w:trPr>
          <w:trHeight w:val="323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4 423,2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4 423,2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</w:tr>
      <w:tr>
        <w:trPr>
          <w:trHeight w:val="54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4 423,2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2 137,8</w:t>
            </w:r>
          </w:p>
        </w:tc>
      </w:tr>
      <w:tr>
        <w:trPr>
          <w:trHeight w:val="38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7810179150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7810179150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7810179150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2 458,0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2 384,2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2 384,2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4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2 384,2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5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78102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27 673,6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8 705,8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10 196,1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16 000,2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8 705,8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10 196,1</w:t>
            </w:r>
          </w:p>
        </w:tc>
      </w:tr>
      <w:tr>
        <w:trPr>
          <w:trHeight w:val="323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14 500,2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8 705,8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10 196,1</w:t>
            </w:r>
          </w:p>
        </w:tc>
      </w:tr>
      <w:tr>
        <w:trPr>
          <w:trHeight w:val="96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14 500,2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8 705,8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10 196,1</w:t>
            </w:r>
          </w:p>
        </w:tc>
      </w:tr>
      <w:tr>
        <w:trPr>
          <w:trHeight w:val="40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14 500,2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8 705,8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10 196,1</w:t>
            </w:r>
          </w:p>
        </w:tc>
      </w:tr>
      <w:tr>
        <w:trPr>
          <w:trHeight w:val="40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7820174020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11 673,4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11 323,2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11 323,2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6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11 323,2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4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78202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9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9 836,1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4 839,7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</w:tr>
      <w:tr>
        <w:trPr>
          <w:trHeight w:val="27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4 801,5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4 801,5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</w:tr>
      <w:tr>
        <w:trPr>
          <w:trHeight w:val="38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4 801,5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3 866,2</w:t>
            </w:r>
          </w:p>
        </w:tc>
      </w:tr>
      <w:tr>
        <w:trPr>
          <w:trHeight w:val="38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7830200000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4 996,4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05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4 846,4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4 846,4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4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4 846,4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7830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149,9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7830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149,9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49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7830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149,9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382 812,3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197 490,9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200 587,8</w:t>
            </w:r>
          </w:p>
        </w:tc>
      </w:tr>
      <w:tr>
        <w:trPr>
          <w:trHeight w:val="5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41 768,4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27 085,8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30 038,0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39 678,4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24 609,8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27 562,0</w:t>
            </w:r>
          </w:p>
        </w:tc>
      </w:tr>
      <w:tr>
        <w:trPr>
          <w:trHeight w:val="866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17 890,3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8 009,5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10 961,7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17 890,3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8 009,5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10 961,7</w:t>
            </w:r>
          </w:p>
        </w:tc>
      </w:tr>
      <w:tr>
        <w:trPr>
          <w:trHeight w:val="31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17 890,3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8 009,5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10 961,7</w:t>
            </w:r>
          </w:p>
        </w:tc>
      </w:tr>
      <w:tr>
        <w:trPr>
          <w:trHeight w:val="31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7910172110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1 846,9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7910172110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1 846,9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7910172110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1 846,9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19 597,1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17 147,1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17 147,1</w:t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19 597,1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17 147,1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17 147,1</w:t>
            </w:r>
          </w:p>
        </w:tc>
      </w:tr>
      <w:tr>
        <w:trPr>
          <w:trHeight w:val="3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19 597,1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17 147,1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17 147,1</w:t>
            </w:r>
          </w:p>
        </w:tc>
      </w:tr>
      <w:tr>
        <w:trPr>
          <w:trHeight w:val="31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7910179150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7910179150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7910179150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7910179905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7910179905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7910179905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109,9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279,5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279,5</w:t>
            </w:r>
          </w:p>
        </w:tc>
      </w:tr>
      <w:tr>
        <w:trPr>
          <w:trHeight w:val="319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109,9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279,5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279,5</w:t>
            </w:r>
          </w:p>
        </w:tc>
      </w:tr>
      <w:tr>
        <w:trPr>
          <w:trHeight w:val="6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109,9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279,5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279,5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109,9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279,5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279,5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1 980,1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</w:tr>
      <w:tr>
        <w:trPr>
          <w:trHeight w:val="28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951,0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</w:tr>
      <w:tr>
        <w:trPr>
          <w:trHeight w:val="28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951,0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</w:tr>
      <w:tr>
        <w:trPr>
          <w:trHeight w:val="414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951,0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1 649,7</w:t>
            </w:r>
          </w:p>
        </w:tc>
      </w:tr>
      <w:tr>
        <w:trPr>
          <w:trHeight w:val="414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7910378750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1 029,1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7910378750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1 029,1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7910378750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1 029,1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«Развитие системы общего образования»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326 563,6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166 578,5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166 723,2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>
              <w:rPr>
                <w:rFonts w:eastAsia="Calibri" w:cs="Times New Roman" w:ascii="Times New Roman" w:hAnsi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174 078,1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137 493,8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137 493,8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30 769,5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15 329,5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15 329,5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30 769,5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15 329,5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15 329,5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30 769,5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15 329,5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15 329,5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7920172130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2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133 300,4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122 164,3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122 164,3</w:t>
            </w:r>
          </w:p>
        </w:tc>
      </w:tr>
      <w:tr>
        <w:trPr>
          <w:trHeight w:val="42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133 300,4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122 164,3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122 164,3</w:t>
            </w:r>
          </w:p>
        </w:tc>
      </w:tr>
      <w:tr>
        <w:trPr>
          <w:trHeight w:val="42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133 300,4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122 164,3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122 164,3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7920179150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7920179150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7920179150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996,0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Поощрительные выплаты водителям школьных автобусов муниципальных общеобразовательных организаций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7920179190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416,7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7920179190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416,7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7920179190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416,7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7920179905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7920179905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7920179905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2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Основное мероприятие «</w:t>
            </w:r>
            <w:r>
              <w:rPr>
                <w:rFonts w:eastAsia="Calibri" w:cs="Times New Roman" w:ascii="Times New Roman" w:hAnsi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7920200000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1 566,6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</w:tr>
      <w:tr>
        <w:trPr>
          <w:trHeight w:val="42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1 566,6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</w:tr>
      <w:tr>
        <w:trPr>
          <w:trHeight w:val="58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1 566,6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</w:tr>
      <w:tr>
        <w:trPr>
          <w:trHeight w:val="431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1 566,6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1 566,6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7920800000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9 219,0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7 968,2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7 968,2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9 219,0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7 968,2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7 968,2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9 219,0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7 968,2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7 968,2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9 219,0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7 968,2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7 968,2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7920900000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4171,7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4051,1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3964,3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79209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4171,7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4051,1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3964,3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79209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4171,7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4051,1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3964,3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79209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4171,7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4051,1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3964,3</w:t>
            </w:r>
          </w:p>
        </w:tc>
      </w:tr>
      <w:tr>
        <w:trPr>
          <w:trHeight w:val="29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</w:tr>
      <w:tr>
        <w:trPr>
          <w:trHeight w:val="29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7921020330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7911020330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7921020330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7921077160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</w:tr>
      <w:tr>
        <w:trPr>
          <w:trHeight w:val="29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7921077160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</w:tr>
      <w:tr>
        <w:trPr>
          <w:trHeight w:val="29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7921077160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10,7</w:t>
            </w:r>
          </w:p>
        </w:tc>
      </w:tr>
      <w:tr>
        <w:trPr>
          <w:trHeight w:val="29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"Проведение работ и услуг, экспертизы, проектно-сметной документации, включая стоимость материалов по строительству объектов"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7921200000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122 019,1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мероприятий по объекту "Строительство бассейна МБОУ СОШ с.Балтай Балтайского муниципального района Саратовской области" (за счет средств местного бюджета)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7921220440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2 019,1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7921220440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2 019,1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7921220440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2 019,1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Реализация мероприятий по строительству спортивных объектов (зданий, строений, сооружений) на территории объектов образования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7921278960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120 000,0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7921278960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120 000,0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2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7921278960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120 000,0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14 205,1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14275,4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14275,4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792Е172131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792Е172131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792Е172131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560,0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792Е172132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4 184,4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3518,7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3518,7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792Е172132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4 184,4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3518,7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3518,7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792Е172132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4 184,4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3518,7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3518,7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(за исключением расходов на оплату труда с начислениями)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792Е1А1721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1280,0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792Е1А1721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1280,0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792Е1А1721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1280,0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 в муниципальных общеобразовательных организациях (в рамках достижения соответствующих задач федерального проекта) (в части расходов на оплату труда с начислениями)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792Е1А1722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8 180,7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8796,7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8796,7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792Е1А1722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8 180,7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8796,7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8796,7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792Е1А1722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8 180,7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8796,7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8796,7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"Цифровая образовательная среда"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792E400000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Обеспечение условий для внедрения цифровой образовательной среды в государственных и муниципальных общеобразовательных организациях (в рамках достижения соответствующих задач федерального проекта)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792Е4А2131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792Е4А2131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792Е4А2131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104,4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1339,8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В51790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1339,8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В51790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1339,8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В51790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1108,3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1339,8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Подпрограмма «Развитие системы дополнительного образования»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14 480,4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3 826,6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3 826,6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задания(оплата труда, услуги связи, ТЭРы, укрепление материально-технической базы, организация и проведение государственной итоговой аттестации, капитальный и текущий ремонт, мониторинг качества дополнительного образования, проведение мероприятий)»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12 649,9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7930120110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8 670,2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</w:tr>
      <w:tr>
        <w:trPr>
          <w:trHeight w:val="27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7930120110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8 670,2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</w:tr>
      <w:tr>
        <w:trPr>
          <w:trHeight w:val="323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7930120110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8 670,2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2 942,0</w:t>
            </w:r>
          </w:p>
        </w:tc>
      </w:tr>
      <w:tr>
        <w:trPr>
          <w:trHeight w:val="29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7930172110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7930172110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7930172110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2 276,0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2 276,0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48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2 276,0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7930179150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7930179150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7930179150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43,3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43,3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43,3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48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79301S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48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79301S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4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79301S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25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«Обеспечение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7930200000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1 830,5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7930220220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1 830,5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</w:tr>
      <w:tr>
        <w:trPr>
          <w:trHeight w:val="29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7930220220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1 830,5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</w:tr>
      <w:tr>
        <w:trPr>
          <w:trHeight w:val="29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7930220220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1 830,5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884,6</w:t>
            </w:r>
          </w:p>
        </w:tc>
      </w:tr>
      <w:tr>
        <w:trPr>
          <w:trHeight w:val="29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514,1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8020000000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514,1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514,1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440,7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7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8020002000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440,7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64 110,5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38 230,2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38 246,7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46 178,5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28 551,2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28 567,7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2 900,6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2 928,6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2 928,6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2 900,6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2 928,6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2 928,6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2 900,6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2 928,6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2 928,6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38 646,7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23 103,7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23 103,7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38 307,3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23 055,7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23 055,7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38 307,3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23 055,7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23 055,7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323,4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48,0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323,4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48,0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1 029,4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1 115,7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1 115,7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1 029,4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1 115,7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1 115,7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1 029,4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1 115,7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1 115,7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1 565,0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1 565,0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1 565,0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8110078760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634,4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8110078760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634,4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8110078760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634,4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1 402,4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1 403,2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1 419,7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8110151200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19,6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8110151200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19,6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8110151200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19,6</w:t>
            </w:r>
          </w:p>
        </w:tc>
      </w:tr>
      <w:tr>
        <w:trPr>
          <w:trHeight w:val="414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</w:tr>
      <w:tr>
        <w:trPr>
          <w:trHeight w:val="85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</w:tr>
      <w:tr>
        <w:trPr>
          <w:trHeight w:val="6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</w:tr>
      <w:tr>
        <w:trPr>
          <w:trHeight w:val="708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466,7</w:t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374,6</w:t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</w:tr>
      <w:tr>
        <w:trPr>
          <w:trHeight w:val="57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92,1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17 932,0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9 679,0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9 679,0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17 924,0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9 679,0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9 679,0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13 124,0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5 999,0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5 999,0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13 124,0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5 999,0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5 999,0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4 700,0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3 580,0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3 580,0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4 700,0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3 580,0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3 580,0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8300000000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8310000000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аудиторские услуги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8310001300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8310001300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8310001300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8400000000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29 284,6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11 188,5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8 226,7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29 284,6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11 188,5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8 226,7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29 284,6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11 188,5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8 226,7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27 502,8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10 324,4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7 362,6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27 502,8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10 324,4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7 362,6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1 781,2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864,1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864,1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1 781,2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864,1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864,1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2 869,7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932,1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951,0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2 869,7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932,1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951,0</w:t>
            </w:r>
          </w:p>
        </w:tc>
      </w:tr>
      <w:tr>
        <w:trPr>
          <w:trHeight w:val="405" w:hRule="atLeast"/>
        </w:trPr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8610076100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660,6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679,5</w:t>
            </w:r>
          </w:p>
        </w:tc>
      </w:tr>
      <w:tr>
        <w:trPr>
          <w:trHeight w:val="25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610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660,6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679,5</w:t>
            </w:r>
          </w:p>
        </w:tc>
      </w:tr>
      <w:tr>
        <w:trPr>
          <w:trHeight w:val="25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610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660,6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679,5</w:t>
            </w:r>
          </w:p>
        </w:tc>
      </w:tr>
      <w:tr>
        <w:trPr>
          <w:trHeight w:val="368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271,3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</w:tr>
      <w:tr>
        <w:trPr>
          <w:trHeight w:val="368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271,3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</w:tr>
      <w:tr>
        <w:trPr>
          <w:trHeight w:val="368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271,3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131,3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60,9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60,9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55,6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55,6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5,3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5,3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78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79,3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79,3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78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51,4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78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51,4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78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27,9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78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27,9</w:t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Основное мероприятие "Реализация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861Е100000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1832,5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861Е151720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1832,5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861Е151720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1832,5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861Е151720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1832,5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8800000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888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0200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7,4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696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9900000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1 569,7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9920000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1 569,7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9920009000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9920009000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9920009000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1 069,7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1 069,7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1 069,7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559 363,9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280 801,0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282 461,8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sectPr>
      <w:headerReference w:type="default" r:id="rId12"/>
      <w:headerReference w:type="first" r:id="rId13"/>
      <w:type w:val="nextPage"/>
      <w:pgSz w:orient="landscape" w:w="16838" w:h="11906"/>
      <w:pgMar w:left="1134" w:right="1134" w:gutter="0" w:header="709" w:top="170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right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6903958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206</w:t>
        </w:r>
        <w:r>
          <w:rPr>
            <w:rFonts w:cs="Times New Roman" w:ascii="Times New Roman" w:hAnsi="Times New Roman"/>
          </w:rPr>
          <w:fldChar w:fldCharType="end"/>
        </w:r>
      </w:p>
    </w:sdtContent>
  </w:sdt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6903958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2</w:t>
        </w:r>
        <w:r>
          <w:rPr>
            <w:rFonts w:cs="Times New Roman" w:ascii="Times New Roman" w:hAnsi="Times New Roman"/>
          </w:rPr>
          <w:fldChar w:fldCharType="end"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6903954"/>
    </w:sdtPr>
    <w:sdtContent>
      <w:p>
        <w:pPr>
          <w:pStyle w:val="Header"/>
          <w:jc w:val="center"/>
          <w:rPr>
            <w:color w:themeColor="background1" w:val="FFFFFF"/>
          </w:rPr>
        </w:pPr>
        <w:r>
          <w:rPr>
            <w:rFonts w:cs="Times New Roman" w:ascii="Times New Roman" w:hAnsi="Times New Roman"/>
            <w:color w:themeColor="background1" w:val="FFFFFF"/>
          </w:rPr>
          <w:fldChar w:fldCharType="begin"/>
        </w:r>
        <w:r>
          <w:rPr>
            <w:rFonts w:cs="Times New Roman" w:ascii="Times New Roman" w:hAnsi="Times New Roman"/>
            <w:color w:themeColor="background1" w:val="FFFFFF"/>
          </w:rPr>
          <w:instrText xml:space="preserve"> PAGE </w:instrText>
        </w:r>
        <w:r>
          <w:rPr>
            <w:rFonts w:cs="Times New Roman" w:ascii="Times New Roman" w:hAnsi="Times New Roman"/>
            <w:color w:themeColor="background1" w:val="FFFFFF"/>
          </w:rPr>
          <w:fldChar w:fldCharType="separate"/>
        </w:r>
        <w:r>
          <w:rPr>
            <w:rFonts w:cs="Times New Roman" w:ascii="Times New Roman" w:hAnsi="Times New Roman"/>
            <w:color w:themeColor="background1" w:val="FFFFFF"/>
          </w:rPr>
          <w:t>1</w:t>
        </w:r>
        <w:r>
          <w:rPr>
            <w:rFonts w:cs="Times New Roman" w:ascii="Times New Roman" w:hAnsi="Times New Roman"/>
            <w:color w:themeColor="background1" w:val="FFFFFF"/>
          </w:rPr>
          <w:fldChar w:fldCharType="end"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6903958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16</w:t>
        </w:r>
        <w:r>
          <w:rPr>
            <w:rFonts w:cs="Times New Roman" w:ascii="Times New Roman" w:hAnsi="Times New Roman"/>
          </w:rPr>
          <w:fldChar w:fldCharType="end"/>
        </w:r>
      </w:p>
    </w:sdtContent>
  </w:sdt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6903958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96</w:t>
        </w:r>
        <w:r>
          <w:rPr>
            <w:rFonts w:cs="Times New Roman" w:ascii="Times New Roman" w:hAnsi="Times New Roman"/>
          </w:rPr>
          <w:fldChar w:fldCharType="end"/>
        </w:r>
      </w:p>
    </w:sdtContent>
  </w:sdt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6903958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164</w:t>
        </w:r>
        <w:r>
          <w:rPr>
            <w:rFonts w:cs="Times New Roman" w:ascii="Times New Roman" w:hAnsi="Times New Roman"/>
          </w:rPr>
          <w:fldChar w:fldCharType="end"/>
        </w:r>
      </w:p>
    </w:sdtContent>
  </w:sdt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d514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"/>
    <w:qFormat/>
    <w:rsid w:val="00770844"/>
    <w:pPr>
      <w:keepNext w:val="true"/>
      <w:suppressAutoHyphens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paragraph" w:styleId="Heading3">
    <w:name w:val="Heading 3"/>
    <w:basedOn w:val="Normal"/>
    <w:next w:val="Normal"/>
    <w:link w:val="3"/>
    <w:qFormat/>
    <w:rsid w:val="00770844"/>
    <w:pPr>
      <w:keepNext w:val="true"/>
      <w:suppressAutoHyphens w:val="true"/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BalloonText"/>
    <w:qFormat/>
    <w:rsid w:val="001d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06b42"/>
    <w:rPr>
      <w:color w:themeColor="hyperlink" w:val="0563C1"/>
      <w:u w:val="single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756937"/>
    <w:rPr/>
  </w:style>
  <w:style w:type="character" w:styleId="Pagenumber">
    <w:name w:val="page number"/>
    <w:basedOn w:val="DefaultParagraphFont"/>
    <w:qFormat/>
    <w:rsid w:val="00756937"/>
    <w:rPr/>
  </w:style>
  <w:style w:type="character" w:styleId="Style14" w:customStyle="1">
    <w:name w:val="Нижний колонтитул Знак"/>
    <w:basedOn w:val="DefaultParagraphFont"/>
    <w:uiPriority w:val="99"/>
    <w:qFormat/>
    <w:rsid w:val="00843b1c"/>
    <w:rPr/>
  </w:style>
  <w:style w:type="character" w:styleId="1" w:customStyle="1">
    <w:name w:val="Заголовок 1 Знак"/>
    <w:basedOn w:val="DefaultParagraphFont"/>
    <w:qFormat/>
    <w:rsid w:val="00770844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3" w:customStyle="1">
    <w:name w:val="Заголовок 3 Знак"/>
    <w:basedOn w:val="DefaultParagraphFont"/>
    <w:qFormat/>
    <w:rsid w:val="00770844"/>
    <w:rPr>
      <w:rFonts w:ascii="Arial" w:hAnsi="Arial" w:eastAsia="Times New Roman" w:cs="Times New Roman"/>
      <w:b/>
      <w:bCs/>
      <w:sz w:val="26"/>
      <w:szCs w:val="26"/>
      <w:lang w:eastAsia="ar-SA"/>
    </w:rPr>
  </w:style>
  <w:style w:type="character" w:styleId="Style15" w:customStyle="1">
    <w:name w:val="Основной текст с отступом Знак"/>
    <w:basedOn w:val="DefaultParagraphFont"/>
    <w:qFormat/>
    <w:rsid w:val="0077084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qFormat/>
    <w:rsid w:val="00770844"/>
    <w:rPr>
      <w:rFonts w:ascii="Times New Roman" w:hAnsi="Times New Roman" w:eastAsia="Times New Roman" w:cs="Times New Roman"/>
      <w:b/>
      <w:sz w:val="32"/>
      <w:szCs w:val="20"/>
    </w:rPr>
  </w:style>
  <w:style w:type="character" w:styleId="4" w:customStyle="1">
    <w:name w:val="Знак Знак4"/>
    <w:qFormat/>
    <w:rsid w:val="00770844"/>
    <w:rPr>
      <w:rFonts w:ascii="Arial" w:hAnsi="Arial"/>
      <w:b/>
      <w:bCs/>
      <w:sz w:val="26"/>
      <w:szCs w:val="26"/>
      <w:lang w:eastAsia="ar-SA" w:bidi="ar-SA"/>
    </w:rPr>
  </w:style>
  <w:style w:type="character" w:styleId="Style17" w:customStyle="1">
    <w:name w:val="Основной текст Знак"/>
    <w:basedOn w:val="DefaultParagraphFont"/>
    <w:qFormat/>
    <w:rsid w:val="00770844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Style17"/>
    <w:rsid w:val="00770844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2"/>
    <w:unhideWhenUsed/>
    <w:qFormat/>
    <w:rsid w:val="001d78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b42"/>
    <w:pPr>
      <w:spacing w:before="0" w:after="160"/>
      <w:ind w:left="720"/>
      <w:contextualSpacing/>
    </w:pPr>
    <w:rPr/>
  </w:style>
  <w:style w:type="paragraph" w:styleId="Style20">
    <w:name w:val="Колонтитул"/>
    <w:basedOn w:val="Normal"/>
    <w:qFormat/>
    <w:pPr/>
    <w:rPr/>
  </w:style>
  <w:style w:type="paragraph" w:styleId="Header">
    <w:name w:val="Header"/>
    <w:basedOn w:val="Normal"/>
    <w:link w:val="Style13"/>
    <w:unhideWhenUsed/>
    <w:rsid w:val="0075693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060d3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b/>
      <w:bCs/>
      <w:color w:val="auto"/>
      <w:kern w:val="0"/>
      <w:sz w:val="20"/>
      <w:szCs w:val="20"/>
      <w:lang w:eastAsia="ar-SA" w:val="ru-RU" w:bidi="ar-SA"/>
    </w:rPr>
  </w:style>
  <w:style w:type="paragraph" w:styleId="Footer">
    <w:name w:val="Footer"/>
    <w:basedOn w:val="Normal"/>
    <w:link w:val="Style14"/>
    <w:uiPriority w:val="99"/>
    <w:unhideWhenUsed/>
    <w:rsid w:val="00843b1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qFormat/>
    <w:rsid w:val="005374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BodyTextIndent">
    <w:name w:val="Body Text Indent"/>
    <w:basedOn w:val="Normal"/>
    <w:link w:val="Style15"/>
    <w:unhideWhenUsed/>
    <w:rsid w:val="00770844"/>
    <w:pPr>
      <w:overflowPunct w:val="true"/>
      <w:spacing w:lineRule="auto" w:line="240" w:before="0" w:after="120"/>
      <w:ind w:left="283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Style16"/>
    <w:qFormat/>
    <w:rsid w:val="00770844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Style21" w:customStyle="1">
    <w:name w:val="Название закона"/>
    <w:basedOn w:val="Normal"/>
    <w:next w:val="Normal"/>
    <w:qFormat/>
    <w:rsid w:val="00770844"/>
    <w:pPr>
      <w:suppressAutoHyphens w:val="true"/>
      <w:overflowPunct w:val="true"/>
      <w:spacing w:lineRule="auto" w:line="240" w:before="0" w:after="480"/>
      <w:jc w:val="center"/>
      <w:textAlignment w:val="baseline"/>
    </w:pPr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paragraph" w:styleId="ConsPlusNormal" w:customStyle="1">
    <w:name w:val="ConsPlusNormal"/>
    <w:uiPriority w:val="99"/>
    <w:qFormat/>
    <w:rsid w:val="0077084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770844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eader" Target="header7.xml"/><Relationship Id="rId10" Type="http://schemas.openxmlformats.org/officeDocument/2006/relationships/header" Target="header8.xml"/><Relationship Id="rId11" Type="http://schemas.openxmlformats.org/officeDocument/2006/relationships/header" Target="header9.xml"/><Relationship Id="rId12" Type="http://schemas.openxmlformats.org/officeDocument/2006/relationships/header" Target="header10.xml"/><Relationship Id="rId13" Type="http://schemas.openxmlformats.org/officeDocument/2006/relationships/header" Target="header1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7FE4-BA92-4B27-AADA-EE45BA49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LibreOffice/7.6.4.1$Windows_X86_64 LibreOffice_project/e19e193f88cd6c0525a17fb7a176ed8e6a3e2aa1</Application>
  <AppVersion>15.0000</AppVersion>
  <Pages>206</Pages>
  <Words>25310</Words>
  <Characters>172003</Characters>
  <CharactersWithSpaces>187863</CharactersWithSpaces>
  <Paragraphs>9648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2024-06-19T09:31:00Z</dcterms:created>
  <dc:creator>Олег Трущев</dc:creator>
  <dc:description/>
  <dc:language>ru-RU</dc:language>
  <cp:lastModifiedBy/>
  <cp:lastPrinted>2023-02-20T04:44:00Z</cp:lastPrinted>
  <dcterms:modified xsi:type="dcterms:W3CDTF">2024-06-21T10:44:59Z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