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D9E" w:rsidRPr="001A2D9E" w:rsidRDefault="001A2D9E" w:rsidP="001A2D9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A2D9E">
        <w:rPr>
          <w:rFonts w:ascii="Times New Roman" w:hAnsi="Times New Roman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76275" cy="755320"/>
            <wp:effectExtent l="0" t="0" r="0" b="0"/>
            <wp:docPr id="3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084" cy="75622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D9E" w:rsidRPr="001A2D9E" w:rsidRDefault="001A2D9E" w:rsidP="001A2D9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A2D9E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1A2D9E" w:rsidRPr="001A2D9E" w:rsidRDefault="001A2D9E" w:rsidP="001A2D9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A2D9E">
        <w:rPr>
          <w:rFonts w:ascii="Times New Roman" w:hAnsi="Times New Roman" w:cs="Times New Roman"/>
          <w:sz w:val="28"/>
          <w:szCs w:val="28"/>
        </w:rPr>
        <w:t>БАЛТАЙСКОГО МУНИЦИПАЛЬНОГО РАЙОНА</w:t>
      </w:r>
    </w:p>
    <w:p w:rsidR="001A2D9E" w:rsidRPr="001A2D9E" w:rsidRDefault="001A2D9E" w:rsidP="001A2D9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A2D9E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1A2D9E" w:rsidRPr="001A2D9E" w:rsidRDefault="001A2D9E" w:rsidP="001A2D9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A2D9E" w:rsidRPr="001A2D9E" w:rsidRDefault="001A2D9E" w:rsidP="001A2D9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A2D9E">
        <w:rPr>
          <w:rFonts w:ascii="Times New Roman" w:hAnsi="Times New Roman" w:cs="Times New Roman"/>
          <w:sz w:val="28"/>
          <w:szCs w:val="28"/>
        </w:rPr>
        <w:t>Сто двадцать первое заседание Собрания депутатов</w:t>
      </w:r>
    </w:p>
    <w:p w:rsidR="001A2D9E" w:rsidRPr="001A2D9E" w:rsidRDefault="001A2D9E" w:rsidP="001A2D9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A2D9E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1A2D9E" w:rsidRPr="001A2D9E" w:rsidRDefault="001A2D9E" w:rsidP="001A2D9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A2D9E" w:rsidRPr="001A2D9E" w:rsidRDefault="001A2D9E" w:rsidP="001A2D9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A2D9E">
        <w:rPr>
          <w:rFonts w:ascii="Times New Roman" w:hAnsi="Times New Roman" w:cs="Times New Roman"/>
          <w:sz w:val="28"/>
          <w:szCs w:val="28"/>
        </w:rPr>
        <w:t>РЕШЕНИЕ</w:t>
      </w:r>
    </w:p>
    <w:p w:rsidR="001A2D9E" w:rsidRPr="001A2D9E" w:rsidRDefault="001A2D9E" w:rsidP="001A2D9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E744E" w:rsidRDefault="00BE744E" w:rsidP="00BE744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13.11.2023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785</w:t>
      </w:r>
      <w:bookmarkStart w:id="0" w:name="_GoBack"/>
      <w:bookmarkEnd w:id="0"/>
    </w:p>
    <w:p w:rsidR="001A2D9E" w:rsidRPr="001A2D9E" w:rsidRDefault="001A2D9E" w:rsidP="001A2D9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A2D9E">
        <w:rPr>
          <w:rFonts w:ascii="Times New Roman" w:hAnsi="Times New Roman" w:cs="Times New Roman"/>
          <w:b w:val="0"/>
          <w:sz w:val="28"/>
          <w:szCs w:val="28"/>
        </w:rPr>
        <w:tab/>
        <w:t>с</w:t>
      </w:r>
      <w:proofErr w:type="gramStart"/>
      <w:r w:rsidRPr="001A2D9E">
        <w:rPr>
          <w:rFonts w:ascii="Times New Roman" w:hAnsi="Times New Roman" w:cs="Times New Roman"/>
          <w:b w:val="0"/>
          <w:sz w:val="28"/>
          <w:szCs w:val="28"/>
        </w:rPr>
        <w:t>.Б</w:t>
      </w:r>
      <w:proofErr w:type="gramEnd"/>
      <w:r w:rsidRPr="001A2D9E">
        <w:rPr>
          <w:rFonts w:ascii="Times New Roman" w:hAnsi="Times New Roman" w:cs="Times New Roman"/>
          <w:b w:val="0"/>
          <w:sz w:val="28"/>
          <w:szCs w:val="28"/>
        </w:rPr>
        <w:t>алтай</w:t>
      </w:r>
    </w:p>
    <w:p w:rsidR="001A2D9E" w:rsidRPr="001A2D9E" w:rsidRDefault="001A2D9E" w:rsidP="001A2D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F94" w:rsidRPr="001A2D9E" w:rsidRDefault="00AE5F94" w:rsidP="001A2D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D9E"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</w:p>
    <w:p w:rsidR="00ED7458" w:rsidRPr="001A2D9E" w:rsidRDefault="00AE5F94" w:rsidP="001A2D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D9E">
        <w:rPr>
          <w:rFonts w:ascii="Times New Roman" w:hAnsi="Times New Roman" w:cs="Times New Roman"/>
          <w:b/>
          <w:sz w:val="28"/>
          <w:szCs w:val="28"/>
        </w:rPr>
        <w:t xml:space="preserve">Собрания депутатов </w:t>
      </w:r>
      <w:proofErr w:type="spellStart"/>
      <w:r w:rsidRPr="001A2D9E">
        <w:rPr>
          <w:rFonts w:ascii="Times New Roman" w:hAnsi="Times New Roman" w:cs="Times New Roman"/>
          <w:b/>
          <w:sz w:val="28"/>
          <w:szCs w:val="28"/>
        </w:rPr>
        <w:t>Балтайского</w:t>
      </w:r>
      <w:proofErr w:type="spellEnd"/>
      <w:r w:rsidRPr="001A2D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7458" w:rsidRPr="001A2D9E" w:rsidRDefault="00AE5F94" w:rsidP="001A2D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D9E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от </w:t>
      </w:r>
      <w:r w:rsidR="00ED7458" w:rsidRPr="001A2D9E">
        <w:rPr>
          <w:rFonts w:ascii="Times New Roman" w:hAnsi="Times New Roman" w:cs="Times New Roman"/>
          <w:b/>
          <w:sz w:val="28"/>
          <w:szCs w:val="28"/>
        </w:rPr>
        <w:t xml:space="preserve">29.10.2012 №200 </w:t>
      </w:r>
    </w:p>
    <w:p w:rsidR="00ED7458" w:rsidRPr="001A2D9E" w:rsidRDefault="00ED7458" w:rsidP="001A2D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D9E">
        <w:rPr>
          <w:rFonts w:ascii="Times New Roman" w:hAnsi="Times New Roman" w:cs="Times New Roman"/>
          <w:b/>
          <w:sz w:val="28"/>
          <w:szCs w:val="28"/>
        </w:rPr>
        <w:t xml:space="preserve">«Об утверждении Положения об оплате </w:t>
      </w:r>
    </w:p>
    <w:p w:rsidR="00ED7458" w:rsidRPr="001A2D9E" w:rsidRDefault="00ED7458" w:rsidP="001A2D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D9E">
        <w:rPr>
          <w:rFonts w:ascii="Times New Roman" w:hAnsi="Times New Roman" w:cs="Times New Roman"/>
          <w:b/>
          <w:sz w:val="28"/>
          <w:szCs w:val="28"/>
        </w:rPr>
        <w:t>труда работников муниципальных</w:t>
      </w:r>
    </w:p>
    <w:p w:rsidR="00ED7458" w:rsidRPr="001A2D9E" w:rsidRDefault="00ED7458" w:rsidP="001A2D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D9E">
        <w:rPr>
          <w:rFonts w:ascii="Times New Roman" w:hAnsi="Times New Roman" w:cs="Times New Roman"/>
          <w:b/>
          <w:sz w:val="28"/>
          <w:szCs w:val="28"/>
        </w:rPr>
        <w:t xml:space="preserve"> бюджетных учреждений образования </w:t>
      </w:r>
    </w:p>
    <w:p w:rsidR="00ED7458" w:rsidRPr="001A2D9E" w:rsidRDefault="00ED7458" w:rsidP="001A2D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A2D9E">
        <w:rPr>
          <w:rFonts w:ascii="Times New Roman" w:hAnsi="Times New Roman" w:cs="Times New Roman"/>
          <w:b/>
          <w:sz w:val="28"/>
          <w:szCs w:val="28"/>
        </w:rPr>
        <w:t>Балтайского</w:t>
      </w:r>
      <w:proofErr w:type="spellEnd"/>
      <w:r w:rsidRPr="001A2D9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ED7458" w:rsidRPr="001A2D9E" w:rsidRDefault="00ED7458" w:rsidP="001A2D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D9E">
        <w:rPr>
          <w:rFonts w:ascii="Times New Roman" w:hAnsi="Times New Roman" w:cs="Times New Roman"/>
          <w:b/>
          <w:sz w:val="28"/>
          <w:szCs w:val="28"/>
        </w:rPr>
        <w:t>Саратовской области»</w:t>
      </w:r>
    </w:p>
    <w:p w:rsidR="007466A3" w:rsidRPr="001A2D9E" w:rsidRDefault="007466A3" w:rsidP="001A2D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028" w:rsidRPr="001A2D9E" w:rsidRDefault="00C72D1A" w:rsidP="001A2D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2D9E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proofErr w:type="gramStart"/>
      <w:r w:rsidRPr="001A2D9E">
        <w:rPr>
          <w:rFonts w:ascii="Times New Roman" w:hAnsi="Times New Roman" w:cs="Times New Roman"/>
          <w:bCs/>
          <w:sz w:val="28"/>
          <w:szCs w:val="28"/>
        </w:rPr>
        <w:t>В соответствии</w:t>
      </w:r>
      <w:r w:rsidR="00E862DC" w:rsidRPr="001A2D9E">
        <w:rPr>
          <w:rFonts w:ascii="Times New Roman" w:hAnsi="Times New Roman" w:cs="Times New Roman"/>
          <w:bCs/>
          <w:sz w:val="28"/>
          <w:szCs w:val="28"/>
        </w:rPr>
        <w:t xml:space="preserve"> с Законами Саратовской области от 3 декабря 2009 года №203-ЗСО «Об определении объема субвенций из областного бюджета  на финансовое обеспечение образовательной деятельности муниципальных общеобразовательных учреждений и о порядке определения нормативов финансового обеспечения образовательной деятельности муниципальных об</w:t>
      </w:r>
      <w:r w:rsidR="001A2D9E">
        <w:rPr>
          <w:rFonts w:ascii="Times New Roman" w:hAnsi="Times New Roman" w:cs="Times New Roman"/>
          <w:bCs/>
          <w:sz w:val="28"/>
          <w:szCs w:val="28"/>
        </w:rPr>
        <w:t xml:space="preserve">щеобразовательных учреждений» </w:t>
      </w:r>
      <w:r w:rsidR="00E862DC" w:rsidRPr="001A2D9E">
        <w:rPr>
          <w:rFonts w:ascii="Times New Roman" w:hAnsi="Times New Roman" w:cs="Times New Roman"/>
          <w:bCs/>
          <w:sz w:val="28"/>
          <w:szCs w:val="28"/>
        </w:rPr>
        <w:t>от 27декабря 2013 года №232-ЗСО «Об определении объема субвенций из областного бюджета на финансовое обеспечение образовательной деятельности муниципальных дошкольных образовательных организаций</w:t>
      </w:r>
      <w:proofErr w:type="gramEnd"/>
      <w:r w:rsidR="00E862DC" w:rsidRPr="001A2D9E">
        <w:rPr>
          <w:rFonts w:ascii="Times New Roman" w:hAnsi="Times New Roman" w:cs="Times New Roman"/>
          <w:bCs/>
          <w:sz w:val="28"/>
          <w:szCs w:val="28"/>
        </w:rPr>
        <w:t xml:space="preserve"> и о порядке определения  нормативов финансового обеспечения деятельности муниципальных дошкольных образовательных организаций»</w:t>
      </w:r>
      <w:r w:rsidRPr="001A2D9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A2D9E">
        <w:rPr>
          <w:rFonts w:ascii="Times New Roman" w:hAnsi="Times New Roman" w:cs="Times New Roman"/>
          <w:sz w:val="28"/>
          <w:szCs w:val="28"/>
        </w:rPr>
        <w:t xml:space="preserve"> </w:t>
      </w:r>
      <w:r w:rsidRPr="001A2D9E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 Уставом  </w:t>
      </w:r>
      <w:proofErr w:type="spellStart"/>
      <w:r w:rsidRPr="001A2D9E">
        <w:rPr>
          <w:rFonts w:ascii="Times New Roman" w:eastAsia="Times New Roman" w:hAnsi="Times New Roman" w:cs="Times New Roman"/>
          <w:sz w:val="28"/>
          <w:szCs w:val="28"/>
        </w:rPr>
        <w:t>Балтайского</w:t>
      </w:r>
      <w:proofErr w:type="spellEnd"/>
      <w:r w:rsidRPr="001A2D9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области,  Собрание  депутатов  </w:t>
      </w:r>
      <w:proofErr w:type="spellStart"/>
      <w:r w:rsidRPr="001A2D9E">
        <w:rPr>
          <w:rFonts w:ascii="Times New Roman" w:eastAsia="Times New Roman" w:hAnsi="Times New Roman" w:cs="Times New Roman"/>
          <w:sz w:val="28"/>
          <w:szCs w:val="28"/>
        </w:rPr>
        <w:t>Балтайского</w:t>
      </w:r>
      <w:proofErr w:type="spellEnd"/>
      <w:r w:rsidRPr="001A2D9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1A2D9E" w:rsidRPr="001A2D9E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  <w:r w:rsidR="001A2D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7458" w:rsidRPr="001A2D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A790B" w:rsidRPr="001A2D9E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ED7458" w:rsidRPr="001A2D9E">
        <w:rPr>
          <w:rFonts w:ascii="Times New Roman" w:eastAsia="Times New Roman" w:hAnsi="Times New Roman" w:cs="Times New Roman"/>
          <w:b/>
          <w:sz w:val="28"/>
          <w:szCs w:val="28"/>
        </w:rPr>
        <w:t>ЕШИЛО:</w:t>
      </w:r>
    </w:p>
    <w:p w:rsidR="00ED7458" w:rsidRPr="001A2D9E" w:rsidRDefault="00442B2F" w:rsidP="001A2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D9E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814697" w:rsidRPr="001A2D9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466A3" w:rsidRPr="001A2D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D7458" w:rsidRPr="001A2D9E">
        <w:rPr>
          <w:rFonts w:ascii="Times New Roman" w:eastAsia="Times New Roman" w:hAnsi="Times New Roman" w:cs="Times New Roman"/>
          <w:sz w:val="28"/>
          <w:szCs w:val="28"/>
        </w:rPr>
        <w:t xml:space="preserve">Внести в решение Собрания депутатов </w:t>
      </w:r>
      <w:proofErr w:type="spellStart"/>
      <w:r w:rsidR="00ED7458" w:rsidRPr="001A2D9E">
        <w:rPr>
          <w:rFonts w:ascii="Times New Roman" w:eastAsia="Times New Roman" w:hAnsi="Times New Roman" w:cs="Times New Roman"/>
          <w:sz w:val="28"/>
          <w:szCs w:val="28"/>
        </w:rPr>
        <w:t>Балтайского</w:t>
      </w:r>
      <w:proofErr w:type="spellEnd"/>
      <w:r w:rsidR="00ED7458" w:rsidRPr="001A2D9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ED7458" w:rsidRPr="001A2D9E">
        <w:rPr>
          <w:rFonts w:ascii="Times New Roman" w:hAnsi="Times New Roman" w:cs="Times New Roman"/>
          <w:sz w:val="28"/>
          <w:szCs w:val="28"/>
        </w:rPr>
        <w:t xml:space="preserve"> </w:t>
      </w:r>
      <w:r w:rsidR="00ED7458" w:rsidRPr="001A2D9E">
        <w:rPr>
          <w:rFonts w:ascii="Times New Roman" w:eastAsia="Times New Roman" w:hAnsi="Times New Roman" w:cs="Times New Roman"/>
          <w:sz w:val="28"/>
          <w:szCs w:val="28"/>
        </w:rPr>
        <w:t xml:space="preserve">от 29.10.2012 №200 «Об утверждении Положения об оплате труда работников муниципальных бюджетных учреждений образования </w:t>
      </w:r>
      <w:proofErr w:type="spellStart"/>
      <w:r w:rsidR="00ED7458" w:rsidRPr="001A2D9E">
        <w:rPr>
          <w:rFonts w:ascii="Times New Roman" w:eastAsia="Times New Roman" w:hAnsi="Times New Roman" w:cs="Times New Roman"/>
          <w:sz w:val="28"/>
          <w:szCs w:val="28"/>
        </w:rPr>
        <w:t>Балтайского</w:t>
      </w:r>
      <w:proofErr w:type="spellEnd"/>
      <w:r w:rsidR="00ED7458" w:rsidRPr="001A2D9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области»</w:t>
      </w:r>
      <w:r w:rsidR="00814697" w:rsidRPr="001A2D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2D65" w:rsidRPr="001A2D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4697" w:rsidRPr="001A2D9E">
        <w:rPr>
          <w:rFonts w:ascii="Times New Roman" w:eastAsia="Times New Roman" w:hAnsi="Times New Roman" w:cs="Times New Roman"/>
          <w:sz w:val="28"/>
          <w:szCs w:val="28"/>
        </w:rPr>
        <w:t>(</w:t>
      </w:r>
      <w:r w:rsidR="00ED7458" w:rsidRPr="001A2D9E">
        <w:rPr>
          <w:rFonts w:ascii="Times New Roman" w:eastAsia="Times New Roman" w:hAnsi="Times New Roman" w:cs="Times New Roman"/>
          <w:sz w:val="28"/>
          <w:szCs w:val="28"/>
        </w:rPr>
        <w:t>с изменениями от 26.12.2012 № 219,от 21.10.2013 №293,от 30.12.2013 №324, от19.05.2014 №361,от 26.08.2014 №376, от 27.10.2014 № 383,от 26.08.2015 №443,от 31.08.2016 № 95</w:t>
      </w:r>
      <w:r w:rsidR="00ED7458" w:rsidRPr="001A2D9E">
        <w:rPr>
          <w:rFonts w:ascii="Times New Roman" w:hAnsi="Times New Roman" w:cs="Times New Roman"/>
          <w:sz w:val="28"/>
          <w:szCs w:val="28"/>
        </w:rPr>
        <w:t xml:space="preserve">, от 12.03.2018 </w:t>
      </w:r>
      <w:r w:rsidR="00ED7458" w:rsidRPr="001A2D9E">
        <w:rPr>
          <w:rFonts w:ascii="Times New Roman" w:hAnsi="Times New Roman" w:cs="Times New Roman"/>
          <w:sz w:val="28"/>
          <w:szCs w:val="28"/>
        </w:rPr>
        <w:lastRenderedPageBreak/>
        <w:t>№234</w:t>
      </w:r>
      <w:r w:rsidR="001C2EC7" w:rsidRPr="001A2D9E">
        <w:rPr>
          <w:rFonts w:ascii="Times New Roman" w:hAnsi="Times New Roman" w:cs="Times New Roman"/>
          <w:sz w:val="28"/>
          <w:szCs w:val="28"/>
        </w:rPr>
        <w:t xml:space="preserve">, </w:t>
      </w:r>
      <w:r w:rsidR="001A2D9E" w:rsidRPr="001A2D9E">
        <w:rPr>
          <w:rFonts w:ascii="Times New Roman" w:hAnsi="Times New Roman" w:cs="Times New Roman"/>
          <w:sz w:val="28"/>
          <w:szCs w:val="28"/>
        </w:rPr>
        <w:t>от 23.04.2018 № 242</w:t>
      </w:r>
      <w:r w:rsidR="001A2D9E">
        <w:t xml:space="preserve">, </w:t>
      </w:r>
      <w:r w:rsidR="001C2EC7" w:rsidRPr="001A2D9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C2EC7" w:rsidRPr="001A2D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2EC7" w:rsidRPr="001A2D9E">
        <w:rPr>
          <w:rFonts w:ascii="Times New Roman" w:hAnsi="Times New Roman" w:cs="Times New Roman"/>
          <w:sz w:val="28"/>
          <w:szCs w:val="28"/>
        </w:rPr>
        <w:t>30.01.2019 № 349</w:t>
      </w:r>
      <w:r w:rsidR="006B7007" w:rsidRPr="001A2D9E">
        <w:rPr>
          <w:rFonts w:ascii="Times New Roman" w:hAnsi="Times New Roman" w:cs="Times New Roman"/>
          <w:sz w:val="28"/>
          <w:szCs w:val="28"/>
        </w:rPr>
        <w:t>,</w:t>
      </w:r>
      <w:r w:rsidR="00C554B1" w:rsidRPr="001A2D9E">
        <w:rPr>
          <w:rFonts w:ascii="Times New Roman" w:hAnsi="Times New Roman" w:cs="Times New Roman"/>
          <w:sz w:val="28"/>
          <w:szCs w:val="28"/>
        </w:rPr>
        <w:t xml:space="preserve"> от </w:t>
      </w:r>
      <w:r w:rsidR="006B7007" w:rsidRPr="001A2D9E">
        <w:rPr>
          <w:rFonts w:ascii="Times New Roman" w:hAnsi="Times New Roman" w:cs="Times New Roman"/>
          <w:sz w:val="28"/>
          <w:szCs w:val="28"/>
        </w:rPr>
        <w:t>25.10.2019 № 387</w:t>
      </w:r>
      <w:r w:rsidR="00C554B1" w:rsidRPr="001A2D9E">
        <w:rPr>
          <w:rFonts w:ascii="Times New Roman" w:hAnsi="Times New Roman" w:cs="Times New Roman"/>
          <w:sz w:val="28"/>
          <w:szCs w:val="28"/>
        </w:rPr>
        <w:t>, от 14.11.2019 №</w:t>
      </w:r>
      <w:r w:rsidR="00532208" w:rsidRPr="001A2D9E">
        <w:rPr>
          <w:rFonts w:ascii="Times New Roman" w:hAnsi="Times New Roman" w:cs="Times New Roman"/>
          <w:sz w:val="28"/>
          <w:szCs w:val="28"/>
        </w:rPr>
        <w:t xml:space="preserve"> </w:t>
      </w:r>
      <w:r w:rsidR="00C554B1" w:rsidRPr="001A2D9E">
        <w:rPr>
          <w:rFonts w:ascii="Times New Roman" w:hAnsi="Times New Roman" w:cs="Times New Roman"/>
          <w:sz w:val="28"/>
          <w:szCs w:val="28"/>
        </w:rPr>
        <w:t>408,  от 29.10.202</w:t>
      </w:r>
      <w:r w:rsidR="00FD39F8" w:rsidRPr="001A2D9E">
        <w:rPr>
          <w:rFonts w:ascii="Times New Roman" w:hAnsi="Times New Roman" w:cs="Times New Roman"/>
          <w:sz w:val="28"/>
          <w:szCs w:val="28"/>
        </w:rPr>
        <w:t>0</w:t>
      </w:r>
      <w:r w:rsidR="00C554B1" w:rsidRPr="001A2D9E">
        <w:rPr>
          <w:rFonts w:ascii="Times New Roman" w:hAnsi="Times New Roman" w:cs="Times New Roman"/>
          <w:sz w:val="28"/>
          <w:szCs w:val="28"/>
        </w:rPr>
        <w:t xml:space="preserve"> № 495</w:t>
      </w:r>
      <w:r w:rsidR="00C72D1A" w:rsidRPr="001A2D9E">
        <w:rPr>
          <w:rFonts w:ascii="Times New Roman" w:hAnsi="Times New Roman" w:cs="Times New Roman"/>
          <w:sz w:val="28"/>
          <w:szCs w:val="28"/>
        </w:rPr>
        <w:t>,</w:t>
      </w:r>
      <w:r w:rsidR="001A2D9E">
        <w:rPr>
          <w:rFonts w:ascii="Times New Roman" w:hAnsi="Times New Roman" w:cs="Times New Roman"/>
          <w:sz w:val="28"/>
          <w:szCs w:val="28"/>
        </w:rPr>
        <w:t xml:space="preserve"> от</w:t>
      </w:r>
      <w:r w:rsidR="00C72D1A" w:rsidRPr="001A2D9E">
        <w:rPr>
          <w:rFonts w:ascii="Times New Roman" w:hAnsi="Times New Roman" w:cs="Times New Roman"/>
          <w:sz w:val="28"/>
          <w:szCs w:val="28"/>
        </w:rPr>
        <w:t xml:space="preserve"> 13.12.2021 №618,</w:t>
      </w:r>
      <w:r w:rsidR="001A2D9E">
        <w:rPr>
          <w:rFonts w:ascii="Times New Roman" w:hAnsi="Times New Roman" w:cs="Times New Roman"/>
          <w:sz w:val="28"/>
          <w:szCs w:val="28"/>
        </w:rPr>
        <w:t xml:space="preserve"> от</w:t>
      </w:r>
      <w:r w:rsidR="00C72D1A" w:rsidRPr="001A2D9E">
        <w:rPr>
          <w:rFonts w:ascii="Times New Roman" w:hAnsi="Times New Roman" w:cs="Times New Roman"/>
          <w:sz w:val="28"/>
          <w:szCs w:val="28"/>
        </w:rPr>
        <w:t xml:space="preserve"> 23.09.2022 №660</w:t>
      </w:r>
      <w:r w:rsidR="00E862DC" w:rsidRPr="001A2D9E">
        <w:rPr>
          <w:rFonts w:ascii="Times New Roman" w:hAnsi="Times New Roman" w:cs="Times New Roman"/>
          <w:sz w:val="28"/>
          <w:szCs w:val="28"/>
        </w:rPr>
        <w:t xml:space="preserve">, </w:t>
      </w:r>
      <w:r w:rsidR="001A2D9E" w:rsidRPr="001A2D9E">
        <w:rPr>
          <w:rFonts w:ascii="Times New Roman" w:hAnsi="Times New Roman" w:cs="Times New Roman"/>
          <w:sz w:val="28"/>
          <w:szCs w:val="28"/>
        </w:rPr>
        <w:t>от 26.10.2022 № 679</w:t>
      </w:r>
      <w:r w:rsidR="001A2D9E">
        <w:t xml:space="preserve">, </w:t>
      </w:r>
      <w:r w:rsidR="001A2D9E">
        <w:rPr>
          <w:rFonts w:ascii="Times New Roman" w:hAnsi="Times New Roman" w:cs="Times New Roman"/>
          <w:sz w:val="28"/>
          <w:szCs w:val="28"/>
        </w:rPr>
        <w:t xml:space="preserve">от </w:t>
      </w:r>
      <w:r w:rsidR="00E862DC" w:rsidRPr="001A2D9E">
        <w:rPr>
          <w:rFonts w:ascii="Times New Roman" w:hAnsi="Times New Roman" w:cs="Times New Roman"/>
          <w:sz w:val="28"/>
          <w:szCs w:val="28"/>
        </w:rPr>
        <w:t>9.10.2023  №767</w:t>
      </w:r>
      <w:r w:rsidR="00C554B1" w:rsidRPr="001A2D9E">
        <w:rPr>
          <w:rFonts w:ascii="Times New Roman" w:hAnsi="Times New Roman" w:cs="Times New Roman"/>
          <w:sz w:val="28"/>
          <w:szCs w:val="28"/>
        </w:rPr>
        <w:t>)</w:t>
      </w:r>
      <w:r w:rsidR="00ED7458" w:rsidRPr="001A2D9E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FF02F7" w:rsidRPr="001A2D9E" w:rsidRDefault="007466A3" w:rsidP="001A2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D9E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442B2F" w:rsidRPr="001A2D9E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C45C17" w:rsidRPr="001A2D9E">
        <w:rPr>
          <w:rFonts w:ascii="Times New Roman" w:eastAsia="Times New Roman" w:hAnsi="Times New Roman" w:cs="Times New Roman"/>
          <w:sz w:val="28"/>
          <w:szCs w:val="28"/>
        </w:rPr>
        <w:t xml:space="preserve">Пункт 4.1 </w:t>
      </w:r>
      <w:r w:rsidR="004447B2" w:rsidRPr="001A2D9E">
        <w:rPr>
          <w:rFonts w:ascii="Times New Roman" w:eastAsia="Times New Roman" w:hAnsi="Times New Roman" w:cs="Times New Roman"/>
          <w:sz w:val="28"/>
          <w:szCs w:val="28"/>
        </w:rPr>
        <w:t xml:space="preserve">раздела 4 «Выплаты стимулирующего характера» </w:t>
      </w:r>
      <w:r w:rsidR="00C45C17" w:rsidRPr="001A2D9E">
        <w:rPr>
          <w:rFonts w:ascii="Times New Roman" w:eastAsia="Times New Roman" w:hAnsi="Times New Roman" w:cs="Times New Roman"/>
          <w:sz w:val="28"/>
          <w:szCs w:val="28"/>
        </w:rPr>
        <w:t xml:space="preserve">в приложении к решению изложить в </w:t>
      </w:r>
      <w:r w:rsidR="001A2D9E">
        <w:rPr>
          <w:rFonts w:ascii="Times New Roman" w:eastAsia="Times New Roman" w:hAnsi="Times New Roman" w:cs="Times New Roman"/>
          <w:sz w:val="28"/>
          <w:szCs w:val="28"/>
        </w:rPr>
        <w:t>следующей</w:t>
      </w:r>
      <w:r w:rsidR="00C45C17" w:rsidRPr="001A2D9E">
        <w:rPr>
          <w:rFonts w:ascii="Times New Roman" w:eastAsia="Times New Roman" w:hAnsi="Times New Roman" w:cs="Times New Roman"/>
          <w:sz w:val="28"/>
          <w:szCs w:val="28"/>
        </w:rPr>
        <w:t xml:space="preserve"> редакции:</w:t>
      </w:r>
    </w:p>
    <w:p w:rsidR="001A2D9E" w:rsidRDefault="00CF5994" w:rsidP="001A2D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D9E">
        <w:rPr>
          <w:rFonts w:ascii="Times New Roman" w:hAnsi="Times New Roman" w:cs="Times New Roman"/>
          <w:sz w:val="28"/>
          <w:szCs w:val="28"/>
        </w:rPr>
        <w:t>«</w:t>
      </w:r>
      <w:r w:rsidR="001A2D9E">
        <w:rPr>
          <w:rFonts w:ascii="Times New Roman" w:hAnsi="Times New Roman" w:cs="Times New Roman"/>
          <w:sz w:val="28"/>
          <w:szCs w:val="28"/>
        </w:rPr>
        <w:t xml:space="preserve">4.1. Работникам учреждений образования осуществляются следующие виды выплат </w:t>
      </w:r>
      <w:r w:rsidR="001A2D9E" w:rsidRPr="001A2D9E">
        <w:rPr>
          <w:rFonts w:ascii="Times New Roman" w:eastAsia="Times New Roman" w:hAnsi="Times New Roman" w:cs="Times New Roman"/>
          <w:sz w:val="28"/>
          <w:szCs w:val="28"/>
        </w:rPr>
        <w:t>стимулирующего характера</w:t>
      </w:r>
      <w:r w:rsidR="001A2D9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45C17" w:rsidRPr="001A2D9E" w:rsidRDefault="00C45C17" w:rsidP="001A2D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D9E">
        <w:rPr>
          <w:rFonts w:ascii="Times New Roman" w:hAnsi="Times New Roman" w:cs="Times New Roman"/>
          <w:sz w:val="28"/>
          <w:szCs w:val="28"/>
        </w:rPr>
        <w:t>- выплаты за интенсивность и высокие результаты работы;</w:t>
      </w:r>
    </w:p>
    <w:p w:rsidR="00C45C17" w:rsidRPr="001A2D9E" w:rsidRDefault="00C45C17" w:rsidP="001A2D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D9E">
        <w:rPr>
          <w:rFonts w:ascii="Times New Roman" w:hAnsi="Times New Roman" w:cs="Times New Roman"/>
          <w:sz w:val="28"/>
          <w:szCs w:val="28"/>
        </w:rPr>
        <w:t>- выплаты за качество выполняемых работ;</w:t>
      </w:r>
    </w:p>
    <w:p w:rsidR="00C45C17" w:rsidRPr="001A2D9E" w:rsidRDefault="00C45C17" w:rsidP="001A2D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D9E">
        <w:rPr>
          <w:rFonts w:ascii="Times New Roman" w:hAnsi="Times New Roman" w:cs="Times New Roman"/>
          <w:sz w:val="28"/>
          <w:szCs w:val="28"/>
        </w:rPr>
        <w:t>- выплаты за выслугу лет;</w:t>
      </w:r>
    </w:p>
    <w:p w:rsidR="00C45C17" w:rsidRPr="001A2D9E" w:rsidRDefault="00C45C17" w:rsidP="001A2D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D9E">
        <w:rPr>
          <w:rFonts w:ascii="Times New Roman" w:hAnsi="Times New Roman" w:cs="Times New Roman"/>
          <w:sz w:val="28"/>
          <w:szCs w:val="28"/>
        </w:rPr>
        <w:t>- премиальные выплаты по итогам работы;</w:t>
      </w:r>
    </w:p>
    <w:p w:rsidR="001A2D9E" w:rsidRDefault="00C45C17" w:rsidP="001A2D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D9E">
        <w:rPr>
          <w:rFonts w:ascii="Times New Roman" w:hAnsi="Times New Roman" w:cs="Times New Roman"/>
          <w:sz w:val="28"/>
          <w:szCs w:val="28"/>
        </w:rPr>
        <w:t>- стимулирующие выплаты педагогическим работникам дошкольных образовательных учреждений для доведения среднемесячной зарплаты работников (по основному месту работы) в сфере общего образования Саратовской области за текущий год;</w:t>
      </w:r>
    </w:p>
    <w:p w:rsidR="001A2D9E" w:rsidRDefault="00C45C17" w:rsidP="001A2D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D9E">
        <w:rPr>
          <w:rFonts w:ascii="Times New Roman" w:hAnsi="Times New Roman" w:cs="Times New Roman"/>
          <w:sz w:val="28"/>
          <w:szCs w:val="28"/>
        </w:rPr>
        <w:t>- стимулирующие выплаты педагогическим работникам учреждений дополнительного образования с целью доведения среднемесячной зарплаты педагогических работников (по основному месту работы) учреждений дополнительного образования до целевого показателя по средней заработной плате;</w:t>
      </w:r>
      <w:r w:rsidR="00E862DC" w:rsidRPr="001A2D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2D9E" w:rsidRDefault="00E862DC" w:rsidP="001A2D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D9E">
        <w:rPr>
          <w:rFonts w:ascii="Times New Roman" w:hAnsi="Times New Roman" w:cs="Times New Roman"/>
          <w:sz w:val="28"/>
          <w:szCs w:val="28"/>
        </w:rPr>
        <w:t xml:space="preserve">- </w:t>
      </w:r>
      <w:r w:rsidRPr="001A2D9E">
        <w:rPr>
          <w:rFonts w:ascii="Times New Roman" w:eastAsia="Times New Roman" w:hAnsi="Times New Roman" w:cs="Times New Roman"/>
          <w:sz w:val="28"/>
          <w:szCs w:val="28"/>
        </w:rPr>
        <w:t xml:space="preserve">стимулирующие выплаты педагогическим работникам образовательных учреждений общего образования с целью доведения среднемесячной зарплаты педагогическим работников </w:t>
      </w:r>
      <w:r w:rsidRPr="001A2D9E">
        <w:rPr>
          <w:rFonts w:ascii="Times New Roman" w:hAnsi="Times New Roman" w:cs="Times New Roman"/>
          <w:sz w:val="28"/>
          <w:szCs w:val="28"/>
        </w:rPr>
        <w:t xml:space="preserve">(по основному месту работы) </w:t>
      </w:r>
      <w:r w:rsidRPr="001A2D9E">
        <w:rPr>
          <w:rFonts w:ascii="Times New Roman" w:eastAsia="Times New Roman" w:hAnsi="Times New Roman" w:cs="Times New Roman"/>
          <w:sz w:val="28"/>
          <w:szCs w:val="28"/>
        </w:rPr>
        <w:t>образовательных учреждений общего образования до целевого показателя по средней заработной плате;</w:t>
      </w:r>
      <w:r w:rsidR="00C45C17" w:rsidRPr="001A2D9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A2D9E" w:rsidRDefault="00C45C17" w:rsidP="001A2D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D9E">
        <w:rPr>
          <w:rFonts w:ascii="Times New Roman" w:hAnsi="Times New Roman" w:cs="Times New Roman"/>
          <w:sz w:val="28"/>
          <w:szCs w:val="28"/>
        </w:rPr>
        <w:t>- стимулирующие выплаты в размере 0,2% повышения оплаты труда работников, на которых не распространяется действие Указа Президента Российской Федерации от 7 мая 2012 года № 597 «О мероприятиях по реализации госу</w:t>
      </w:r>
      <w:r w:rsidR="00297394" w:rsidRPr="001A2D9E">
        <w:rPr>
          <w:rFonts w:ascii="Times New Roman" w:hAnsi="Times New Roman" w:cs="Times New Roman"/>
          <w:sz w:val="28"/>
          <w:szCs w:val="28"/>
        </w:rPr>
        <w:t>дарственной социальной политики;</w:t>
      </w:r>
    </w:p>
    <w:p w:rsidR="001A2D9E" w:rsidRDefault="00297394" w:rsidP="001A2D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D9E">
        <w:rPr>
          <w:rFonts w:ascii="Times New Roman" w:eastAsia="Times New Roman" w:hAnsi="Times New Roman" w:cs="Times New Roman"/>
          <w:sz w:val="28"/>
          <w:szCs w:val="28"/>
        </w:rPr>
        <w:t>- стимулирующие выплаты советникам директора по воспитанию и взаимодействию с детскими общественными объединениями в общеобразовательных учреждениях. Выплата осуществляется исходя из средней месячной начисленной заработной платы наемных работников в организациях, у индивидуальных предпринимателей и физических лиц в предшествующем финансовом году, согласно федеральному статистическому наблюдению</w:t>
      </w:r>
      <w:r w:rsidR="001A2D9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97394" w:rsidRPr="001A2D9E" w:rsidRDefault="00297394" w:rsidP="001A2D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D9E">
        <w:rPr>
          <w:rFonts w:ascii="Times New Roman" w:eastAsia="Times New Roman" w:hAnsi="Times New Roman" w:cs="Times New Roman"/>
          <w:sz w:val="28"/>
          <w:szCs w:val="28"/>
        </w:rPr>
        <w:t>- отдельные меры поддержки работн</w:t>
      </w:r>
      <w:r w:rsidR="00E862DC" w:rsidRPr="001A2D9E">
        <w:rPr>
          <w:rFonts w:ascii="Times New Roman" w:eastAsia="Times New Roman" w:hAnsi="Times New Roman" w:cs="Times New Roman"/>
          <w:sz w:val="28"/>
          <w:szCs w:val="28"/>
        </w:rPr>
        <w:t>иков образовательных учреждений</w:t>
      </w:r>
      <w:proofErr w:type="gramStart"/>
      <w:r w:rsidR="001A2D9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5994" w:rsidRPr="001A2D9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A2D9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1A2D9E" w:rsidRDefault="00CF5994" w:rsidP="001A2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D9E">
        <w:rPr>
          <w:rFonts w:ascii="Times New Roman" w:eastAsia="Times New Roman" w:hAnsi="Times New Roman" w:cs="Times New Roman"/>
          <w:sz w:val="28"/>
          <w:szCs w:val="28"/>
        </w:rPr>
        <w:t>1.2. Р</w:t>
      </w:r>
      <w:r w:rsidR="001A2C1C" w:rsidRPr="001A2D9E">
        <w:rPr>
          <w:rFonts w:ascii="Times New Roman" w:eastAsia="Times New Roman" w:hAnsi="Times New Roman" w:cs="Times New Roman"/>
          <w:sz w:val="28"/>
          <w:szCs w:val="28"/>
        </w:rPr>
        <w:t>аздел 4</w:t>
      </w:r>
      <w:r w:rsidR="004447B2" w:rsidRPr="001A2D9E">
        <w:rPr>
          <w:rFonts w:ascii="Times New Roman" w:eastAsia="Times New Roman" w:hAnsi="Times New Roman" w:cs="Times New Roman"/>
          <w:sz w:val="28"/>
          <w:szCs w:val="28"/>
        </w:rPr>
        <w:t xml:space="preserve"> «Выплаты стимулирующего характера»</w:t>
      </w:r>
      <w:r w:rsidR="001A2D9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1A2C1C" w:rsidRPr="001A2D9E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1A2D9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A2C1C" w:rsidRPr="001A2D9E">
        <w:rPr>
          <w:rFonts w:ascii="Times New Roman" w:eastAsia="Times New Roman" w:hAnsi="Times New Roman" w:cs="Times New Roman"/>
          <w:sz w:val="28"/>
          <w:szCs w:val="28"/>
        </w:rPr>
        <w:t xml:space="preserve"> к решению до</w:t>
      </w:r>
      <w:r w:rsidRPr="001A2D9E">
        <w:rPr>
          <w:rFonts w:ascii="Times New Roman" w:eastAsia="Times New Roman" w:hAnsi="Times New Roman" w:cs="Times New Roman"/>
          <w:sz w:val="28"/>
          <w:szCs w:val="28"/>
        </w:rPr>
        <w:t>полнить</w:t>
      </w:r>
      <w:r w:rsidR="001A2C1C" w:rsidRPr="001A2D9E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 w:rsidRPr="001A2D9E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1A2C1C" w:rsidRPr="001A2D9E">
        <w:rPr>
          <w:rFonts w:ascii="Times New Roman" w:eastAsia="Times New Roman" w:hAnsi="Times New Roman" w:cs="Times New Roman"/>
          <w:sz w:val="28"/>
          <w:szCs w:val="28"/>
        </w:rPr>
        <w:t xml:space="preserve"> 4.7 следующего содержания:</w:t>
      </w:r>
    </w:p>
    <w:p w:rsidR="001A2D9E" w:rsidRDefault="00CF5994" w:rsidP="001A2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D9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A2C1C" w:rsidRPr="001A2D9E">
        <w:rPr>
          <w:rFonts w:ascii="Times New Roman" w:eastAsia="Times New Roman" w:hAnsi="Times New Roman" w:cs="Times New Roman"/>
          <w:sz w:val="28"/>
          <w:szCs w:val="28"/>
        </w:rPr>
        <w:t>4.7. Отдельные меры поддержки работников образовательных учреждений.</w:t>
      </w:r>
    </w:p>
    <w:p w:rsidR="001A2D9E" w:rsidRDefault="001A2C1C" w:rsidP="001A2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D9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A2D9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A2D9E">
        <w:rPr>
          <w:rFonts w:ascii="Times New Roman" w:hAnsi="Times New Roman" w:cs="Times New Roman"/>
          <w:sz w:val="28"/>
          <w:szCs w:val="28"/>
        </w:rPr>
        <w:t xml:space="preserve">ыплата педагогическим работникам муниципальных общеобразовательных и дошкольных образовательных учреждений области, выполняющим функции, связанные с методической и/или </w:t>
      </w:r>
      <w:r w:rsidRPr="001A2D9E">
        <w:rPr>
          <w:rFonts w:ascii="Times New Roman" w:hAnsi="Times New Roman" w:cs="Times New Roman"/>
          <w:sz w:val="28"/>
          <w:szCs w:val="28"/>
        </w:rPr>
        <w:lastRenderedPageBreak/>
        <w:t>наставнической деятельностью, не включенные в должностные обязанности по занимаемой должности, которым установлена квалификационная категория «педагог-наставник» и/или «педагог-методист», в размере 3000 руб. в месяц;</w:t>
      </w:r>
    </w:p>
    <w:p w:rsidR="001A2D9E" w:rsidRDefault="001A2C1C" w:rsidP="001A2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D9E">
        <w:rPr>
          <w:rFonts w:ascii="Times New Roman" w:hAnsi="Times New Roman" w:cs="Times New Roman"/>
          <w:sz w:val="28"/>
          <w:szCs w:val="28"/>
        </w:rPr>
        <w:t>- доведение среднемесячной заработной платы педагогических работников, имеющих стаж педагогической работы менее трех лет и принятых на работу в муниципальные дошкольные образовательные учреждения после завершения обучения в профессиональной образовательной организации или образовательной организации высшего образования, либо заключившим трудовой договор до даты выдачи документа об образовании и о квалификации в соответствии с частями 3, 3.1 и 4 статьи 46 Федерального закона «Об</w:t>
      </w:r>
      <w:proofErr w:type="gramEnd"/>
      <w:r w:rsidRPr="001A2D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2D9E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1A2D9E">
        <w:rPr>
          <w:rFonts w:ascii="Times New Roman" w:hAnsi="Times New Roman" w:cs="Times New Roman"/>
          <w:sz w:val="28"/>
          <w:szCs w:val="28"/>
        </w:rPr>
        <w:t xml:space="preserve"> в Российской Федерации», до 80% среднемесячного дохода от трудовой деятельности согласно данным федерального статистического наблюдения за предыдущий год в расчете на норму часов педагогической работы за ставку заработной платы;</w:t>
      </w:r>
    </w:p>
    <w:p w:rsidR="001A2D9E" w:rsidRDefault="00D7663E" w:rsidP="001A2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D9E">
        <w:rPr>
          <w:rFonts w:ascii="Times New Roman" w:hAnsi="Times New Roman" w:cs="Times New Roman"/>
          <w:sz w:val="28"/>
          <w:szCs w:val="28"/>
        </w:rPr>
        <w:t>-  доведение среднемесячной заработной платы педагогических работников дошкольных групп муниципальных общеобразовательных учреждений, имеющих стаж педагогической работы менее трех лет и принятых на работу в муниципальные общеобразовательные учреждения после окончания профессиональной образовательной организации или образовательной организации высшего образования, либо заключившим трудовой договор до даты выдачи документа об образовании и о квалификации в соответствии с частями 3, 3.1 и 4 статьи 46 Федерального</w:t>
      </w:r>
      <w:proofErr w:type="gramEnd"/>
      <w:r w:rsidRPr="001A2D9E">
        <w:rPr>
          <w:rFonts w:ascii="Times New Roman" w:hAnsi="Times New Roman" w:cs="Times New Roman"/>
          <w:sz w:val="28"/>
          <w:szCs w:val="28"/>
        </w:rPr>
        <w:t xml:space="preserve"> закона «Об образовании в Российской Федерации», до 80 процентов среднемесячного дохода от трудовой деятельности согласно данным федерального статистического наблюдения за предыдущий год, в расчете на норму часов педагогической работы за ставку заработной платы;</w:t>
      </w:r>
    </w:p>
    <w:p w:rsidR="001A2D9E" w:rsidRDefault="001A2C1C" w:rsidP="001A2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D9E">
        <w:rPr>
          <w:rFonts w:ascii="Times New Roman" w:hAnsi="Times New Roman" w:cs="Times New Roman"/>
          <w:sz w:val="28"/>
          <w:szCs w:val="28"/>
        </w:rPr>
        <w:t>- педагогическим работникам, непосредственно осуществляющим учебный процесс, имеющим стаж педагогической работы менее трех лет и принятым на работу в муниципальные общеобразовательные учреждения после завершения обучения в профессиональной образовательной организации или образовательной организации высшего образования, либо заключившим трудовой договор до даты выдачи документа об образовании и о квалификации в соответствии с частями 3, 3.1 и 4 статьи 46 Федерального закона «Об образовании</w:t>
      </w:r>
      <w:proofErr w:type="gramEnd"/>
      <w:r w:rsidRPr="001A2D9E">
        <w:rPr>
          <w:rFonts w:ascii="Times New Roman" w:hAnsi="Times New Roman" w:cs="Times New Roman"/>
          <w:sz w:val="28"/>
          <w:szCs w:val="28"/>
        </w:rPr>
        <w:t xml:space="preserve"> в Российской Федерации» предусмотрено доведение среднемесячной заработной платы, до 80% средней номинальной начисленной заработной платы работников организаций в области согласно данным федерального статистического наблюдения за предыдущий год, в расчете на норму часов педагогической работы за ставку заработной платы</w:t>
      </w:r>
      <w:r w:rsidR="00D7663E" w:rsidRPr="001A2D9E">
        <w:rPr>
          <w:rFonts w:ascii="Times New Roman" w:hAnsi="Times New Roman" w:cs="Times New Roman"/>
          <w:sz w:val="28"/>
          <w:szCs w:val="28"/>
        </w:rPr>
        <w:t>;</w:t>
      </w:r>
    </w:p>
    <w:p w:rsidR="001A2D9E" w:rsidRDefault="001A2C1C" w:rsidP="001A2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D9E">
        <w:rPr>
          <w:rFonts w:ascii="Times New Roman" w:hAnsi="Times New Roman" w:cs="Times New Roman"/>
          <w:sz w:val="28"/>
          <w:szCs w:val="28"/>
        </w:rPr>
        <w:t>- выплата руководителям муниципальных дошкольных образовательных учреждений, расположенных в сельской местности, в размере 5000 рублей пропорционально отработанному времени в месяце</w:t>
      </w:r>
      <w:r w:rsidR="00CF5994" w:rsidRPr="001A2D9E">
        <w:rPr>
          <w:rFonts w:ascii="Times New Roman" w:hAnsi="Times New Roman" w:cs="Times New Roman"/>
          <w:sz w:val="28"/>
          <w:szCs w:val="28"/>
        </w:rPr>
        <w:t>»</w:t>
      </w:r>
      <w:r w:rsidR="00AF4915" w:rsidRPr="001A2D9E">
        <w:rPr>
          <w:rFonts w:ascii="Times New Roman" w:hAnsi="Times New Roman" w:cs="Times New Roman"/>
          <w:sz w:val="28"/>
          <w:szCs w:val="28"/>
        </w:rPr>
        <w:t>.</w:t>
      </w:r>
    </w:p>
    <w:p w:rsidR="00ED7458" w:rsidRPr="001A2D9E" w:rsidRDefault="001A2D9E" w:rsidP="001A2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ED7458" w:rsidRPr="001A2D9E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</w:t>
      </w:r>
      <w:r w:rsidR="00FD29CE" w:rsidRPr="001A2D9E">
        <w:rPr>
          <w:rFonts w:ascii="Times New Roman" w:eastAsia="Times New Roman" w:hAnsi="Times New Roman" w:cs="Times New Roman"/>
          <w:sz w:val="28"/>
          <w:szCs w:val="28"/>
        </w:rPr>
        <w:t xml:space="preserve"> со дня его обнародования и распространяется на правоотношения, возникшие </w:t>
      </w:r>
      <w:r w:rsidR="00E65C96" w:rsidRPr="001A2D9E">
        <w:rPr>
          <w:rFonts w:ascii="Times New Roman" w:eastAsia="Times New Roman" w:hAnsi="Times New Roman" w:cs="Times New Roman"/>
          <w:sz w:val="28"/>
          <w:szCs w:val="28"/>
        </w:rPr>
        <w:t xml:space="preserve">с 1 </w:t>
      </w:r>
      <w:r w:rsidR="00C72D1A" w:rsidRPr="001A2D9E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8865CF" w:rsidRPr="001A2D9E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4447B2" w:rsidRPr="001A2D9E">
        <w:rPr>
          <w:rFonts w:ascii="Times New Roman" w:eastAsia="Times New Roman" w:hAnsi="Times New Roman" w:cs="Times New Roman"/>
          <w:sz w:val="28"/>
          <w:szCs w:val="28"/>
        </w:rPr>
        <w:t>3</w:t>
      </w:r>
      <w:r w:rsidR="00E65C96" w:rsidRPr="001A2D9E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ED7458" w:rsidRPr="001A2D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7458" w:rsidRPr="001A2D9E" w:rsidRDefault="001A2D9E" w:rsidP="001A2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D7458" w:rsidRPr="001A2D9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="00ED7458" w:rsidRPr="001A2D9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ED7458" w:rsidRPr="001A2D9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Собрания депутатов </w:t>
      </w:r>
      <w:proofErr w:type="spellStart"/>
      <w:r w:rsidR="00ED7458" w:rsidRPr="001A2D9E">
        <w:rPr>
          <w:rFonts w:ascii="Times New Roman" w:eastAsia="Times New Roman" w:hAnsi="Times New Roman" w:cs="Times New Roman"/>
          <w:sz w:val="28"/>
          <w:szCs w:val="28"/>
        </w:rPr>
        <w:t>Балтайского</w:t>
      </w:r>
      <w:proofErr w:type="spellEnd"/>
      <w:r w:rsidR="00ED7458" w:rsidRPr="001A2D9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 по бюджетно-финансовой политике и налогам.</w:t>
      </w:r>
    </w:p>
    <w:p w:rsidR="00ED7458" w:rsidRDefault="00ED7458" w:rsidP="001A2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D9E" w:rsidRPr="001A2D9E" w:rsidRDefault="001A2D9E" w:rsidP="001A2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790B" w:rsidRPr="001A2D9E" w:rsidRDefault="00DA790B" w:rsidP="001A2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2D9E"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:rsidR="00DA790B" w:rsidRPr="001A2D9E" w:rsidRDefault="00DA790B" w:rsidP="001A2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A2D9E">
        <w:rPr>
          <w:rFonts w:ascii="Times New Roman" w:eastAsia="Times New Roman" w:hAnsi="Times New Roman" w:cs="Times New Roman"/>
          <w:sz w:val="28"/>
          <w:szCs w:val="28"/>
        </w:rPr>
        <w:t>Балтайского</w:t>
      </w:r>
      <w:proofErr w:type="spellEnd"/>
      <w:r w:rsidRPr="001A2D9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                                        </w:t>
      </w:r>
      <w:r w:rsidR="001A2D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2D9E">
        <w:rPr>
          <w:rFonts w:ascii="Times New Roman" w:eastAsia="Times New Roman" w:hAnsi="Times New Roman" w:cs="Times New Roman"/>
          <w:sz w:val="28"/>
          <w:szCs w:val="28"/>
        </w:rPr>
        <w:t>Н.В.Меркер</w:t>
      </w:r>
      <w:proofErr w:type="spellEnd"/>
    </w:p>
    <w:p w:rsidR="00DA790B" w:rsidRPr="001A2D9E" w:rsidRDefault="00DA790B" w:rsidP="001A2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790B" w:rsidRPr="001A2D9E" w:rsidRDefault="00DA790B" w:rsidP="001A2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790B" w:rsidRPr="001A2D9E" w:rsidRDefault="00DA790B" w:rsidP="001A2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790B" w:rsidRPr="001A2D9E" w:rsidRDefault="00DA790B" w:rsidP="001A2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2D9E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1A2D9E">
        <w:rPr>
          <w:rFonts w:ascii="Times New Roman" w:eastAsia="Times New Roman" w:hAnsi="Times New Roman" w:cs="Times New Roman"/>
          <w:sz w:val="28"/>
          <w:szCs w:val="28"/>
        </w:rPr>
        <w:t>Балтайского</w:t>
      </w:r>
      <w:proofErr w:type="spellEnd"/>
    </w:p>
    <w:p w:rsidR="00DA790B" w:rsidRPr="001A2D9E" w:rsidRDefault="00DA790B" w:rsidP="001A2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2D9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</w:t>
      </w:r>
      <w:proofErr w:type="spellStart"/>
      <w:r w:rsidRPr="001A2D9E">
        <w:rPr>
          <w:rFonts w:ascii="Times New Roman" w:eastAsia="Times New Roman" w:hAnsi="Times New Roman" w:cs="Times New Roman"/>
          <w:sz w:val="28"/>
          <w:szCs w:val="28"/>
        </w:rPr>
        <w:t>А.А.Грунов</w:t>
      </w:r>
      <w:proofErr w:type="spellEnd"/>
    </w:p>
    <w:sectPr w:rsidR="00DA790B" w:rsidRPr="001A2D9E" w:rsidSect="009B1DE2">
      <w:headerReference w:type="default" r:id="rId8"/>
      <w:pgSz w:w="11906" w:h="16838"/>
      <w:pgMar w:top="993" w:right="1416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F54" w:rsidRDefault="00831F54" w:rsidP="001A2D9E">
      <w:pPr>
        <w:spacing w:after="0" w:line="240" w:lineRule="auto"/>
      </w:pPr>
      <w:r>
        <w:separator/>
      </w:r>
    </w:p>
  </w:endnote>
  <w:endnote w:type="continuationSeparator" w:id="0">
    <w:p w:rsidR="00831F54" w:rsidRDefault="00831F54" w:rsidP="001A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F54" w:rsidRDefault="00831F54" w:rsidP="001A2D9E">
      <w:pPr>
        <w:spacing w:after="0" w:line="240" w:lineRule="auto"/>
      </w:pPr>
      <w:r>
        <w:separator/>
      </w:r>
    </w:p>
  </w:footnote>
  <w:footnote w:type="continuationSeparator" w:id="0">
    <w:p w:rsidR="00831F54" w:rsidRDefault="00831F54" w:rsidP="001A2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5065"/>
      <w:docPartObj>
        <w:docPartGallery w:val="Page Numbers (Top of Page)"/>
        <w:docPartUnique/>
      </w:docPartObj>
    </w:sdtPr>
    <w:sdtContent>
      <w:p w:rsidR="001A2D9E" w:rsidRDefault="009B1DE2" w:rsidP="009B1DE2">
        <w:pPr>
          <w:pStyle w:val="a8"/>
          <w:jc w:val="center"/>
        </w:pPr>
        <w:r w:rsidRPr="009B1DE2">
          <w:rPr>
            <w:rFonts w:ascii="Times New Roman" w:hAnsi="Times New Roman" w:cs="Times New Roman"/>
          </w:rPr>
          <w:fldChar w:fldCharType="begin"/>
        </w:r>
        <w:r w:rsidRPr="009B1DE2">
          <w:rPr>
            <w:rFonts w:ascii="Times New Roman" w:hAnsi="Times New Roman" w:cs="Times New Roman"/>
          </w:rPr>
          <w:instrText xml:space="preserve"> PAGE   \* MERGEFORMAT </w:instrText>
        </w:r>
        <w:r w:rsidRPr="009B1DE2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9B1DE2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E5A61"/>
    <w:multiLevelType w:val="multilevel"/>
    <w:tmpl w:val="2434394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">
    <w:nsid w:val="7B7343EB"/>
    <w:multiLevelType w:val="hybridMultilevel"/>
    <w:tmpl w:val="2D461A2E"/>
    <w:lvl w:ilvl="0" w:tplc="67FCB5AC">
      <w:start w:val="1"/>
      <w:numFmt w:val="decimal"/>
      <w:lvlText w:val="%1."/>
      <w:lvlJc w:val="left"/>
      <w:pPr>
        <w:ind w:left="17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E5F94"/>
    <w:rsid w:val="00026AE3"/>
    <w:rsid w:val="000A364C"/>
    <w:rsid w:val="000E6A55"/>
    <w:rsid w:val="00144A04"/>
    <w:rsid w:val="00144A21"/>
    <w:rsid w:val="001863A9"/>
    <w:rsid w:val="001A2C1C"/>
    <w:rsid w:val="001A2D9E"/>
    <w:rsid w:val="001A6028"/>
    <w:rsid w:val="001C2EC7"/>
    <w:rsid w:val="00257B28"/>
    <w:rsid w:val="00297394"/>
    <w:rsid w:val="002F061B"/>
    <w:rsid w:val="00336B83"/>
    <w:rsid w:val="003C54A4"/>
    <w:rsid w:val="003E199C"/>
    <w:rsid w:val="004415CB"/>
    <w:rsid w:val="00442B2F"/>
    <w:rsid w:val="004447B2"/>
    <w:rsid w:val="00486504"/>
    <w:rsid w:val="004A4B19"/>
    <w:rsid w:val="0051675C"/>
    <w:rsid w:val="00525AB5"/>
    <w:rsid w:val="00532208"/>
    <w:rsid w:val="00593FB0"/>
    <w:rsid w:val="005D689F"/>
    <w:rsid w:val="006217E6"/>
    <w:rsid w:val="00626483"/>
    <w:rsid w:val="0064669A"/>
    <w:rsid w:val="00692169"/>
    <w:rsid w:val="006B7007"/>
    <w:rsid w:val="006D4327"/>
    <w:rsid w:val="007466A3"/>
    <w:rsid w:val="00762FBF"/>
    <w:rsid w:val="00795811"/>
    <w:rsid w:val="007C196B"/>
    <w:rsid w:val="00814697"/>
    <w:rsid w:val="0081528C"/>
    <w:rsid w:val="00831F54"/>
    <w:rsid w:val="008513C2"/>
    <w:rsid w:val="008865CF"/>
    <w:rsid w:val="008A7377"/>
    <w:rsid w:val="008C5263"/>
    <w:rsid w:val="009B1354"/>
    <w:rsid w:val="009B1DE2"/>
    <w:rsid w:val="00A814B9"/>
    <w:rsid w:val="00AE5F94"/>
    <w:rsid w:val="00AF4915"/>
    <w:rsid w:val="00AF78F9"/>
    <w:rsid w:val="00B11B93"/>
    <w:rsid w:val="00B42D65"/>
    <w:rsid w:val="00BC747A"/>
    <w:rsid w:val="00BE744E"/>
    <w:rsid w:val="00C43448"/>
    <w:rsid w:val="00C45C17"/>
    <w:rsid w:val="00C554B1"/>
    <w:rsid w:val="00C72D1A"/>
    <w:rsid w:val="00CA359F"/>
    <w:rsid w:val="00CA4CA4"/>
    <w:rsid w:val="00CA725D"/>
    <w:rsid w:val="00CF5994"/>
    <w:rsid w:val="00D646EB"/>
    <w:rsid w:val="00D72FA0"/>
    <w:rsid w:val="00D7663E"/>
    <w:rsid w:val="00D87169"/>
    <w:rsid w:val="00D874A5"/>
    <w:rsid w:val="00D9489E"/>
    <w:rsid w:val="00DA790B"/>
    <w:rsid w:val="00DB3C80"/>
    <w:rsid w:val="00DF0C7A"/>
    <w:rsid w:val="00E619C1"/>
    <w:rsid w:val="00E65C96"/>
    <w:rsid w:val="00E862DC"/>
    <w:rsid w:val="00EB5AE0"/>
    <w:rsid w:val="00ED6B04"/>
    <w:rsid w:val="00ED7458"/>
    <w:rsid w:val="00F05A00"/>
    <w:rsid w:val="00F21DFA"/>
    <w:rsid w:val="00F6068D"/>
    <w:rsid w:val="00F67DE0"/>
    <w:rsid w:val="00F84E64"/>
    <w:rsid w:val="00FD29CE"/>
    <w:rsid w:val="00FD39F8"/>
    <w:rsid w:val="00FE5298"/>
    <w:rsid w:val="00FF0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F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F94"/>
    <w:pPr>
      <w:ind w:left="720"/>
      <w:contextualSpacing/>
    </w:pPr>
  </w:style>
  <w:style w:type="table" w:styleId="a6">
    <w:name w:val="Table Grid"/>
    <w:basedOn w:val="a1"/>
    <w:uiPriority w:val="59"/>
    <w:rsid w:val="006D43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67DE0"/>
    <w:pPr>
      <w:spacing w:after="0" w:line="240" w:lineRule="auto"/>
    </w:pPr>
  </w:style>
  <w:style w:type="paragraph" w:customStyle="1" w:styleId="ConsPlusTitle">
    <w:name w:val="ConsPlusTitle"/>
    <w:rsid w:val="001A2D9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1A2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2D9E"/>
  </w:style>
  <w:style w:type="paragraph" w:styleId="aa">
    <w:name w:val="footer"/>
    <w:basedOn w:val="a"/>
    <w:link w:val="ab"/>
    <w:uiPriority w:val="99"/>
    <w:unhideWhenUsed/>
    <w:rsid w:val="001A2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2D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1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62</cp:revision>
  <cp:lastPrinted>2023-11-14T04:19:00Z</cp:lastPrinted>
  <dcterms:created xsi:type="dcterms:W3CDTF">2019-01-04T07:05:00Z</dcterms:created>
  <dcterms:modified xsi:type="dcterms:W3CDTF">2023-11-14T04:19:00Z</dcterms:modified>
</cp:coreProperties>
</file>