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7C28D" w14:textId="77777777" w:rsidR="00CE033E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                        </w:t>
      </w:r>
    </w:p>
    <w:p w14:paraId="013F7D28" w14:textId="6386CA02" w:rsidR="00CE033E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30090EC1" wp14:editId="5B9E5098">
            <wp:extent cx="7048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2A84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56B8F2A1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14:paraId="1040E66E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24D4B891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FB96BC5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Семьдесят девятое </w:t>
      </w:r>
      <w:r w:rsidRPr="00E45605">
        <w:rPr>
          <w:rFonts w:ascii="Times New Roman" w:hAnsi="Times New Roman" w:cs="Times New Roman"/>
          <w:sz w:val="28"/>
          <w:szCs w:val="28"/>
        </w:rPr>
        <w:t>заседание Собрания депутатов</w:t>
      </w:r>
    </w:p>
    <w:p w14:paraId="576816EB" w14:textId="77777777" w:rsidR="00CE033E" w:rsidRPr="00E45605" w:rsidRDefault="00CE033E" w:rsidP="00CE03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Pr="00E4560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4F44119B" w14:textId="77777777" w:rsidR="00CE033E" w:rsidRPr="00756937" w:rsidRDefault="00CE033E" w:rsidP="00CE03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1645828" w14:textId="77777777" w:rsidR="00CE033E" w:rsidRPr="00756937" w:rsidRDefault="00CE033E" w:rsidP="00CE03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019698C7" w14:textId="77777777" w:rsidR="00CE033E" w:rsidRPr="00756937" w:rsidRDefault="00CE033E" w:rsidP="00CE033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96FBE26" w14:textId="01D9014C" w:rsidR="00CE033E" w:rsidRPr="00D66426" w:rsidRDefault="00CE033E" w:rsidP="00CE033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  <w:r w:rsidR="006E512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09.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03.2021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512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537</w:t>
      </w:r>
      <w:bookmarkStart w:id="0" w:name="_GoBack"/>
      <w:bookmarkEnd w:id="0"/>
    </w:p>
    <w:p w14:paraId="1EDE6B18" w14:textId="77777777" w:rsidR="00CE033E" w:rsidRPr="002B4A60" w:rsidRDefault="00CE033E" w:rsidP="00CE03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4A60">
        <w:rPr>
          <w:rFonts w:ascii="Times New Roman" w:hAnsi="Times New Roman" w:cs="Times New Roman"/>
          <w:bCs/>
          <w:sz w:val="28"/>
          <w:szCs w:val="28"/>
        </w:rPr>
        <w:t>с.Балтай</w:t>
      </w:r>
      <w:proofErr w:type="spellEnd"/>
    </w:p>
    <w:p w14:paraId="7D35E287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25E6A4" w14:textId="271F7D2A" w:rsid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решение Собрание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Балтайского</w:t>
      </w:r>
      <w:proofErr w:type="spellEnd"/>
    </w:p>
    <w:p w14:paraId="7E11779D" w14:textId="573C3E21" w:rsid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муниципального района </w:t>
      </w: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29.09.2017 № 191</w:t>
      </w:r>
    </w:p>
    <w:p w14:paraId="17404A75" w14:textId="5DFE1E4F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Порядка размещения сведений </w:t>
      </w:r>
    </w:p>
    <w:p w14:paraId="18753642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доходах, расходах, об имуществе и обязательствах </w:t>
      </w:r>
    </w:p>
    <w:p w14:paraId="63AF4DF4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имущественного характера лиц, замещающих муниципальные должности в </w:t>
      </w:r>
      <w:proofErr w:type="spellStart"/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Балтайском</w:t>
      </w:r>
      <w:proofErr w:type="spellEnd"/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муниципальном районе </w:t>
      </w:r>
    </w:p>
    <w:p w14:paraId="574E6A86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Саратовской области, и членов их семей в информационно-телекоммуникационной сети "Интернет" и представления </w:t>
      </w:r>
    </w:p>
    <w:p w14:paraId="76596B32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этих сведений общероссийским средствам массовой </w:t>
      </w:r>
    </w:p>
    <w:p w14:paraId="5F72592B" w14:textId="64B6523F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информации для опубликования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40D3B823" w14:textId="77777777" w:rsidR="00D02E08" w:rsidRPr="00D02E08" w:rsidRDefault="00D02E08" w:rsidP="00D0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EEF334" w14:textId="77777777" w:rsidR="00D02E08" w:rsidRDefault="00D02E08" w:rsidP="00D02E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 исполнение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статьей 19 Устава </w:t>
      </w:r>
      <w:proofErr w:type="spell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Балтайского</w:t>
      </w:r>
      <w:proofErr w:type="spellEnd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Саратовской области, Собрание депутатов </w:t>
      </w:r>
      <w:proofErr w:type="spell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Балтайского</w:t>
      </w:r>
      <w:proofErr w:type="spellEnd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D02E0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РЕШИЛО:</w:t>
      </w:r>
    </w:p>
    <w:p w14:paraId="60386DB3" w14:textId="3FB21772" w:rsidR="00D02E08" w:rsidRDefault="00D02E08" w:rsidP="00D02E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Собрание депутатов </w:t>
      </w:r>
      <w:proofErr w:type="spell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от 29.09.2017 № 191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Балтайском</w:t>
      </w:r>
      <w:proofErr w:type="spellEnd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муниципальном районе Саратовской области, и членов их семей в информационно-телекоммуникационной сети "Интернет" и представления этих сведений общероссийским средствам </w:t>
      </w:r>
      <w:proofErr w:type="gram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информации</w:t>
      </w:r>
      <w:proofErr w:type="gramEnd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опубликования»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следующее изменение:</w:t>
      </w:r>
    </w:p>
    <w:p w14:paraId="2E3A5365" w14:textId="02AAF019" w:rsidR="00D02E08" w:rsidRDefault="00D02E08" w:rsidP="00D02E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Подпункт «г» пункта 2 приложения 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14:paraId="72C99B5D" w14:textId="46203B8C" w:rsidR="00D02E08" w:rsidRDefault="00D02E08" w:rsidP="00D02E0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«г) 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5F1C26" w:rsidRPr="005F1C26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лица, замещающего муниципальную должность, его супруги (супруга) за три последних года, предшествующих отчетному периоду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4B208DFB" w14:textId="65FDE402" w:rsidR="00D02E08" w:rsidRPr="00D02E08" w:rsidRDefault="00D02E08" w:rsidP="00CE0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решение вступает в силу со дня </w:t>
      </w:r>
      <w:r w:rsidR="005F1C26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</w:t>
      </w: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AF3A1A3" w14:textId="77777777" w:rsidR="00D02E08" w:rsidRPr="00D02E08" w:rsidRDefault="00D02E08" w:rsidP="00CE033E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Контроль за исполнением настоящего решения возложить на постоянную комиссию Собрания депутатов </w:t>
      </w:r>
      <w:proofErr w:type="spellStart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Балтайского</w:t>
      </w:r>
      <w:proofErr w:type="spellEnd"/>
      <w:r w:rsidRPr="00D02E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по вопросам государственного строительства местного самоуправления.</w:t>
      </w:r>
    </w:p>
    <w:p w14:paraId="2F8CC0AF" w14:textId="77777777" w:rsidR="00D02E08" w:rsidRDefault="00D02E08" w:rsidP="00D02E08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551E03E" w14:textId="77777777" w:rsidR="00CE033E" w:rsidRDefault="00CE033E" w:rsidP="00D02E08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145875" w14:textId="77777777" w:rsidR="00CE033E" w:rsidRDefault="00CE033E" w:rsidP="00D02E08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92413F" w14:textId="77777777" w:rsidR="00CE033E" w:rsidRPr="00D02E08" w:rsidRDefault="00CE033E" w:rsidP="00D02E08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C8C494" w14:textId="77777777" w:rsidR="00D02E08" w:rsidRPr="00D02E08" w:rsidRDefault="00D02E08" w:rsidP="00D02E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22A34C9" w14:textId="77777777" w:rsidR="00D02E08" w:rsidRPr="00D02E08" w:rsidRDefault="00D02E08" w:rsidP="00D02E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Председатель Собрания депутатов</w:t>
      </w:r>
    </w:p>
    <w:p w14:paraId="6837E6BF" w14:textId="7F6D3B1D" w:rsidR="00D02E08" w:rsidRPr="00D02E08" w:rsidRDefault="00D02E08" w:rsidP="00D02E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proofErr w:type="spellStart"/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Балтайского</w:t>
      </w:r>
      <w:proofErr w:type="spellEnd"/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 муниципального района</w:t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proofErr w:type="spellStart"/>
      <w:r w:rsidR="005F1C26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Н</w:t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.</w:t>
      </w:r>
      <w:r w:rsidR="005F1C26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В</w:t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.</w:t>
      </w:r>
      <w:r w:rsidR="005F1C26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Меркер</w:t>
      </w:r>
      <w:proofErr w:type="spellEnd"/>
    </w:p>
    <w:p w14:paraId="439C2486" w14:textId="77777777" w:rsidR="00D02E08" w:rsidRPr="00D02E08" w:rsidRDefault="00D02E08" w:rsidP="00D02E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14:paraId="5831FB2D" w14:textId="77777777" w:rsidR="00D02E08" w:rsidRPr="00D02E08" w:rsidRDefault="00D02E08" w:rsidP="00D02E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</w:p>
    <w:p w14:paraId="107DC6AA" w14:textId="77777777" w:rsidR="00D02E08" w:rsidRPr="00D02E08" w:rsidRDefault="00D02E08" w:rsidP="00D02E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</w:pP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 xml:space="preserve">Глава </w:t>
      </w:r>
      <w:proofErr w:type="spellStart"/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Балтайского</w:t>
      </w:r>
      <w:proofErr w:type="spellEnd"/>
    </w:p>
    <w:p w14:paraId="4F838048" w14:textId="79DDBEF6" w:rsidR="00DE77DB" w:rsidRDefault="00D02E08" w:rsidP="00CE033E">
      <w:pPr>
        <w:widowControl w:val="0"/>
        <w:suppressAutoHyphens/>
        <w:autoSpaceDN w:val="0"/>
        <w:spacing w:after="0" w:line="240" w:lineRule="auto"/>
        <w:jc w:val="both"/>
      </w:pP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муниципального района</w:t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r w:rsidRPr="00D02E08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ab/>
      </w:r>
      <w:proofErr w:type="spellStart"/>
      <w:r w:rsidR="005F1C26" w:rsidRPr="005F1C26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А.А.Груно</w:t>
      </w:r>
      <w:r w:rsidR="00E90ABA">
        <w:rPr>
          <w:rFonts w:ascii="Times New Roman" w:eastAsia="Times New Roman" w:hAnsi="Times New Roman" w:cs="Times New Roman"/>
          <w:kern w:val="3"/>
          <w:sz w:val="28"/>
          <w:szCs w:val="28"/>
          <w:lang w:eastAsia="ja-JP"/>
        </w:rPr>
        <w:t>в</w:t>
      </w:r>
      <w:proofErr w:type="spellEnd"/>
    </w:p>
    <w:sectPr w:rsidR="00DE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12"/>
    <w:rsid w:val="005F1C26"/>
    <w:rsid w:val="006E5122"/>
    <w:rsid w:val="00CE033E"/>
    <w:rsid w:val="00D02E08"/>
    <w:rsid w:val="00DD7912"/>
    <w:rsid w:val="00DE77DB"/>
    <w:rsid w:val="00E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C81A"/>
  <w15:chartTrackingRefBased/>
  <w15:docId w15:val="{FBF22419-8FFF-4061-9413-05D46EA1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33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LG7hqhJD808oJO1X4+orbwwfZbHoABNoF6XooM81Kq8=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oPV0aHJWnSYD6DKpQemGlfRI3wXuuiE1HFc+MJfgcwQ=</DigestValue>
    </Reference>
  </SignedInfo>
  <SignatureValue>x8hQ3bOOTZtwfLilIRwvMNCvuwc6xhGIRg6akOJb4IYn/VXC/U9xCpnIbMuYFyKU
4pqgPIjSDhJUGFNEQZULEw==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klvhg1b8fVcKtIjUSytD2ZrQTTs=</DigestValue>
      </Reference>
      <Reference URI="/word/fontTable.xml?ContentType=application/vnd.openxmlformats-officedocument.wordprocessingml.fontTable+xml">
        <DigestMethod Algorithm="http://www.w3.org/2000/09/xmldsig#sha1"/>
        <DigestValue>2og+F8pleIP9z+e4PB6EPECvIEU=</DigestValue>
      </Reference>
      <Reference URI="/word/media/image1.png?ContentType=image/png">
        <DigestMethod Algorithm="http://www.w3.org/2000/09/xmldsig#sha1"/>
        <DigestValue>N/rhFeultu54UK6e2SGIOLVcbeE=</DigestValue>
      </Reference>
      <Reference URI="/word/numbering.xml?ContentType=application/vnd.openxmlformats-officedocument.wordprocessingml.numbering+xml">
        <DigestMethod Algorithm="http://www.w3.org/2000/09/xmldsig#sha1"/>
        <DigestValue>6Xm80b//S4wluVsmyrddjXWxz5s=</DigestValue>
      </Reference>
      <Reference URI="/word/settings.xml?ContentType=application/vnd.openxmlformats-officedocument.wordprocessingml.settings+xml">
        <DigestMethod Algorithm="http://www.w3.org/2000/09/xmldsig#sha1"/>
        <DigestValue>R+ozQfQ/g5AxQFMdL7+vulhlWQ4=</DigestValue>
      </Reference>
      <Reference URI="/word/styles.xml?ContentType=application/vnd.openxmlformats-officedocument.wordprocessingml.styles+xml">
        <DigestMethod Algorithm="http://www.w3.org/2000/09/xmldsig#sha1"/>
        <DigestValue>Jro6WyWLA3nONUp5vL8vrz3KRIA=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BZOA27TY4HsHtQY+aCkqtxQWfoo=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2021-03-11T05:45:15Z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2021-03-11T05:45:15Z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5</cp:revision>
  <dcterms:created xsi:type="dcterms:W3CDTF">2021-02-16T09:45:00Z</dcterms:created>
  <dcterms:modified xsi:type="dcterms:W3CDTF">2021-03-10T11:34:00Z</dcterms:modified>
</cp:coreProperties>
</file>