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4" w:rsidRDefault="0094050E">
      <w:pPr>
        <w:pStyle w:val="a0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filled="t">
            <v:fill color2="black"/>
            <v:imagedata r:id="rId7" o:title=""/>
          </v:shape>
        </w:pic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 ДЕПУТАТОВ</w:t>
      </w:r>
      <w:proofErr w:type="gramEnd"/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БАЛТАЙСКОГО МУНИЦИПАЛЬНОГО РАЙОНА</w: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Сорок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пятое  заседание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Собрания депутатов </w: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пятого созыва</w: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29.08.2018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281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F6B34" w:rsidRDefault="005F6B34">
      <w:pPr>
        <w:pStyle w:val="a0"/>
        <w:spacing w:after="0" w:line="100" w:lineRule="atLeast"/>
        <w:ind w:firstLine="708"/>
        <w:rPr>
          <w:rFonts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>с. Балтай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a-IR" w:bidi="fa-IR"/>
        </w:rPr>
        <w:t xml:space="preserve">О проекте решения Собрания депутатов 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a-IR" w:bidi="fa-IR"/>
        </w:rPr>
        <w:t>Балтайского муниципального района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fa-IR" w:bidi="fa-IR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принятии Стратегии социально-экономического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развития Балтайского муниципального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района Саратовской области до 2030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fa-IR" w:bidi="fa-IR"/>
        </w:rPr>
        <w:t>»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На основании статей Федерального закона от 06 октября 2003 года      № 131-ФЗ «Об общих принципах организации местного самоуправления в Российской Федерации», руководствуясь статьей 19 Устава Балтайского муниципального района Саратовской области, Собрание депутатов Балтайского муниципального района Саратовской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fa-IR" w:bidi="fa-IR"/>
        </w:rPr>
        <w:t>РЕШИЛО:</w:t>
      </w:r>
    </w:p>
    <w:p w:rsidR="005F6B34" w:rsidRDefault="005F6B34">
      <w:pPr>
        <w:pStyle w:val="a0"/>
        <w:spacing w:after="0" w:line="100" w:lineRule="atLeast"/>
        <w:ind w:firstLine="70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Принять к рассмотрению проект решения Собрания депутатов Балтайского муниципального района «О принятии Стратегии социально-экономического развития Балтайского муниципального района Саратовской области до 2030 года» </w:t>
      </w:r>
      <w:r>
        <w:rPr>
          <w:rFonts w:ascii="Times New Roman" w:hAnsi="Times New Roman" w:cs="Times New Roman"/>
          <w:color w:val="000000"/>
          <w:sz w:val="28"/>
          <w:szCs w:val="28"/>
          <w:lang w:eastAsia="fa-IR" w:bidi="fa-IR"/>
        </w:rPr>
        <w:t>согласно приложению.</w:t>
      </w:r>
    </w:p>
    <w:p w:rsidR="005F6B34" w:rsidRDefault="005F6B34">
      <w:pPr>
        <w:pStyle w:val="a0"/>
        <w:spacing w:after="0" w:line="100" w:lineRule="atLeast"/>
        <w:ind w:firstLine="70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>2. Опубликовать проект решения Собрания депутатов Балтайского муниципального района «О принятии Стратегии социально-экономического развития Балтайского муниципального района Саратовской области до 2030 года» на официальном сайте администрации Балтайского муниципального района 29 августа 2018 года.</w:t>
      </w:r>
    </w:p>
    <w:p w:rsidR="005F6B34" w:rsidRDefault="005F6B34">
      <w:pPr>
        <w:pStyle w:val="a0"/>
        <w:spacing w:after="0" w:line="100" w:lineRule="atLeast"/>
        <w:ind w:firstLine="70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>3. Вынести проект решения Собрания депутатов Балтайского муниципального района «О принятии Стратегии социально-экономического развития Балтайского муниципального района Саратовской области до 2030 года» на публичные слушания.</w:t>
      </w:r>
    </w:p>
    <w:p w:rsidR="005F6B34" w:rsidRDefault="005F6B34">
      <w:pPr>
        <w:pStyle w:val="a0"/>
        <w:spacing w:after="0" w:line="100" w:lineRule="atLeast"/>
        <w:ind w:firstLine="706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>4. Настоящее решение вступает в силу со дня его принятия.</w:t>
      </w: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  <w:r w:rsidRPr="003765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Собрания депутатов</w:t>
      </w:r>
    </w:p>
    <w:p w:rsidR="005F6B34" w:rsidRDefault="005F6B34">
      <w:pPr>
        <w:pStyle w:val="a0"/>
        <w:overflowPunct w:val="0"/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5F6B34" w:rsidSect="00C94911">
          <w:headerReference w:type="default" r:id="rId8"/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А.А.Грунов</w:t>
      </w:r>
      <w:proofErr w:type="spellEnd"/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ind w:left="5664"/>
        <w:rPr>
          <w:rFonts w:cs="Times New Roman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</w:p>
    <w:p w:rsidR="005F6B34" w:rsidRDefault="005F6B34">
      <w:pPr>
        <w:pStyle w:val="a0"/>
        <w:spacing w:after="0" w:line="100" w:lineRule="atLeast"/>
        <w:ind w:left="4956"/>
        <w:rPr>
          <w:rFonts w:cs="Times New Roman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Собрания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депутатов  Балтайского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5F6B34" w:rsidRDefault="005F6B34">
      <w:pPr>
        <w:pStyle w:val="a0"/>
        <w:tabs>
          <w:tab w:val="left" w:pos="12321"/>
        </w:tabs>
        <w:overflowPunct w:val="0"/>
        <w:spacing w:after="0" w:line="100" w:lineRule="atLeast"/>
        <w:ind w:left="4956"/>
        <w:rPr>
          <w:rFonts w:cs="Times New Roman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29.08.2018 № 281</w:t>
      </w:r>
    </w:p>
    <w:p w:rsidR="005F6B34" w:rsidRDefault="005F6B34">
      <w:pPr>
        <w:pStyle w:val="a0"/>
        <w:spacing w:line="100" w:lineRule="atLeast"/>
        <w:ind w:left="3540" w:firstLine="708"/>
        <w:rPr>
          <w:rFonts w:cs="Times New Roman"/>
        </w:rPr>
      </w:pPr>
    </w:p>
    <w:p w:rsidR="005F6B34" w:rsidRDefault="005F6B34">
      <w:pPr>
        <w:pStyle w:val="a0"/>
        <w:spacing w:line="100" w:lineRule="atLeast"/>
        <w:ind w:left="6372" w:firstLine="708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Проект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 ДЕПУТАТОВ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БАЛТАЙСКОГО МУНИЦИПАЛЬНОГО РАЙОНА</w: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_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____________ </w:t>
      </w:r>
      <w:r>
        <w:rPr>
          <w:rFonts w:ascii="Times New Roman CYR" w:hAnsi="Times New Roman CYR" w:cs="Times New Roman CYR"/>
          <w:sz w:val="28"/>
          <w:szCs w:val="28"/>
        </w:rPr>
        <w:t xml:space="preserve"> №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___</w:t>
      </w:r>
    </w:p>
    <w:p w:rsidR="005F6B34" w:rsidRDefault="005F6B34">
      <w:pPr>
        <w:pStyle w:val="a0"/>
        <w:spacing w:after="0" w:line="100" w:lineRule="atLeast"/>
        <w:ind w:firstLine="708"/>
        <w:rPr>
          <w:rFonts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>с. Балтай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принятии Стратегии социально-экономического 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развития Балтайского муниципального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района Саратовской области до 2030 года</w:t>
      </w:r>
    </w:p>
    <w:p w:rsidR="005F6B34" w:rsidRDefault="005F6B34">
      <w:pPr>
        <w:pStyle w:val="a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Во исполнение 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131-ФЗ «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руководствуясь статьей 19 Устава Балтайского муниципального района Саратовской области, Собрание </w:t>
      </w:r>
      <w:r>
        <w:rPr>
          <w:rFonts w:ascii="Times New Roman" w:hAnsi="Times New Roman" w:cs="Times New Roman"/>
          <w:sz w:val="28"/>
          <w:szCs w:val="28"/>
          <w:lang w:eastAsia="fa-IR" w:bidi="fa-IR"/>
        </w:rPr>
        <w:t>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 Саратовской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F6B34" w:rsidRDefault="005F6B34">
      <w:pPr>
        <w:pStyle w:val="a0"/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Принять Стратегию социально-экономического развития Балтайского муниципального района Саратовской области до 2030 года согласно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приложению, к настоящему решению.</w:t>
      </w:r>
    </w:p>
    <w:p w:rsidR="005F6B34" w:rsidRDefault="005F6B34">
      <w:pPr>
        <w:pStyle w:val="a0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5F6B34" w:rsidRDefault="005F6B34">
      <w:pPr>
        <w:pStyle w:val="a0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комиссию Собрания депутатов Балтайского муниципального района по экономической политике, агропромышленному комплексу,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собственности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предпринимательству.</w:t>
      </w:r>
    </w:p>
    <w:p w:rsidR="005F6B34" w:rsidRDefault="005F6B34">
      <w:pPr>
        <w:pStyle w:val="a0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</w:p>
    <w:p w:rsidR="005F6B34" w:rsidRDefault="005F6B34">
      <w:pPr>
        <w:pStyle w:val="a0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А.А.Грунов</w:t>
      </w:r>
      <w:proofErr w:type="spellEnd"/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overflowPunct w:val="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Балтайского </w:t>
      </w:r>
    </w:p>
    <w:p w:rsidR="005F6B34" w:rsidRDefault="005F6B34">
      <w:pPr>
        <w:pStyle w:val="a0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С.А.Скворцов</w:t>
      </w:r>
      <w:proofErr w:type="spellEnd"/>
    </w:p>
    <w:p w:rsidR="005F6B34" w:rsidRDefault="005F6B34">
      <w:pPr>
        <w:pStyle w:val="a0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5F6B34" w:rsidRPr="00492027" w:rsidRDefault="005F6B34" w:rsidP="00492027">
      <w:pPr>
        <w:ind w:left="5664"/>
        <w:rPr>
          <w:rFonts w:ascii="Times New Roman" w:hAnsi="Times New Roman" w:cs="Times New Roman"/>
          <w:sz w:val="28"/>
          <w:szCs w:val="28"/>
        </w:rPr>
      </w:pPr>
      <w:r w:rsidRPr="004920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6B34" w:rsidRPr="00492027" w:rsidRDefault="005F6B34" w:rsidP="00492027">
      <w:pPr>
        <w:ind w:left="4956"/>
        <w:rPr>
          <w:rFonts w:ascii="Times New Roman" w:hAnsi="Times New Roman" w:cs="Times New Roman"/>
          <w:sz w:val="28"/>
          <w:szCs w:val="28"/>
        </w:rPr>
      </w:pPr>
      <w:r w:rsidRPr="0049202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r w:rsidRPr="00492027"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</w:p>
    <w:p w:rsidR="005F6B34" w:rsidRPr="00492027" w:rsidRDefault="005F6B34" w:rsidP="00492027">
      <w:pPr>
        <w:ind w:left="4956"/>
        <w:rPr>
          <w:rFonts w:ascii="Times New Roman" w:hAnsi="Times New Roman" w:cs="Times New Roman"/>
          <w:sz w:val="28"/>
          <w:szCs w:val="28"/>
        </w:rPr>
      </w:pPr>
      <w:r w:rsidRPr="004920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92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02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49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Стратегия</w:t>
      </w: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до 2030 года</w:t>
      </w: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6B34" w:rsidRPr="00C94911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</w:t>
      </w: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5F6B34" w:rsidSect="00C94911"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2018 год</w:t>
      </w:r>
    </w:p>
    <w:p w:rsidR="005F6B34" w:rsidRPr="00C94911" w:rsidRDefault="005F6B34" w:rsidP="00C94911">
      <w:pPr>
        <w:pStyle w:val="a0"/>
        <w:spacing w:after="0" w:line="100" w:lineRule="atLeast"/>
        <w:jc w:val="center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F6B34" w:rsidRPr="00C94911" w:rsidRDefault="005F6B34" w:rsidP="00C94911">
      <w:pPr>
        <w:pStyle w:val="a0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5F6B34" w:rsidRPr="00C94911" w:rsidRDefault="005F6B34" w:rsidP="00C94911">
      <w:pPr>
        <w:pStyle w:val="a0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5F6B34" w:rsidRDefault="005F6B34" w:rsidP="00CA6C5E">
      <w:pPr>
        <w:pStyle w:val="a0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F6B34" w:rsidRPr="00C94911" w:rsidRDefault="005F6B34" w:rsidP="00C94911">
      <w:pPr>
        <w:pStyle w:val="a0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5F6B34" w:rsidRDefault="005F6B34" w:rsidP="003765C5">
      <w:pPr>
        <w:pStyle w:val="a0"/>
        <w:spacing w:after="0" w:line="100" w:lineRule="atLeast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94911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Стратегический </w:t>
      </w:r>
      <w:proofErr w:type="gramStart"/>
      <w:r w:rsidRPr="00C94911">
        <w:rPr>
          <w:rFonts w:ascii="Times New Roman" w:hAnsi="Times New Roman" w:cs="Times New Roman"/>
          <w:b/>
          <w:bCs/>
          <w:sz w:val="28"/>
          <w:szCs w:val="28"/>
        </w:rPr>
        <w:t>анализ  социально</w:t>
      </w:r>
      <w:proofErr w:type="gramEnd"/>
      <w:r w:rsidRPr="00C94911">
        <w:rPr>
          <w:rFonts w:ascii="Times New Roman" w:hAnsi="Times New Roman" w:cs="Times New Roman"/>
          <w:b/>
          <w:bCs/>
          <w:sz w:val="28"/>
          <w:szCs w:val="28"/>
        </w:rPr>
        <w:t>-экономического положения  и потенциала развития Балтайского муниципального района</w:t>
      </w:r>
    </w:p>
    <w:p w:rsidR="005F6B34" w:rsidRPr="00C94911" w:rsidRDefault="005F6B34" w:rsidP="00422963">
      <w:pPr>
        <w:pStyle w:val="a0"/>
        <w:spacing w:after="0" w:line="100" w:lineRule="atLeast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1.1. Общая характеристика социально-экономической ситуации в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</w:p>
    <w:p w:rsidR="005F6B34" w:rsidRPr="00C94911" w:rsidRDefault="005F6B34" w:rsidP="00422963">
      <w:pPr>
        <w:pStyle w:val="a0"/>
        <w:spacing w:after="0" w:line="100" w:lineRule="atLeast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 Потенциал развития Балтайского муниципального района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1.2.1. Природно-ресурсный потенциал и экологическая ситуация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1.2.2. Демографический и трудовой потенциал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1.2.3. Индустриальный потенциал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1.2.4. Потенциал агропромышленного комплекса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1.2.5. Инвестиционный потенциал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 Социальный потенциал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1.2.6.1. Потенциал сферы здравоохранения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1.2.6.2. Образовательный потенциал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1.2.6.3. Культура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1.2.6.4. Физическая культура и спорт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1.2.7. Финансовый потенциал </w:t>
      </w:r>
    </w:p>
    <w:p w:rsidR="005F6B34" w:rsidRDefault="005F6B34" w:rsidP="00422963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1.3. Территориальное развитие Балтайского муниципального района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1.4. SWOT-анализ социально-экономической ситуации в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1.5.Сценарные прогнозы долгосрочного развития Балтайского муниципального района </w:t>
      </w:r>
    </w:p>
    <w:p w:rsidR="005F6B34" w:rsidRDefault="005F6B34" w:rsidP="00422963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1.5.1. Целевые параметры Стратегии социально-экономического развития Балтайского муниципального района, основные сценарии. Ключевые сценарии развития Балтайского муниципального района </w:t>
      </w:r>
    </w:p>
    <w:p w:rsidR="005F6B34" w:rsidRPr="00C94911" w:rsidRDefault="005F6B34" w:rsidP="0042296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6B34" w:rsidRDefault="005F6B34" w:rsidP="003765C5">
      <w:pPr>
        <w:pStyle w:val="a0"/>
        <w:spacing w:after="0" w:line="100" w:lineRule="atLeast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Стратегические цели и направления социально-экономического развития Балтайского муниципального района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2.1. Миссия и стратегические цели социально-экономического развития Балтайского муниципального района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 Стратегические направления социально-экономического развития Балтайского муниципального района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 Повышение уровня и качества жизни населения. Создание условий для динамичного развития человеческого капитала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2.2.1.1. Демография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2.2.1.2. Здравоохранение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2.2.1.3. Образование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2.2.1.4. Молодежная политика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2.2.1.5. Физическая культура и спорт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2.2.1.6. Развитие культуры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2.2.1.7. Рынок труда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2.2.1.8. Доступное жильё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2.2.1.9. Обеспечение </w:t>
      </w:r>
      <w:proofErr w:type="gram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населения  питьевой</w:t>
      </w:r>
      <w:proofErr w:type="gram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водой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2.2.1.10. Развитие дорожного комплекса в сельской местности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2.2.2. Достижение качественно нового уровня конкурентоспособности </w:t>
      </w:r>
      <w:proofErr w:type="gram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экономики  на</w:t>
      </w:r>
      <w:proofErr w:type="gram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базе инноваций и развития новых бизнесов 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2.2.2.1. Инвестиционная политика Балтайского муниципального района </w:t>
      </w:r>
    </w:p>
    <w:p w:rsidR="005F6B34" w:rsidRPr="00C94911" w:rsidRDefault="005F6B34" w:rsidP="00D50D44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</w:rPr>
        <w:t xml:space="preserve">2.2.2.2. Развитие сферы услуг, стимулирование малого и среднего предпринимательства </w:t>
      </w:r>
    </w:p>
    <w:p w:rsidR="005F6B34" w:rsidRPr="00C94911" w:rsidRDefault="005F6B34">
      <w:pPr>
        <w:pStyle w:val="a0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5F6B34" w:rsidRPr="00D50D44" w:rsidRDefault="005F6B34" w:rsidP="003765C5">
      <w:pPr>
        <w:pStyle w:val="a0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Pr="00D50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Реализация </w:t>
      </w:r>
      <w:proofErr w:type="gramStart"/>
      <w:r w:rsidRPr="00D50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Стратегии  Балтайского</w:t>
      </w:r>
      <w:proofErr w:type="gramEnd"/>
      <w:r w:rsidRPr="00D50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</w:rPr>
        <w:t>3.1.Развитие информационного общества и формирование электронного правительства</w:t>
      </w:r>
    </w:p>
    <w:p w:rsidR="005F6B34" w:rsidRPr="00C94911" w:rsidRDefault="005F6B34" w:rsidP="00D50D4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</w:rPr>
        <w:t>3.2.Расширение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</w:p>
    <w:p w:rsidR="005F6B34" w:rsidRPr="00C94911" w:rsidRDefault="005F6B34" w:rsidP="00D50D44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3.3. Совершенствование механизма привлечения инвестиций</w:t>
      </w:r>
    </w:p>
    <w:p w:rsidR="005F6B34" w:rsidRPr="00C94911" w:rsidRDefault="005F6B34" w:rsidP="00D50D44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3.4. Развитие взаимоотношений с органами местного самоуправления, совершенствование межбюджетных отношений</w:t>
      </w:r>
    </w:p>
    <w:p w:rsidR="005F6B34" w:rsidRPr="00C94911" w:rsidRDefault="005F6B34">
      <w:pPr>
        <w:pStyle w:val="a0"/>
        <w:spacing w:after="0" w:line="100" w:lineRule="atLeast"/>
        <w:ind w:left="113" w:right="39" w:firstLine="720"/>
        <w:jc w:val="both"/>
        <w:rPr>
          <w:rFonts w:cs="Times New Roman"/>
          <w:sz w:val="28"/>
          <w:szCs w:val="28"/>
        </w:rPr>
      </w:pPr>
    </w:p>
    <w:p w:rsidR="005F6B34" w:rsidRPr="00D50D44" w:rsidRDefault="005F6B34" w:rsidP="003765C5">
      <w:pPr>
        <w:pStyle w:val="a0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D50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Оценка финансовых ресурсов, необходимых для реализации Стратегии Балтайского муниципального района</w:t>
      </w:r>
    </w:p>
    <w:p w:rsidR="005F6B34" w:rsidRPr="00C94911" w:rsidRDefault="005F6B34" w:rsidP="003765C5">
      <w:pPr>
        <w:pStyle w:val="a0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5F6B34" w:rsidRDefault="005F6B34" w:rsidP="003765C5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920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Система управления и мониторинга реализации Стратегии Балтайского муниципального района</w:t>
      </w:r>
    </w:p>
    <w:p w:rsidR="005F6B34" w:rsidRPr="00492027" w:rsidRDefault="005F6B34" w:rsidP="003765C5">
      <w:pPr>
        <w:pStyle w:val="a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5F6B34" w:rsidRPr="00492027" w:rsidRDefault="005F6B34" w:rsidP="003765C5">
      <w:pPr>
        <w:pStyle w:val="a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2027">
        <w:rPr>
          <w:rFonts w:ascii="Times New Roman" w:hAnsi="Times New Roman" w:cs="Times New Roman"/>
          <w:b/>
          <w:bCs/>
          <w:sz w:val="28"/>
          <w:szCs w:val="28"/>
        </w:rPr>
        <w:t>6. Показатели достижения целей социально-экономического развития Балтайского муниципального района, ожидаемые результаты реализации Стратегии</w:t>
      </w:r>
    </w:p>
    <w:p w:rsidR="005F6B34" w:rsidRDefault="005F6B34" w:rsidP="00D50D44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F6B34" w:rsidSect="00C94911"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</w:p>
    <w:p w:rsidR="005F6B34" w:rsidRPr="00C94911" w:rsidRDefault="005F6B34" w:rsidP="00492027">
      <w:pPr>
        <w:pStyle w:val="a0"/>
        <w:spacing w:after="0" w:line="100" w:lineRule="atLeast"/>
        <w:ind w:firstLine="900"/>
        <w:jc w:val="both"/>
        <w:rPr>
          <w:rFonts w:cs="Times New Roman"/>
          <w:sz w:val="28"/>
          <w:szCs w:val="28"/>
        </w:rPr>
      </w:pPr>
      <w:bookmarkStart w:id="0" w:name="_Toc295206903"/>
      <w:bookmarkEnd w:id="0"/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p w:rsidR="005F6B34" w:rsidRPr="00C94911" w:rsidRDefault="005B4FCA" w:rsidP="005B4FCA">
      <w:pPr>
        <w:pStyle w:val="a0"/>
        <w:spacing w:after="0" w:line="100" w:lineRule="atLeast"/>
        <w:ind w:left="113" w:right="3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Администрацией </w:t>
      </w:r>
      <w:proofErr w:type="gramStart"/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Балтайского  муниципального</w:t>
      </w:r>
      <w:proofErr w:type="gramEnd"/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района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разработа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 Страте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ия 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оциа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ьн</w:t>
      </w:r>
      <w:r w:rsidR="005F6B34" w:rsidRPr="00C94911">
        <w:rPr>
          <w:rFonts w:ascii="Times New Roman" w:hAnsi="Times New Roman" w:cs="Times New Roman"/>
          <w:spacing w:val="5"/>
          <w:sz w:val="28"/>
          <w:szCs w:val="28"/>
          <w:lang w:eastAsia="ru-RU"/>
        </w:rPr>
        <w:t>о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-э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оно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ес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 развития Балтайского  муниципального района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до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2030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ода</w:t>
      </w:r>
      <w:r w:rsidR="005F6B34" w:rsidRPr="00C94911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Стра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еги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я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). </w:t>
      </w:r>
    </w:p>
    <w:p w:rsidR="005F6B34" w:rsidRPr="00C94911" w:rsidRDefault="005F6B34">
      <w:pPr>
        <w:pStyle w:val="a0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Страте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ия  ра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gram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четом  приоритет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ний эконо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ич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ого и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социал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ь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Балтайского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муниципального района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94911">
        <w:rPr>
          <w:rFonts w:ascii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Концепции долгосрочного социально-экономического развития Российской Федерации, Стратегии социально-экономического развития Приволжского Федерального Округа, проекта Стратегии социально-экономического развития Саратовской области до 2030 года.</w:t>
      </w:r>
    </w:p>
    <w:p w:rsidR="005F6B34" w:rsidRPr="00C94911" w:rsidRDefault="005B4FCA" w:rsidP="005B4FCA">
      <w:pPr>
        <w:pStyle w:val="a0"/>
        <w:spacing w:after="0" w:line="100" w:lineRule="atLeast"/>
        <w:ind w:left="113" w:right="3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Страте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еск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це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ь </w:t>
      </w:r>
      <w:proofErr w:type="gramStart"/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разви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ия 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Балтайского</w:t>
      </w:r>
      <w:proofErr w:type="gramEnd"/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до 2030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ода</w:t>
      </w:r>
      <w:r w:rsidR="005F6B34" w:rsidRPr="00C94911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–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дание на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территории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района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благоприя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ных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словий</w:t>
      </w:r>
      <w:r w:rsidR="005F6B34"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жи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</w:t>
      </w:r>
      <w:r w:rsidR="005F6B34"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р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боты, обеспечи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ающих 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ор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иров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к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чес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венно 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="005F6B34"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ого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образа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жи</w:t>
      </w:r>
      <w:r w:rsidR="005F6B34" w:rsidRPr="00C94911">
        <w:rPr>
          <w:rFonts w:ascii="Times New Roman" w:hAnsi="Times New Roman" w:cs="Times New Roman"/>
          <w:spacing w:val="6"/>
          <w:sz w:val="28"/>
          <w:szCs w:val="28"/>
          <w:lang w:eastAsia="ru-RU"/>
        </w:rPr>
        <w:t>з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 н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селе</w:t>
      </w:r>
      <w:r w:rsidR="005F6B34"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ия.</w:t>
      </w:r>
    </w:p>
    <w:p w:rsidR="005F6B34" w:rsidRPr="00C94911" w:rsidRDefault="005B4FCA" w:rsidP="005B4FCA">
      <w:pPr>
        <w:pStyle w:val="a0"/>
        <w:spacing w:after="0" w:line="100" w:lineRule="atLeast"/>
        <w:ind w:left="113" w:right="3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Стратегия определяет основные задачи социально-экономического развития Балтайского </w:t>
      </w:r>
      <w:proofErr w:type="gramStart"/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района  –</w:t>
      </w:r>
      <w:proofErr w:type="gramEnd"/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создание</w:t>
      </w:r>
      <w:r w:rsidR="005F6B34"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  <w:t>условий для  формирования динамичной  экономики, позволяющей обеспечить устойчивое  экономическое   развитие   Балтайского  района   на   этот   период,   и   на   этой основе - создание условий для развития человеческого потенциала.</w:t>
      </w:r>
    </w:p>
    <w:p w:rsidR="005F6B34" w:rsidRPr="00C94911" w:rsidRDefault="005F6B34">
      <w:pPr>
        <w:pStyle w:val="a0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Стратегия определяет цели и приоритетные направления социально-экономического развития Балтайского муниципального района и служит основой для разработки муниципальных программ социально-экономического развития, финансовых планов и годовых бюджетов Балтайского муниципального района и муниципальных образований, входящих в его состав, других документов стратегического управления социально-экономическим развитием района. </w:t>
      </w:r>
    </w:p>
    <w:p w:rsidR="005F6B34" w:rsidRDefault="005F6B34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Toc295206904"/>
      <w:bookmarkEnd w:id="1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Документ разработан с учётом места и роли Балтайского муниципального района в экономике Саратовской области, комплексной оценке его социально-экономического потенциала, системного анализа имеющихся конкурентных преимуществ и возможностей развития района в долгосрочной перспективе.</w:t>
      </w:r>
    </w:p>
    <w:p w:rsidR="005F6B34" w:rsidRDefault="005F6B34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F6B34" w:rsidSect="00C94911"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</w:p>
    <w:p w:rsidR="005F6B34" w:rsidRPr="00334B67" w:rsidRDefault="005F6B34" w:rsidP="00334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</w:t>
      </w:r>
      <w:r w:rsidRPr="00334B67">
        <w:rPr>
          <w:rFonts w:ascii="Times New Roman" w:hAnsi="Times New Roman" w:cs="Times New Roman"/>
          <w:b/>
          <w:bCs/>
          <w:sz w:val="28"/>
          <w:szCs w:val="28"/>
        </w:rPr>
        <w:t>тратегический анализ социально - экономического 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оложения и потенциала развития Б</w:t>
      </w:r>
      <w:r w:rsidRPr="00334B67">
        <w:rPr>
          <w:rFonts w:ascii="Times New Roman" w:hAnsi="Times New Roman" w:cs="Times New Roman"/>
          <w:b/>
          <w:bCs/>
          <w:sz w:val="28"/>
          <w:szCs w:val="28"/>
        </w:rPr>
        <w:t>алтайского муниципального района</w:t>
      </w:r>
    </w:p>
    <w:p w:rsidR="005F6B34" w:rsidRPr="00C94911" w:rsidRDefault="005F6B34" w:rsidP="00C94911">
      <w:pPr>
        <w:pStyle w:val="a0"/>
        <w:spacing w:after="0" w:line="240" w:lineRule="auto"/>
        <w:ind w:left="720"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5F6B34" w:rsidRPr="00E872FD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2" w:name="_Toc295206905"/>
      <w:bookmarkEnd w:id="2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1.1. Общая характеристика социально-экономической ситуации в </w:t>
      </w:r>
      <w:proofErr w:type="spellStart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Балтайском</w:t>
      </w:r>
      <w:proofErr w:type="spellEnd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proofErr w:type="spellStart"/>
      <w:r w:rsidRPr="00C94911">
        <w:rPr>
          <w:rFonts w:ascii="Times New Roman" w:eastAsia="Arial Unicode MS" w:hAnsi="Times New Roman" w:cs="Times New Roman"/>
          <w:sz w:val="28"/>
          <w:szCs w:val="28"/>
        </w:rPr>
        <w:t>Балтайском</w:t>
      </w:r>
      <w:proofErr w:type="spellEnd"/>
      <w:r w:rsidRPr="00C94911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муниципальном районе имеются благоприятные социально-экономические условия, обусловленные внутренним потенциалом: географическое расположение района, агропромышленный комплекс, промышленный </w:t>
      </w:r>
      <w:proofErr w:type="gramStart"/>
      <w:r w:rsidRPr="00C94911">
        <w:rPr>
          <w:rFonts w:ascii="Times New Roman" w:eastAsia="Arial Unicode MS" w:hAnsi="Times New Roman" w:cs="Times New Roman"/>
          <w:sz w:val="28"/>
          <w:szCs w:val="28"/>
        </w:rPr>
        <w:t>потенциал,  инвестиционная</w:t>
      </w:r>
      <w:proofErr w:type="gramEnd"/>
      <w:r w:rsidRPr="00C94911">
        <w:rPr>
          <w:rFonts w:ascii="Times New Roman" w:eastAsia="Arial Unicode MS" w:hAnsi="Times New Roman" w:cs="Times New Roman"/>
          <w:sz w:val="28"/>
          <w:szCs w:val="28"/>
        </w:rPr>
        <w:t xml:space="preserve"> привлекательность, сфера малого и среднего предпринимательства, человеческий потенциал.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eastAsia="Arial Unicode MS" w:hAnsi="Times New Roman" w:cs="Times New Roman"/>
          <w:sz w:val="28"/>
          <w:szCs w:val="28"/>
        </w:rPr>
        <w:t>Возможность постановки новых долгосрочных социально-экономических задач обусловлена позитивной динамикой развития России, Саратовской области и Балтайского муниципального района.</w:t>
      </w:r>
    </w:p>
    <w:p w:rsidR="005F6B34" w:rsidRDefault="005F6B34" w:rsidP="00C94911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Балтайский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– это, развитое сельское хозяйство, промышленный центр, активно развивающийся малый бизнес и развитая социальная инфраструктура. Общая площадь территории – 125,0 тыс. га, численность постоянного населения по состоянию на 1 января 2017 года – 11,3 тыс. человек, в районном центре проживает -</w:t>
      </w:r>
      <w:r w:rsidR="00940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3,6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тыс.человек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На территории Балтайского муниципального района в соответствии с Федеральным законом №</w:t>
      </w:r>
      <w:r w:rsidR="00940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образовано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5 муниципальных образований: 1 муниципальный район и 4 сельских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состоящие из 30 населенных пунктов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Балтайский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расположен в северно-западной части Саратовской области, граничит с Павловским районом Ульяновской области,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Неверкинским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Камешкирским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районами Пензенской области, а также Базарно-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Карабулакским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и Вольским районами Саратовской области. Районный 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с.Балтай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, находится в 135 км от г. Саратова. Климат района умеренно-континентальный, среднегодовое количество осадков 431 мм, влажность воздуха 75%, преобладающее направление ветров - северо-западное. Средняя продолжительность вегетационного периода 143 дня. Период устойчивого снежного покрова 120 дней. Район расположен в лесостепной зоне и зоне подзолистых выщелоченных типичных (тучных) черноземов и серых лесных почв. Водные ресурсы представлены малыми речушками и малыми водными источниками - прудами, родниками. 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имеются природные запасы бутового камня, сырья для кирпичного производства, а также имеются гончарное сырье, белые глины, щебень, песок, пресная вода.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Удобное транспортно-географическое положение, наличие трудовых ресурсов, возможности для организации и ведения бизнеса, развитая коммунальная инфраструктура, наличие свободных земельных ресурсов создают конкурентные преимущества развития района.</w:t>
      </w:r>
    </w:p>
    <w:p w:rsidR="005F6B34" w:rsidRPr="00C94911" w:rsidRDefault="005F6B34" w:rsidP="00C94911">
      <w:pPr>
        <w:pStyle w:val="a0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Приоритетным в экономике района является </w:t>
      </w:r>
      <w:r w:rsidRPr="00A71617">
        <w:rPr>
          <w:rFonts w:ascii="Times New Roman" w:hAnsi="Times New Roman" w:cs="Times New Roman"/>
          <w:sz w:val="28"/>
          <w:szCs w:val="28"/>
          <w:lang w:eastAsia="ru-RU"/>
        </w:rPr>
        <w:t>агропромышленный комплекс.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Специализация сельского хозяйства направлена на растениеводство и животноводство. В агропромышленном комплексе по итогам 2017 года </w:t>
      </w:r>
      <w:proofErr w:type="gram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объем  валовой</w:t>
      </w:r>
      <w:proofErr w:type="gram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 продукции сельского хозяйства</w:t>
      </w: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составил 995,2 млн</w:t>
      </w:r>
      <w:r w:rsidRPr="00C949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или 78,2 % в сопоставимых ценах к уровню прошлого года.</w:t>
      </w:r>
    </w:p>
    <w:p w:rsidR="005F6B34" w:rsidRPr="00C94911" w:rsidRDefault="005F6B34" w:rsidP="00C94911">
      <w:pPr>
        <w:pStyle w:val="a0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января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2018 года на развитие аг</w:t>
      </w:r>
      <w:r>
        <w:rPr>
          <w:rFonts w:ascii="Times New Roman" w:hAnsi="Times New Roman" w:cs="Times New Roman"/>
          <w:sz w:val="28"/>
          <w:szCs w:val="28"/>
          <w:lang w:eastAsia="ru-RU"/>
        </w:rPr>
        <w:t>ропромышленного комплекса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из бюджетов всех уровней получено 6,3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>. средств господдержки.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Выращено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зерновых и зернобобовых культур (в весе после доработки) 46,15 тыс. тонн,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маслосемян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подсолнечника  </w:t>
      </w:r>
      <w:r w:rsidRPr="00182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Pr="00182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,4</w:t>
      </w:r>
      <w:r w:rsidRPr="001827D6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. тонн, картофеля </w:t>
      </w:r>
      <w:r w:rsidRPr="00C949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14,3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тыс. тонн, овощной продукции  </w:t>
      </w:r>
      <w:r w:rsidRPr="00C949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1,65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тыс. тонн.</w:t>
      </w:r>
    </w:p>
    <w:p w:rsidR="005F6B34" w:rsidRPr="00C94911" w:rsidRDefault="005F6B34" w:rsidP="00C94911">
      <w:pPr>
        <w:pStyle w:val="a0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Произведено продукции </w:t>
      </w:r>
      <w:proofErr w:type="gram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животноводства:  1</w:t>
      </w:r>
      <w:proofErr w:type="gram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>,03 тыс. тонн мяса (в живом весе), 2,1 тыс. тонн молока, 14426,5 тыс. штук яиц.</w:t>
      </w:r>
    </w:p>
    <w:p w:rsidR="005F6B34" w:rsidRPr="00C94911" w:rsidRDefault="005F6B34" w:rsidP="00C94911">
      <w:pPr>
        <w:pStyle w:val="a0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Объем отгруженной с/х продукции предприятиями за 2017 год составил </w:t>
      </w:r>
      <w:r w:rsidRPr="00182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630</w:t>
      </w:r>
      <w:r w:rsidRPr="001827D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C949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C94911" w:rsidRDefault="005F6B34" w:rsidP="00C94911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В 2017 году на территории Балтайского муниципального района завершили свою реализацию 6 инвестиционных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по реконструкции животноводческих и строительству механизированного тока, зер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носкладов, сушильного комплекса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hAnsi="Times New Roman" w:cs="Times New Roman"/>
          <w:sz w:val="28"/>
          <w:szCs w:val="28"/>
          <w:lang w:eastAsia="ru-RU"/>
        </w:rPr>
        <w:t>Промышленный сектор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 района представлен в основном предприятиями, осуществляющими производство пищевых продуктов: 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«Монблан» - производство кондитерских изделий;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ИП «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Шахян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Г.А.» - производство х/б и кондитерских изделий;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АО ППЗ «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Царевщинский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- 2» - производство мясо птицы;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Агророс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>» - производство масла растительного и рыбы.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районе, осуществляют свою деятельность: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БШФ «Элит» - специализируется на пошиве медицинской одежды;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ОГУ «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Балтайский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лесхоз» - основным видом, которого является лесоводство и прочая лесохозяйственная деятельность;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«Спектр» - предприятие, оказывающее жилищные и коммунальные услуги.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За 2017 год промышленными</w:t>
      </w:r>
      <w:r w:rsidRPr="00120E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предприятиями района отгружено товаров собственного производства, выполненных работ и услуг собственными силами (по полному кругу) на сумму 96,4 млн. рублей.  Индекс промышленного производства составил 102,4%. 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Организациями дорожной отрасли</w:t>
      </w:r>
      <w:r w:rsidRPr="00120E4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ЗАО «Скорпион», ООО «</w:t>
      </w:r>
      <w:proofErr w:type="spellStart"/>
      <w:r w:rsidRPr="00120E4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Мостстрой</w:t>
      </w:r>
      <w:proofErr w:type="spellEnd"/>
      <w:r w:rsidRPr="00120E4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», ООО «Гарант-Строй», ООО «Современные технологии» за 2017 года </w:t>
      </w:r>
      <w:r w:rsidRPr="00120E4C">
        <w:rPr>
          <w:rFonts w:ascii="Times New Roman" w:hAnsi="Times New Roman" w:cs="Times New Roman"/>
          <w:sz w:val="28"/>
          <w:szCs w:val="28"/>
        </w:rPr>
        <w:t xml:space="preserve">выполнено работ по содержанию дорог и мостов почти на 162 млн. рублей </w:t>
      </w:r>
      <w:proofErr w:type="gramStart"/>
      <w:r w:rsidRPr="00120E4C">
        <w:rPr>
          <w:rFonts w:ascii="Times New Roman" w:hAnsi="Times New Roman" w:cs="Times New Roman"/>
          <w:sz w:val="28"/>
          <w:szCs w:val="28"/>
        </w:rPr>
        <w:t>при  темпе</w:t>
      </w:r>
      <w:proofErr w:type="gramEnd"/>
      <w:r w:rsidRPr="00120E4C">
        <w:rPr>
          <w:rFonts w:ascii="Times New Roman" w:hAnsi="Times New Roman" w:cs="Times New Roman"/>
          <w:sz w:val="28"/>
          <w:szCs w:val="28"/>
        </w:rPr>
        <w:t xml:space="preserve"> роста к соответствующему периоду прошлого года 134,5  процента.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В жилищном строительстве за 2017 год введено в эксплуатацию 5 жилых дома общей площадью 514,4 кв. м.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</w:rPr>
        <w:t xml:space="preserve">В 2017 году отремонтированы автомобильные дороги местного значения в пределах поступления акцизов на нефтепродукты. Проведены работы по ремонту улично-дорожной сети в населенных пунктах Балтай, </w:t>
      </w:r>
      <w:proofErr w:type="spellStart"/>
      <w:r w:rsidRPr="00120E4C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Pr="00120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E4C">
        <w:rPr>
          <w:rFonts w:ascii="Times New Roman" w:hAnsi="Times New Roman" w:cs="Times New Roman"/>
          <w:sz w:val="28"/>
          <w:szCs w:val="28"/>
        </w:rPr>
        <w:t>Б.Озерки</w:t>
      </w:r>
      <w:proofErr w:type="spellEnd"/>
      <w:r w:rsidRPr="00120E4C">
        <w:rPr>
          <w:rFonts w:ascii="Times New Roman" w:hAnsi="Times New Roman" w:cs="Times New Roman"/>
          <w:sz w:val="28"/>
          <w:szCs w:val="28"/>
        </w:rPr>
        <w:t xml:space="preserve">, Гавриловка, </w:t>
      </w:r>
      <w:proofErr w:type="spellStart"/>
      <w:r w:rsidRPr="00120E4C">
        <w:rPr>
          <w:rFonts w:ascii="Times New Roman" w:hAnsi="Times New Roman" w:cs="Times New Roman"/>
          <w:sz w:val="28"/>
          <w:szCs w:val="28"/>
        </w:rPr>
        <w:t>Ст.Сарайкино</w:t>
      </w:r>
      <w:proofErr w:type="spellEnd"/>
      <w:r w:rsidRPr="00120E4C">
        <w:rPr>
          <w:rFonts w:ascii="Times New Roman" w:hAnsi="Times New Roman" w:cs="Times New Roman"/>
          <w:sz w:val="28"/>
          <w:szCs w:val="28"/>
        </w:rPr>
        <w:t xml:space="preserve">, Сосновка, </w:t>
      </w:r>
      <w:proofErr w:type="spellStart"/>
      <w:r w:rsidRPr="00120E4C">
        <w:rPr>
          <w:rFonts w:ascii="Times New Roman" w:hAnsi="Times New Roman" w:cs="Times New Roman"/>
          <w:sz w:val="28"/>
          <w:szCs w:val="28"/>
        </w:rPr>
        <w:t>Донгуз</w:t>
      </w:r>
      <w:proofErr w:type="spellEnd"/>
      <w:r w:rsidRPr="00120E4C">
        <w:rPr>
          <w:rFonts w:ascii="Times New Roman" w:hAnsi="Times New Roman" w:cs="Times New Roman"/>
          <w:sz w:val="28"/>
          <w:szCs w:val="28"/>
        </w:rPr>
        <w:t xml:space="preserve"> общей площадью 10791 </w:t>
      </w:r>
      <w:proofErr w:type="spellStart"/>
      <w:r w:rsidRPr="00120E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20E4C">
        <w:rPr>
          <w:rFonts w:ascii="Times New Roman" w:hAnsi="Times New Roman" w:cs="Times New Roman"/>
          <w:sz w:val="28"/>
          <w:szCs w:val="28"/>
        </w:rPr>
        <w:t xml:space="preserve">. на сумму 6160 </w:t>
      </w:r>
      <w:proofErr w:type="spellStart"/>
      <w:r w:rsidRPr="00120E4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20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hAnsi="Times New Roman" w:cs="Times New Roman"/>
          <w:sz w:val="28"/>
          <w:szCs w:val="28"/>
        </w:rPr>
        <w:lastRenderedPageBreak/>
        <w:t>Оборот розничной торговли</w:t>
      </w:r>
      <w:r w:rsidRPr="00120E4C">
        <w:rPr>
          <w:rFonts w:ascii="Times New Roman" w:hAnsi="Times New Roman" w:cs="Times New Roman"/>
          <w:sz w:val="28"/>
          <w:szCs w:val="28"/>
        </w:rPr>
        <w:t xml:space="preserve"> за 2017 год составил 451,1 млн. рублей или 105,1 </w:t>
      </w:r>
      <w:proofErr w:type="gramStart"/>
      <w:r w:rsidRPr="00120E4C">
        <w:rPr>
          <w:rFonts w:ascii="Times New Roman" w:hAnsi="Times New Roman" w:cs="Times New Roman"/>
          <w:sz w:val="28"/>
          <w:szCs w:val="28"/>
        </w:rPr>
        <w:t>%  к</w:t>
      </w:r>
      <w:proofErr w:type="gramEnd"/>
      <w:r w:rsidRPr="00120E4C">
        <w:rPr>
          <w:rFonts w:ascii="Times New Roman" w:hAnsi="Times New Roman" w:cs="Times New Roman"/>
          <w:sz w:val="28"/>
          <w:szCs w:val="28"/>
        </w:rPr>
        <w:t xml:space="preserve"> соответствующему периоду прошлого года.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hAnsi="Times New Roman" w:cs="Times New Roman"/>
          <w:sz w:val="28"/>
          <w:szCs w:val="28"/>
        </w:rPr>
        <w:t>Оборот общественного питания</w:t>
      </w:r>
      <w:r w:rsidRPr="0012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</w:rPr>
        <w:t>в 2017 году составил 11,9 млн. рублей или 103,6 % к уровню прошлого года.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средней </w:t>
      </w:r>
      <w:r w:rsidRPr="001827D6">
        <w:rPr>
          <w:rFonts w:ascii="Times New Roman" w:hAnsi="Times New Roman" w:cs="Times New Roman"/>
          <w:sz w:val="28"/>
          <w:szCs w:val="28"/>
          <w:lang w:eastAsia="ru-RU"/>
        </w:rPr>
        <w:t>заработной платы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за 2014-2016 годы свидетельствует о её положительной динамике для населения Балтайского муниципального района </w:t>
      </w:r>
      <w:proofErr w:type="gram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к  уровню</w:t>
      </w:r>
      <w:proofErr w:type="gram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зарплаты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области (табл. № 1).</w:t>
      </w:r>
    </w:p>
    <w:p w:rsidR="005F6B34" w:rsidRPr="00A036B2" w:rsidRDefault="005F6B34" w:rsidP="001827D6">
      <w:pPr>
        <w:pStyle w:val="a0"/>
        <w:spacing w:after="0" w:line="100" w:lineRule="atLeast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1</w:t>
      </w:r>
    </w:p>
    <w:p w:rsidR="005F6B34" w:rsidRPr="001827D6" w:rsidRDefault="005F6B34" w:rsidP="001827D6">
      <w:pPr>
        <w:pStyle w:val="a0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1827D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средней </w:t>
      </w:r>
      <w:proofErr w:type="gramStart"/>
      <w:r w:rsidRPr="001827D6">
        <w:rPr>
          <w:rFonts w:ascii="Times New Roman" w:hAnsi="Times New Roman" w:cs="Times New Roman"/>
          <w:sz w:val="28"/>
          <w:szCs w:val="28"/>
          <w:lang w:eastAsia="ru-RU"/>
        </w:rPr>
        <w:t>заработной  платы</w:t>
      </w:r>
      <w:proofErr w:type="gramEnd"/>
      <w:r w:rsidRPr="001827D6">
        <w:rPr>
          <w:rFonts w:ascii="Times New Roman" w:hAnsi="Times New Roman" w:cs="Times New Roman"/>
          <w:sz w:val="28"/>
          <w:szCs w:val="28"/>
          <w:lang w:eastAsia="ru-RU"/>
        </w:rPr>
        <w:t xml:space="preserve">  Балтайского  муниципального  района за 2014-2016 годы</w:t>
      </w:r>
    </w:p>
    <w:tbl>
      <w:tblPr>
        <w:tblW w:w="9190" w:type="dxa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1620"/>
        <w:gridCol w:w="1620"/>
        <w:gridCol w:w="1620"/>
      </w:tblGrid>
      <w:tr w:rsidR="005F6B34" w:rsidRPr="00A036B2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ind w:firstLine="6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Среднемесячная зарплата, руб.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14041,7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14316,5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14638,8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% к предыдущему году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отраслям: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Обрабатывающее производство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12417,2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12321,8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13761,2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13421,6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13639,6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12973,2</w:t>
            </w:r>
          </w:p>
        </w:tc>
      </w:tr>
      <w:tr w:rsidR="005F6B34">
        <w:trPr>
          <w:trHeight w:val="322"/>
        </w:trPr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7620,4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8055,4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8403,4</w:t>
            </w:r>
          </w:p>
        </w:tc>
      </w:tr>
      <w:tr w:rsidR="005F6B34">
        <w:trPr>
          <w:trHeight w:val="322"/>
        </w:trPr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6202,0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11752,9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12201,6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29317,9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20000,0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21000,0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10766,4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10718,6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10140,4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14570,6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15716,7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16768,1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к средней зарплате по району, в %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15851,0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15727,1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15208,9</w:t>
            </w:r>
          </w:p>
        </w:tc>
      </w:tr>
      <w:tr w:rsidR="005F6B34">
        <w:trPr>
          <w:trHeight w:val="247"/>
        </w:trPr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к средней зарплате по району, в %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112,9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11872,0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11548,5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11460,8</w:t>
            </w:r>
          </w:p>
        </w:tc>
      </w:tr>
      <w:tr w:rsidR="005F6B34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к средней зарплате по району, в %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</w:tr>
    </w:tbl>
    <w:p w:rsidR="005F6B34" w:rsidRPr="00120E4C" w:rsidRDefault="005F6B34">
      <w:pPr>
        <w:pStyle w:val="a0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Рост заработной платы за 2014-2016 годы достигнут почти во всех отраслях экономики и бюджетной сферы. Наибольший рост наблюдается </w:t>
      </w:r>
      <w:proofErr w:type="gram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в  строительстве</w:t>
      </w:r>
      <w:proofErr w:type="gram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>, в сфере транспортировк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хранения,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здравоохранени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и предоставлени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услуг, в области организации отдыха и развлечений, культуры и спорта</w:t>
      </w:r>
      <w:bookmarkStart w:id="3" w:name="_Toc295206906"/>
      <w:r w:rsidRPr="00120E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E872FD" w:rsidRDefault="005F6B34">
      <w:pPr>
        <w:pStyle w:val="a0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bookmarkStart w:id="4" w:name="__RefHeading__13_516089901"/>
      <w:bookmarkEnd w:id="3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Потенциал развития Балтайского муниципального района</w:t>
      </w:r>
    </w:p>
    <w:p w:rsidR="005F6B34" w:rsidRPr="00E872FD" w:rsidRDefault="005F6B34">
      <w:pPr>
        <w:pStyle w:val="a0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1.2.1. Природно-ресурсный потенциал и экологическая ситуа</w:t>
      </w:r>
      <w:bookmarkStart w:id="5" w:name="_Toc295206907"/>
      <w:bookmarkEnd w:id="5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ция</w:t>
      </w:r>
    </w:p>
    <w:p w:rsidR="005F6B34" w:rsidRPr="00120E4C" w:rsidRDefault="005F6B34">
      <w:pPr>
        <w:pStyle w:val="a0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Балтайский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располагает запасами разнообразных природных ресурсов: бутовый камень, глина для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кирпичного производства, а также гончарн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сыр</w:t>
      </w:r>
      <w:r w:rsidR="0094050E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: белых глин, мела, песка, щебня.</w:t>
      </w:r>
    </w:p>
    <w:p w:rsidR="005F6B34" w:rsidRPr="00120E4C" w:rsidRDefault="005F6B34">
      <w:pPr>
        <w:pStyle w:val="a0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Земельные ресурсы района – одно из значимых природных богатств. Общая площадь земель Балтайского муниципального района составляет 125,0 тыс. га. Основную долю земельного фонда занимают сельхозугодия, их площадь – 86,9 тыс. га (69,5%) (табл. № 2).</w:t>
      </w:r>
    </w:p>
    <w:p w:rsidR="005F6B34" w:rsidRPr="00120E4C" w:rsidRDefault="005F6B34" w:rsidP="00A036B2">
      <w:pPr>
        <w:pStyle w:val="a0"/>
        <w:spacing w:after="0" w:line="240" w:lineRule="auto"/>
        <w:ind w:firstLine="720"/>
        <w:jc w:val="right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Таблица № 2</w:t>
      </w:r>
    </w:p>
    <w:p w:rsidR="005F6B34" w:rsidRPr="00120E4C" w:rsidRDefault="005F6B34" w:rsidP="00A036B2">
      <w:pPr>
        <w:pStyle w:val="a0"/>
        <w:spacing w:after="0" w:line="240" w:lineRule="auto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0E4C">
        <w:rPr>
          <w:rFonts w:ascii="Times New Roman" w:hAnsi="Times New Roman" w:cs="Times New Roman"/>
          <w:sz w:val="28"/>
          <w:szCs w:val="28"/>
        </w:rPr>
        <w:t>Структура распределения земельной площади Балтайского муниципального района</w:t>
      </w:r>
    </w:p>
    <w:tbl>
      <w:tblPr>
        <w:tblW w:w="91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0"/>
        <w:gridCol w:w="2700"/>
      </w:tblGrid>
      <w:tr w:rsidR="005F6B34" w:rsidRPr="00A036B2">
        <w:trPr>
          <w:trHeight w:val="344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</w:tr>
      <w:tr w:rsidR="005F6B34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земель, из нее: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5F6B34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Площадь сельскохозяйственных угодий - всего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5F6B34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B34">
        <w:trPr>
          <w:trHeight w:val="36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пашня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5F6B34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5F6B34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сенокосы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F6B34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Площадь лесов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5F6B34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A036B2">
            <w:pPr>
              <w:pStyle w:val="a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20E4C" w:rsidRDefault="005F6B34" w:rsidP="003765C5">
            <w:pPr>
              <w:pStyle w:val="a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0,415</w:t>
            </w:r>
          </w:p>
        </w:tc>
      </w:tr>
    </w:tbl>
    <w:p w:rsidR="005F6B34" w:rsidRPr="00120E4C" w:rsidRDefault="005F6B34" w:rsidP="00120E4C">
      <w:pPr>
        <w:pStyle w:val="a0"/>
        <w:shd w:val="clear" w:color="auto" w:fill="FBFBFB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eastAsia="Arial Unicode MS" w:hAnsi="Times New Roman" w:cs="Times New Roman"/>
          <w:sz w:val="28"/>
          <w:szCs w:val="28"/>
        </w:rPr>
        <w:t>Климат умеренно-континентальный, среднегодовое количество</w:t>
      </w:r>
      <w:r w:rsidRPr="00120E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осадков 431 </w:t>
      </w:r>
      <w:proofErr w:type="gramStart"/>
      <w:r w:rsidRPr="00120E4C">
        <w:rPr>
          <w:rFonts w:ascii="Times New Roman" w:eastAsia="Arial Unicode MS" w:hAnsi="Times New Roman" w:cs="Times New Roman"/>
          <w:color w:val="000000"/>
          <w:sz w:val="28"/>
          <w:szCs w:val="28"/>
        </w:rPr>
        <w:t>мм.,</w:t>
      </w:r>
      <w:proofErr w:type="gramEnd"/>
      <w:r w:rsidRPr="00120E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влажность воздуха-75%, преобладающее направление ветров - северо-западное.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Лесные ресурсы.</w:t>
      </w: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района  площадь</w:t>
      </w:r>
      <w:proofErr w:type="gram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земельных участков занятых под лесом  составляет  30,6 тыс. га.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Водные ресурсы.</w:t>
      </w: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По территории района протекают малые речушки, присутствуют водные источники - пруды, родники.</w:t>
      </w:r>
    </w:p>
    <w:p w:rsidR="005F6B34" w:rsidRPr="00A036B2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Минерально-сырьевая база полезных ископаемых.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имеются природные запасы бутового камня - 350 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., сырья для кирпичного производства - 1600 </w:t>
      </w:r>
      <w:proofErr w:type="spell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>., а также имеются гончарное сырье, белые глины, щебень, песок, пресная вода.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влияние на состояние характеристики природно-ресурсного потенциала оказывает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экологическая ситуация,</w:t>
      </w: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требующая своего решения в стратегической перспективе. </w:t>
      </w:r>
    </w:p>
    <w:p w:rsidR="005F6B34" w:rsidRPr="00E872FD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1.2.2. Демографический и трудовой потенциал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Перспективы экономического </w:t>
      </w:r>
      <w:proofErr w:type="gram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развития  Балтайского</w:t>
      </w:r>
      <w:proofErr w:type="gram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определяются интеллектуальными и физическими способностями человека, возможностями их реализации, общим культурным и образовательным уровнем населения.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Численность населения Балтайского муниципального района на 1 января 2017 года составляет 11319 человек, или 0,46% от общей численности населения Саратовской области (2 479,26 тыс. человек).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Плотность населения по району </w:t>
      </w:r>
      <w:proofErr w:type="gramStart"/>
      <w:r w:rsidRPr="00120E4C">
        <w:rPr>
          <w:rFonts w:ascii="Times New Roman" w:hAnsi="Times New Roman" w:cs="Times New Roman"/>
          <w:sz w:val="28"/>
          <w:szCs w:val="28"/>
          <w:lang w:eastAsia="ru-RU"/>
        </w:rPr>
        <w:t>составляет  9</w:t>
      </w:r>
      <w:proofErr w:type="gramEnd"/>
      <w:r w:rsidRPr="00120E4C">
        <w:rPr>
          <w:rFonts w:ascii="Times New Roman" w:hAnsi="Times New Roman" w:cs="Times New Roman"/>
          <w:sz w:val="28"/>
          <w:szCs w:val="28"/>
          <w:lang w:eastAsia="ru-RU"/>
        </w:rPr>
        <w:t>,1 человек на 1 кв. км,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по Саратовской области – 24,49 человека на 1 кв. км,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средний показатель по ПФО – 28,58 человек на 1 кв. км.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Национальный состав населения района представлен множеством национальностей со значительным преобладанием русского населения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(около 82%). Район характеризуется отсутствием напряженности в отношениях между отдельными национальностями и религиозными группами. Демографическая ситуация характеризуется снижением численности населения, причинами которого являются низкая рождаемость и высокий уровень смертности (табл.</w:t>
      </w:r>
      <w:r w:rsidR="007352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№ 3).</w:t>
      </w:r>
    </w:p>
    <w:p w:rsidR="005F6B34" w:rsidRPr="00120E4C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показателей, характеризующих демографическую ситуацию, за период с 2015 года показывает, что в 2017 году по сравнению с 2015 годом родилось меньше на 26,7%, умерло также меньше на 21,2%. Естественная убыль населения снизилась. Однако, несмотря на это, тенденция снижения численности населения сохранятся. </w:t>
      </w:r>
    </w:p>
    <w:p w:rsidR="005F6B34" w:rsidRPr="00A036B2" w:rsidRDefault="005F6B34" w:rsidP="00A036B2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3</w:t>
      </w:r>
    </w:p>
    <w:p w:rsidR="005F6B34" w:rsidRPr="00A036B2" w:rsidRDefault="005F6B34" w:rsidP="00120E4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Динамика численности населения Балтайского муниципального района в 2015-2017 гг.</w:t>
      </w: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1690"/>
        <w:gridCol w:w="1758"/>
        <w:gridCol w:w="1460"/>
        <w:gridCol w:w="1391"/>
        <w:gridCol w:w="2084"/>
      </w:tblGrid>
      <w:tr w:rsidR="005F6B34" w:rsidRPr="00A036B2">
        <w:trPr>
          <w:trHeight w:val="247"/>
          <w:tblHeader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населения,</w:t>
            </w:r>
          </w:p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родившихся, чел.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умерших, чел.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Прирост (+), убыль (-),</w:t>
            </w:r>
          </w:p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Естественный прирост</w:t>
            </w:r>
          </w:p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(убыль) на 1000 чел.</w:t>
            </w:r>
          </w:p>
        </w:tc>
      </w:tr>
      <w:tr w:rsidR="005F6B34" w:rsidRPr="00120E4C">
        <w:trPr>
          <w:trHeight w:val="247"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-81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-7,1</w:t>
            </w:r>
          </w:p>
        </w:tc>
      </w:tr>
      <w:tr w:rsidR="005F6B34" w:rsidRPr="00120E4C">
        <w:trPr>
          <w:trHeight w:val="247"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-46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-4,1</w:t>
            </w:r>
          </w:p>
        </w:tc>
      </w:tr>
      <w:tr w:rsidR="005F6B34" w:rsidRPr="00120E4C">
        <w:trPr>
          <w:trHeight w:val="247"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-71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F6B34" w:rsidRPr="00120E4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-6,3</w:t>
            </w:r>
          </w:p>
        </w:tc>
      </w:tr>
    </w:tbl>
    <w:p w:rsidR="005F6B34" w:rsidRPr="0045148D" w:rsidRDefault="005F6B34" w:rsidP="0045148D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5148D">
        <w:rPr>
          <w:rFonts w:ascii="Times New Roman" w:hAnsi="Times New Roman" w:cs="Times New Roman"/>
          <w:sz w:val="28"/>
          <w:szCs w:val="28"/>
          <w:lang w:eastAsia="ru-RU"/>
        </w:rPr>
        <w:t xml:space="preserve">Миграционные процессы, происходящие в </w:t>
      </w:r>
      <w:proofErr w:type="spellStart"/>
      <w:r w:rsidRPr="0045148D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45148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районе, свидетельствуют об отсутствии рабочих мест. В 2016 году усилилась миграция трудоспособного населения, когда жители района выбирают местом работы г. Москву, г. Саратов и другие регионы, происходит отток населения трудоспособного возраста (табл. № 4).</w:t>
      </w:r>
    </w:p>
    <w:p w:rsidR="005F6B34" w:rsidRPr="00A036B2" w:rsidRDefault="005F6B34" w:rsidP="00A036B2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4</w:t>
      </w:r>
    </w:p>
    <w:p w:rsidR="005F6B34" w:rsidRPr="00A036B2" w:rsidRDefault="005F6B34" w:rsidP="0045148D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Миграционное движение населения </w:t>
      </w:r>
      <w:proofErr w:type="gramStart"/>
      <w:r w:rsidRPr="00A036B2">
        <w:rPr>
          <w:rFonts w:ascii="Times New Roman" w:hAnsi="Times New Roman" w:cs="Times New Roman"/>
          <w:sz w:val="28"/>
          <w:szCs w:val="28"/>
          <w:lang w:eastAsia="ru-RU"/>
        </w:rPr>
        <w:t>Балтайского  муниципального</w:t>
      </w:r>
      <w:proofErr w:type="gramEnd"/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2014-2016 гг.</w:t>
      </w:r>
    </w:p>
    <w:tbl>
      <w:tblPr>
        <w:tblW w:w="94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927"/>
        <w:gridCol w:w="969"/>
        <w:gridCol w:w="997"/>
        <w:gridCol w:w="1030"/>
        <w:gridCol w:w="1068"/>
        <w:gridCol w:w="1096"/>
        <w:gridCol w:w="1134"/>
        <w:gridCol w:w="1176"/>
      </w:tblGrid>
      <w:tr w:rsidR="005F6B34" w:rsidRPr="00A036B2" w:rsidTr="00C24530"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прибывших,</w:t>
            </w:r>
          </w:p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выбывших,</w:t>
            </w:r>
          </w:p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Миграционный прирост (убыль), человек</w:t>
            </w:r>
          </w:p>
        </w:tc>
      </w:tr>
      <w:tr w:rsidR="005F6B34" w:rsidRPr="00A036B2" w:rsidTr="00C24530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036B2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</w:tr>
      <w:tr w:rsidR="005F6B34" w:rsidRPr="0045148D" w:rsidTr="00C24530">
        <w:trPr>
          <w:trHeight w:val="306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-50</w:t>
            </w:r>
          </w:p>
        </w:tc>
      </w:tr>
    </w:tbl>
    <w:p w:rsidR="005F6B34" w:rsidRPr="0045148D" w:rsidRDefault="005F6B34" w:rsidP="0045148D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5148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показатели, характеризующие трудовой потенциал, свидетельствуют об относительной стабилизации на рынке труда (табл. </w:t>
      </w:r>
      <w:r w:rsidR="0073521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5148D">
        <w:rPr>
          <w:rFonts w:ascii="Times New Roman" w:hAnsi="Times New Roman" w:cs="Times New Roman"/>
          <w:sz w:val="28"/>
          <w:szCs w:val="28"/>
          <w:lang w:eastAsia="ru-RU"/>
        </w:rPr>
        <w:t>№ 5).</w:t>
      </w:r>
    </w:p>
    <w:p w:rsidR="005F6B34" w:rsidRPr="00A036B2" w:rsidRDefault="005F6B34" w:rsidP="00A036B2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5</w:t>
      </w:r>
    </w:p>
    <w:p w:rsidR="005F6B34" w:rsidRPr="00A036B2" w:rsidRDefault="005F6B34" w:rsidP="0045148D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Динамика показателей, характеризующих ситуацию на рынке труда Балтайского муниципального района за 2014-2016 годы</w:t>
      </w:r>
    </w:p>
    <w:tbl>
      <w:tblPr>
        <w:tblW w:w="882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1260"/>
        <w:gridCol w:w="1440"/>
        <w:gridCol w:w="1440"/>
      </w:tblGrid>
      <w:tr w:rsidR="005F6B34" w:rsidRPr="00A036B2">
        <w:trPr>
          <w:trHeight w:val="200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45148D">
            <w:pPr>
              <w:pStyle w:val="a0"/>
              <w:spacing w:after="0" w:line="100" w:lineRule="atLeast"/>
              <w:ind w:right="-57"/>
              <w:jc w:val="both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</w:tr>
      <w:tr w:rsidR="005F6B34" w:rsidRPr="0045148D">
        <w:trPr>
          <w:trHeight w:val="459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Экономически активное население, тыс. чел.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2,881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2,783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2,385</w:t>
            </w:r>
          </w:p>
        </w:tc>
      </w:tr>
      <w:tr w:rsidR="005F6B34" w:rsidRPr="0045148D">
        <w:trPr>
          <w:trHeight w:val="439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Занято в экономике, всего тыс. чел.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F6B34" w:rsidRPr="0045148D">
        <w:trPr>
          <w:trHeight w:val="501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% к экономически активному населению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5F6B34" w:rsidRPr="0045148D">
        <w:trPr>
          <w:trHeight w:val="273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Численность безработных, зарегистрированных в центре занятости населения (на 1 января следующего за </w:t>
            </w:r>
            <w:proofErr w:type="gramStart"/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отчётным  годом</w:t>
            </w:r>
            <w:proofErr w:type="gramEnd"/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 </w:t>
            </w:r>
            <w:proofErr w:type="spellStart"/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тыс.чел</w:t>
            </w:r>
            <w:proofErr w:type="spellEnd"/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5148D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0,085</w:t>
            </w:r>
          </w:p>
        </w:tc>
      </w:tr>
    </w:tbl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В 2016 </w:t>
      </w:r>
      <w:proofErr w:type="gramStart"/>
      <w:r w:rsidRPr="00A85B3F">
        <w:rPr>
          <w:rFonts w:ascii="Times New Roman" w:hAnsi="Times New Roman" w:cs="Times New Roman"/>
          <w:sz w:val="28"/>
          <w:szCs w:val="28"/>
          <w:lang w:eastAsia="ru-RU"/>
        </w:rPr>
        <w:t>году  уровень</w:t>
      </w:r>
      <w:proofErr w:type="gram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регистрируемой безработицы  по </w:t>
      </w:r>
      <w:proofErr w:type="spellStart"/>
      <w:r w:rsidRPr="00A85B3F">
        <w:rPr>
          <w:rFonts w:ascii="Times New Roman" w:hAnsi="Times New Roman" w:cs="Times New Roman"/>
          <w:sz w:val="28"/>
          <w:szCs w:val="28"/>
          <w:lang w:eastAsia="ru-RU"/>
        </w:rPr>
        <w:t>Балтайскому</w:t>
      </w:r>
      <w:proofErr w:type="spell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району составил  1,4%. 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пенсионеров на 1 января 2018 года составила 3877 человек. Сравнительно высокая доля пенсионеров в общей численности населения района, достигшая 34,3%, обуславливает необходимость выделения дополнительных ресурсов на социальную поддержку этой категории населения. По прогнозу Управления Пенсионного фонда Российской Федерации в </w:t>
      </w:r>
      <w:proofErr w:type="spellStart"/>
      <w:r w:rsidRPr="00A85B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Балтайском</w:t>
      </w:r>
      <w:proofErr w:type="spellEnd"/>
      <w:r w:rsidRPr="00A85B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районе количество пенсионеров будет расти и к 2030 году составит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3900</w:t>
      </w:r>
      <w:r w:rsidRPr="00A85B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Pr="00A85B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Неравномерность замещения поколений отражается на показателе демографической нагрузки на трудоспособное население.</w:t>
      </w:r>
      <w:r w:rsidRPr="00A85B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Так, на 1000 человек трудоспособного населения (6091 человек) в 2016 году приходилось 858 человек нетрудоспособного возраста.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В связи с этим повышение качества трудовых ресурсов как нематериального фактора конкурентоспособности экономики и инвестиционной привлекательности района, оптимальное распределение и использование человеческого потенциала будет являться одной из главных задач социально-экономического развития Балтайского муниципального района.</w:t>
      </w:r>
    </w:p>
    <w:p w:rsidR="005F6B34" w:rsidRPr="00E872FD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1.2.3. Индустриальный потенциал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A85B3F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муниципальном</w:t>
      </w:r>
      <w:proofErr w:type="gram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 районе промышленный потенциал, представлен в основном предприятиями, осуществляющими: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- производство х/б и кондитерских изделий;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- производство мяса птицы;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- пошив медицинской одежды; 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оказание жилищных и коммунальных услуг.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A85B3F">
        <w:rPr>
          <w:rFonts w:ascii="Times New Roman" w:hAnsi="Times New Roman" w:cs="Times New Roman"/>
          <w:sz w:val="28"/>
          <w:szCs w:val="28"/>
          <w:lang w:eastAsia="ru-RU"/>
        </w:rPr>
        <w:t>Некоторые  предприятия</w:t>
      </w:r>
      <w:proofErr w:type="gram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 конкурируют как на внутреннем, так и на внешнем рынке. Далеко за пределами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известна продукция таких предприятий, </w:t>
      </w:r>
      <w:proofErr w:type="gramStart"/>
      <w:r w:rsidRPr="00A85B3F">
        <w:rPr>
          <w:rFonts w:ascii="Times New Roman" w:hAnsi="Times New Roman" w:cs="Times New Roman"/>
          <w:sz w:val="28"/>
          <w:szCs w:val="28"/>
          <w:lang w:eastAsia="ru-RU"/>
        </w:rPr>
        <w:t>как  ООО</w:t>
      </w:r>
      <w:proofErr w:type="gram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85B3F">
        <w:rPr>
          <w:rFonts w:ascii="Times New Roman" w:hAnsi="Times New Roman" w:cs="Times New Roman"/>
          <w:sz w:val="28"/>
          <w:szCs w:val="28"/>
          <w:lang w:eastAsia="ru-RU"/>
        </w:rPr>
        <w:t>Балтайская</w:t>
      </w:r>
      <w:proofErr w:type="spell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швейная фабрика-Элит», АО  ППЗ «Царевщинский-2», ООО «Монблан».</w:t>
      </w:r>
    </w:p>
    <w:p w:rsidR="005F6B34" w:rsidRPr="00A85B3F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Индекс промышленного производства в течение последних трех лет, постоянно менялся. В 2017 </w:t>
      </w:r>
      <w:proofErr w:type="gramStart"/>
      <w:r w:rsidRPr="00A85B3F">
        <w:rPr>
          <w:rFonts w:ascii="Times New Roman" w:hAnsi="Times New Roman" w:cs="Times New Roman"/>
          <w:sz w:val="28"/>
          <w:szCs w:val="28"/>
          <w:lang w:eastAsia="ru-RU"/>
        </w:rPr>
        <w:t>году,  увеличился</w:t>
      </w:r>
      <w:proofErr w:type="gramEnd"/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2016 годом до уровня 102,4% (табл. № 6).</w:t>
      </w:r>
    </w:p>
    <w:p w:rsidR="005F6B34" w:rsidRPr="00A036B2" w:rsidRDefault="005F6B34" w:rsidP="00A036B2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6</w:t>
      </w:r>
    </w:p>
    <w:p w:rsidR="005F6B34" w:rsidRPr="00A036B2" w:rsidRDefault="005F6B34" w:rsidP="00A85B3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показатели промышленного </w:t>
      </w:r>
      <w:proofErr w:type="gramStart"/>
      <w:r w:rsidRPr="00A036B2">
        <w:rPr>
          <w:rFonts w:ascii="Times New Roman" w:hAnsi="Times New Roman" w:cs="Times New Roman"/>
          <w:sz w:val="28"/>
          <w:szCs w:val="28"/>
          <w:lang w:eastAsia="ru-RU"/>
        </w:rPr>
        <w:t>производства  Балтайского</w:t>
      </w:r>
      <w:proofErr w:type="gramEnd"/>
      <w:r w:rsidRPr="00A036B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за 2015-2017 годы</w:t>
      </w:r>
    </w:p>
    <w:tbl>
      <w:tblPr>
        <w:tblW w:w="91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1620"/>
        <w:gridCol w:w="1267"/>
      </w:tblGrid>
      <w:tr w:rsidR="005F6B34" w:rsidRPr="00A036B2" w:rsidTr="00C24530">
        <w:trPr>
          <w:trHeight w:val="48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036B2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</w:t>
            </w:r>
          </w:p>
        </w:tc>
      </w:tr>
      <w:tr w:rsidR="005F6B34" w:rsidRPr="00A85B3F" w:rsidTr="00C24530">
        <w:trPr>
          <w:trHeight w:val="43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услуг, тыс. руб.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59946,7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52461,5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96393,7</w:t>
            </w:r>
          </w:p>
        </w:tc>
      </w:tr>
      <w:tr w:rsidR="005F6B34" w:rsidRPr="00A85B3F" w:rsidTr="00C24530">
        <w:trPr>
          <w:trHeight w:val="43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Индекс промышленного </w:t>
            </w: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производства, %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103,3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85B3F" w:rsidRDefault="005F6B34" w:rsidP="00A85B3F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</w:tr>
    </w:tbl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Наибольший рост объёмов производства к концу 2017 года отмечался в реализации медицинской одежды на предприяти</w:t>
      </w:r>
      <w:r w:rsidR="0073521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120C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2D120C">
        <w:rPr>
          <w:rFonts w:ascii="Times New Roman" w:hAnsi="Times New Roman" w:cs="Times New Roman"/>
          <w:sz w:val="28"/>
          <w:szCs w:val="28"/>
          <w:lang w:eastAsia="ru-RU"/>
        </w:rPr>
        <w:t>Балтайская</w:t>
      </w:r>
      <w:proofErr w:type="spellEnd"/>
      <w:r w:rsidRPr="002D120C">
        <w:rPr>
          <w:rFonts w:ascii="Times New Roman" w:hAnsi="Times New Roman" w:cs="Times New Roman"/>
          <w:sz w:val="28"/>
          <w:szCs w:val="28"/>
          <w:lang w:eastAsia="ru-RU"/>
        </w:rPr>
        <w:t xml:space="preserve"> швейная фабрика-Элит», предприяти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120C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обеспечило рост объемов производства в 3 раза.</w:t>
      </w:r>
      <w:r w:rsidRPr="002D120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Перед предприятиями всех отраслей промышленности стоит задача – увеличить темпы экономического роста и обеспечить рост объёмов производства к 2030 году в 2 раза. Решению этой задачи должны способствовать реализация инвестиционных проектов с целью технического перевооружения производств в рамках модернизации, рациональное использование имеющегося потенциала, расширение ассортимента выпускаемой продукции.</w:t>
      </w:r>
    </w:p>
    <w:p w:rsidR="005F6B34" w:rsidRPr="00E872FD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1.2.4. Потенциал агропромышленного комплекса</w:t>
      </w:r>
    </w:p>
    <w:p w:rsidR="005F6B34" w:rsidRPr="002D120C" w:rsidRDefault="005F6B34" w:rsidP="002D120C">
      <w:pPr>
        <w:pStyle w:val="a0"/>
        <w:spacing w:after="0" w:line="240" w:lineRule="auto"/>
        <w:ind w:right="-1" w:firstLine="851"/>
        <w:jc w:val="both"/>
        <w:rPr>
          <w:rFonts w:cs="Times New Roman"/>
          <w:sz w:val="28"/>
          <w:szCs w:val="28"/>
        </w:rPr>
      </w:pPr>
      <w:proofErr w:type="spellStart"/>
      <w:r w:rsidRPr="002D120C">
        <w:rPr>
          <w:rFonts w:ascii="Times New Roman" w:hAnsi="Times New Roman" w:cs="Times New Roman"/>
          <w:sz w:val="28"/>
          <w:szCs w:val="28"/>
        </w:rPr>
        <w:t>Балтайский</w:t>
      </w:r>
      <w:proofErr w:type="spellEnd"/>
      <w:r w:rsidRPr="002D120C">
        <w:rPr>
          <w:rFonts w:ascii="Times New Roman" w:hAnsi="Times New Roman" w:cs="Times New Roman"/>
          <w:sz w:val="28"/>
          <w:szCs w:val="28"/>
        </w:rPr>
        <w:t xml:space="preserve"> муниципальный район имеет большой потенциал по производству продовольствия. </w:t>
      </w:r>
      <w:proofErr w:type="gramStart"/>
      <w:r w:rsidRPr="002D120C">
        <w:rPr>
          <w:rFonts w:ascii="Times New Roman" w:hAnsi="Times New Roman" w:cs="Times New Roman"/>
          <w:sz w:val="28"/>
          <w:szCs w:val="28"/>
        </w:rPr>
        <w:t>В  районе</w:t>
      </w:r>
      <w:proofErr w:type="gramEnd"/>
      <w:r w:rsidRPr="002D120C">
        <w:rPr>
          <w:rFonts w:ascii="Times New Roman" w:hAnsi="Times New Roman" w:cs="Times New Roman"/>
          <w:sz w:val="28"/>
          <w:szCs w:val="28"/>
        </w:rPr>
        <w:t xml:space="preserve"> по состоянию на 1 января 2017 года проживает 11,3 тыс. человек.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Сельское хозяйство района представлено 9 сельскохозяйственными предприятиями различных организационно - правовых форм, 38 действующими крестьянскими (фермерскими) хозяйствами и индивидуальными предпринимателями, занимающихся производством сельскохозяйственной продукции и 4700 личных подсобных хозяйств.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Общая площадь сельскохозяйственных угодий составляет 86,9 тыс. га, в том числе пашни – 63,1 тыс. га, пастбищ – 22,9 тыс. га.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 xml:space="preserve">Растениеводство – основная отрасль аграрного сектора экономики района. В последние годы наблюдается положительная динамика по общей площади используемых земель. </w:t>
      </w:r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2017 году в </w:t>
      </w:r>
      <w:proofErr w:type="spellStart"/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Балтайском</w:t>
      </w:r>
      <w:proofErr w:type="spellEnd"/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 введено в оборот 1 тыс. га неиспользуемых земель. Общая площадь используемой пашни составляет 53 тыс. га (82,7% от общей площади пашни).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color w:val="000000"/>
          <w:sz w:val="28"/>
          <w:szCs w:val="28"/>
        </w:rPr>
        <w:t>В связи с тем, что район так же, как и область, относится к зоне рискованного земледелия, производство продукции растениеводства отличается нестабильностью. Так, если в 2016 году валовой сбор зерновых и зернобобовых культур (в весе после доработки) составил 37,060 тыс. тонн (162,7% к уровню 2015 года), то в 2017 году – 47,3 тыс. тонн (127,6% к уровню 2016 года), в 2015 году – 22,8 тыс. тонн (63,6% к уровню 2014 года). Урожайность зерновых культур по годам составила 11,8 ц/га, 18,7 ц/</w:t>
      </w:r>
      <w:proofErr w:type="gramStart"/>
      <w:r w:rsidRPr="002D120C">
        <w:rPr>
          <w:rFonts w:ascii="Times New Roman" w:hAnsi="Times New Roman" w:cs="Times New Roman"/>
          <w:color w:val="000000"/>
          <w:sz w:val="28"/>
          <w:szCs w:val="28"/>
        </w:rPr>
        <w:t>га  и</w:t>
      </w:r>
      <w:proofErr w:type="gramEnd"/>
      <w:r w:rsidRPr="002D120C">
        <w:rPr>
          <w:rFonts w:ascii="Times New Roman" w:hAnsi="Times New Roman" w:cs="Times New Roman"/>
          <w:color w:val="000000"/>
          <w:sz w:val="28"/>
          <w:szCs w:val="28"/>
        </w:rPr>
        <w:t xml:space="preserve"> 22,4 ц/га соответственно. Причина снижения - аномальные метеорологические явления летнего периода 2016 года.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структуре продукции растениеводства наибольший удельный вес принадлежит продукции </w:t>
      </w:r>
      <w:proofErr w:type="gramStart"/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производимой  в</w:t>
      </w:r>
      <w:proofErr w:type="gramEnd"/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сельскохозяйственных  организациях  и КФХ  (62,2 %).  Практически весь объем картофеля и овощей (100%) производится в хозяйствах населения. 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продукции животноводства на долю хозяйств населения приходится 67,4% производства мяса, 59,3%, молока-94,</w:t>
      </w:r>
      <w:proofErr w:type="gramStart"/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 и</w:t>
      </w:r>
      <w:proofErr w:type="gramEnd"/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17,7% яиц.</w:t>
      </w:r>
    </w:p>
    <w:p w:rsidR="005F6B34" w:rsidRDefault="005F6B34" w:rsidP="002D120C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</w:t>
      </w:r>
      <w:proofErr w:type="spellStart"/>
      <w:r w:rsidRPr="002D120C">
        <w:rPr>
          <w:rFonts w:ascii="Times New Roman" w:hAnsi="Times New Roman" w:cs="Times New Roman"/>
          <w:sz w:val="28"/>
          <w:szCs w:val="28"/>
        </w:rPr>
        <w:t>агропроизводства</w:t>
      </w:r>
      <w:proofErr w:type="spellEnd"/>
      <w:r w:rsidRPr="002D120C">
        <w:rPr>
          <w:rFonts w:ascii="Times New Roman" w:hAnsi="Times New Roman" w:cs="Times New Roman"/>
          <w:sz w:val="28"/>
          <w:szCs w:val="28"/>
        </w:rPr>
        <w:t xml:space="preserve"> в районе планируется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D120C">
        <w:rPr>
          <w:rFonts w:ascii="Times New Roman" w:hAnsi="Times New Roman" w:cs="Times New Roman"/>
          <w:sz w:val="28"/>
          <w:szCs w:val="28"/>
        </w:rPr>
        <w:t>применение</w:t>
      </w:r>
      <w:r w:rsidRPr="002D12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120C">
        <w:rPr>
          <w:rFonts w:ascii="Times New Roman" w:hAnsi="Times New Roman" w:cs="Times New Roman"/>
          <w:sz w:val="28"/>
          <w:szCs w:val="28"/>
        </w:rPr>
        <w:t xml:space="preserve">современных </w:t>
      </w:r>
      <w:proofErr w:type="spellStart"/>
      <w:r w:rsidRPr="002D120C">
        <w:rPr>
          <w:rFonts w:ascii="Times New Roman" w:hAnsi="Times New Roman" w:cs="Times New Roman"/>
          <w:sz w:val="28"/>
          <w:szCs w:val="28"/>
        </w:rPr>
        <w:t>влагосберегающих</w:t>
      </w:r>
      <w:proofErr w:type="spellEnd"/>
      <w:r w:rsidRPr="002D120C">
        <w:rPr>
          <w:rFonts w:ascii="Times New Roman" w:hAnsi="Times New Roman" w:cs="Times New Roman"/>
          <w:sz w:val="28"/>
          <w:szCs w:val="28"/>
        </w:rPr>
        <w:t xml:space="preserve"> технологий возделывания сельскохозяйственных культур с учетом адаптации к местным почвенно-климатическим условиям, проводится </w:t>
      </w:r>
      <w:r w:rsidRPr="002D120C">
        <w:rPr>
          <w:rFonts w:ascii="Times New Roman" w:hAnsi="Times New Roman" w:cs="Times New Roman"/>
          <w:color w:val="000000"/>
          <w:sz w:val="28"/>
          <w:szCs w:val="28"/>
        </w:rPr>
        <w:t>освоение ресурсосберегающих технологий;</w:t>
      </w:r>
    </w:p>
    <w:p w:rsidR="005F6B34" w:rsidRDefault="005F6B34" w:rsidP="002D120C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20C">
        <w:rPr>
          <w:rFonts w:ascii="Times New Roman" w:hAnsi="Times New Roman" w:cs="Times New Roman"/>
          <w:sz w:val="28"/>
          <w:szCs w:val="28"/>
        </w:rPr>
        <w:t xml:space="preserve">дальнейшее развитие семеноводства: подбор </w:t>
      </w:r>
      <w:proofErr w:type="gramStart"/>
      <w:r w:rsidRPr="002D120C">
        <w:rPr>
          <w:rFonts w:ascii="Times New Roman" w:hAnsi="Times New Roman" w:cs="Times New Roman"/>
          <w:sz w:val="28"/>
          <w:szCs w:val="28"/>
        </w:rPr>
        <w:t>наиболее  адаптивных</w:t>
      </w:r>
      <w:proofErr w:type="gramEnd"/>
      <w:r w:rsidRPr="002D120C">
        <w:rPr>
          <w:rFonts w:ascii="Times New Roman" w:hAnsi="Times New Roman" w:cs="Times New Roman"/>
          <w:sz w:val="28"/>
          <w:szCs w:val="28"/>
        </w:rPr>
        <w:t xml:space="preserve">  сортов  и  гибридов, посев высококачественными  семенами  местных  сортов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B34" w:rsidRPr="002D120C" w:rsidRDefault="005F6B34" w:rsidP="002D120C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20C">
        <w:rPr>
          <w:rFonts w:ascii="Times New Roman" w:hAnsi="Times New Roman" w:cs="Times New Roman"/>
          <w:sz w:val="28"/>
          <w:szCs w:val="28"/>
        </w:rPr>
        <w:t xml:space="preserve"> увеличение посевных площадей зерновых </w:t>
      </w:r>
      <w:proofErr w:type="gramStart"/>
      <w:r w:rsidRPr="002D120C">
        <w:rPr>
          <w:rFonts w:ascii="Times New Roman" w:hAnsi="Times New Roman" w:cs="Times New Roman"/>
          <w:sz w:val="28"/>
          <w:szCs w:val="28"/>
        </w:rPr>
        <w:t>культур  и</w:t>
      </w:r>
      <w:proofErr w:type="gramEnd"/>
      <w:r w:rsidRPr="002D120C">
        <w:rPr>
          <w:rFonts w:ascii="Times New Roman" w:hAnsi="Times New Roman" w:cs="Times New Roman"/>
          <w:sz w:val="28"/>
          <w:szCs w:val="28"/>
        </w:rPr>
        <w:t xml:space="preserve">  повышение  их урожайности, техническое перевооружение, направленное на применение наукоёмких энергосберегающих технологий, что позвол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2D120C">
        <w:rPr>
          <w:rFonts w:ascii="Times New Roman" w:hAnsi="Times New Roman" w:cs="Times New Roman"/>
          <w:sz w:val="28"/>
          <w:szCs w:val="28"/>
        </w:rPr>
        <w:t xml:space="preserve"> сократить затраты труда и материальных ресурсов, в том числе на топливо - от 8 до 10 литров на гектар.</w:t>
      </w:r>
    </w:p>
    <w:p w:rsidR="005F6B34" w:rsidRPr="00203A2F" w:rsidRDefault="005F6B34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 xml:space="preserve"> Потенциальный рост аграрного производства в районе сдерживается рядом причин:</w:t>
      </w:r>
    </w:p>
    <w:p w:rsidR="005F6B34" w:rsidRPr="00203A2F" w:rsidRDefault="005F6B34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3A2F">
        <w:rPr>
          <w:rFonts w:ascii="Times New Roman" w:hAnsi="Times New Roman" w:cs="Times New Roman"/>
          <w:sz w:val="28"/>
          <w:szCs w:val="28"/>
        </w:rPr>
        <w:t xml:space="preserve">Сложные агрометеорологические условия последних лет отрицательно повлияли на финансовое положение большинства </w:t>
      </w:r>
      <w:proofErr w:type="spellStart"/>
      <w:r w:rsidRPr="00203A2F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203A2F">
        <w:rPr>
          <w:rFonts w:ascii="Times New Roman" w:hAnsi="Times New Roman" w:cs="Times New Roman"/>
          <w:sz w:val="28"/>
          <w:szCs w:val="28"/>
        </w:rPr>
        <w:t xml:space="preserve"> района, что не позволяет:</w:t>
      </w:r>
    </w:p>
    <w:p w:rsidR="005F6B34" w:rsidRPr="00203A2F" w:rsidRDefault="005F6B34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>- приобрести в полном объеме удобрения и средства защиты растений;</w:t>
      </w:r>
    </w:p>
    <w:p w:rsidR="005F6B34" w:rsidRPr="00203A2F" w:rsidRDefault="005F6B34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>- обновить материально-техническую базу;</w:t>
      </w:r>
    </w:p>
    <w:p w:rsidR="005F6B34" w:rsidRPr="00203A2F" w:rsidRDefault="005F6B34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>- обеспечить страховую защиту посевов сельскохозяйственных культур.</w:t>
      </w:r>
    </w:p>
    <w:p w:rsidR="005F6B34" w:rsidRPr="00203A2F" w:rsidRDefault="005F6B34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3A2F">
        <w:rPr>
          <w:rFonts w:ascii="Times New Roman" w:hAnsi="Times New Roman" w:cs="Times New Roman"/>
          <w:sz w:val="28"/>
          <w:szCs w:val="28"/>
        </w:rPr>
        <w:t>Дефицит квалифицированных кадров.</w:t>
      </w:r>
    </w:p>
    <w:p w:rsidR="005F6B34" w:rsidRPr="00203A2F" w:rsidRDefault="005F6B34" w:rsidP="00203A2F">
      <w:pPr>
        <w:pStyle w:val="a0"/>
        <w:spacing w:after="0" w:line="240" w:lineRule="auto"/>
        <w:ind w:left="567" w:firstLine="851"/>
        <w:jc w:val="right"/>
        <w:rPr>
          <w:rFonts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  <w:lang w:eastAsia="ru-RU"/>
        </w:rPr>
        <w:t>Таблица № 7</w:t>
      </w:r>
    </w:p>
    <w:p w:rsidR="005F6B34" w:rsidRPr="00203A2F" w:rsidRDefault="005F6B34" w:rsidP="00203A2F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агропромышленного производства Балтайского муниципального района за 2015-2017 годы</w:t>
      </w:r>
    </w:p>
    <w:tbl>
      <w:tblPr>
        <w:tblW w:w="93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0"/>
        <w:gridCol w:w="1260"/>
        <w:gridCol w:w="1620"/>
        <w:gridCol w:w="1298"/>
      </w:tblGrid>
      <w:tr w:rsidR="005F6B34" w:rsidRPr="00203A2F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03A2F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03A2F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03A2F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03A2F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</w:tr>
      <w:tr w:rsidR="005F6B34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 сбор зерновых и зернобобовых культур (в весе после доработки),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тыс.тонн</w:t>
            </w:r>
            <w:proofErr w:type="spellEnd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37,060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</w:tr>
      <w:tr w:rsidR="005F6B34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Урожайность, ц с 1 га убранной площади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F6B34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Валовый сбор подсолнечника, </w:t>
            </w:r>
            <w:proofErr w:type="spellStart"/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тыс.тонн</w:t>
            </w:r>
            <w:proofErr w:type="spellEnd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F6B34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Урожайность, ц с 1 га убранной площади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5F6B34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Произведено скота и птицы на убой (в живом весе), тонн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906,2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1010,0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1028,8</w:t>
            </w:r>
          </w:p>
        </w:tc>
      </w:tr>
      <w:tr w:rsidR="005F6B34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 надой молока, тонн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2062,7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2121,5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2084,7</w:t>
            </w:r>
          </w:p>
        </w:tc>
      </w:tr>
      <w:tr w:rsidR="005F6B34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Произведено яиц, </w:t>
            </w:r>
            <w:proofErr w:type="spellStart"/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тыс.штук</w:t>
            </w:r>
            <w:proofErr w:type="spellEnd"/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13961,0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14236,8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43813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14426,5</w:t>
            </w:r>
          </w:p>
        </w:tc>
      </w:tr>
    </w:tbl>
    <w:p w:rsidR="005F6B34" w:rsidRPr="00E872FD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1.2.5. Инвестиционный потенциал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Привлечение инвестиций – одно из основных направлений деятельности, стимулирующее социально-экономическое развитие района, поскольку вложение капитала в реальный сектор экономики позволяет организовать новые производства, создать дополнительные рабочие места, развивать инженерную инфраструктуру района, формировать более привлекательную социальную среду проживания. 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spellStart"/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Балтайском</w:t>
      </w:r>
      <w:proofErr w:type="spellEnd"/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районе в 2017 году предприятиями и организациями АПК района в развитие отрасли направлено 128,1 млн. рублей инвестиций в основной капитал.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Балтайского муниципального района реализуются инвестиционные проекты:</w:t>
      </w:r>
    </w:p>
    <w:p w:rsidR="005F6B34" w:rsidRPr="005E0BA1" w:rsidRDefault="005F6B34" w:rsidP="00543813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Строительство и модернизация объектов для хранения зерновых и масличных культур, что позволит поддержать объем производства с сохранением качества выращенной продукции. В рамках данного проекта в 2017 году закончено строительство двух зернохранилищ в ООО «Заря» и ООО «Царь-птица»» совокупная емкость хранения 3 тыс. тонн, освоено инвестиций 8,9 млн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Производилась 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реконструкция зерносклада в ИП Глава КФХ Кузьмин А.Н., освоено 0,6 млн. рублей. В ООО «Царь-птица» ввели в эксплуатацию механизированных ток, производственной мощность 40 тонн в час, освоено 8 млн. рублей, ведется строительство механизированного тока в ООО “Заря”, в 2017 году освоено 3,1 млн. рублей из планового объема 8 млн. рублей. Закончилось строительство сушильного комплекса в ИП Глава КФХ Худошин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мощностью 20 тонн в час с объём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инвестиций - 10 млн. рублей.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животноводстве продолжается реконструкция птичников в АО “ППЗ Царевщинский-2”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 ремонт кровли, освоено 4 млн. рублей.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ООО “</w:t>
      </w:r>
      <w:proofErr w:type="spellStart"/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Агророс</w:t>
      </w:r>
      <w:proofErr w:type="spellEnd"/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 закончено строительство коровника на 100 скотомест, освоено 3 млн. рублей, продолжается строительство мини-фермы (инкубатора) для выращивания личинок малька рыб, освоено 90% проектных мощностей.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сельскохозяйственных предприятиях района, наблюдается устойчивая тенденция обновления машинно-тракторного парка. На смену устаревшей, поступает новая, современная </w:t>
      </w:r>
      <w:proofErr w:type="spellStart"/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-насыщенная техника.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 за 2017 год приобретено 46 единиц различной самоходной и прицепной сельскохозяйственной техники, в том числе 10 тракторов, 4 зерноуборочных комбайна.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2017 году предприятиями и организациями АПК района в развитие отрасли направлено 128,1 млн. рублей инвестиций в основной капитал.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Точками роста в 2018 году на территории Балтайского муниципального района является реализация инвестиционных проектов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Строительство и модернизация объектов для хранения зерновых и масличных культур. В рамках данного проекта начато строительство двух зернохранилищ в ИП Глава КФХ Шаронов А.М. и ИП Глава КФХ Романов Г.В. совокупная емкость хранения 2 тыс. тонн, плановый объем инвестиций 6,5 млн. рублей. В 2018 году планируется реконструкция двух зерноскладов в ИП Глава КФХ Кузьмин А.Н.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Глава КФХ Кузьмин А.Н. и ООО «Заря» планируют строительство механизированных токов проектной мощностью 40 тонн в час, общий объём инвестиций – 14 млн. рублей.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 территории </w:t>
      </w:r>
      <w:proofErr w:type="spellStart"/>
      <w:r w:rsidRPr="00543813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43813">
        <w:rPr>
          <w:rFonts w:ascii="Times New Roman" w:hAnsi="Times New Roman" w:cs="Times New Roman"/>
          <w:sz w:val="28"/>
          <w:szCs w:val="28"/>
          <w:lang w:eastAsia="ru-RU"/>
        </w:rPr>
        <w:t>зерского</w:t>
      </w:r>
      <w:proofErr w:type="spellEnd"/>
      <w:r w:rsidRPr="0054381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Балтайского муниципального района ведется </w:t>
      </w:r>
      <w:proofErr w:type="gramStart"/>
      <w:r w:rsidRPr="005438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строительство  базы</w:t>
      </w:r>
      <w:proofErr w:type="gramEnd"/>
      <w:r w:rsidRPr="00543813">
        <w:rPr>
          <w:rFonts w:ascii="Times New Roman" w:hAnsi="Times New Roman" w:cs="Times New Roman"/>
          <w:sz w:val="28"/>
          <w:szCs w:val="28"/>
          <w:lang w:eastAsia="ru-RU"/>
        </w:rPr>
        <w:t xml:space="preserve"> крупного сельскохозяйственного предприятия ООО «Плодородие-Саратов».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животноводстве продолжится реконструкция птичников в АО ППЗ “Царевщинский-2”, закончится строительство мини-фермы (инкубатора) для выращивания личинок малька рыб и строительство коровника.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целом п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родолжится работа по привлечению фермеров для участия в мероприятиях по поддержке начинающих фермеров и развитию семейных ферм.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2018 году планируется довести объем инвестиций в основной капитал сельскохозяйственного производства до 440 млн. рублей.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</w:rPr>
        <w:t xml:space="preserve">При этом необходимо отметить, что привлечение инвестиций не только позволяет создавать новые производства и модернизировать действующие, создавать новые рабочие места, делать более привлекательной социальную среду проживания, развивать инженерную инфраструктуру района, но и обеспечивает работой существующие компании. </w:t>
      </w:r>
    </w:p>
    <w:p w:rsidR="005F6B34" w:rsidRDefault="005F6B34" w:rsidP="00543813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Основная задача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органов власти</w:t>
      </w: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заключается  в</w:t>
      </w:r>
      <w:proofErr w:type="gramEnd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целенаправленной поддержке инвесторов по всем вопросам инвестиционного цикла, начиная с момента прихода инвестора в район и заканчивая вводом  объекта в эксплуатацию.</w:t>
      </w:r>
      <w:r w:rsidRPr="00543813"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  <w:t xml:space="preserve"> 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 районе работает Совет по улучшению инвестиционного климата, поддержке инвестиционных проектов и экспертному отбору стратегических проектов при главе Балтайского муниципального района, в состав, которого входят представители структурных подразделений администрации и технических служб района. 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</w:rPr>
        <w:t xml:space="preserve">В администрации района сформирована база данных земельных участков для размещения инвестиционных проектов. </w:t>
      </w:r>
    </w:p>
    <w:p w:rsidR="005F6B34" w:rsidRPr="00543813" w:rsidRDefault="005F6B34" w:rsidP="00543813">
      <w:pPr>
        <w:pStyle w:val="a0"/>
        <w:tabs>
          <w:tab w:val="left" w:pos="9639"/>
        </w:tabs>
        <w:spacing w:after="0" w:line="240" w:lineRule="auto"/>
        <w:ind w:right="423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z w:val="28"/>
          <w:szCs w:val="28"/>
          <w:lang w:eastAsia="ru-RU"/>
        </w:rPr>
        <w:t xml:space="preserve">Репутация инвестиционной привлекательной территории, значительное количество проектов, которые находятся на стадии реализации, позволили району продолжить динамичное развитие вперед и пройти кризисный период без потерь. 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 то же время, жесткая рыночная среда, необходимость </w:t>
      </w:r>
      <w:proofErr w:type="gramStart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сохранять  конкурентоспособность</w:t>
      </w:r>
      <w:proofErr w:type="gramEnd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и инвестиционную привлекательность территории, требуют принятия дополнительных мер.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Анализ многолетнего опыта работы администрации </w:t>
      </w:r>
      <w:proofErr w:type="gramStart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Балтайского  муниципального</w:t>
      </w:r>
      <w:proofErr w:type="gramEnd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района с товаропроизводителями свидетельствует о существенных изменениях в количестве и качестве инвестиций, приходящих в последнее время. В частности, это выражается в сокращении инвестиционных бюджетов проектов и, как следствие, инвесторами предъявляются более жесткие требования к условиям размещения, поиску экономически привлекательных площадок, обеспеченных необходимой инженерной и транспортной инфраструктурой, мерами государственной поддержки инвестиций. 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>Важным фактором является рациональное землепользование и размещение промышленных предприятий в соответствии с отраслевой принадлежностью и разрешенным видом использования территории.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proofErr w:type="gramStart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Для  привлечения</w:t>
      </w:r>
      <w:proofErr w:type="gramEnd"/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инвестиций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необходимо</w:t>
      </w: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следующих основных задач: 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разработка документов территориального планирования поселений;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реконструкция и реформирование научно-производственного комплекса в целях модернизации производственной базы и обновления основных фондов предприятий во всех отраслях экономики;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реализация крупных инфраструктурных проектов;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развитие системы поддержки инвесторов и организация порядка сопровождения инвестиционных проектов;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оказание организационно-методического и информационного содействия и поддержки участникам инвестиционного процесса;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развитие инженерной, транспортной и социальной инфраструктуры;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создание достаточной налогооблагаемой базы для формирования местного бюджета и динамичного развития территории;</w:t>
      </w:r>
    </w:p>
    <w:p w:rsidR="005F6B34" w:rsidRPr="00543813" w:rsidRDefault="005F6B34" w:rsidP="00543813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формирование единой информационной среды на основе современных телекоммуникационных технологий.</w:t>
      </w:r>
    </w:p>
    <w:p w:rsidR="005F6B34" w:rsidRPr="00543813" w:rsidRDefault="005F6B34" w:rsidP="00543813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z w:val="28"/>
          <w:szCs w:val="28"/>
        </w:rPr>
        <w:t>Главной целью инвестиционно</w:t>
      </w:r>
      <w:bookmarkStart w:id="6" w:name="_Toc295206915"/>
      <w:bookmarkStart w:id="7" w:name="__RefHeading__27_516089901"/>
      <w:bookmarkEnd w:id="6"/>
      <w:bookmarkEnd w:id="7"/>
      <w:r w:rsidRPr="00543813">
        <w:rPr>
          <w:rFonts w:ascii="Times New Roman" w:hAnsi="Times New Roman" w:cs="Times New Roman"/>
          <w:sz w:val="28"/>
          <w:szCs w:val="28"/>
        </w:rPr>
        <w:t>й политики на ближайшее будущее является развитие благоприятных условий для осуществления инвестиционной деятельности на территории района, обеспечение высоких темпов экономического роста за счет активного притока инвестиций.</w:t>
      </w:r>
    </w:p>
    <w:p w:rsidR="005F6B34" w:rsidRPr="005E0BA1" w:rsidRDefault="005F6B34" w:rsidP="005E0BA1">
      <w:pPr>
        <w:pStyle w:val="a0"/>
        <w:spacing w:after="0" w:line="240" w:lineRule="auto"/>
        <w:ind w:left="567" w:firstLine="851"/>
        <w:jc w:val="right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>Таблица № 8</w:t>
      </w:r>
    </w:p>
    <w:p w:rsidR="005F6B34" w:rsidRPr="005E0BA1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>Сведения об инвестициях в сфере агропромышленного комплекса Балтайского муниципального района за 2016-2017 годы</w:t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800"/>
        <w:gridCol w:w="2160"/>
      </w:tblGrid>
      <w:tr w:rsidR="005F6B34" w:rsidRPr="005E0BA1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E0BA1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E0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E0BA1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E0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5E0BA1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E0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</w:tr>
      <w:tr w:rsidR="005F6B34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Инвестиционные проекты на конец отчетного периода, ед.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F6B34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Инвестиционные проекты</w:t>
            </w:r>
            <w:proofErr w:type="gramEnd"/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завершившие реализацию в отчетном году, ед.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F6B34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инвестиций, </w:t>
            </w:r>
            <w:proofErr w:type="spellStart"/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128,1</w:t>
            </w:r>
          </w:p>
        </w:tc>
      </w:tr>
      <w:tr w:rsidR="005F6B34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Свободные инвестиционные площадки, ед.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F6B34" w:rsidRPr="00E872FD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1.2.6. Социальный потенциал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В социальный потенциал Балтайского муниципального </w:t>
      </w:r>
      <w:proofErr w:type="gramStart"/>
      <w:r w:rsidRPr="00D85890">
        <w:rPr>
          <w:rFonts w:ascii="Times New Roman" w:hAnsi="Times New Roman" w:cs="Times New Roman"/>
          <w:sz w:val="28"/>
          <w:szCs w:val="28"/>
          <w:lang w:eastAsia="ru-RU"/>
        </w:rPr>
        <w:t>района  входят</w:t>
      </w:r>
      <w:proofErr w:type="gramEnd"/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 развитие таких отраслевых систем социальной сферы, как здравоохранение, образование, культура, физическая культура и спорт. </w:t>
      </w:r>
    </w:p>
    <w:p w:rsidR="005F6B34" w:rsidRPr="00E872FD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8" w:name="_Toc295206916"/>
      <w:bookmarkEnd w:id="8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1.2.6.1. Потенциал сферы здравоохранения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eastAsia="Arial Unicode MS" w:hAnsi="Times New Roman" w:cs="Times New Roman"/>
          <w:sz w:val="28"/>
          <w:szCs w:val="28"/>
        </w:rPr>
        <w:t>В учреждениях</w:t>
      </w:r>
      <w:r w:rsidRPr="00D8589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5E0BA1">
        <w:rPr>
          <w:rFonts w:ascii="Times New Roman" w:eastAsia="Arial Unicode MS" w:hAnsi="Times New Roman" w:cs="Times New Roman"/>
          <w:sz w:val="28"/>
          <w:szCs w:val="28"/>
        </w:rPr>
        <w:t>здравоохранения</w:t>
      </w:r>
      <w:r w:rsidRPr="00D8589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анализ демографических показателей указывает на </w:t>
      </w:r>
      <w:proofErr w:type="gramStart"/>
      <w:r w:rsidRPr="00D85890">
        <w:rPr>
          <w:rFonts w:ascii="Times New Roman" w:eastAsia="Arial Unicode MS" w:hAnsi="Times New Roman" w:cs="Times New Roman"/>
          <w:sz w:val="28"/>
          <w:szCs w:val="28"/>
        </w:rPr>
        <w:t>сокращение  численности</w:t>
      </w:r>
      <w:proofErr w:type="gramEnd"/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 населения района  на протяжении двух последних лет, на </w:t>
      </w:r>
      <w:r>
        <w:rPr>
          <w:rFonts w:ascii="Times New Roman" w:eastAsia="Arial Unicode MS" w:hAnsi="Times New Roman" w:cs="Times New Roman"/>
          <w:sz w:val="28"/>
          <w:szCs w:val="28"/>
        </w:rPr>
        <w:t>1 января</w:t>
      </w:r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 2017 года  численность составила 11319 человек.                                                     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Уровень рождаемости на 1 тысячу населения снизился с 11,2 в 2016 году до 8,5 в 2017 году. 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На фоне снижения численности населения и снижения рождаемости общая смертность населения снизилась с 15,3 до 14,8 человек на 1000.                      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Штат врачей в 2017 году составил 31,75 ставок,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обеспеченность врачами составила 20 челов</w:t>
      </w:r>
      <w:r w:rsidR="005B4FCA">
        <w:rPr>
          <w:rFonts w:ascii="Times New Roman" w:hAnsi="Times New Roman" w:cs="Times New Roman"/>
          <w:sz w:val="28"/>
          <w:szCs w:val="28"/>
          <w:lang w:eastAsia="ru-RU"/>
        </w:rPr>
        <w:t>ек -17,7 на 10 тыс. населения (Т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абл.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Продолжает набирать обороты запись через электронную регистратуру, что способствует улучшению доступности медицинской помощи.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6B34" w:rsidRPr="005E0BA1" w:rsidRDefault="005F6B34" w:rsidP="005E0BA1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0BA1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</w:p>
    <w:p w:rsidR="005F6B34" w:rsidRPr="005E0BA1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медицинских кадрах Балтайского муниципального </w:t>
      </w:r>
      <w:proofErr w:type="gramStart"/>
      <w:r w:rsidRPr="005E0BA1">
        <w:rPr>
          <w:rFonts w:ascii="Times New Roman" w:hAnsi="Times New Roman" w:cs="Times New Roman"/>
          <w:sz w:val="28"/>
          <w:szCs w:val="28"/>
          <w:lang w:eastAsia="ru-RU"/>
        </w:rPr>
        <w:t>района  за</w:t>
      </w:r>
      <w:proofErr w:type="gramEnd"/>
      <w:r w:rsidRPr="005E0BA1">
        <w:rPr>
          <w:rFonts w:ascii="Times New Roman" w:hAnsi="Times New Roman" w:cs="Times New Roman"/>
          <w:sz w:val="28"/>
          <w:szCs w:val="28"/>
          <w:lang w:eastAsia="ru-RU"/>
        </w:rPr>
        <w:t xml:space="preserve"> 2015-2017гг.</w:t>
      </w:r>
    </w:p>
    <w:tbl>
      <w:tblPr>
        <w:tblW w:w="918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620"/>
        <w:gridCol w:w="2122"/>
        <w:gridCol w:w="1478"/>
      </w:tblGrid>
      <w:tr w:rsidR="005F6B34" w:rsidRPr="001D547E">
        <w:tc>
          <w:tcPr>
            <w:tcW w:w="396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D547E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D547E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D547E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1D547E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</w:tr>
      <w:tr w:rsidR="005F6B34" w:rsidRPr="00D85890">
        <w:tc>
          <w:tcPr>
            <w:tcW w:w="396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работников, занятых в учреждениях здравоохранения, чел.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</w:tr>
      <w:tr w:rsidR="005F6B34" w:rsidRPr="00D85890">
        <w:tc>
          <w:tcPr>
            <w:tcW w:w="396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врачей всех специальностей, чел.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D85890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Ожидаемая продолжительность </w:t>
      </w:r>
      <w:proofErr w:type="gramStart"/>
      <w:r w:rsidRPr="00D85890">
        <w:rPr>
          <w:rFonts w:ascii="Times New Roman" w:hAnsi="Times New Roman" w:cs="Times New Roman"/>
          <w:sz w:val="28"/>
          <w:szCs w:val="28"/>
          <w:lang w:eastAsia="ru-RU"/>
        </w:rPr>
        <w:t>жизни  в</w:t>
      </w:r>
      <w:proofErr w:type="gramEnd"/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2017 году увеличилась на 2 года  и  составила 73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Естественная убыль населения выросла с - 4,1 в 2016 году до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6,3 в 2017 году. 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Охват населения флюорографическим обследованием составил за 2017 год – 91,6%, за 2016 год- 84,4%, смертность от туберкулеза в 2017 г. не зарегистрирована.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Скорую медицинскую помощь оказывают 2 фельдшерские бригады.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За 2015-2017 годы проведен ремонт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корпуса,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новое медицинское оборудование и</w:t>
      </w:r>
      <w:r w:rsidRPr="001D54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автомобиль – УАЗ СМП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Число больничных коек – 57, обеспеченность населения круглосуточными койками составила 34,</w:t>
      </w:r>
      <w:proofErr w:type="gramStart"/>
      <w:r w:rsidRPr="00D85890">
        <w:rPr>
          <w:rFonts w:ascii="Times New Roman" w:hAnsi="Times New Roman" w:cs="Times New Roman"/>
          <w:sz w:val="28"/>
          <w:szCs w:val="28"/>
          <w:lang w:eastAsia="ru-RU"/>
        </w:rPr>
        <w:t>1  на</w:t>
      </w:r>
      <w:proofErr w:type="gramEnd"/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10 тыс. населения.</w:t>
      </w:r>
    </w:p>
    <w:p w:rsidR="005F6B34" w:rsidRPr="00D85890" w:rsidRDefault="005F6B34" w:rsidP="00D85890">
      <w:pPr>
        <w:pStyle w:val="a0"/>
        <w:overflowPunct w:val="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Тем не менее, уровень заболеваемости населения остается высоким. Отмечается высокий уровень болезней системы кровообращения, злокачественных новообразований и прочие причины.</w:t>
      </w:r>
      <w:bookmarkStart w:id="9" w:name="_Toc295206917"/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bookmarkEnd w:id="9"/>
    <w:p w:rsidR="005F6B34" w:rsidRPr="00E872FD" w:rsidRDefault="005F6B34" w:rsidP="00D85890">
      <w:pPr>
        <w:pStyle w:val="a0"/>
        <w:overflowPunct w:val="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1.2.6.2. Образовательный потенциал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D547E">
        <w:rPr>
          <w:rFonts w:ascii="Times New Roman" w:hAnsi="Times New Roman" w:cs="Times New Roman"/>
          <w:sz w:val="28"/>
          <w:szCs w:val="28"/>
          <w:lang w:eastAsia="ru-RU"/>
        </w:rPr>
        <w:t>Система образования</w:t>
      </w:r>
      <w:r w:rsidRPr="00D858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Балтайского муниципального района </w:t>
      </w:r>
      <w:proofErr w:type="gramStart"/>
      <w:r w:rsidRPr="00D85890">
        <w:rPr>
          <w:rFonts w:ascii="Times New Roman" w:hAnsi="Times New Roman" w:cs="Times New Roman"/>
          <w:sz w:val="28"/>
          <w:szCs w:val="28"/>
          <w:lang w:eastAsia="ru-RU"/>
        </w:rPr>
        <w:t>включает  20</w:t>
      </w:r>
      <w:proofErr w:type="gramEnd"/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образования, из них: 9 общеобразовательных учреждений,  8 дошкольных учреждений, 2 учреждения дополнительного образования.     </w:t>
      </w:r>
    </w:p>
    <w:p w:rsidR="005F6B34" w:rsidRPr="00D85890" w:rsidRDefault="005F6B34" w:rsidP="00D85890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</w:rPr>
        <w:t xml:space="preserve">В 9 общеобразовательных учреждениях обучается 1044 школьников, </w:t>
      </w:r>
      <w:proofErr w:type="gramStart"/>
      <w:r w:rsidRPr="00D85890">
        <w:rPr>
          <w:rFonts w:ascii="Times New Roman" w:hAnsi="Times New Roman" w:cs="Times New Roman"/>
          <w:sz w:val="28"/>
          <w:szCs w:val="28"/>
        </w:rPr>
        <w:t>охвачено  дошкольным</w:t>
      </w:r>
      <w:proofErr w:type="gramEnd"/>
      <w:r w:rsidRPr="00D85890">
        <w:rPr>
          <w:rFonts w:ascii="Times New Roman" w:hAnsi="Times New Roman" w:cs="Times New Roman"/>
          <w:sz w:val="28"/>
          <w:szCs w:val="28"/>
        </w:rPr>
        <w:t xml:space="preserve"> образованием 486 детей, от 3-х лет до 7 лет-362 чел., что составляет 58,1% от общего числа дошкольников этого возраста (623 чел.).</w:t>
      </w:r>
    </w:p>
    <w:p w:rsidR="005F6B34" w:rsidRPr="00D85890" w:rsidRDefault="005F6B34" w:rsidP="00D85890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</w:rPr>
        <w:t>В двух учреждениях дополнительного образования занимаются 355 детей: ДДТ-220, ДЮСШ -135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B34" w:rsidRPr="00D85890" w:rsidRDefault="005F6B34" w:rsidP="00D85890">
      <w:pPr>
        <w:pStyle w:val="a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в государственной итоговой аттестации в форме единого государственного экзамена приняли участие 44 выпускника из 7 средних общеобразовательных школ, из них 42 выпускника получили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аттестат о среднем общем образовании. Не получили аттестат 2 выпускника, не набравших минимальный порог по математике. В 2016 году не получил аттест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 о среднем общем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образовании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F6B34" w:rsidRPr="00D85890" w:rsidRDefault="005F6B34" w:rsidP="00D85890">
      <w:pPr>
        <w:pStyle w:val="a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Награждены медалями «За особые успехи в учении» по окончании средней школы 4 выпускника.</w:t>
      </w:r>
    </w:p>
    <w:p w:rsidR="005F6B34" w:rsidRPr="00D85890" w:rsidRDefault="005F6B34" w:rsidP="00D85890">
      <w:pPr>
        <w:pStyle w:val="a0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89 учеников обучались по общеобразовательной программе основного общего образования. Допущены для прохождения государственной </w:t>
      </w:r>
      <w:proofErr w:type="gramStart"/>
      <w:r w:rsidRPr="00D85890">
        <w:rPr>
          <w:rFonts w:ascii="Times New Roman" w:hAnsi="Times New Roman" w:cs="Times New Roman"/>
          <w:sz w:val="28"/>
          <w:szCs w:val="28"/>
          <w:lang w:eastAsia="ru-RU"/>
        </w:rPr>
        <w:t>итоговой  аттестации</w:t>
      </w:r>
      <w:proofErr w:type="gramEnd"/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84 обучающихся и получили аттестат об основном общем образовании в </w:t>
      </w:r>
      <w:proofErr w:type="spellStart"/>
      <w:r w:rsidRPr="00D85890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85890">
        <w:rPr>
          <w:rFonts w:ascii="Times New Roman" w:hAnsi="Times New Roman" w:cs="Times New Roman"/>
          <w:sz w:val="28"/>
          <w:szCs w:val="28"/>
          <w:lang w:eastAsia="ru-RU"/>
        </w:rPr>
        <w:t>. 5 получили аттестат особого образца.</w:t>
      </w:r>
    </w:p>
    <w:p w:rsidR="005F6B34" w:rsidRDefault="005F6B34" w:rsidP="00D85890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В образовательных учреждениях работают 219 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работников, в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учителей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hAnsi="Times New Roman" w:cs="Times New Roman"/>
          <w:sz w:val="28"/>
          <w:szCs w:val="28"/>
          <w:lang w:eastAsia="ru-RU"/>
        </w:rPr>
        <w:t>, из которых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113 (86%) имеют высшее педагогическое образование. </w:t>
      </w:r>
    </w:p>
    <w:p w:rsidR="005F6B34" w:rsidRPr="00D85890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По-прежнему острой остается проблема привлечения молодых специалистов.</w:t>
      </w:r>
    </w:p>
    <w:p w:rsidR="005F6B34" w:rsidRPr="00B2017E" w:rsidRDefault="005F6B34" w:rsidP="00B2017E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B2017E">
        <w:rPr>
          <w:rFonts w:ascii="Times New Roman" w:hAnsi="Times New Roman" w:cs="Times New Roman"/>
          <w:sz w:val="28"/>
          <w:szCs w:val="28"/>
          <w:lang w:eastAsia="ru-RU"/>
        </w:rPr>
        <w:t>Таблица № 10</w:t>
      </w:r>
    </w:p>
    <w:p w:rsidR="005F6B34" w:rsidRPr="00B2017E" w:rsidRDefault="005F6B34" w:rsidP="00D8589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B2017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показатели системы </w:t>
      </w:r>
      <w:proofErr w:type="gramStart"/>
      <w:r w:rsidRPr="00B2017E">
        <w:rPr>
          <w:rFonts w:ascii="Times New Roman" w:hAnsi="Times New Roman" w:cs="Times New Roman"/>
          <w:sz w:val="28"/>
          <w:szCs w:val="28"/>
          <w:lang w:eastAsia="ru-RU"/>
        </w:rPr>
        <w:t>образования  Балтайского</w:t>
      </w:r>
      <w:proofErr w:type="gramEnd"/>
      <w:r w:rsidRPr="00B2017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за 2015-2017гг.</w:t>
      </w:r>
    </w:p>
    <w:tbl>
      <w:tblPr>
        <w:tblW w:w="918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440"/>
        <w:gridCol w:w="1440"/>
      </w:tblGrid>
      <w:tr w:rsidR="005F6B34" w:rsidRPr="00B2017E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2017E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2017E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2017E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2017E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</w:tr>
      <w:tr w:rsidR="005F6B34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дошкольных образовательных организаций,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F6B34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в дошкольных образовательных организациях,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</w:tr>
      <w:tr w:rsidR="005F6B34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общеобразовательных учреждений,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F6B34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обучающихся в общеобразовательных учреждениях,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1044</w:t>
            </w:r>
          </w:p>
        </w:tc>
      </w:tr>
      <w:tr w:rsidR="005F6B34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организаций дополнительного образования,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F6B34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обучающихся в организациях дополнительного образования,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</w:tr>
      <w:tr w:rsidR="005F6B34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B16467" w:rsidRDefault="005F6B34" w:rsidP="00B16467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</w:tr>
    </w:tbl>
    <w:p w:rsidR="005F6B34" w:rsidRPr="00E872FD" w:rsidRDefault="005F6B34" w:rsidP="00422A98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10" w:name="_Toc295206918"/>
      <w:bookmarkEnd w:id="10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1.2.6.3. Культура</w:t>
      </w:r>
    </w:p>
    <w:p w:rsidR="005F6B34" w:rsidRPr="00422A98" w:rsidRDefault="005F6B34" w:rsidP="00422A98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>В структуре 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2A98">
        <w:rPr>
          <w:rFonts w:ascii="Times New Roman" w:hAnsi="Times New Roman" w:cs="Times New Roman"/>
          <w:sz w:val="28"/>
          <w:szCs w:val="28"/>
        </w:rPr>
        <w:t xml:space="preserve"> культуры Балтайского муниципального района 4 муниципальных учреждения: МБУК «</w:t>
      </w:r>
      <w:proofErr w:type="spellStart"/>
      <w:r w:rsidRPr="00422A9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22A98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система», в составе которого 8 сельских Домов культуры, 1 районный Дом культуры, 5 сельских клубов; МБУК «</w:t>
      </w:r>
      <w:proofErr w:type="spellStart"/>
      <w:r w:rsidRPr="00422A98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22A98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система», в составе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22A98">
        <w:rPr>
          <w:rFonts w:ascii="Times New Roman" w:hAnsi="Times New Roman" w:cs="Times New Roman"/>
          <w:sz w:val="28"/>
          <w:szCs w:val="28"/>
        </w:rPr>
        <w:t xml:space="preserve"> 10 филиалов, в </w:t>
      </w:r>
      <w:proofErr w:type="spellStart"/>
      <w:r w:rsidRPr="00422A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22A98">
        <w:rPr>
          <w:rFonts w:ascii="Times New Roman" w:hAnsi="Times New Roman" w:cs="Times New Roman"/>
          <w:sz w:val="28"/>
          <w:szCs w:val="28"/>
        </w:rPr>
        <w:t>. 8 сельских, 1 детская и 1 центральная библиотеки; МБУДО «Детская школа искусств»; МКУ «Центр бухгалтерского, технического и хозяйственного обслуживания учреждений культуры».</w:t>
      </w:r>
    </w:p>
    <w:p w:rsidR="005F6B34" w:rsidRPr="00422A98" w:rsidRDefault="005F6B34" w:rsidP="005B4FCA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lastRenderedPageBreak/>
        <w:t>В клубных учреждениях работает 148 клубных формировани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2A98">
        <w:rPr>
          <w:rFonts w:ascii="Times New Roman" w:hAnsi="Times New Roman" w:cs="Times New Roman"/>
          <w:sz w:val="28"/>
          <w:szCs w:val="28"/>
        </w:rPr>
        <w:t>, 98</w:t>
      </w:r>
      <w:r w:rsidR="005B4FCA">
        <w:rPr>
          <w:rFonts w:ascii="Times New Roman" w:hAnsi="Times New Roman" w:cs="Times New Roman"/>
          <w:sz w:val="28"/>
          <w:szCs w:val="28"/>
        </w:rPr>
        <w:t xml:space="preserve"> </w:t>
      </w:r>
      <w:r w:rsidRPr="00422A98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2A98">
        <w:rPr>
          <w:rFonts w:ascii="Times New Roman" w:hAnsi="Times New Roman" w:cs="Times New Roman"/>
          <w:sz w:val="28"/>
          <w:szCs w:val="28"/>
        </w:rPr>
        <w:t xml:space="preserve"> художественного творчества. Четыре коллектива имеют звание «народный самодеятельный коллектив». В кружках, клубах, любительских объединениях занимаются 2172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A98">
        <w:rPr>
          <w:rFonts w:ascii="Times New Roman" w:hAnsi="Times New Roman" w:cs="Times New Roman"/>
          <w:sz w:val="28"/>
          <w:szCs w:val="28"/>
        </w:rPr>
        <w:t>. Коллективами клубных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2A98">
        <w:rPr>
          <w:rFonts w:ascii="Times New Roman" w:hAnsi="Times New Roman" w:cs="Times New Roman"/>
          <w:sz w:val="28"/>
          <w:szCs w:val="28"/>
        </w:rPr>
        <w:t xml:space="preserve"> за 2017 год проведено 2722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2A98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22A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22A98">
        <w:rPr>
          <w:rFonts w:ascii="Times New Roman" w:hAnsi="Times New Roman" w:cs="Times New Roman"/>
          <w:sz w:val="28"/>
          <w:szCs w:val="28"/>
        </w:rPr>
        <w:t>. 30 районных, 238 платных, показано 92 кинофильм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A98">
        <w:rPr>
          <w:rFonts w:ascii="Times New Roman" w:hAnsi="Times New Roman" w:cs="Times New Roman"/>
          <w:sz w:val="28"/>
          <w:szCs w:val="28"/>
        </w:rPr>
        <w:t>, проведено 97 экскурсий). Общее количество участников и зрителей мероприятий в клубных учреждениях, составило около 81,0 тысячи человек.</w:t>
      </w:r>
    </w:p>
    <w:p w:rsidR="005F6B34" w:rsidRPr="00422A98" w:rsidRDefault="005F6B34" w:rsidP="00422A98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 xml:space="preserve">За 2017 год библиотеки района обслужили более 7,1 тысяч читателей, число посещений составило 66 тысяч человек, книговыдача -181 тысяча экземпляров. При библиотеках района работает 19 любительских объединений для всех возрастных категорий читателей.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422A98">
        <w:rPr>
          <w:rFonts w:ascii="Times New Roman" w:hAnsi="Times New Roman" w:cs="Times New Roman"/>
          <w:sz w:val="28"/>
          <w:szCs w:val="28"/>
        </w:rPr>
        <w:t xml:space="preserve">Библиотекарями проведено 706 мероприятий различной направленности для всех категорий читателей, которые посетило 19,3 тысячи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422A98">
        <w:rPr>
          <w:rFonts w:ascii="Times New Roman" w:hAnsi="Times New Roman" w:cs="Times New Roman"/>
          <w:sz w:val="28"/>
          <w:szCs w:val="28"/>
        </w:rPr>
        <w:t>.</w:t>
      </w:r>
    </w:p>
    <w:p w:rsidR="005F6B34" w:rsidRPr="00422A98" w:rsidRDefault="005F6B34" w:rsidP="00422A98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>В МБУДО «Детская школа искусств» образовательная деятельность осуществляется по 4 направлениям: фортепиано, народные инструменты, хореография, изобразительное и декоративно-прикладное искусство.</w:t>
      </w:r>
    </w:p>
    <w:p w:rsidR="005F6B34" w:rsidRPr="00422A98" w:rsidRDefault="005F6B34" w:rsidP="00422A98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 xml:space="preserve">Контингент учащихся ДШИ </w:t>
      </w:r>
      <w:r>
        <w:rPr>
          <w:rFonts w:ascii="Times New Roman" w:hAnsi="Times New Roman" w:cs="Times New Roman"/>
          <w:sz w:val="28"/>
          <w:szCs w:val="28"/>
        </w:rPr>
        <w:t>с 1 сентября 2017 года составил</w:t>
      </w:r>
      <w:r w:rsidRPr="00422A98">
        <w:rPr>
          <w:rFonts w:ascii="Times New Roman" w:hAnsi="Times New Roman" w:cs="Times New Roman"/>
          <w:sz w:val="28"/>
          <w:szCs w:val="28"/>
        </w:rPr>
        <w:t xml:space="preserve"> 148 учеников (на конец учебного года - 135 учеников). Два преподавателя работают по предпрофессиональной программе «Фортепиано». За 9 месяцев 2017 года преподавателями ДШИ проведено 25 мероприятий (в </w:t>
      </w:r>
      <w:proofErr w:type="spellStart"/>
      <w:r w:rsidRPr="00422A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22A98">
        <w:rPr>
          <w:rFonts w:ascii="Times New Roman" w:hAnsi="Times New Roman" w:cs="Times New Roman"/>
          <w:sz w:val="28"/>
          <w:szCs w:val="28"/>
        </w:rPr>
        <w:t>. 5 районных), участниками которых было 853 человека.</w:t>
      </w:r>
    </w:p>
    <w:p w:rsidR="005F6B34" w:rsidRPr="00AC3D68" w:rsidRDefault="005F6B34" w:rsidP="00AC3D68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C3D68">
        <w:rPr>
          <w:rFonts w:ascii="Times New Roman" w:hAnsi="Times New Roman" w:cs="Times New Roman"/>
          <w:sz w:val="28"/>
          <w:szCs w:val="28"/>
          <w:lang w:eastAsia="ru-RU"/>
        </w:rPr>
        <w:t>аблица № 11</w:t>
      </w:r>
    </w:p>
    <w:p w:rsidR="005F6B34" w:rsidRPr="00AC3D68" w:rsidRDefault="005F6B34" w:rsidP="00422A98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C3D68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работы учреждений культуры Балтайского муниципального района за 2015-2017гг.</w:t>
      </w:r>
    </w:p>
    <w:tbl>
      <w:tblPr>
        <w:tblW w:w="900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531"/>
        <w:gridCol w:w="1169"/>
      </w:tblGrid>
      <w:tr w:rsidR="005F6B34" w:rsidRPr="00AC3D68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C3D68" w:rsidRDefault="005F6B34" w:rsidP="00AC3D68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C3D68" w:rsidRDefault="005F6B34" w:rsidP="00AC3D68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C3D68" w:rsidRDefault="005F6B34" w:rsidP="00AC3D68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AC3D68" w:rsidRDefault="005F6B34" w:rsidP="00AC3D68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учреждений сферы культуры (филиалов), ед.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(27)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(27)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(25)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Штатная численность работников сферы культуры, чел.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 всего,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3690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Участников мероприятий, всего, </w:t>
            </w:r>
            <w:proofErr w:type="spellStart"/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тыс.человек</w:t>
            </w:r>
            <w:proofErr w:type="spellEnd"/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клубных учреждений,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работников, всего,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коллективов самод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еятельного</w:t>
            </w: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худож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ественного </w:t>
            </w: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творчества,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коллективы,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 всего,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2722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Участников мероприятий, всего, </w:t>
            </w:r>
            <w:proofErr w:type="spellStart"/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тыс.человек</w:t>
            </w:r>
            <w:proofErr w:type="spellEnd"/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киноустановок,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киносеансов всего,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зрителей, всего,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1426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музеев,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Число посетителей музея,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2789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библиотек,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читателей,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7102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7112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7118</w:t>
            </w:r>
          </w:p>
        </w:tc>
      </w:tr>
      <w:tr w:rsidR="005F6B34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книговыдачи, </w:t>
            </w:r>
            <w:proofErr w:type="spellStart"/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тыс.экз</w:t>
            </w:r>
            <w:proofErr w:type="spellEnd"/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422A98" w:rsidRDefault="005F6B34" w:rsidP="003765C5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</w:tbl>
    <w:p w:rsidR="005F6B34" w:rsidRPr="00E872FD" w:rsidRDefault="005F6B34" w:rsidP="00680E70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1.2.6.4. Физическая культура и спорт</w:t>
      </w:r>
    </w:p>
    <w:p w:rsidR="005F6B34" w:rsidRDefault="005F6B34" w:rsidP="00680E70">
      <w:pPr>
        <w:pStyle w:val="a0"/>
        <w:tabs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Сеть спортивных сооружений Балтайского муниципального района имеет: </w:t>
      </w:r>
    </w:p>
    <w:p w:rsidR="005F6B34" w:rsidRPr="00680E70" w:rsidRDefault="005F6B34" w:rsidP="00680E70">
      <w:pPr>
        <w:pStyle w:val="a0"/>
        <w:tabs>
          <w:tab w:val="left" w:pos="878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23 плоскостных сооружений, 14 спортивных залов, 10 футбольных полей, ФОК, стадион, хоккейная коробка, 4 сооружения для стрелковых видов спорта. </w:t>
      </w:r>
    </w:p>
    <w:p w:rsidR="005F6B34" w:rsidRPr="00680E70" w:rsidRDefault="005F6B34" w:rsidP="00680E70">
      <w:pPr>
        <w:pStyle w:val="a0"/>
        <w:tabs>
          <w:tab w:val="left" w:pos="878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В районе основными профилирующими видами спорта являются игровые командные виды: футбол, мини футбол, волейбол, а </w:t>
      </w:r>
      <w:proofErr w:type="gramStart"/>
      <w:r w:rsidRPr="00680E70">
        <w:rPr>
          <w:rFonts w:ascii="Times New Roman" w:hAnsi="Times New Roman" w:cs="Times New Roman"/>
          <w:sz w:val="28"/>
          <w:szCs w:val="28"/>
          <w:lang w:eastAsia="ru-RU"/>
        </w:rPr>
        <w:t>также  личные</w:t>
      </w:r>
      <w:proofErr w:type="gramEnd"/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 виды спорта: легкая атлетика, настольный теннис, лыжный спорт, спортивное ориентирование, спасательные работы, шахматы, </w:t>
      </w:r>
      <w:proofErr w:type="spellStart"/>
      <w:r w:rsidRPr="00680E70">
        <w:rPr>
          <w:rFonts w:ascii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, кикбоксинг.  </w:t>
      </w:r>
    </w:p>
    <w:p w:rsidR="005F6B34" w:rsidRPr="00680E70" w:rsidRDefault="005F6B34" w:rsidP="00680E7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</w:rPr>
        <w:t xml:space="preserve"> За 2017 год на территории района было проведено 52 мероприятия спортивной направленности, в числе которых: «Лыжня России», Победная миля - посвященная 72-ой годовщине Победы в Великой Отечественной войне 1941 – 1945</w:t>
      </w:r>
      <w:r w:rsidR="00FB1BF5">
        <w:rPr>
          <w:rFonts w:ascii="Times New Roman" w:hAnsi="Times New Roman" w:cs="Times New Roman"/>
          <w:sz w:val="28"/>
          <w:szCs w:val="28"/>
        </w:rPr>
        <w:t xml:space="preserve"> </w:t>
      </w:r>
      <w:r w:rsidRPr="00680E70">
        <w:rPr>
          <w:rFonts w:ascii="Times New Roman" w:hAnsi="Times New Roman" w:cs="Times New Roman"/>
          <w:sz w:val="28"/>
          <w:szCs w:val="28"/>
        </w:rPr>
        <w:t>гг.</w:t>
      </w:r>
      <w:r w:rsidR="00FB1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</w:t>
      </w:r>
      <w:r w:rsidRPr="00680E70">
        <w:rPr>
          <w:rFonts w:ascii="Times New Roman" w:hAnsi="Times New Roman" w:cs="Times New Roman"/>
          <w:sz w:val="28"/>
          <w:szCs w:val="28"/>
        </w:rPr>
        <w:t xml:space="preserve"> приняли участие не только учащиеся школ района, но и члены трудовых коллективов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E70">
        <w:rPr>
          <w:rFonts w:ascii="Times New Roman" w:hAnsi="Times New Roman" w:cs="Times New Roman"/>
          <w:sz w:val="28"/>
          <w:szCs w:val="28"/>
        </w:rPr>
        <w:t xml:space="preserve"> </w:t>
      </w:r>
      <w:r w:rsidRPr="00680E70">
        <w:rPr>
          <w:rFonts w:ascii="Times New Roman" w:hAnsi="Times New Roman" w:cs="Times New Roman"/>
          <w:sz w:val="28"/>
          <w:szCs w:val="28"/>
          <w:lang w:eastAsia="en-US"/>
        </w:rPr>
        <w:t xml:space="preserve"> личное  первенство по шахматам, соревнования  по  волейболу среди юношей, турнир  по мини-футболу среди команд 2000-2003 г.р., </w:t>
      </w:r>
      <w:r w:rsidRPr="00680E7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военно-спортивная  игра «Зарница» </w:t>
      </w:r>
      <w:r w:rsidRPr="00680E70">
        <w:rPr>
          <w:rFonts w:ascii="Times New Roman" w:hAnsi="Times New Roman" w:cs="Times New Roman"/>
          <w:sz w:val="28"/>
          <w:szCs w:val="28"/>
        </w:rPr>
        <w:t>и другие спортивные мероприятия.</w:t>
      </w:r>
    </w:p>
    <w:p w:rsidR="005F6B34" w:rsidRPr="00680E70" w:rsidRDefault="005F6B34" w:rsidP="00680E70">
      <w:pPr>
        <w:pStyle w:val="a0"/>
        <w:tabs>
          <w:tab w:val="left" w:pos="878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80E70">
        <w:rPr>
          <w:rFonts w:ascii="Times New Roman" w:hAnsi="Times New Roman" w:cs="Times New Roman"/>
          <w:sz w:val="28"/>
          <w:szCs w:val="28"/>
          <w:lang w:eastAsia="ru-RU"/>
        </w:rPr>
        <w:t>Спортсмены района приняли участие в 18 областных и 9 межрайонных соревнованиях по видам спорта:</w:t>
      </w:r>
      <w:r w:rsidRPr="00680E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0E70">
        <w:rPr>
          <w:rFonts w:ascii="Times New Roman" w:hAnsi="Times New Roman" w:cs="Times New Roman"/>
          <w:sz w:val="28"/>
          <w:szCs w:val="28"/>
          <w:lang w:eastAsia="ru-RU"/>
        </w:rPr>
        <w:t>Тайск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 бокс, футбол, волейбол, лыжи.</w:t>
      </w:r>
    </w:p>
    <w:p w:rsidR="005F6B34" w:rsidRPr="00680E70" w:rsidRDefault="005F6B34" w:rsidP="00680E7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Спортивно-оздоровительной работой было охвачено 3723 человека, что составляет 33% от общей численности населения.</w:t>
      </w:r>
    </w:p>
    <w:p w:rsidR="005F6B34" w:rsidRPr="00680E70" w:rsidRDefault="005F6B34" w:rsidP="00680E7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в </w:t>
      </w:r>
      <w:proofErr w:type="spellStart"/>
      <w:r w:rsidRPr="00680E70">
        <w:rPr>
          <w:rFonts w:ascii="Times New Roman" w:hAnsi="Times New Roman" w:cs="Times New Roman"/>
          <w:sz w:val="28"/>
          <w:szCs w:val="28"/>
          <w:lang w:eastAsia="ru-RU"/>
        </w:rPr>
        <w:t>Столыпинском</w:t>
      </w:r>
      <w:proofErr w:type="spellEnd"/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0E70">
        <w:rPr>
          <w:rFonts w:ascii="Times New Roman" w:hAnsi="Times New Roman" w:cs="Times New Roman"/>
          <w:sz w:val="28"/>
          <w:szCs w:val="28"/>
          <w:lang w:eastAsia="ru-RU"/>
        </w:rPr>
        <w:t>ФОКе</w:t>
      </w:r>
      <w:proofErr w:type="spellEnd"/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занимались 167 человек, это на 26 % больше чем в 2016 году (124 человека). </w:t>
      </w:r>
    </w:p>
    <w:p w:rsidR="005F6B34" w:rsidRPr="00E872FD" w:rsidRDefault="005F6B34" w:rsidP="00680E70">
      <w:pPr>
        <w:pStyle w:val="a0"/>
        <w:tabs>
          <w:tab w:val="clear" w:pos="709"/>
          <w:tab w:val="left" w:pos="0"/>
        </w:tabs>
        <w:spacing w:after="0" w:line="240" w:lineRule="auto"/>
        <w:ind w:right="23" w:firstLine="851"/>
        <w:jc w:val="both"/>
        <w:rPr>
          <w:rFonts w:cs="Times New Roman"/>
          <w:b/>
          <w:bCs/>
          <w:sz w:val="28"/>
          <w:szCs w:val="28"/>
        </w:rPr>
      </w:pPr>
      <w:bookmarkStart w:id="11" w:name="__RefHeading__29_516089901"/>
      <w:bookmarkEnd w:id="11"/>
      <w:r w:rsidRPr="00E872FD">
        <w:rPr>
          <w:rFonts w:ascii="Times New Roman" w:hAnsi="Times New Roman" w:cs="Times New Roman"/>
          <w:b/>
          <w:bCs/>
          <w:sz w:val="28"/>
          <w:szCs w:val="28"/>
        </w:rPr>
        <w:t>1.2.7. Финансовый потенциал</w:t>
      </w:r>
    </w:p>
    <w:p w:rsidR="005F6B34" w:rsidRPr="00680E70" w:rsidRDefault="005F6B34" w:rsidP="00680E7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консолидированного бюджета Балтайского муниципального района, включая безвозмездные </w:t>
      </w:r>
      <w:proofErr w:type="gramStart"/>
      <w:r w:rsidRPr="00680E70">
        <w:rPr>
          <w:rFonts w:ascii="Times New Roman" w:hAnsi="Times New Roman" w:cs="Times New Roman"/>
          <w:sz w:val="28"/>
          <w:szCs w:val="28"/>
          <w:lang w:eastAsia="ru-RU"/>
        </w:rPr>
        <w:t>перечисления  в</w:t>
      </w:r>
      <w:proofErr w:type="gramEnd"/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 2017 году составили 227,9 млн. руб., по сравнению с 2015 годом увеличились на 18,5% или на 35,5 млн. руб. (</w:t>
      </w:r>
      <w:r w:rsidRPr="00680E70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табл. № 12).</w:t>
      </w:r>
    </w:p>
    <w:p w:rsidR="005F6B34" w:rsidRDefault="005F6B34">
      <w:pPr>
        <w:pStyle w:val="a0"/>
        <w:shd w:val="clear" w:color="auto" w:fill="FFFFFF"/>
        <w:spacing w:after="0" w:line="100" w:lineRule="atLeast"/>
        <w:ind w:firstLine="709"/>
        <w:jc w:val="both"/>
        <w:rPr>
          <w:rFonts w:cs="Times New Roman"/>
        </w:rPr>
      </w:pPr>
    </w:p>
    <w:p w:rsidR="005F6B34" w:rsidRPr="00680E70" w:rsidRDefault="005F6B34" w:rsidP="00680E70">
      <w:pPr>
        <w:pStyle w:val="a0"/>
        <w:shd w:val="clear" w:color="auto" w:fill="FFFFFF"/>
        <w:spacing w:after="0" w:line="100" w:lineRule="atLeast"/>
        <w:ind w:firstLine="709"/>
        <w:jc w:val="right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>Таблица № 12</w:t>
      </w:r>
    </w:p>
    <w:p w:rsidR="005F6B34" w:rsidRPr="00680E70" w:rsidRDefault="005F6B34">
      <w:pPr>
        <w:pStyle w:val="a0"/>
        <w:spacing w:after="0" w:line="100" w:lineRule="atLeast"/>
        <w:ind w:right="39" w:firstLine="720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Показатели исполнения консолидированного бюджета Балтайского муниципального района за 2015-2017 гг.</w:t>
      </w:r>
    </w:p>
    <w:p w:rsidR="005F6B34" w:rsidRPr="00680E70" w:rsidRDefault="005F6B34" w:rsidP="00680E70">
      <w:pPr>
        <w:pStyle w:val="a0"/>
        <w:spacing w:after="0" w:line="100" w:lineRule="atLeast"/>
        <w:ind w:right="39" w:firstLine="720"/>
        <w:jc w:val="right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(млн. 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275"/>
        <w:gridCol w:w="1276"/>
        <w:gridCol w:w="1276"/>
        <w:gridCol w:w="1984"/>
      </w:tblGrid>
      <w:tr w:rsidR="005F6B34" w:rsidRPr="00680E70" w:rsidTr="00FB1BF5">
        <w:trPr>
          <w:trHeight w:val="1151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2015 г</w:t>
            </w:r>
            <w:r w:rsidR="00FB1BF5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2016</w:t>
            </w:r>
            <w:r w:rsidR="00FB1BF5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</w:t>
            </w:r>
            <w:r w:rsidR="00FB1BF5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2017 г</w:t>
            </w:r>
            <w:r w:rsidR="00FB1BF5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Рост поступлений, % к 2015</w:t>
            </w:r>
            <w:r w:rsidR="00FB1BF5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</w:t>
            </w:r>
            <w:r w:rsidR="00FB1BF5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121,2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Налоговые доходы в </w:t>
            </w:r>
            <w:proofErr w:type="spellStart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т.ч</w:t>
            </w:r>
            <w:proofErr w:type="spellEnd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118,4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120,0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Единый налог на вмененный доход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90,5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93,4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Неналоговые доходы в </w:t>
            </w:r>
            <w:proofErr w:type="spellStart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т.ч</w:t>
            </w:r>
            <w:proofErr w:type="spellEnd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139,0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96,0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Доходы от продажи мат. и </w:t>
            </w:r>
            <w:proofErr w:type="spellStart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немат</w:t>
            </w:r>
            <w:proofErr w:type="spellEnd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 активов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709,7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353,8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Безвозмездные поступления в </w:t>
            </w:r>
            <w:proofErr w:type="spellStart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т.ч</w:t>
            </w:r>
            <w:proofErr w:type="spellEnd"/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28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152,7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148,2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179,8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118,0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Дотация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28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49,9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79,6</w:t>
            </w:r>
          </w:p>
        </w:tc>
      </w:tr>
      <w:tr w:rsidR="005F6B34" w:rsidRPr="00680E70" w:rsidTr="00FB1BF5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firstLine="28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188,2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227,9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680E70" w:rsidRDefault="005F6B34" w:rsidP="00680E70">
            <w:pPr>
              <w:pStyle w:val="a0"/>
              <w:spacing w:after="0" w:line="240" w:lineRule="auto"/>
              <w:ind w:left="113" w:right="39" w:hanging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118,4</w:t>
            </w:r>
          </w:p>
        </w:tc>
      </w:tr>
    </w:tbl>
    <w:p w:rsidR="005F6B34" w:rsidRPr="00C321D4" w:rsidRDefault="005F6B34" w:rsidP="00C321D4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Наибольший удельный вес в собственных доходах (налоговые и неналоговые доходы) консолидированного бюджета занимают налоговые доходы.</w:t>
      </w:r>
    </w:p>
    <w:p w:rsidR="005F6B34" w:rsidRPr="00C321D4" w:rsidRDefault="005F6B34" w:rsidP="00C321D4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Наибольшая доля в налоговых доходах 2017 года приходится на НДФЛ -  48,7%, земельный налог – 18,6 %, ЕНВД -  4,7%. Несмотря на рост налоговых </w:t>
      </w:r>
      <w:proofErr w:type="gramStart"/>
      <w:r w:rsidRPr="00C321D4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доходов  в</w:t>
      </w:r>
      <w:proofErr w:type="gramEnd"/>
      <w:r w:rsidRPr="00C321D4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2017 году по сравнению с 2015 годом снижен единый налог на вмененный доход.</w:t>
      </w:r>
    </w:p>
    <w:p w:rsidR="005F6B34" w:rsidRPr="00C321D4" w:rsidRDefault="005F6B34" w:rsidP="00C321D4">
      <w:pPr>
        <w:pStyle w:val="a0"/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Неналоговые доходы консолидированного </w:t>
      </w:r>
      <w:proofErr w:type="gramStart"/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>бюджета  Балтайского</w:t>
      </w:r>
      <w:proofErr w:type="gramEnd"/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муниципального района в 2017 году включают в себя доходы от использования имущества и составили 31,5%, доходы от продажи материальных и нематериальных активов 61,3%.</w:t>
      </w:r>
    </w:p>
    <w:p w:rsidR="005F6B34" w:rsidRPr="00C321D4" w:rsidRDefault="005F6B34" w:rsidP="00C321D4">
      <w:pPr>
        <w:pStyle w:val="a0"/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>Доля безвозмездных поступлений в общей сумме собственных доходов в 2017 году и в 2015 году осталась почти на одном уровне соответственно</w:t>
      </w:r>
      <w:r w:rsidR="00FB1BF5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</w:t>
      </w: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>78,9% и 79,3%.</w:t>
      </w:r>
    </w:p>
    <w:p w:rsidR="005F6B34" w:rsidRPr="00C321D4" w:rsidRDefault="005F6B34" w:rsidP="00C321D4">
      <w:pPr>
        <w:pStyle w:val="a0"/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Однако в 2017 году по сравнению с 2015 годом доля безвозмездных </w:t>
      </w:r>
      <w:proofErr w:type="gramStart"/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>поступлений  снизилась</w:t>
      </w:r>
      <w:proofErr w:type="gramEnd"/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на 20,4% или на 10,2 млн. руб. </w:t>
      </w:r>
    </w:p>
    <w:p w:rsidR="005F6B34" w:rsidRPr="00C321D4" w:rsidRDefault="005F6B34" w:rsidP="00C321D4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C321D4">
        <w:rPr>
          <w:rFonts w:ascii="Times New Roman" w:hAnsi="Times New Roman" w:cs="Times New Roman"/>
          <w:sz w:val="28"/>
          <w:szCs w:val="28"/>
          <w:lang w:eastAsia="ru-RU"/>
        </w:rPr>
        <w:t>структуре  бюджетной</w:t>
      </w:r>
      <w:proofErr w:type="gramEnd"/>
      <w:r w:rsidRPr="00C321D4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Балтайского муниципального района в связи с введением в действие Федерального Закона от 06.10.2003  № 131-ФЗ «Об общих принципах организации местного самоуправления в Российской Федерации», свидетельствует таблица № 13.</w:t>
      </w:r>
    </w:p>
    <w:p w:rsidR="005F6B34" w:rsidRPr="00ED716A" w:rsidRDefault="005F6B34" w:rsidP="00ED716A">
      <w:pPr>
        <w:pStyle w:val="a0"/>
        <w:tabs>
          <w:tab w:val="left" w:pos="142"/>
          <w:tab w:val="left" w:pos="426"/>
        </w:tabs>
        <w:spacing w:after="0" w:line="100" w:lineRule="atLeast"/>
        <w:jc w:val="right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</w:rPr>
        <w:t>Таблица № 13</w:t>
      </w:r>
    </w:p>
    <w:p w:rsidR="005F6B34" w:rsidRPr="00ED716A" w:rsidRDefault="005F6B34" w:rsidP="00C24530">
      <w:pPr>
        <w:pStyle w:val="a0"/>
        <w:spacing w:after="0" w:line="10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Структура бюджетной системы Балтайского муниципального района</w:t>
      </w:r>
    </w:p>
    <w:p w:rsidR="005F6B34" w:rsidRPr="00ED716A" w:rsidRDefault="005F6B34" w:rsidP="003765C5">
      <w:pPr>
        <w:pStyle w:val="a0"/>
        <w:spacing w:after="0" w:line="100" w:lineRule="atLeast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за 2015-2017 гг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2713"/>
        <w:gridCol w:w="1324"/>
        <w:gridCol w:w="1357"/>
        <w:gridCol w:w="1381"/>
        <w:gridCol w:w="1441"/>
      </w:tblGrid>
      <w:tr w:rsidR="005F6B34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3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к консолидированному бюджету, %</w:t>
            </w:r>
          </w:p>
        </w:tc>
      </w:tr>
      <w:tr w:rsidR="005F6B34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Консолидированный бюджет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Бюджеты МО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Бюджетов МО</w:t>
            </w:r>
          </w:p>
        </w:tc>
      </w:tr>
      <w:tr w:rsidR="005F6B34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F6B34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32,8</w:t>
            </w:r>
          </w:p>
        </w:tc>
      </w:tr>
      <w:tr w:rsidR="005F6B34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</w:tr>
    </w:tbl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tbl>
      <w:tblPr>
        <w:tblW w:w="9341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2713"/>
        <w:gridCol w:w="1324"/>
        <w:gridCol w:w="1357"/>
        <w:gridCol w:w="1381"/>
        <w:gridCol w:w="1441"/>
      </w:tblGrid>
      <w:tr w:rsidR="005F6B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к консолидированному бюджету, %</w:t>
            </w:r>
          </w:p>
        </w:tc>
      </w:tr>
      <w:tr w:rsidR="005F6B34">
        <w:trPr>
          <w:trHeight w:val="4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Консолидированный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Бюджеты МО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 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Бюджетов МО</w:t>
            </w:r>
          </w:p>
        </w:tc>
      </w:tr>
      <w:tr w:rsidR="005F6B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5F6B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5F6B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228,6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218,1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D716A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</w:tbl>
    <w:p w:rsidR="005F6B34" w:rsidRPr="00ED716A" w:rsidRDefault="005F6B34" w:rsidP="00ED716A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С введением в действие с 01 января 2009 </w:t>
      </w:r>
      <w:proofErr w:type="gramStart"/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года  Федерального</w:t>
      </w:r>
      <w:proofErr w:type="gramEnd"/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закона от 06.10.2003 № 131-ФЗ «Об общих принципах организации местного самоуправления в Российской Федерации» и разграничением исполнения полномочий, в состав консолидированного бюджета входят 5 бюджет</w:t>
      </w: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а</w:t>
      </w:r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, в том </w:t>
      </w:r>
      <w:r w:rsidR="00526827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числе районный бюджет, 4 бюджета</w:t>
      </w:r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сельских поселений.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Удельный вес налоговых и неналоговых доходов бюджета Балтайского муниципального района к консолидированному бюджету Балтайского муниципального района </w:t>
      </w:r>
      <w:proofErr w:type="gram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увеличен  на</w:t>
      </w:r>
      <w:proofErr w:type="gram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14,8% в 2017 году по сравнению с 2015 годом (72,8 %  в 2017 году, 58 %  в 2015 году).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Удельный вес расходов бюджета Балтайского муниципального района к расходам консолидированного бюджета Балтайского муниципального составил 92,8 </w:t>
      </w:r>
      <w:proofErr w:type="gram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%  в</w:t>
      </w:r>
      <w:proofErr w:type="gram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2015 году, 95,48 %  в 2017 году.</w:t>
      </w:r>
    </w:p>
    <w:p w:rsidR="005F6B34" w:rsidRPr="00E872FD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Территориальное развитие Ба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лтайского муниципального района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Балтайский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Саратовской области является </w:t>
      </w:r>
      <w:proofErr w:type="gram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одним  из</w:t>
      </w:r>
      <w:proofErr w:type="gram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составных частей экономики Приволжского Федерального округа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области. В состав района входят 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и 30 населенных пунктов. Главными отраслями районной экономики является сельское хозяйство, производство промышленной продукции.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Район расположен в лесостепной зоне и зоне подзолистых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выщелочных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типичных (тучных) черноземов и серых лесных почв. Водные ресурсы представлены малыми речушками и малыми водными источниками-прудами, родниками. </w:t>
      </w:r>
      <w:r w:rsidRPr="00ED71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 лежит в лесостепной зоне и отличается относительно большим количеством лесов. В основном, они занимают речные долины и склоны надпойменных холмов.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Основные лесообразующие породы деревьев: осина, береза, сосна, ель. Фауна района богата и разнообразна.</w:t>
      </w:r>
      <w:r w:rsidRPr="00ED71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Памятники архитектуры Балтайского района представлены культовыми сооружениями в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Донгузе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Столыпино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9">
        <w:r w:rsidRPr="00ED716A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Балтае</w:t>
        </w:r>
      </w:hyperlink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Всеволодчино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и графской усадьбой в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Царевщине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. Природной достопримечательностью является гора Шихан у села Большие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Озёрки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Балтайский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уникальный муниципальный район Саратовской области со своей историей, культурой и необычайно красивой природой, главным богатством, которого являются люди, проживающие на его территории. Именно поэтому стратегической целью социально-экономического развития Балтайского района является обеспечение повышения качества жизни населения. Для достижения поставленной цели социального и экономического развития района в предстоящие годы политика территориального развития будет направлена на стимулирование развития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5F6B34" w:rsidRPr="00157674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157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1.3.1. </w:t>
      </w:r>
      <w:proofErr w:type="spellStart"/>
      <w:r w:rsidRPr="00157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Балтайское</w:t>
      </w:r>
      <w:proofErr w:type="spellEnd"/>
      <w:r w:rsidRPr="00157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муниципальное образование</w:t>
      </w:r>
      <w:r w:rsidRPr="0015767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Балтайское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занимает площадь</w:t>
      </w:r>
      <w:r w:rsidRPr="00ED71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245,79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. Территория Балтайского муниципального образования считается самой густонаселенной территорией района, численность </w:t>
      </w:r>
      <w:proofErr w:type="gram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постоянного населения</w:t>
      </w:r>
      <w:proofErr w:type="gram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проживающего на его территории составляет 5,5 тыс. человек (48,4% от общего числа жителей района). В его состав входят 6 населенных пунктов: село Балтай – административный центр, село Большая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Караваевка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Всеволодчино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, село Малая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Караваевка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Осановка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и село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Садовка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Главным потенциалом развития территории Балтайского муниципального образования остается его природная привлекательность.</w:t>
      </w:r>
      <w:r w:rsidRPr="00ED71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производственными отраслями образования на протяжении многих лет традиционно остаются сельское хозяйство и промышленность.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Балтайского муниципального образования осуществляет деятельность одно среднее по величине </w:t>
      </w:r>
      <w:proofErr w:type="gram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сельскохозяйственное  предприятие</w:t>
      </w:r>
      <w:proofErr w:type="gram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Агророс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», специализирующее на выращивание зерновых и масличных культур, помимо растениеводства предприятие занимается разведением овец и выращиванием прудовой рыбы  и несколько крестьянско-фермерских хозяйств. 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Балтайское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представлено не только сельскохозяйственными предприятиями, но и промышленными. Так ООО БШФ «Элит», успешно занимается пошивом специализированной эксклюзивной одежды для медицинских работников и служащих, расширяя свой ассортимент новыми моделями, которые разрабатываются конструкторами объединения и впоследствии включаемые в план производственной программы.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развивается производство х/булочных   и кондитерских изделий. Индивидуальные предприниматели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Шахян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Г.А., </w:t>
      </w:r>
      <w:proofErr w:type="spell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Лазашвили</w:t>
      </w:r>
      <w:proofErr w:type="spell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Д.С. и ООО «Монблан» зарекомендовали себя с положительной стороны на этом рынке. Произведенная продукция реализуется не только в пределах района, но и за пределами Саратовской области.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Преимущества Балтайского муниципального образования от остальных территорий района: 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принципиальное  отличие</w:t>
      </w:r>
      <w:proofErr w:type="gram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отраслей хозяйствования, что дает возможность предприятиям максимально эффективно реализовывать произведенную продукцию;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мощная энергетическая база, позволяющая на её основе создавать новые высокотехнологичные производственные комплексы. Имеется свободная производственная площадка на базе ООО «</w:t>
      </w:r>
      <w:proofErr w:type="gramStart"/>
      <w:r w:rsidRPr="00ED716A">
        <w:rPr>
          <w:rFonts w:ascii="Times New Roman" w:hAnsi="Times New Roman" w:cs="Times New Roman"/>
          <w:sz w:val="28"/>
          <w:szCs w:val="28"/>
          <w:lang w:eastAsia="ru-RU"/>
        </w:rPr>
        <w:t>Виктория»  с</w:t>
      </w:r>
      <w:proofErr w:type="gramEnd"/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коммуникациями и оборудованием по производству безалкогольной продукции.</w:t>
      </w:r>
    </w:p>
    <w:p w:rsidR="005F6B34" w:rsidRPr="00ED716A" w:rsidRDefault="005F6B34" w:rsidP="00ED716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Развитие предприятий Балтайского муниципального образования в предстоящие годы создаст необходимые предпосылки к качественному социально-экономическому росту не только самого образования, но и всего района в целом, что позволит улучшить социальную жизнь района.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1.3.2. </w:t>
      </w:r>
      <w:proofErr w:type="spellStart"/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Царевщинское</w:t>
      </w:r>
      <w:proofErr w:type="spellEnd"/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муниципальное образование 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Царевщинское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занимает площадь 216,09</w:t>
      </w:r>
      <w:r w:rsidR="00526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54EC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. Численность населения проживающего на территории образования составляет 2,4 тыс. человек (21,2% общей численности района).  В состав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входят 2 населенных пункт</w:t>
      </w:r>
      <w:r w:rsidR="0052682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: села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Царевщина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Донгуз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. Памятники архитектуры представлены Храмом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Архангеля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Михаила в селе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Донгуз</w:t>
      </w:r>
      <w:proofErr w:type="spellEnd"/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и графской усадьбой в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Царевщине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. Территория образования богата плодородными землями, преимущественно сельскохозяйственного назначения. Главным хозяйствующим субъектом на территории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МО является предприятие АО «ППЗ «Царевщинский-2». К специализации хозяйства АО «ППЗ «Царевщинский-2» относится разведение сельскохозяйственной птицы. Перспективы развития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Царевщинского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просматриваются в наращивании производительности основных сельхозпредприятий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путем модернизации и повышения эффективности производственного процесса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расширения существующих хозяйств через увеличение производственных мощностей.   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1.3.3. </w:t>
      </w:r>
      <w:proofErr w:type="spellStart"/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Барнуковское</w:t>
      </w:r>
      <w:proofErr w:type="spellEnd"/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муниципальное образование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Барнуковское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самое большое по площади (415,41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) муниципальное образование Балтайского муниципального района, но в тоже время самое малонаселенное муниципальное образование Балтайского муниципального района с численностью населения 1,4 тыс. человек.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Образование находится на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юге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Балтайского муниципального района, в него входят 8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села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Барнуковка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Алай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Гавриловка, Новая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Лопастейка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Старое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Сарайкино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Сосновка, деревня Александровка и железнодорожная станция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Барнуковка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>Основным хозяйствующим субъектом выступает ООО «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Барнуковский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элеватор», основной вид экономической деятельности – деятельность по складированию и хранению сельскохозяйственной продукции. В предстоящие годы специфика отраслевого хозяйствования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Барнуковского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существенно не изменится, и будет зависеть от развития </w:t>
      </w:r>
      <w:r w:rsidR="00526827" w:rsidRPr="00254EC1">
        <w:rPr>
          <w:rFonts w:ascii="Times New Roman" w:hAnsi="Times New Roman" w:cs="Times New Roman"/>
          <w:sz w:val="28"/>
          <w:szCs w:val="28"/>
          <w:lang w:eastAsia="ru-RU"/>
        </w:rPr>
        <w:t>предприятий,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на его территории.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1.3.4. </w:t>
      </w:r>
      <w:proofErr w:type="spellStart"/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зерское</w:t>
      </w:r>
      <w:proofErr w:type="spellEnd"/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муниципальное образование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зер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занимает площадь 376,89 </w:t>
      </w:r>
      <w:r w:rsidRPr="00157674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Численность населения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2,0 тыс. человек.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Поселение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расположено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в северной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части района и граничит с Пензенской областью. В его состав входят 13 населенных пунктов, из которых </w:t>
      </w:r>
      <w:proofErr w:type="gram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шесть  деревень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Юрьевка,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Альферьевка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Зубриловка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Красное Поле, Паник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, семь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Алентьевка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Журавлиха,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Кикино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Пилюгино,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Столыпино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Чернобулак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и Большие Озерки.</w:t>
      </w:r>
    </w:p>
    <w:p w:rsidR="005F6B34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является уникальной территорией по своим природным характеристикам, природной достопримечательностью является гора Шихан у села Большие Озерки. Памятники архитектуры представлены храмом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св.князя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Димитрия  Донского</w:t>
      </w:r>
      <w:proofErr w:type="gram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в селе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Столыпино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и памятником </w:t>
      </w:r>
      <w:proofErr w:type="spell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П.А.Столыпину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F6B34" w:rsidRPr="00254EC1" w:rsidRDefault="005F6B34" w:rsidP="00254EC1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>Перспективной хозяйственной специализацией образования является сельское хозяйство.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хозяйствующими </w:t>
      </w:r>
      <w:proofErr w:type="gram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субъектами  выступают</w:t>
      </w:r>
      <w:proofErr w:type="gram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ООО «Заря», ООО «Прогресс», ИП глава КФХ Худошин Д.В., специализация этих предприятий – сельское хозяйство (выращивание зерновых и масличных культур, разведение КРС).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ИП глава КФХ Худошин Д.В. занимается селекцией новых сортов пшеницы. В </w:t>
      </w:r>
      <w:proofErr w:type="gramStart"/>
      <w:r w:rsidRPr="00254EC1">
        <w:rPr>
          <w:rFonts w:ascii="Times New Roman" w:hAnsi="Times New Roman" w:cs="Times New Roman"/>
          <w:sz w:val="28"/>
          <w:szCs w:val="28"/>
          <w:lang w:eastAsia="ru-RU"/>
        </w:rPr>
        <w:t>настоящее  время</w:t>
      </w:r>
      <w:proofErr w:type="gram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ведется строительство  базы крупного сельскохозяйственного предприятия ООО «Плодородие-Саратов». Главным фактором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Большео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зерского</w:t>
      </w:r>
      <w:proofErr w:type="spellEnd"/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 перспективе может стать создание новых высокопродуктивных производств, в том числе по переработке сельскохозяйственной продукции.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6B34" w:rsidRPr="00B80E2A" w:rsidRDefault="005F6B34" w:rsidP="00B80E2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B80E2A">
        <w:rPr>
          <w:rFonts w:ascii="Times New Roman" w:hAnsi="Times New Roman" w:cs="Times New Roman"/>
          <w:sz w:val="28"/>
          <w:szCs w:val="28"/>
          <w:lang w:eastAsia="ru-RU"/>
        </w:rPr>
        <w:t>Исходя из предусматриваемого территориального развития района, с учетом отраслевой специфики территорий в предстоящий период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0E2A">
        <w:rPr>
          <w:rFonts w:ascii="Times New Roman" w:hAnsi="Times New Roman" w:cs="Times New Roman"/>
          <w:sz w:val="28"/>
          <w:szCs w:val="28"/>
          <w:lang w:eastAsia="ru-RU"/>
        </w:rPr>
        <w:t>Стратегии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территориальное расселение будет сконцентрировано в наиболее перспективных для проживания </w:t>
      </w:r>
      <w:proofErr w:type="spellStart"/>
      <w:r w:rsidRPr="00B80E2A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80E2A">
        <w:rPr>
          <w:rFonts w:ascii="Times New Roman" w:hAnsi="Times New Roman" w:cs="Times New Roman"/>
          <w:sz w:val="28"/>
          <w:szCs w:val="28"/>
          <w:lang w:eastAsia="ru-RU"/>
        </w:rPr>
        <w:t>Царевщинском</w:t>
      </w:r>
      <w:proofErr w:type="spellEnd"/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образованиях.   </w:t>
      </w:r>
    </w:p>
    <w:p w:rsidR="005F6B34" w:rsidRPr="00B80E2A" w:rsidRDefault="005F6B34" w:rsidP="00B80E2A">
      <w:pPr>
        <w:pStyle w:val="a0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12" w:name="_Toc295206922"/>
      <w:bookmarkEnd w:id="12"/>
      <w:r w:rsidRPr="00B80E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1.4. SWOT - анализ социально-экономической ситуации в </w:t>
      </w:r>
      <w:proofErr w:type="spellStart"/>
      <w:r w:rsidRPr="00B80E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Балтайском</w:t>
      </w:r>
      <w:proofErr w:type="spellEnd"/>
      <w:r w:rsidRPr="00B80E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</w:t>
      </w:r>
    </w:p>
    <w:p w:rsidR="005F6B34" w:rsidRPr="00B80E2A" w:rsidRDefault="005F6B34" w:rsidP="00B80E2A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13" w:name="__RefHeading__31_516089901"/>
      <w:bookmarkEnd w:id="13"/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SWOT-анализ социально-экономической ситуации в </w:t>
      </w:r>
      <w:proofErr w:type="spellStart"/>
      <w:r w:rsidRPr="00B80E2A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позволит выделить ряд конкурентных преимуществ, создающих условия для его дальнейшего социально–экономического развития. Сильные, слабые стороны, возможности и угрозы, определяющие направление </w:t>
      </w:r>
      <w:proofErr w:type="gramStart"/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до 2030 года (табл.  № 14).       </w:t>
      </w:r>
    </w:p>
    <w:p w:rsidR="005F6B34" w:rsidRPr="00E702AE" w:rsidRDefault="005F6B34" w:rsidP="00E702AE">
      <w:pPr>
        <w:pStyle w:val="a0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E702AE">
        <w:rPr>
          <w:rFonts w:ascii="Times New Roman" w:hAnsi="Times New Roman" w:cs="Times New Roman"/>
          <w:sz w:val="28"/>
          <w:szCs w:val="28"/>
          <w:lang w:eastAsia="ru-RU"/>
        </w:rPr>
        <w:t>Таблица № 14</w:t>
      </w:r>
    </w:p>
    <w:p w:rsidR="005F6B34" w:rsidRPr="00E702AE" w:rsidRDefault="005F6B34" w:rsidP="00E702AE">
      <w:pPr>
        <w:pStyle w:val="a0"/>
        <w:keepNext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14" w:name="_Toc334391127"/>
      <w:bookmarkStart w:id="15" w:name="_Toc172529251"/>
      <w:r w:rsidRPr="00E702AE">
        <w:rPr>
          <w:rFonts w:ascii="Times New Roman" w:hAnsi="Times New Roman" w:cs="Times New Roman"/>
          <w:sz w:val="28"/>
          <w:szCs w:val="28"/>
        </w:rPr>
        <w:t>SWOT-анализ социально-экономического развития</w:t>
      </w:r>
      <w:bookmarkEnd w:id="14"/>
      <w:r w:rsidRPr="00E702AE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Pr="00E702AE"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</w:p>
    <w:tbl>
      <w:tblPr>
        <w:tblW w:w="9360" w:type="dxa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915"/>
        <w:gridCol w:w="4105"/>
      </w:tblGrid>
      <w:tr w:rsidR="005F6B34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Сильные стороны (S)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Слабые стороны (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F6B34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Географическое положение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1.Граничит с экономически развитыми областями: Ульяновской и Пензенской 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Нахождение в зоне рискованного земледелия.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Отдаленное расположение от областного центра г. Саратова (135 км.)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Близкая расположенность к источникам повышенной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опасности (БАЭС, Шиханы).</w:t>
            </w:r>
          </w:p>
        </w:tc>
      </w:tr>
      <w:tr w:rsidR="005F6B34">
        <w:trPr>
          <w:trHeight w:val="1352"/>
        </w:trPr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Природные ресурсы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Наличие больших площадей плодородных земель, пригодных для сельскохозяйственного производства.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Наличие минерально-сырьевых ресурсов, пригодных для производства кирпича, строительных материалов.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Слабое и малоэффективное освоение запасов сырьевых ресурсов.</w:t>
            </w:r>
          </w:p>
        </w:tc>
      </w:tr>
      <w:tr w:rsidR="005F6B34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Наличие значительного количества вакансий на рынке труда.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2.Низкий уровень социальной конфликтности.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Ежегодное сокращение численности населения.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Старение населения: уменьшение числа жителей моложе трудоспособного возраста и увеличение количества населения пенсионного возраста.</w:t>
            </w:r>
          </w:p>
        </w:tc>
      </w:tr>
      <w:tr w:rsidR="005F6B34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Агропромышленный комплекс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1.Аграрный район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2.Наличие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плодородных земель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способствующих интенсивному развитию сельскохозяйственного производства.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3.Возможность создания в районе агропромышленного кластера.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Сложившаяся система поддержки отрасли,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реализуемая  по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областным и федеральным целевым программам.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Отсутствие госзаказа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Недостаточно эффективное использование сельскохозяйственных угодий. Истощение почв.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Отсутствие у большинства сельхозпредприятий и крестьянско-фермерских хозяйств финансовых возможностей для ускоренного обновления техники и модернизации производства.</w:t>
            </w:r>
          </w:p>
          <w:p w:rsidR="005F6B34" w:rsidRPr="00E702AE" w:rsidRDefault="005F6B34">
            <w:pPr>
              <w:pStyle w:val="a0"/>
              <w:tabs>
                <w:tab w:val="left" w:pos="54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B34">
        <w:trPr>
          <w:trHeight w:val="838"/>
        </w:trPr>
        <w:tc>
          <w:tcPr>
            <w:tcW w:w="2340" w:type="dxa"/>
            <w:tcBorders>
              <w:top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Наличие минеральных ресурсов, пригодных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 производства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продукции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Отсутствие рекламы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Низкая покупательская способность.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Слабая материально-техническая база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4.Отсутствие свободных инвестиционных площадок.</w:t>
            </w:r>
          </w:p>
        </w:tc>
      </w:tr>
      <w:tr w:rsidR="005F6B34">
        <w:trPr>
          <w:trHeight w:val="973"/>
        </w:trPr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 и связь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1.По территории района проходит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региональная  автодорога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2.Сотовая связь разных операторов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Недостаточно развитая сеть связи, телекоммуникаций и информационных технологий в сельской местности.</w:t>
            </w:r>
          </w:p>
        </w:tc>
      </w:tr>
      <w:tr w:rsidR="005F6B34">
        <w:trPr>
          <w:trHeight w:val="339"/>
        </w:trPr>
        <w:tc>
          <w:tcPr>
            <w:tcW w:w="2340" w:type="dxa"/>
            <w:tcBorders>
              <w:top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Предпринимательство и малый бизнес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и финансовая поддержка предпринимательства со стороны органов власти района, в </w:t>
            </w:r>
            <w:proofErr w:type="spell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 муниципальных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 развития малого бизнеса.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Незначительное число малых предприятий, ориентированных на оказание бытовых и других услуг населению в сельской местности.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Спад производства в отраслях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B34">
        <w:trPr>
          <w:trHeight w:val="413"/>
        </w:trPr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 участков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пригодных для инвестиций, промышленной, деловой застройки.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Необходимость перевода земель сельскохозяйственного назна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чения в другие категории земель.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2.Необходимость прокладки инженерных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B34" w:rsidRPr="00E702AE" w:rsidRDefault="005F6B34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B34">
        <w:trPr>
          <w:trHeight w:val="344"/>
        </w:trPr>
        <w:tc>
          <w:tcPr>
            <w:tcW w:w="2340" w:type="dxa"/>
            <w:tcBorders>
              <w:top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Имеются резервы по увеличению налоговых поступлений за счет: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создания новых рабочих мест;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-борьба с неформальной занятостью;</w:t>
            </w:r>
          </w:p>
          <w:p w:rsidR="005F6B34" w:rsidRPr="00E702AE" w:rsidRDefault="005F6B34">
            <w:pPr>
              <w:pStyle w:val="a0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строительства новых предприятий и технического перевооружения и обновления основных фондов действующих предприятий;</w:t>
            </w:r>
          </w:p>
          <w:p w:rsidR="005F6B34" w:rsidRPr="00E702AE" w:rsidRDefault="005F6B34">
            <w:pPr>
              <w:pStyle w:val="a0"/>
              <w:tabs>
                <w:tab w:val="left" w:pos="3261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увеличения количества рентабельных сельскохозяйственных предприятий и массы прибыли в связи с модернизацией сельскохозяйственного производства и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внедрения </w:t>
            </w:r>
            <w:proofErr w:type="spell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малозатратных</w:t>
            </w:r>
            <w:proofErr w:type="spell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технологий;</w:t>
            </w:r>
          </w:p>
          <w:p w:rsidR="005F6B34" w:rsidRPr="00E702AE" w:rsidRDefault="005F6B34">
            <w:pPr>
              <w:pStyle w:val="a0"/>
              <w:tabs>
                <w:tab w:val="left" w:pos="3389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развития малого и среднего бизнеса.</w:t>
            </w:r>
          </w:p>
          <w:p w:rsidR="005F6B34" w:rsidRPr="00E702AE" w:rsidRDefault="005F6B34">
            <w:pPr>
              <w:pStyle w:val="a0"/>
              <w:tabs>
                <w:tab w:val="left" w:pos="346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Возможность сокращения бюджетных расходов за счет сокращения административного персонала.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Моноструктура</w:t>
            </w:r>
            <w:proofErr w:type="spell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экономики в сельской местности.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Отсутствие системы экономических стимулов для повышения заинтересованности поселений в увеличении получения собственных бюджетных доходов.</w:t>
            </w:r>
          </w:p>
        </w:tc>
      </w:tr>
      <w:tr w:rsidR="005F6B34">
        <w:trPr>
          <w:trHeight w:val="285"/>
        </w:trPr>
        <w:tc>
          <w:tcPr>
            <w:tcW w:w="2340" w:type="dxa"/>
            <w:vMerge w:val="restart"/>
            <w:tcBorders>
              <w:top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Уровень и качество жизни населения</w:t>
            </w: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Финансирование социальной сферы</w:t>
            </w:r>
          </w:p>
        </w:tc>
      </w:tr>
      <w:tr w:rsidR="005F6B34">
        <w:trPr>
          <w:trHeight w:val="1144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Значительный ежегодный рост бюджетных расходов социальной направленности - на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образование,  культуру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, физкультуру и спорт,  благоустройство населенных пунктов.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 xml:space="preserve">1. Недостаточный для развития уровень бюджетного финансирования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образования,  культуры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, спорта.</w:t>
            </w:r>
          </w:p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2. Дефицит медицинских кадров.</w:t>
            </w:r>
          </w:p>
        </w:tc>
      </w:tr>
      <w:tr w:rsidR="005F6B34">
        <w:trPr>
          <w:trHeight w:val="210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Уровень доходов населения</w:t>
            </w:r>
          </w:p>
        </w:tc>
      </w:tr>
      <w:tr w:rsidR="005F6B34">
        <w:trPr>
          <w:trHeight w:val="791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Наличие рабочей силы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1.Значительная дифференциация в уровне оплаты труда между отраслями экономики.</w:t>
            </w:r>
          </w:p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2. Отсутствие достаточного количества рабочих мест, особенно в селах, главным образом для женщин и молодежи.</w:t>
            </w:r>
          </w:p>
          <w:p w:rsidR="005F6B34" w:rsidRPr="00E702AE" w:rsidRDefault="005F6B34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 xml:space="preserve">3. Большая доля трудоспособного населения,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вынуждена  заниматься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</w:rPr>
              <w:t xml:space="preserve"> личным подсобным хозяйством и работать за пределами района.</w:t>
            </w:r>
          </w:p>
        </w:tc>
      </w:tr>
      <w:tr w:rsidR="005F6B34">
        <w:trPr>
          <w:trHeight w:val="1245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В районе оказываются </w:t>
            </w:r>
            <w:proofErr w:type="gramStart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базовые услуги</w:t>
            </w:r>
            <w:proofErr w:type="gramEnd"/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которые имеется спрос.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Развито межпоселковое автобусное сообщение.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 некоторых населенных пунктах отсутствуют предприятия бытового обслуживания, строительных материалов и бытовой техники.</w:t>
            </w:r>
          </w:p>
        </w:tc>
      </w:tr>
      <w:tr w:rsidR="005F6B34">
        <w:trPr>
          <w:trHeight w:val="270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Здравоохранение и продолжительность жизни</w:t>
            </w:r>
          </w:p>
        </w:tc>
      </w:tr>
      <w:tr w:rsidR="005F6B34">
        <w:trPr>
          <w:trHeight w:val="1665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тичная оснащенность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районной больницы современным оборудованием.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Низкая обеспеченность медицинских учреждений врачами.</w:t>
            </w:r>
          </w:p>
          <w:p w:rsidR="005F6B34" w:rsidRPr="00E702AE" w:rsidRDefault="005F6B34">
            <w:pPr>
              <w:pStyle w:val="a0"/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Недоступность многих видов специализированной медицинской помощи в районных больницах.</w:t>
            </w:r>
          </w:p>
          <w:p w:rsidR="005F6B34" w:rsidRPr="00E702AE" w:rsidRDefault="005F6B34">
            <w:pPr>
              <w:pStyle w:val="a0"/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сутствие в некоторых селах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B34">
        <w:trPr>
          <w:trHeight w:val="240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Обеспеченность жильем</w:t>
            </w:r>
          </w:p>
        </w:tc>
      </w:tr>
      <w:tr w:rsidR="005F6B34">
        <w:trPr>
          <w:trHeight w:val="585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Наличие программ поддержи молодых семей.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pStyle w:val="a0"/>
              <w:tabs>
                <w:tab w:val="left" w:pos="105"/>
              </w:tabs>
              <w:spacing w:after="0"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Очередь на жильё.</w:t>
            </w:r>
          </w:p>
        </w:tc>
      </w:tr>
      <w:tr w:rsidR="005F6B34">
        <w:trPr>
          <w:trHeight w:val="4203"/>
        </w:trPr>
        <w:tc>
          <w:tcPr>
            <w:tcW w:w="2340" w:type="dxa"/>
            <w:vMerge/>
            <w:tcBorders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20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 обеспеченность домохозяйств газом и теплом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E702AE">
            <w:pPr>
              <w:pStyle w:val="a0"/>
              <w:tabs>
                <w:tab w:val="left" w:pos="197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Малые объемы строительства жилья. Прекращение строительства жилья для своих работников предприятиями и хозяйствами.</w:t>
            </w:r>
          </w:p>
          <w:p w:rsidR="005F6B34" w:rsidRPr="00E702AE" w:rsidRDefault="005F6B34" w:rsidP="00E702AE">
            <w:pPr>
              <w:pStyle w:val="a0"/>
              <w:tabs>
                <w:tab w:val="left" w:pos="197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крупных </w:t>
            </w:r>
          </w:p>
          <w:p w:rsidR="005F6B34" w:rsidRPr="00E702AE" w:rsidRDefault="005F6B34" w:rsidP="00E702AE">
            <w:pPr>
              <w:pStyle w:val="a0"/>
              <w:tabs>
                <w:tab w:val="left" w:pos="197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специализированных организаций по строительству жилья и крупных инвесторов для организации комплексной застройки территорий.</w:t>
            </w:r>
          </w:p>
          <w:p w:rsidR="005F6B34" w:rsidRPr="00E702AE" w:rsidRDefault="005F6B34" w:rsidP="00E702AE">
            <w:pPr>
              <w:pStyle w:val="a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 процент износа водопровода.</w:t>
            </w:r>
          </w:p>
        </w:tc>
      </w:tr>
    </w:tbl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3161"/>
        <w:gridCol w:w="4554"/>
      </w:tblGrid>
      <w:tr w:rsidR="005F6B34">
        <w:tc>
          <w:tcPr>
            <w:tcW w:w="22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Возможности (О)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Угрозы (Т)</w:t>
            </w:r>
          </w:p>
        </w:tc>
      </w:tr>
      <w:tr w:rsidR="005F6B34">
        <w:tc>
          <w:tcPr>
            <w:tcW w:w="22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7338B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Участие в реализации федеральных, областных, муниципальных целевых программ, национальных проектах.</w:t>
            </w:r>
          </w:p>
          <w:p w:rsidR="005F6B34" w:rsidRDefault="005F6B34" w:rsidP="00090759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Имеются не использованные резервы повышения урожайности и валовых сборов в растениеводстве.</w:t>
            </w:r>
          </w:p>
          <w:p w:rsidR="005F6B34" w:rsidRPr="00E702AE" w:rsidRDefault="005F6B34" w:rsidP="00090759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Наличие неиспользуемых земельных участков.</w:t>
            </w:r>
          </w:p>
          <w:p w:rsidR="005F6B34" w:rsidRPr="00E702AE" w:rsidRDefault="005F6B34" w:rsidP="007338B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 w:rsidP="007338B4">
            <w:pPr>
              <w:pStyle w:val="a0"/>
              <w:tabs>
                <w:tab w:val="left" w:pos="0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Инфляция и рост тарифов на ЖКХ из-за увеличения цен на энергоресурсы, потребляемые населением.</w:t>
            </w:r>
          </w:p>
          <w:p w:rsidR="005F6B34" w:rsidRPr="00E702AE" w:rsidRDefault="005F6B34" w:rsidP="007338B4">
            <w:pPr>
              <w:pStyle w:val="a0"/>
              <w:tabs>
                <w:tab w:val="left" w:pos="0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Принятие решений федеральных и региональных центров.</w:t>
            </w:r>
          </w:p>
          <w:p w:rsidR="005F6B34" w:rsidRPr="00E702AE" w:rsidRDefault="005F6B34" w:rsidP="007338B4">
            <w:pPr>
              <w:pStyle w:val="a0"/>
              <w:tabs>
                <w:tab w:val="left" w:pos="0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Ухудшение экологической обстановки из-за загрязнения окружающей среды.</w:t>
            </w:r>
          </w:p>
          <w:p w:rsidR="005F6B34" w:rsidRPr="00E702AE" w:rsidRDefault="005F6B34" w:rsidP="00090759">
            <w:pPr>
              <w:pStyle w:val="a0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4.Рост цен и тарифов на энергоносители. </w:t>
            </w:r>
          </w:p>
          <w:p w:rsidR="005F6B34" w:rsidRPr="00E702AE" w:rsidRDefault="005F6B34" w:rsidP="00090759">
            <w:pPr>
              <w:pStyle w:val="a0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5.Усугубление неблагоприятной рыночной ситуации для продукции животноводства.</w:t>
            </w:r>
          </w:p>
          <w:p w:rsidR="005F6B34" w:rsidRPr="00E702A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B34" w:rsidTr="007F2ECB">
        <w:trPr>
          <w:trHeight w:val="6294"/>
        </w:trPr>
        <w:tc>
          <w:tcPr>
            <w:tcW w:w="2267" w:type="dxa"/>
            <w:tcBorders>
              <w:top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Формирование отрасли племенного мясного скотоводства на базе действующих организаций.</w:t>
            </w:r>
          </w:p>
          <w:p w:rsidR="005F6B34" w:rsidRPr="00E702AE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Производство строительных материалов.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F6B34" w:rsidRPr="00E702AE" w:rsidRDefault="005F6B34">
            <w:pPr>
              <w:pStyle w:val="a0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Повышенные специфические риски аграрной сферы (влияние неблагоприятных погодных условий, перепроизводство отдельных видов продукции и связанное с ним снижение цен и т.д.), сокращение рабочих мест в случае углубления специализации на производстве зерновых и технических культур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B34" w:rsidRPr="00E702AE" w:rsidRDefault="005F6B34">
            <w:pPr>
              <w:pStyle w:val="a0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7.Усиление оттока квалифицированных кадров из аграрной сферы, старение рабочих кадров.</w:t>
            </w:r>
          </w:p>
          <w:p w:rsidR="005F6B34" w:rsidRPr="00E702AE" w:rsidRDefault="005F6B34">
            <w:pPr>
              <w:pStyle w:val="a0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8. Потеря контроля над ситуацией в животноводстве, 80 % продукции которого сосредоточено в секторе малых форм хозяйствования.</w:t>
            </w:r>
          </w:p>
          <w:p w:rsidR="005F6B34" w:rsidRPr="00E702AE" w:rsidRDefault="005F6B34">
            <w:pPr>
              <w:pStyle w:val="a0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Стихийные бедствия и неблагоприятные погодные условия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F6B34" w:rsidRPr="002742A0" w:rsidRDefault="005F6B34" w:rsidP="002742A0">
      <w:pPr>
        <w:pStyle w:val="a0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проведенного </w:t>
      </w:r>
      <w:r w:rsidRPr="002742A0">
        <w:rPr>
          <w:rFonts w:ascii="Times New Roman" w:hAnsi="Times New Roman" w:cs="Times New Roman"/>
          <w:sz w:val="28"/>
          <w:szCs w:val="28"/>
          <w:lang w:val="en-US" w:eastAsia="ru-RU"/>
        </w:rPr>
        <w:t>SWOT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-анализа были рассмотрены и проанализированы несколько сценариев долгосрочного </w:t>
      </w:r>
      <w:r w:rsidRPr="002742A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социально-экономического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Балтайского муниципального района.</w:t>
      </w:r>
    </w:p>
    <w:p w:rsidR="005F6B34" w:rsidRPr="002742A0" w:rsidRDefault="005F6B34" w:rsidP="002742A0">
      <w:pPr>
        <w:pStyle w:val="a0"/>
        <w:shd w:val="clear" w:color="auto" w:fill="FFFFFF"/>
        <w:tabs>
          <w:tab w:val="left" w:pos="374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результатов оценки </w:t>
      </w: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конкурентоспособности Балтайского муниципального района и </w:t>
      </w:r>
      <w:r w:rsidRPr="002742A0">
        <w:rPr>
          <w:rFonts w:ascii="Times New Roman" w:hAnsi="Times New Roman" w:cs="Times New Roman"/>
          <w:spacing w:val="-1"/>
          <w:sz w:val="28"/>
          <w:szCs w:val="28"/>
          <w:lang w:val="en-US" w:eastAsia="ru-RU"/>
        </w:rPr>
        <w:t>SWOT</w:t>
      </w: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-анализа позволяет сделать следующие выводы.</w:t>
      </w:r>
    </w:p>
    <w:p w:rsidR="005F6B34" w:rsidRPr="002742A0" w:rsidRDefault="005F6B34" w:rsidP="002742A0">
      <w:pPr>
        <w:pStyle w:val="a0"/>
        <w:shd w:val="clear" w:color="auto" w:fill="FFFFFF"/>
        <w:spacing w:after="0" w:line="240" w:lineRule="auto"/>
        <w:ind w:right="112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Рост конкуренции для отраслей реального сектора экономики района в сочетании с недостаточным для инновационного развития притоком инвестиций ставит задачу опережающего инвестиционно-инновационного развития района, дальнейшего повышения его инвестиционной привлекательности. Для достижения этой цели </w:t>
      </w:r>
      <w:proofErr w:type="spellStart"/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Балтайский</w:t>
      </w:r>
      <w:proofErr w:type="spellEnd"/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район уже имеет инвестиционный потенциал.</w:t>
      </w:r>
    </w:p>
    <w:p w:rsidR="005F6B34" w:rsidRPr="002742A0" w:rsidRDefault="005F6B34" w:rsidP="002742A0">
      <w:pPr>
        <w:pStyle w:val="a0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Ресурсные конкурентные преимущества Балтайского муниципального района имеются, однако степень их использования пока недостаточна. Поэтому необходимо развивать условия использования ресурсного потенциала и, в первую очередь, совершенствовать базовую и технологическую инфраструктуру.</w:t>
      </w:r>
    </w:p>
    <w:p w:rsidR="005F6B34" w:rsidRPr="002742A0" w:rsidRDefault="005F6B34" w:rsidP="002742A0">
      <w:pPr>
        <w:pStyle w:val="a0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Тенденция </w:t>
      </w:r>
      <w:proofErr w:type="spellStart"/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ужесточающихся</w:t>
      </w:r>
      <w:proofErr w:type="spellEnd"/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требований потребителей к качеству продукции требует перехода к постепенному </w:t>
      </w:r>
      <w:proofErr w:type="spellStart"/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импортозамещению</w:t>
      </w:r>
      <w:proofErr w:type="spellEnd"/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 что имеет особую важность для предприятий продовольственного комплекса района. Требуется осуществление дополнительных мер по продвижению продукции предприятий агропромышленного комплексов за пределы района (на внешний рынок).</w:t>
      </w:r>
    </w:p>
    <w:p w:rsidR="005F6B34" w:rsidRPr="002742A0" w:rsidRDefault="005F6B34" w:rsidP="002742A0">
      <w:pPr>
        <w:pStyle w:val="a0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Недостаточно высокий уровень жизни, значительная дифференциация сельского населения, негативные демографические тенденции в ближайшем будущем будут выступать в качестве ограничений экономического роста Балтайского района. Стабилизация демографической </w:t>
      </w: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>ситуации видится одним из главных путей повышения трудового потенциала района.</w:t>
      </w:r>
    </w:p>
    <w:p w:rsidR="005F6B34" w:rsidRPr="002742A0" w:rsidRDefault="005F6B34" w:rsidP="002742A0">
      <w:pPr>
        <w:pStyle w:val="a0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Таким образом, опираясь на базовые конкурентные преимущества района, можно опред</w:t>
      </w:r>
      <w:bookmarkStart w:id="16" w:name="_Toc295206924"/>
      <w:bookmarkEnd w:id="16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елить основные стратегические направления развития и роста его конкурентоспособности: </w:t>
      </w:r>
      <w:proofErr w:type="gramStart"/>
      <w:r w:rsidRPr="002742A0">
        <w:rPr>
          <w:rFonts w:ascii="Times New Roman" w:hAnsi="Times New Roman" w:cs="Times New Roman"/>
          <w:sz w:val="28"/>
          <w:szCs w:val="28"/>
          <w:lang w:eastAsia="ru-RU"/>
        </w:rPr>
        <w:t>развитие  отраслей</w:t>
      </w:r>
      <w:proofErr w:type="gramEnd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промышленности, укрепление трудового потенциала и дальнейшее совершенствование инфраструктуры.</w:t>
      </w:r>
    </w:p>
    <w:p w:rsidR="005F6B34" w:rsidRPr="002742A0" w:rsidRDefault="005F6B34" w:rsidP="002742A0">
      <w:pPr>
        <w:pStyle w:val="a0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1.5. Сценарные прогнозы долгосрочного развития Балтайского муниципального района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изменения ситуации в регионе и стране определяется и специфика стратегических направлений развития Балтайского района. На период до 2030 года формируются условия для </w:t>
      </w:r>
      <w:proofErr w:type="gramStart"/>
      <w:r w:rsidRPr="002742A0">
        <w:rPr>
          <w:rFonts w:ascii="Times New Roman" w:hAnsi="Times New Roman" w:cs="Times New Roman"/>
          <w:sz w:val="28"/>
          <w:szCs w:val="28"/>
          <w:lang w:eastAsia="ru-RU"/>
        </w:rPr>
        <w:t>реализации  сценариев</w:t>
      </w:r>
      <w:proofErr w:type="gramEnd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Внешними факторами, влияющими на долгосрочное развитие района, выступают общероссийские, региональные социально-экономические тенденции, которые являются «ограничителями роста» либо «стимуляторами роста» экономики района, и способны повлиять на выбранную траекторию развития Балтайского муниципального района. 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Внутренними факторами, выявленными на этапе </w:t>
      </w:r>
      <w:proofErr w:type="gramStart"/>
      <w:r w:rsidRPr="002742A0">
        <w:rPr>
          <w:rFonts w:ascii="Times New Roman" w:hAnsi="Times New Roman" w:cs="Times New Roman"/>
          <w:sz w:val="28"/>
          <w:szCs w:val="28"/>
          <w:lang w:eastAsia="ru-RU"/>
        </w:rPr>
        <w:t>диагностики,  являются</w:t>
      </w:r>
      <w:proofErr w:type="gramEnd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 и ограничения развития района, его «сильные» и «слабые» стороны. 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Факторами, определяющими критерии выбора сценария, являются целевые ориентиры Саратовской области, это Концепция долгосрочного социально-экономического развития Российской Федерации до 2030 </w:t>
      </w:r>
      <w:proofErr w:type="gramStart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года,   </w:t>
      </w:r>
      <w:proofErr w:type="gramEnd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Саратовской области до 2030 года. 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17" w:name="_Toc295206927"/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1.5.1. Целевые параметры Стратегии социально-экономического развития Балтайского муниципального района до 2030 года, основные сценарии</w:t>
      </w:r>
      <w:bookmarkEnd w:id="17"/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Ключевые сценарии </w:t>
      </w:r>
      <w:proofErr w:type="gramStart"/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 Балтайского</w:t>
      </w:r>
      <w:proofErr w:type="gramEnd"/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5F6B34" w:rsidRPr="002742A0" w:rsidRDefault="005F6B34" w:rsidP="002742A0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Данная Стратегия определяет долгосрочные цели и задачи деятельности органов местного самоуправления по решению проблем экономики района, а также основные направления развития, является базовым документом, определяющим социально-экономическую политику Балтайского муниципального района на долгосрочную перспективу. 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строится по принципу «от будущего - к настоящему». Поэтому основной задачей стратегического планирования является правильный выбор главной цели развития. Главная цель развития направлена на создание условий, обеспечивающих достойную жизнь и свободное развитие человека. </w:t>
      </w:r>
    </w:p>
    <w:p w:rsidR="005F6B34" w:rsidRPr="002742A0" w:rsidRDefault="005F6B34" w:rsidP="002742A0">
      <w:pPr>
        <w:pStyle w:val="a0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Ключевыми целями социально-экономического развития района являются: повышение уровня и качества жизни населения Балтайского муниципального района, формирование благоприятных условий жизнедеятельности, развитие реального сектора экономики путём проведения модернизации, технического перевооружения и реконструкции объектов производства, внедрения инноваций, </w:t>
      </w:r>
      <w:r w:rsidRPr="002742A0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совершенствование инвестиционного процесса и повышение инвестиционной привлекательности района. </w:t>
      </w:r>
    </w:p>
    <w:p w:rsidR="005F6B34" w:rsidRPr="002742A0" w:rsidRDefault="005F6B34" w:rsidP="002742A0">
      <w:pPr>
        <w:pStyle w:val="a0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В соответствии с выбранными стратегическими целями Стратегия базируется на определении следующих приоритетных задач:</w:t>
      </w:r>
    </w:p>
    <w:p w:rsidR="005F6B34" w:rsidRPr="002742A0" w:rsidRDefault="005F6B34" w:rsidP="002742A0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величение темпов роста объёмов промышленного и сельскохозяйственного производства в рамках эффективного использования ресурсного потенциала Балтайского муниципального района и правильной инвестиционной политики;</w:t>
      </w:r>
    </w:p>
    <w:p w:rsidR="005F6B34" w:rsidRPr="002742A0" w:rsidRDefault="005F6B34" w:rsidP="002742A0">
      <w:pPr>
        <w:pStyle w:val="a0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величение среднегодового прироста инвестиций;</w:t>
      </w:r>
    </w:p>
    <w:p w:rsidR="005F6B34" w:rsidRPr="002742A0" w:rsidRDefault="005F6B34" w:rsidP="002742A0">
      <w:pPr>
        <w:pStyle w:val="a0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овышение среднегодового прироста реальных доходов населения;</w:t>
      </w:r>
    </w:p>
    <w:p w:rsidR="005F6B34" w:rsidRPr="002742A0" w:rsidRDefault="005F6B34" w:rsidP="002742A0">
      <w:pPr>
        <w:pStyle w:val="a0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величение среднегодового прироста розничного товарооборота;</w:t>
      </w:r>
    </w:p>
    <w:p w:rsidR="005F6B34" w:rsidRPr="002742A0" w:rsidRDefault="005F6B34" w:rsidP="002742A0">
      <w:pPr>
        <w:pStyle w:val="a0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лучшение экологической </w:t>
      </w:r>
      <w:proofErr w:type="gramStart"/>
      <w:r w:rsidRPr="002742A0">
        <w:rPr>
          <w:rFonts w:ascii="Times New Roman" w:hAnsi="Times New Roman" w:cs="Times New Roman"/>
          <w:sz w:val="28"/>
          <w:szCs w:val="28"/>
          <w:lang w:eastAsia="ru-RU"/>
        </w:rPr>
        <w:t>обстановки  за</w:t>
      </w:r>
      <w:proofErr w:type="gramEnd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счет повышения уровня озеленения территории;</w:t>
      </w:r>
    </w:p>
    <w:p w:rsidR="005F6B34" w:rsidRPr="002742A0" w:rsidRDefault="005F6B34" w:rsidP="002742A0">
      <w:pPr>
        <w:pStyle w:val="a0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овышение качества обслуживания населения в социальной, культурной и торговой областях.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С точки зрения динамики социально-экономического развития Балтайского муниципального района может быть сформулировано несколько содержательных сценариев. </w:t>
      </w:r>
    </w:p>
    <w:p w:rsidR="005F6B34" w:rsidRPr="002742A0" w:rsidRDefault="005F6B34" w:rsidP="002742A0">
      <w:pPr>
        <w:pStyle w:val="a0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Сценарий – инерционного развития – исходит из предположения, что по динамике развития экономики, </w:t>
      </w:r>
      <w:proofErr w:type="spellStart"/>
      <w:r w:rsidRPr="002742A0">
        <w:rPr>
          <w:rFonts w:ascii="Times New Roman" w:eastAsia="Arial Unicode MS" w:hAnsi="Times New Roman" w:cs="Times New Roman"/>
          <w:sz w:val="28"/>
          <w:szCs w:val="28"/>
        </w:rPr>
        <w:t>Балтайский</w:t>
      </w:r>
      <w:proofErr w:type="spellEnd"/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 район в целом будет соответствовать темпам развития экономики Саратовской области и Российской Федерации. Данный сценарий исходит из предположения о том, что району не удастся привлечь для своего развития крупные инвестиции. Собственники промышленных предприятий района будут в основном поддерживать и частично модернизировать существующие производства, а в отдельных случаях закрывать явно убыточные или неперспективные. 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(доходы местного бюджета не покрывают текущих расходов) и финансированием за счет целевых региональных и федеральных программ.</w:t>
      </w:r>
    </w:p>
    <w:p w:rsidR="005F6B34" w:rsidRPr="002742A0" w:rsidRDefault="005F6B34" w:rsidP="002742A0">
      <w:pPr>
        <w:pStyle w:val="a0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Так, за счет реализации областных целевых программ, улучшится ситуация в системах образования и здравоохранения, получит развитие сфера культуры, будет оказана поддержка развитию малого бизнеса, что обеспечит повышение занятости и увеличение налоговых поступлений в местный бюджет. </w:t>
      </w:r>
    </w:p>
    <w:p w:rsidR="005F6B34" w:rsidRPr="002742A0" w:rsidRDefault="005F6B34" w:rsidP="002742A0">
      <w:pPr>
        <w:pStyle w:val="a0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В то же время, основные проблемы района останутся неразрешенными. В </w:t>
      </w:r>
      <w:proofErr w:type="spellStart"/>
      <w:r w:rsidRPr="002742A0">
        <w:rPr>
          <w:rFonts w:ascii="Times New Roman" w:eastAsia="Arial Unicode MS" w:hAnsi="Times New Roman" w:cs="Times New Roman"/>
          <w:sz w:val="28"/>
          <w:szCs w:val="28"/>
        </w:rPr>
        <w:t>Балтайском</w:t>
      </w:r>
      <w:proofErr w:type="spellEnd"/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муниципальном районе рост объемов производства в промышленности увеличится незначительно, при этом может происходить сокращение количества рабочих мест. </w:t>
      </w:r>
    </w:p>
    <w:p w:rsidR="005F6B34" w:rsidRPr="002742A0" w:rsidRDefault="005F6B34" w:rsidP="002742A0">
      <w:pPr>
        <w:pStyle w:val="a0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При данном сценарии не удастся существенно изменить вектор демографической ситуации в районе, численность населения района будет устойчиво снижаться. Доля населения пенсионного возраста увеличится. Из-за дефицита рабочих мест усилится миграция трудоспособного населения, когда жители района выбирают местом работы г. Москву, г. </w:t>
      </w:r>
      <w:r w:rsidRPr="002742A0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Саратов и другие. Одним из самых тяжелых стратегических последствий выбора такого пути будет отток молодежи из района, что впоследствии может привести к его деградации. </w:t>
      </w:r>
    </w:p>
    <w:p w:rsidR="005F6B34" w:rsidRPr="002742A0" w:rsidRDefault="005F6B34" w:rsidP="002742A0">
      <w:pPr>
        <w:pStyle w:val="a0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Вышеизложенный сценарий развития района следует признать бесперспективным и нежелательным, так как не решает многие проблемы района. 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Сценарий – ресурсно-инвестиционного развития</w:t>
      </w:r>
      <w:r w:rsidRPr="002742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 наиболее полное вовлечение в хозяйственный оборот и рациональное использование имеющихся ресурсов, смену технологической платформы и расширение уже действующих производств. </w:t>
      </w:r>
    </w:p>
    <w:p w:rsidR="005F6B34" w:rsidRPr="002742A0" w:rsidRDefault="005F6B34" w:rsidP="002742A0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Сценарий предусматривает инновационное развитие Балтайского муниципального района в разумных масштабах: привлечение инвестиций на территорию района с целью образования новых предприятий, создания новых рабочих мест, привлечение инвестиций в существующие производства с целью повышения конкурентоспособности выпускаемой продукции и увеличения объемов производства.</w:t>
      </w:r>
    </w:p>
    <w:p w:rsidR="005F6B34" w:rsidRPr="002742A0" w:rsidRDefault="005F6B34" w:rsidP="002742A0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Отраслевая структура экономики района изменится, что будет связано с увеличением доли промышленного производства и сельхозпроизводства. Число рабочих мест возрастет, наибольший прирост рабочих мест произойдет в производстве, сельском хозяйстве и малом бизнесе.</w:t>
      </w:r>
    </w:p>
    <w:p w:rsidR="005F6B34" w:rsidRPr="002742A0" w:rsidRDefault="005F6B34" w:rsidP="002742A0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Возрастут реальные доходы населения.  Численность населения района стабилизируется.</w:t>
      </w:r>
    </w:p>
    <w:p w:rsidR="005F6B34" w:rsidRPr="002742A0" w:rsidRDefault="005F6B34" w:rsidP="002742A0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Учитывая достаточно вероятный реалистический характер ресурсно-инвестиционного сценария, можно было бы при дальнейшей разработке комплексной программы социально-экономического развития Балтайского муниципального района опираться на этот сценарий. Однако, отличие Стратегии долгосрочного развития от других документов программного характера состоит в том, что здесь можно и даже необходимо формулировать значимые, амбициозные задачи социально-экономического развития. Поэтому предлагается рассмотреть третий сценарий развития, как более оптимистический.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Сценарий –</w:t>
      </w:r>
      <w:r w:rsidRPr="002742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инновационного развития – предполагает опережающие темпы экономического роста в </w:t>
      </w:r>
      <w:proofErr w:type="spellStart"/>
      <w:r w:rsidRPr="002742A0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Инновационный сценарий развития Балтайского муниципального развития должен базироваться на следующих предположениях о характере экономического роста района в долгосрочной перспективе.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 xml:space="preserve">Необходимы инвестиции по времени и отраслевой структуре экономики. При этом завершение </w:t>
      </w:r>
      <w:proofErr w:type="gramStart"/>
      <w:r w:rsidRPr="002742A0">
        <w:rPr>
          <w:rFonts w:ascii="Times New Roman" w:hAnsi="Times New Roman" w:cs="Times New Roman"/>
          <w:sz w:val="28"/>
          <w:szCs w:val="28"/>
        </w:rPr>
        <w:t>отдельных  инвестиционных</w:t>
      </w:r>
      <w:proofErr w:type="gramEnd"/>
      <w:r w:rsidRPr="002742A0">
        <w:rPr>
          <w:rFonts w:ascii="Times New Roman" w:hAnsi="Times New Roman" w:cs="Times New Roman"/>
          <w:sz w:val="28"/>
          <w:szCs w:val="28"/>
        </w:rPr>
        <w:t xml:space="preserve"> проектов не должно приводить к торможению экономического роста в районе.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>Необходимо использование потенциала регионального спроса посредством расширения доли собственной продукции на внутреннем областном и районном рынке (прежде всего за счет продукции таких отраслей как сельское хозяйство, пищевая промышленность, производство строительных материалов и др.).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lastRenderedPageBreak/>
        <w:t xml:space="preserve">Должно произойти расширение доступа района к финансовым ресурсам за счет роста налогооблагаемой базы и формирования условий для регистрации </w:t>
      </w:r>
      <w:proofErr w:type="gramStart"/>
      <w:r w:rsidRPr="002742A0">
        <w:rPr>
          <w:rFonts w:ascii="Times New Roman" w:hAnsi="Times New Roman" w:cs="Times New Roman"/>
          <w:sz w:val="28"/>
          <w:szCs w:val="28"/>
        </w:rPr>
        <w:t>инвесторов  на</w:t>
      </w:r>
      <w:proofErr w:type="gramEnd"/>
      <w:r w:rsidRPr="002742A0">
        <w:rPr>
          <w:rFonts w:ascii="Times New Roman" w:hAnsi="Times New Roman" w:cs="Times New Roman"/>
          <w:sz w:val="28"/>
          <w:szCs w:val="28"/>
        </w:rPr>
        <w:t xml:space="preserve"> территории района.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 xml:space="preserve">Должны быть приняты меры по максимальному использованию потенциала федеральных и областных программ в сфере развития отдельных видов экономической деятельности. Федеральные, областные и муниципальные целевые программы, участие в которых принимает и будет принимать </w:t>
      </w:r>
      <w:proofErr w:type="spellStart"/>
      <w:r w:rsidRPr="002742A0">
        <w:rPr>
          <w:rFonts w:ascii="Times New Roman" w:hAnsi="Times New Roman" w:cs="Times New Roman"/>
          <w:sz w:val="28"/>
          <w:szCs w:val="28"/>
        </w:rPr>
        <w:t>Балтайский</w:t>
      </w:r>
      <w:proofErr w:type="spellEnd"/>
      <w:r w:rsidRPr="002742A0">
        <w:rPr>
          <w:rFonts w:ascii="Times New Roman" w:hAnsi="Times New Roman" w:cs="Times New Roman"/>
          <w:sz w:val="28"/>
          <w:szCs w:val="28"/>
        </w:rPr>
        <w:t xml:space="preserve"> муниципальный район, приведены в приложении № 1.</w:t>
      </w:r>
    </w:p>
    <w:p w:rsidR="005F6B34" w:rsidRPr="002742A0" w:rsidRDefault="005F6B34" w:rsidP="002742A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Ключевые направления развития экономики Балтайского муниципального района должны сопровождаться реализацией целого набора мер общеэкономического характера: это действия в области социальной защиты населения, подготовки квалифицированных кадров; мероприятия, направленные на стимулирование повышения эффективности производства (</w:t>
      </w:r>
      <w:proofErr w:type="spellStart"/>
      <w:r w:rsidRPr="002742A0">
        <w:rPr>
          <w:rFonts w:ascii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2742A0">
        <w:rPr>
          <w:rFonts w:ascii="Times New Roman" w:hAnsi="Times New Roman" w:cs="Times New Roman"/>
          <w:sz w:val="28"/>
          <w:szCs w:val="28"/>
          <w:lang w:eastAsia="ru-RU"/>
        </w:rPr>
        <w:t>, производительности труда и т.д.).</w:t>
      </w:r>
    </w:p>
    <w:p w:rsidR="005F6B34" w:rsidRPr="002742A0" w:rsidRDefault="005F6B34" w:rsidP="002742A0">
      <w:pPr>
        <w:pStyle w:val="a0"/>
        <w:spacing w:after="0" w:line="100" w:lineRule="atLeast"/>
        <w:ind w:firstLine="562"/>
        <w:jc w:val="right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 xml:space="preserve"> Таблица № 15</w:t>
      </w:r>
    </w:p>
    <w:p w:rsidR="005F6B34" w:rsidRPr="002742A0" w:rsidRDefault="005F6B34">
      <w:pPr>
        <w:pStyle w:val="a0"/>
        <w:spacing w:after="0" w:line="100" w:lineRule="atLeast"/>
        <w:ind w:firstLine="562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>Повышение качества жизни населения</w:t>
      </w:r>
    </w:p>
    <w:tbl>
      <w:tblPr>
        <w:tblW w:w="92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260"/>
        <w:gridCol w:w="1239"/>
        <w:gridCol w:w="1858"/>
        <w:gridCol w:w="1266"/>
      </w:tblGrid>
      <w:tr w:rsidR="005F6B34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F6B34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Среднедушевые доходы населения, руб.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9537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11055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17452,71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23556,39</w:t>
            </w:r>
          </w:p>
        </w:tc>
      </w:tr>
      <w:tr w:rsidR="005F6B34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1876</w:t>
            </w: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22887,3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41085,0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54591,80</w:t>
            </w:r>
          </w:p>
        </w:tc>
      </w:tr>
      <w:tr w:rsidR="005F6B34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5F6B34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2742A0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</w:tbl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Единственным вариантом социально-экономического развития Балтайского муниципального района является ресурсно</w:t>
      </w: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инвестиционный. Только на его основе можно будет достичь необходимого уровня развития экономики и обеспечить достойное проживание населения на территории района.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материалы последующих </w:t>
      </w:r>
      <w:bookmarkStart w:id="18" w:name="_Toc295206930"/>
      <w:bookmarkEnd w:id="18"/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разделов Стратегии рассматриваются с позиций ресурсно-инвестиционного сценария развития.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5F6B34" w:rsidRPr="00E872FD" w:rsidRDefault="005F6B34" w:rsidP="00E87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 xml:space="preserve">2. Стратегические цели и направления </w:t>
      </w:r>
      <w:bookmarkStart w:id="19" w:name="__RefHeading__47_516089901"/>
      <w:bookmarkEnd w:id="19"/>
      <w:r w:rsidRPr="00E872FD">
        <w:rPr>
          <w:rFonts w:ascii="Times New Roman" w:hAnsi="Times New Roman" w:cs="Times New Roman"/>
          <w:b/>
          <w:bCs/>
          <w:sz w:val="28"/>
          <w:szCs w:val="28"/>
        </w:rPr>
        <w:t>социально- экономического развития Балтайского муниципального района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Миссия и стратегические цели с</w:t>
      </w:r>
      <w:bookmarkStart w:id="20" w:name="_Toc295206931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оциально-экономического развития</w:t>
      </w:r>
      <w:bookmarkEnd w:id="20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Балтайского муниципального района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Выбор целевого стратегического сценария позволяет: во-первых, обоснованно сформулировать ключевую цель социально-экономического развития Балтайского муниципального района; во-вторых, разработать систему приоритетных направлений, целей и задач деятельности органов местного самоуправления и бизнес-сообщества.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Миссия Балтайского муниципального района – обеспечение высокого уровня жизни населения и создание на его территории индустриального инновационного кластера.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 миссии следует, что главной стратегической целью Балтайского муниципального района к 2030 году является становление развитого агропромышленного района, поставляющего высококачественную продукцию на региональный и российский рынок.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Стратегическая цель – повышение эффективности и устойчивости экономики и улучшение качества жизни населения Балтайского муниципального района.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Задачи, решение которых необходимо для достижения цели: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- поддержка новых и модернизация традиционных секторов специализации,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  сохранение высокого качества человеческого потенциала района.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295206932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Стратегические направления социально-экономического развития</w:t>
      </w:r>
      <w:bookmarkEnd w:id="21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Балтайского муниципального района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Стратегические цели задают следующие приоритетные стратегические направления развития Балтайского муниципального района:</w:t>
      </w:r>
    </w:p>
    <w:p w:rsidR="005F6B34" w:rsidRPr="00E872FD" w:rsidRDefault="005F6B34" w:rsidP="00E872FD">
      <w:pPr>
        <w:pStyle w:val="a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Повышение уровня и качества жизни населения, улучшение экологической ситуации и создание условий для динамичного развития человеческого капитала призвано переломить негативные демографические тенденции, увеличить общую продолжительность жизни населения, уровень рождаемости, 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 района.</w:t>
      </w:r>
    </w:p>
    <w:p w:rsidR="005F6B34" w:rsidRPr="00E872FD" w:rsidRDefault="005F6B34" w:rsidP="00E872FD">
      <w:pPr>
        <w:pStyle w:val="a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Достижение качественно нового уровня конкурентоспособности экономики района и развития новых бизнесов, обеспечение высоких и устойчивых темпов развития аграрного и промышленного комплексов. Эти направления подразумевают «новую индустриализацию» района на основе реализации ряда инвестиционных проектов, развития новых бизнесов.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Предполагают максимальное вовлечение в экономический оборот внутреннего недоиспользуемого потенциала района, в</w:t>
      </w:r>
      <w:r w:rsidRPr="00E872F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том числе повышение производительности труда на основе ускоренного обновления основных фондов, значительное снижение доли убыточных и малоэффективных предприятий в экономике района.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Перечисленные стратегические направления предусматривают расширенную детализацию целей по конкретным сферам и видам </w:t>
      </w:r>
      <w:bookmarkStart w:id="22" w:name="_Toc295206933"/>
      <w:bookmarkStart w:id="23" w:name="__RefHeading__51_516089901"/>
      <w:bookmarkEnd w:id="22"/>
      <w:bookmarkEnd w:id="23"/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деятельности, определение основных задач и действий по их реализации.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3. Эффективное управление. Работа над эффективностью работы бюджетной системы.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 Повышение уровня и качества жизни населения. Создание условий для динамичного развития человеческого капитала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Главной целью повышения уровня жизни населения в предстоящие годы станет политика, направленная на выравнивание материальной обеспеченности.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достижения поставленной цели будут решены следующие задачи: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снижение уровня неформальной занятости за счет развития рынка труда;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сокращение уровня безработицы за счет создания новых рабочих мест в ходе реализации новых инвестиционных проектов;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необходимых условий для </w:t>
      </w:r>
      <w:proofErr w:type="spell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Предполагается, что</w:t>
      </w:r>
      <w:bookmarkStart w:id="24" w:name="_Toc295206934"/>
      <w:bookmarkEnd w:id="24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к 2030 году при условии реализации всех поставленных задач рост реальной заработной платы возрастет в 2,9 раза к текущему уровню, снизится напряженность на рынке труда, сократится отраслевое расслоение по уровню зарплат. Среднедушевые доходы населения возрастут в 2,5 раза; продолжительность жизни населения достигнет 80 лет. Уровень жизни в районе существенно возрастет.   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2.2.1.1. Демография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тем, что в </w:t>
      </w:r>
      <w:proofErr w:type="spell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так же, как и на региональном уровне, не удается преломить тенденцию сокращения общей численности населения и экономически активной его части, стратегическая цель демографической политики заключается в принятии мер и участии в мероприятиях регионального уровня по снижению темпов естественной убыли населения, стабилизации численности населения и создании условий для ее роста, а также увеличении ожидаемой продолжительности жизни.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демографической политики являются: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снижение смертности населения, прежде всего высокой смертности мужчин в трудоспособном возрасте от внешних причин;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увеличение продолжительности активной жизни на основе создания условий и формирования мотивации для ведения здорового образа жизни;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повышение уровня рождаемости, в первую очередь за счет создания условий для рождения в семьях второго и последующих детей;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управления миграционными процессами в целях снижения дефицита трудовых ресурсов, необходимых для </w:t>
      </w:r>
      <w:proofErr w:type="gram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удовлетворения  потребностей</w:t>
      </w:r>
      <w:proofErr w:type="gram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экономики;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активной социально-экономической политики, направленной на сохранение численности населения в депрессивных муниципальных образованиях района;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Что позволит добиться улучшения демографической ситуации в районе, стабилизировать численность населения, а также повысить продолжительность его жизни.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К 2030 году численность постоянного населения района должна достигнуть 11,3 человек.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Предполагается, что в 2030 году средняя продолжительность жизни будет составлять 80 лет, существенно увеличится рождаемость и снизится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смертность. За счет обеспечения привлекательности территории появляется положительная динамика миграционного прироста.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295206935"/>
      <w:bookmarkEnd w:id="25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2.2.1.2. Здравоохранение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Целевой сценарий Стратегии предъявляет новые требования к системе здравоохранения.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Формирование системы здравоохранения, обеспечивающей доступность медицинской помощи, повышение качества и эффективности медицинских услуг: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усиление 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рофил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иче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кой 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правленности 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драв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ния, 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риент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ция на сохр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здоров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ь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 челов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ка и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ответс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веннос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селе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ия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 свое здоровь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повышение эффективности работы Учреждений здравоохранения;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проведение диспансеризации работающих граждан и 14-летних подростков, направленной на раннее выявление заболеваний;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обучения населения здоровому образу жизни с помощью информационных программ, рассчитанных на различные возрастные и социальные группы населения, формирования ответственности у граждан за свое здоровье и здоровье окружающих;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развития сети специализированных учреждений по вопросам формирования здорового образа жизни, включая подготовку соответствующих специалистов;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сохр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шение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оровья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ей,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рем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нных,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родильниц и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рож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ниц, ул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чшение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репрод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ктив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 здоровья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жен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щ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дальнейшее развитие кабинета планирования семьи, школы материнства на базе женской консультации, разработка и внедрение программ по сохранению репродуктивного здоровья подростков во взаимодействии с педагогами, представителями православной церкви;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обеспеч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жит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лей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Балтайского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честв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нной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дост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пной лекарст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енной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помощью в 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чре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ж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дени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я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х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дра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оохран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ния и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пте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ных ор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аниза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ц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я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х: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гарантированное лекарственное обеспечение амбулаторных и стационарных больных, в том числе лекарственное обеспечение;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отдельных категорий граждан, имеющих право на получение государственной социальной помощи за счет средств федерального и областного бюджетов;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обеспечение доступной лекарственной помощью жителей сельских поселений, в которых отсутствуют аптечные организации, в том числе лекарственное обеспечение отдельных категорий граждан, имеющих право на получение государственной социальной помощи за счет средств федерального и областного бюджетов;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ыш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э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ктив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ос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ф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нкционирова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ия 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истемы здравоохр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ния: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повышение эффективности использования ресурсов скорой помощи за счет оснащения станций и бригад скорой медицинской помощи необходимым медицинским оборудованием, санитарным транспортом,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>современными   средствами   связи, создание локальной сети службы скорой медицинской помощи;</w:t>
      </w:r>
    </w:p>
    <w:p w:rsidR="005F6B34" w:rsidRPr="00E872FD" w:rsidRDefault="005F6B34" w:rsidP="00E872FD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вовлечение в процесс оказания медицинской помощи (на уровне доврачебной) персонала служб жизнеобеспечения (полиция, государственная инспекция по безопасности дорожного движения, государственная пожарная служба), расширение межведомственного взаимодействия при ликвидации чрезвычайных ситуаций, в том числе создание единой диспетчерской службы;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информатизация системы здравоохранения: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развитие информационных технологий;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медицинского, информационного и образовательного ресурса.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 результате комплекса мероприятий, проводимых в целях развития и повышения эффективности отрасли медицины здравоохранения, на территории Балтайского муниципального района к 2030 году коэффициент общей смертности снизится на 4,1 %.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На 10-50% будет сокращена смертность по всем основным причинам и социально-значимым заболеваниям.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295206937"/>
      <w:bookmarkEnd w:id="26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2.2.1.3. Образование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Стратегия в сфере образования направлена на обеспечение инновационного развития экономики и соответствуют задачам, поставленным перед системой образования Концепцией долгосрочного социально-экономического развития Российской Федерации на период до 2020 года, проектом Стратегии социально-экономического развития Саратовской области до 2030 года.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Стратегической целью государственной политики в области образования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Реализация этой цели предполагает решение следующих приоритетных задач.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инновационного характера базового образования за счет: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создания мобильной структуры сети образовательных учреждений в соответствии с задачами инновационного развития, в том числе моделей школ различных ступеней обучения, школ с инклюзивным обучением детей-инвалидов, базовых школ и, инновационных учреждений с профильным обучением информационно-коммуникационных технологий;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перехода на новые образовательные стандарты, внедрения образовательных программ, ориентированных на индивидуализацию, практические навыки и фундаментальные умения;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обновления механизмов финансирования образовательных учреждений в соответствии с задачами инновационного развития.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Модернизация институтов системы образования как инструментов социального развития, в том числе путем создания: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системы образовательных услуг, обеспечивающих раннее развитие детей независимо от места их проживания, состояния здоровья, социального положения;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инновационных воспитательных моделей, обеспечивающих формирование гражданской идентичности обучающихся в условиях поликультурного общества;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модели формирования культуры здорового образа жизни, развития системы психолого-педагогического и медико-социального сопровождения обучающихся;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системы выявления и поддержки одаренных детей и талантливой молодежи;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системы мониторинга здоровья обучающихся;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образовательной и физической среды, обеспечивающей доступность качественного образования и успешную социализацию для лиц с ограниченными возможностями здоровья.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Формирование механизмов оценки качества и востребованности образовательных услуг с участием потребителей путем создания: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 xml:space="preserve">прозрачной, объективной системы оценки индивидуальных образовательных достижений учащихся как основы перехода </w:t>
      </w:r>
      <w:r>
        <w:rPr>
          <w:rFonts w:ascii="Times New Roman" w:hAnsi="Times New Roman" w:cs="Times New Roman"/>
          <w:sz w:val="28"/>
          <w:szCs w:val="28"/>
        </w:rPr>
        <w:t>к следующему уровню образования.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 xml:space="preserve">К 2030 году в </w:t>
      </w:r>
      <w:proofErr w:type="spellStart"/>
      <w:r w:rsidRPr="00E872FD">
        <w:rPr>
          <w:rFonts w:ascii="Times New Roman" w:hAnsi="Times New Roman" w:cs="Times New Roman"/>
          <w:sz w:val="28"/>
          <w:szCs w:val="28"/>
        </w:rPr>
        <w:t>Балтайском</w:t>
      </w:r>
      <w:proofErr w:type="spellEnd"/>
      <w:r w:rsidRPr="00E872FD">
        <w:rPr>
          <w:rFonts w:ascii="Times New Roman" w:hAnsi="Times New Roman" w:cs="Times New Roman"/>
          <w:sz w:val="28"/>
          <w:szCs w:val="28"/>
        </w:rPr>
        <w:t xml:space="preserve"> муниципальном районе будет обеспечено более высокое качество образования на уровнях начального общего, основного общего, среднего общего образования. Это позволит выпускникам стать более успешными и конкурентоспособными при наличии профессионального образования и пополнить ряды специалистов района, внеся свой вклад в развитие экономики района.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Произойдут улучшения в условиях обучения, в том числе в качестве преподавания. Будет разработана система оценки качества дошкольного и общего образования.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Благодаря внедрению модели поддержки школ с низкими результатами обучения произойдет выравнивание межшкольных различий по предоставлению качественного общего образования.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Для одаренных детей будет разработана модель выявления и поддержки развития их способностей.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В связи с внедрением федеральных государственных образовательных стандартов в образовательных программах школ появятся дисциплины с конструированием и проектированием, исследовательской деятельностью.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будет сохранена высокая доля охвата детей (более 90%) в возрасте от 5 до 18 лет услугами дополнительного образования. Для возможности раннего </w:t>
      </w:r>
      <w:r w:rsidRPr="00E872FD">
        <w:rPr>
          <w:rFonts w:ascii="Times New Roman" w:hAnsi="Times New Roman" w:cs="Times New Roman"/>
          <w:sz w:val="28"/>
          <w:szCs w:val="28"/>
        </w:rPr>
        <w:lastRenderedPageBreak/>
        <w:t>профессионального самоопределения будет разработана программа профориентации.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2.2.1.4.</w:t>
      </w:r>
      <w:r w:rsidR="007F2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2FD">
        <w:rPr>
          <w:rFonts w:ascii="Times New Roman" w:hAnsi="Times New Roman" w:cs="Times New Roman"/>
          <w:b/>
          <w:bCs/>
          <w:sz w:val="28"/>
          <w:szCs w:val="28"/>
        </w:rPr>
        <w:t>Молодежная политика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 xml:space="preserve">Стратегия в сфере молодежной политики направлена на активное включение молодежи в процесс развития страны, предусмотренное Концепцией долгосрочного социально-экономического развития Российской Федерации на период до 2020 года.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Стратегия определяет приоритетные направления и концептуальные механизм реализации молодёжной политики, основной целью которых является активное участие молодежи как стратегического ресурса в реализации приоритетных социально-экономических проектов развития Балтайского муниципального района до 2030 года.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Реализация этой цели предполагает решение следующих приоритетных задач.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 xml:space="preserve">- выработка и развитие эффективных форм взаимодействия с детскими </w:t>
      </w:r>
      <w:r w:rsidRPr="00E872FD">
        <w:rPr>
          <w:rFonts w:ascii="Times New Roman" w:hAnsi="Times New Roman" w:cs="Times New Roman"/>
          <w:spacing w:val="-6"/>
          <w:sz w:val="28"/>
          <w:szCs w:val="28"/>
        </w:rPr>
        <w:t>и молодёжными общественными</w:t>
      </w:r>
      <w:r w:rsidRPr="00E872FD">
        <w:rPr>
          <w:rFonts w:ascii="Times New Roman" w:hAnsi="Times New Roman" w:cs="Times New Roman"/>
          <w:sz w:val="28"/>
          <w:szCs w:val="28"/>
        </w:rPr>
        <w:t xml:space="preserve"> объединениями по реализации областной молодёжной политики, активизация участия молодежи в деятельности таких организаций;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распространение эффективных моделей и форм участия молодежи в управлении общественной жизнью, вовлечения молодых людей в деятельность органов самоуправления;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по работе с молодежью, расширение их сети, модернизация системы повышения квалификации специалистов по работе с молодежью;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формирование системы продвижения и поддержки инициативной и талантливой молодежи;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создание условий и возможностей для успешной социализации и эффективной самореализации молодежи, развития ее потенциала в интересах Балтайского муниципального района;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поддержка и формирование стремления молодежи к здоровому и трезвому образу жизни.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Развитие системы патриотического воспитания детей и молодежи Балтайского муниципального района, способствующей формированию социально активной личности, обладающей чувством национальной гордости, гражданского достоинства, любви к Отечеству, своему народу и готовой к их защите: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воспитание патриотизма, уважения к историческому и </w:t>
      </w:r>
      <w:r w:rsidR="007F2ECB" w:rsidRPr="00E872FD">
        <w:rPr>
          <w:rFonts w:ascii="Times New Roman" w:hAnsi="Times New Roman" w:cs="Times New Roman"/>
          <w:sz w:val="28"/>
          <w:szCs w:val="28"/>
          <w:lang w:eastAsia="ru-RU"/>
        </w:rPr>
        <w:t>культурному прошлому России,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и Вооруженным Силам Российской Федерации;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формирование у молодежи готовности к службе в вооруженных силах РФ, выполнению долга по защите интересов России.</w:t>
      </w:r>
    </w:p>
    <w:p w:rsidR="005F6B34" w:rsidRPr="00E872FD" w:rsidRDefault="005F6B34" w:rsidP="00E872FD">
      <w:pPr>
        <w:pStyle w:val="a0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eastAsia="Arial Unicode MS" w:hAnsi="Times New Roman" w:cs="Times New Roman"/>
          <w:sz w:val="28"/>
          <w:szCs w:val="28"/>
        </w:rPr>
        <w:t>К 2030 году необходимо обеспечить следующие целевые значения важнейших индикаторов, характеризующих состояние системы молодежной политики Балтайского муниципального района: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увеличение доли молодежи Балтайского муниципального района, принимающей участие в волонтерской деятельности, составит 25 % в 2025 году, 35% – в 2030 году от общей численности молодежи Балтайского муниципального района.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2.2.1.5. Физическая культура и спорт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Стратегической целью развития физической культуры и спорта является создание доступной инфраструктуры для занятий физической культурой и спортом, обеспечивающей весь спектр потребностей спортсменов и интересов населения Балтайского муниципального района, формирование системы внешней и внутренней мотивации ведения здорового образа жизни, повышение конкурентоспособности </w:t>
      </w:r>
      <w:proofErr w:type="spell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балтайских</w:t>
      </w:r>
      <w:proofErr w:type="spell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спортсменов.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Достижение основной цели предполагает решение следующих задач: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эффективное использование имеющейся материально-технической базы физической культуры и спорта, разработка и внедрение новейших технологий в процессе физического воспитания и образования, а также развитие массового спорта среди подрастающего поколения;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расширение кадрового потенциала – преподавателей, тренеров, специалистов физической культуры и спорта, работающих в образовательных учреждениях;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формирование внутренних установок для ведения здорового образа жизни за счет осуществления комплексной работы по информационной, просветительской пропаганде через печатные средства массовой информации, Интернет, образовательные учреждения всех уровней;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форм и организации управления развитием физической культуры и спорта в </w:t>
      </w:r>
      <w:proofErr w:type="spell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условий и разработка стимулов для значительного увеличения числа лиц, самостоятельно занимающихся физической культурой и спортом;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внедрение типовых проектов объектов спорта на пришкольной территории;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инфраструктуры сферы физической культуры и спорта и совершенствование финансового обеспечения физкультурно-спортивной деятельности. </w:t>
      </w:r>
    </w:p>
    <w:p w:rsidR="005F6B34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поставленных задач в области физической культуры и спорта к 2030 году позволит обеспечить увеличение доли населения, </w:t>
      </w:r>
      <w:proofErr w:type="gram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систематически  занимающегося</w:t>
      </w:r>
      <w:proofErr w:type="gram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культурой и спортом до 39%. Людям с ограниченными возможностями будет обеспечена </w:t>
      </w:r>
      <w:proofErr w:type="spell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среда для занятия физической культурой (доля лиц с ограниченными возможностями здоровья и инвалидов, систематически занимающихся спортом, в общей численности данной категории населения данной категории населения возрастет до 20%)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ECB" w:rsidRDefault="007F2ECB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ECB" w:rsidRPr="00E872FD" w:rsidRDefault="007F2ECB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2.2.1.6. Развитие культуры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сообщество, предъявляя повышенные требования к интеллектуальному и культурному развитию личности, тем самым стимулирует не только развитие образования, но и расширение, и качественное совершенствование услуг в сфере культуры. Библиотечное, музейное дело, образование в сфере культуры, театрально-концертная деятельность и клубная работа требуют современного переосмысления и модернизации.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развития сферы культуры Балтайского муниципального района является превращение отрасли в источник всестороннего развития и формирования конкурентоспособного человека, утверждение имиджа района как значимого культурно-исторического региона Саратовской области. 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Достижение целей предполагает осуществление следующих основных задач.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единого культурного пространства Балтайского муниципального района и обеспечение максимальной доступности услуг в сфере культуры посредством: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культурных проектов развития муниципальных образований района, местных культурных инициатив, формирования новых культурных традиций в селах района;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развития традиционных и новых культурных направлений (декоративно-прикладное искусство и изобразительное искусство, хореография, фортепиано, народные инструменты);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перевода в электронный вид библиотечных фондов, обеспечение доступа населения к ним с использованием сети Интернет;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сохранение и популяризация культурного наследия народов, проживающих на территории района, поддержки межкультурного и межконфессионального взаимодействия;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 культуры (капитальный ремонт, техническое переоснащение, комплектование компьютерным оборудованием).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 за счет: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всех видов культуры – от элитарной до массовой, создания новых творческих коллективов;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применения в деятельности учреждений культуры информационно-коммуникационных технологий, их оснащения современным оборудованием, обеспечивающим равный доступ жителей района к культурным ценностям информации;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содействия развитию культурно-познавательного туризма, обеспечения комплексного подхода к сохранению к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ультурно-исторического наследия.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Поддержка новых форм культурного просвещения и поддержка молодых дарований за счет: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создания условий для стимулирования населения Балтайского муниципального района к творческой самореализации путем развития самодеятельных и профессиональных творческих коллективов, любительских объединений по интересам;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выявления одаренных детей и молодежи, обеспечения условий для их образования и творческого развития;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культурных проектов в детской и молодежной среде, роста охвата детского населения района дополнительным образованием художественно-эстетической направленности;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увеличения эстетически развитой и заинтересованной аудитории слушателей и зрителей, читателей библиотек.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К 2030 году в </w:t>
      </w:r>
      <w:proofErr w:type="spell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будет сформирована благоприятная и ценностно-ориентированная социокультурная среда, обеспечивающая духовно- нравственное развитие личности, возможности творческой самореализации и высокое качество жизни населения района.</w:t>
      </w:r>
    </w:p>
    <w:p w:rsidR="005F6B34" w:rsidRPr="00E872FD" w:rsidRDefault="005F6B34" w:rsidP="00E872FD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Будут полностью отремонтированы 85% учреждений культурно-досугового типа. Доля общедоступных библиотек, подключенных к сети Интернет, в общем количестве общедоступных библиотек достигнет 100%. Количество специалистов, повысивших квалификацию, прошедших переподготовку, обученных на семинарах и других мероприятиях составит 100%. Количество посещений общедоступных библиотек увеличится до 20,0 </w:t>
      </w:r>
      <w:proofErr w:type="spellStart"/>
      <w:r w:rsidRPr="00E872FD">
        <w:rPr>
          <w:rFonts w:ascii="Times New Roman" w:hAnsi="Times New Roman" w:cs="Times New Roman"/>
          <w:sz w:val="28"/>
          <w:szCs w:val="28"/>
          <w:lang w:eastAsia="ru-RU"/>
        </w:rPr>
        <w:t>тыс.человек</w:t>
      </w:r>
      <w:proofErr w:type="spellEnd"/>
      <w:r w:rsidRPr="00E872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27" w:name="_Toc295206941"/>
      <w:bookmarkEnd w:id="27"/>
      <w:r w:rsidRPr="002B3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2.2.1.7. Рынок труда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  <w:lang w:eastAsia="ru-RU"/>
        </w:rPr>
        <w:t>Переход к инновационной экономике приведет к изменению сложившейся структуры занятости населения, будет сопровождаться сокращением неэффективных рабочих мест, перераспределением работников по секторам экономики, расширением сферы услуг, развитием инновационных направлений деятельности и возникновением новых направлений занятости. В этих условиях рынок труда позволит стимулировать создание новых эффективных рабочих мест, включая гибкие формы занятости.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  <w:lang w:eastAsia="ru-RU"/>
        </w:rPr>
        <w:t>Происходящие процессы обострят конкуренцию на рынке труда квалифицированной рабочей силы. Такая конкуренция будет приводить к повышению требований работников к рабочим местам.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  <w:lang w:eastAsia="ru-RU"/>
        </w:rPr>
        <w:t>Для достижения стратегической цели и установленных значений целевых показателей предусматривается решение следующих основных задач.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</w:rPr>
        <w:t>Развитие инфраструктуры рынка труда и стимулирование сокращения нелегальной занятости и скрытой безработицы предполагает: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рабочих мест, легализацию занятости и доходов населения, снижение неполной занятости, усиление мер контроля и надзора за нарушением трудового законодательства;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  <w:lang w:eastAsia="ru-RU"/>
        </w:rPr>
        <w:t>развитие системы долгосрочного прогнозирования потребности работодателей в кадрах и согласования объемов и профилей подготовки кадров;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расширение спектра и повышение качества предоставления услуг в области содействия занятости населения на основе взаимодействия государственной службы занятости населения и других структур содействия занятости;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и обеспечение доступности информационных ресурсов в сфере занятости населения и трудовых отношений;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стимулирование организации безработными гражданами, особенно в «критических зонах» рынка труда, предпринимательской деятельности и ее поддержка с целью дальнейшего создания рабочих мест, развития производства и сферы услуг населению.</w:t>
      </w:r>
    </w:p>
    <w:p w:rsidR="005F6B34" w:rsidRPr="002B35D2" w:rsidRDefault="005F6B34" w:rsidP="002B35D2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eastAsia="Arial Unicode MS" w:hAnsi="Times New Roman" w:cs="Times New Roman"/>
          <w:sz w:val="28"/>
          <w:szCs w:val="28"/>
        </w:rPr>
        <w:t>Защита трудовых прав граждан, обеспечение здоровых и безопасных условий труда и развитие социального партнерства предполагает: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внедрение в повседневную практику управления безопасностью работников на производстве механизмов управления профессиональными рисками;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реализацию мер по улучшению условий и охраны труда, снижению риска смертности и травматизма на производстве, профессиональных заболеваний путем информирования, консультирования и обучения безопасным методам работы, обеспечения работников эффективными современными средствами защиты;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развитие системы оценки условий труда с точки зрения заблаговременного выявления риска угрозы жизни и здоровью работника на каждом рабочем месте;</w:t>
      </w:r>
    </w:p>
    <w:p w:rsidR="005F6B34" w:rsidRPr="002B35D2" w:rsidRDefault="005F6B34" w:rsidP="002B35D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реализацию комплекса превентивных мер, направленных на снижение количества рабочих мест с вредными и опасными условиями труда, в том числе обучение лиц, работающих во вредных и тяжелых условиях труда, с целью их дальнейшего вывода из них.</w:t>
      </w:r>
    </w:p>
    <w:p w:rsidR="005F6B34" w:rsidRPr="002B35D2" w:rsidRDefault="005F6B34" w:rsidP="002B35D2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Приоритет</w:t>
      </w:r>
      <w:r w:rsidRPr="002B35D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ые</w:t>
      </w:r>
      <w:r w:rsidRPr="002B35D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направл</w:t>
      </w:r>
      <w:r w:rsidRPr="002B35D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ния разви</w:t>
      </w:r>
      <w:r w:rsidRPr="002B35D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ия</w:t>
      </w:r>
      <w:r w:rsidRPr="002B35D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рынка</w:t>
      </w:r>
      <w:r w:rsidRPr="002B35D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B35D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руда:</w:t>
      </w:r>
    </w:p>
    <w:p w:rsidR="005F6B34" w:rsidRPr="002B35D2" w:rsidRDefault="005F6B34" w:rsidP="002B35D2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повышение эффективности использования трудовых ресурсов на территории района;</w:t>
      </w:r>
    </w:p>
    <w:p w:rsidR="005F6B34" w:rsidRPr="002B35D2" w:rsidRDefault="005F6B34" w:rsidP="002B35D2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повышение конкурентоспособности работников на рынке труда за счет подготовки и переподготовки персонала организаций района и безработных граждан;</w:t>
      </w:r>
    </w:p>
    <w:p w:rsidR="005F6B34" w:rsidRPr="002B35D2" w:rsidRDefault="005F6B34" w:rsidP="002B35D2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развитие системы профессиональной ориентации населения, в том числе повышение мотивации учащихся общеобразовательных школ к трудовой деятельности по профессиям, востребованным на рынке труда;</w:t>
      </w:r>
    </w:p>
    <w:p w:rsidR="005F6B34" w:rsidRPr="002B35D2" w:rsidRDefault="005F6B34" w:rsidP="002B35D2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использование современных информационных технологий и обеспечение доступности информационных ресурсов в сфере занятости населения, в том числе по информированию населения о возможностях трудоустройства;</w:t>
      </w:r>
    </w:p>
    <w:p w:rsidR="005F6B34" w:rsidRPr="002B35D2" w:rsidRDefault="005F6B34" w:rsidP="002B35D2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bookmarkStart w:id="28" w:name="_Toc295206942"/>
      <w:bookmarkEnd w:id="28"/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улучшение условий труда, снижение смертности и травматизма населения в трудоспособном возрасте от предотвратимых причин, обусловленных производственными факторами.</w:t>
      </w:r>
    </w:p>
    <w:p w:rsidR="005F6B34" w:rsidRPr="002B35D2" w:rsidRDefault="005F6B34" w:rsidP="002B35D2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>В ходе реализации мероприятий по снижению трудовой напряженности и развитию рынка труда на территории Балтайского муниципального района в 2030 году безработица снизится до 1,3%, благодаря высококачественной транспортной инфраструктуре полностью исчезнет проблема трудовой мобильности граждан, а повышение доходов населения благоприятно отразится на трудовой привлекательности территории.</w:t>
      </w:r>
    </w:p>
    <w:p w:rsidR="005F6B34" w:rsidRPr="00F77C99" w:rsidRDefault="005F6B34" w:rsidP="00F77C99">
      <w:pPr>
        <w:pStyle w:val="a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2.2.1.8. Доступное жильё</w:t>
      </w:r>
    </w:p>
    <w:p w:rsidR="005F6B34" w:rsidRPr="00F77C99" w:rsidRDefault="005F6B34" w:rsidP="00F77C99">
      <w:pPr>
        <w:pStyle w:val="a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Стратегической целью в сфере строительства жилья в </w:t>
      </w:r>
      <w:proofErr w:type="spellStart"/>
      <w:r w:rsidRPr="00F77C99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F77C9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является обеспечение доступности жилья для всех категорий населения, а также соответствия объемов комфортного жилищного фонда потребностям населения.</w:t>
      </w:r>
    </w:p>
    <w:p w:rsidR="005F6B34" w:rsidRPr="00F77C99" w:rsidRDefault="005F6B34" w:rsidP="00F77C99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предусмотрено решение следующих задач.</w:t>
      </w:r>
    </w:p>
    <w:p w:rsidR="005F6B34" w:rsidRPr="00F77C99" w:rsidRDefault="005F6B34" w:rsidP="00F77C99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жилья для населения района посредством:</w:t>
      </w:r>
    </w:p>
    <w:p w:rsidR="005F6B34" w:rsidRPr="00F77C99" w:rsidRDefault="005F6B34" w:rsidP="00F77C99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создания условий для развития ипотечного кредитования и деятельности участников рынка ипотечного жилищного кредитования в соответствии с основными положениями, определенными Стратегией развития ипотечного жилищного кредитования в Российской Федерации до 2030 года;</w:t>
      </w:r>
    </w:p>
    <w:p w:rsidR="005F6B34" w:rsidRPr="00F77C99" w:rsidRDefault="005F6B34" w:rsidP="00F77C99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 по обеспечению жильем отдельных категорий граждан (молодых семей, специалистов на селе, граждан-получателей государственных жилищных сертификатов, инвалидов, детей-сирот, а также семей, имеющих право воспользоваться средствами материнского (семейного) капитала в целях улучшения жилищных условий);</w:t>
      </w:r>
    </w:p>
    <w:p w:rsidR="005F6B34" w:rsidRPr="00F77C99" w:rsidRDefault="005F6B34" w:rsidP="00F77C99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обеспечения жилищного строительства земельными участками с имеющимися объектами коммунальной инфраструктуры;</w:t>
      </w:r>
    </w:p>
    <w:p w:rsidR="005F6B34" w:rsidRPr="00F77C99" w:rsidRDefault="005F6B34" w:rsidP="00F77C99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снижения административных барьеров в строительстве;</w:t>
      </w:r>
    </w:p>
    <w:p w:rsidR="005F6B34" w:rsidRPr="00F77C99" w:rsidRDefault="005F6B34" w:rsidP="00F77C99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внедрения </w:t>
      </w:r>
      <w:proofErr w:type="spellStart"/>
      <w:r w:rsidRPr="00F77C99">
        <w:rPr>
          <w:rFonts w:ascii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F77C99">
        <w:rPr>
          <w:rFonts w:ascii="Times New Roman" w:hAnsi="Times New Roman" w:cs="Times New Roman"/>
          <w:sz w:val="28"/>
          <w:szCs w:val="28"/>
          <w:lang w:eastAsia="ru-RU"/>
        </w:rPr>
        <w:t xml:space="preserve"> и ресурсосберегающих технологий и строительных материалов в жилищном строительстве.</w:t>
      </w:r>
    </w:p>
    <w:p w:rsidR="005F6B34" w:rsidRPr="00F77C99" w:rsidRDefault="005F6B34" w:rsidP="00F77C99">
      <w:pPr>
        <w:pStyle w:val="a0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eastAsia="Arial Unicode MS" w:hAnsi="Times New Roman" w:cs="Times New Roman"/>
          <w:sz w:val="28"/>
          <w:szCs w:val="28"/>
        </w:rPr>
        <w:t>Решение задач должно обеспечить выполнение следующих результатов:</w:t>
      </w:r>
    </w:p>
    <w:p w:rsidR="005F6B34" w:rsidRPr="00F77C99" w:rsidRDefault="005F6B34" w:rsidP="00F77C99">
      <w:pPr>
        <w:pStyle w:val="a0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F77C99">
        <w:rPr>
          <w:rFonts w:ascii="Times New Roman" w:eastAsia="Arial Unicode MS" w:hAnsi="Times New Roman" w:cs="Times New Roman"/>
          <w:sz w:val="28"/>
          <w:szCs w:val="28"/>
        </w:rPr>
        <w:t>увеличение ввода жилья в 2018 году –   550   кв. м, в 2020</w:t>
      </w:r>
      <w:r w:rsidRPr="00F77C99">
        <w:rPr>
          <w:rFonts w:ascii="Times New Roman" w:eastAsia="Arial Unicode MS" w:hAnsi="Times New Roman" w:cs="Times New Roman"/>
          <w:color w:val="C00000"/>
          <w:sz w:val="28"/>
          <w:szCs w:val="28"/>
        </w:rPr>
        <w:t xml:space="preserve"> </w:t>
      </w:r>
      <w:r w:rsidRPr="00F77C99">
        <w:rPr>
          <w:rFonts w:ascii="Times New Roman" w:eastAsia="Arial Unicode MS" w:hAnsi="Times New Roman" w:cs="Times New Roman"/>
          <w:sz w:val="28"/>
          <w:szCs w:val="28"/>
        </w:rPr>
        <w:t>году – 580 кв. м, в 2025 году – 600 кв. м. и в 2030 году –   1010   кв. м.</w:t>
      </w:r>
    </w:p>
    <w:p w:rsidR="005F6B34" w:rsidRPr="00202910" w:rsidRDefault="005F6B34" w:rsidP="00202910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eastAsia="Arial Unicode MS" w:hAnsi="Times New Roman" w:cs="Times New Roman"/>
          <w:b/>
          <w:bCs/>
          <w:sz w:val="28"/>
          <w:szCs w:val="28"/>
        </w:rPr>
        <w:t>2.2.1.9. Обеспечение населения питьевой водой</w:t>
      </w:r>
    </w:p>
    <w:p w:rsidR="005F6B34" w:rsidRPr="00202910" w:rsidRDefault="005F6B34" w:rsidP="0020291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</w:rPr>
        <w:t xml:space="preserve">В соответствии с реализуемым проектом в Саратовской области по поддержке местных инициатив на конкурсной основе из областного бюджета в 2017 году была выделена субсидия </w:t>
      </w:r>
      <w:proofErr w:type="spellStart"/>
      <w:r w:rsidRPr="00202910">
        <w:rPr>
          <w:rFonts w:ascii="Times New Roman" w:hAnsi="Times New Roman" w:cs="Times New Roman"/>
          <w:sz w:val="28"/>
          <w:szCs w:val="28"/>
        </w:rPr>
        <w:t>Барнуковскому</w:t>
      </w:r>
      <w:proofErr w:type="spellEnd"/>
      <w:r w:rsidRPr="00202910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на решение вопроса по организации в границах поселения водоснабжения в сумме 495 </w:t>
      </w:r>
      <w:proofErr w:type="spellStart"/>
      <w:r w:rsidRPr="002029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02910">
        <w:rPr>
          <w:rFonts w:ascii="Times New Roman" w:hAnsi="Times New Roman" w:cs="Times New Roman"/>
          <w:sz w:val="28"/>
          <w:szCs w:val="28"/>
        </w:rPr>
        <w:t>. В связи с разработанным проектом была приобретена и установлена водонапорная башня на 50 м</w:t>
      </w:r>
      <w:r w:rsidRPr="002029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2910">
        <w:rPr>
          <w:rFonts w:ascii="Times New Roman" w:hAnsi="Times New Roman" w:cs="Times New Roman"/>
          <w:sz w:val="28"/>
          <w:szCs w:val="28"/>
        </w:rPr>
        <w:t xml:space="preserve">, выполненные работы позволят обеспечить устойчивым водоснабжением всех жителей села </w:t>
      </w:r>
      <w:proofErr w:type="spellStart"/>
      <w:r w:rsidRPr="00202910">
        <w:rPr>
          <w:rFonts w:ascii="Times New Roman" w:hAnsi="Times New Roman" w:cs="Times New Roman"/>
          <w:sz w:val="28"/>
          <w:szCs w:val="28"/>
        </w:rPr>
        <w:t>Барнуковка</w:t>
      </w:r>
      <w:proofErr w:type="spellEnd"/>
      <w:r w:rsidRPr="00202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B34" w:rsidRPr="00202910" w:rsidRDefault="005F6B34" w:rsidP="0020291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проблемы обеспечения населения района питьевой водой определяется в качестве одной из стратегических задач.</w:t>
      </w:r>
    </w:p>
    <w:p w:rsidR="005F6B34" w:rsidRPr="00202910" w:rsidRDefault="005F6B34" w:rsidP="0020291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>Стратегической целью развития систем питьевого и хозяйственного водоснабжения и водоотведения является обеспечение бесперебойного, гарантированного удовлетворения потребностей жителей района в питьевой воде в необходимом количестве и качестве, соответствующем нормативам физиологических, санитарно-гигиенических и хозяйственно-питьевых нужд независимо от места их проживания.</w:t>
      </w:r>
    </w:p>
    <w:p w:rsidR="005F6B34" w:rsidRPr="00202910" w:rsidRDefault="005F6B34" w:rsidP="0020291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>Достижение поставленных задач позволит:</w:t>
      </w:r>
    </w:p>
    <w:p w:rsidR="005F6B34" w:rsidRPr="00202910" w:rsidRDefault="005F6B34" w:rsidP="0020291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увеличить долю забора из подземных </w:t>
      </w:r>
      <w:proofErr w:type="spellStart"/>
      <w:r w:rsidRPr="00202910">
        <w:rPr>
          <w:rFonts w:ascii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 питьевой воды, не требующей водоподготовки;</w:t>
      </w:r>
    </w:p>
    <w:p w:rsidR="005F6B34" w:rsidRPr="00202910" w:rsidRDefault="005F6B34" w:rsidP="0020291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>снизить потери в водопроводных сетях;</w:t>
      </w:r>
    </w:p>
    <w:p w:rsidR="005F6B34" w:rsidRPr="00202910" w:rsidRDefault="005F6B34" w:rsidP="0020291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>снизить аварийность на системах водоснабжения.</w:t>
      </w:r>
    </w:p>
    <w:p w:rsidR="005F6B34" w:rsidRPr="00202910" w:rsidRDefault="005F6B34" w:rsidP="00202910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К 2030 году в </w:t>
      </w:r>
      <w:proofErr w:type="spellStart"/>
      <w:r w:rsidRPr="00202910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обеспеченность жителей водоснабжением составит 100% (в том числе доля населения обеспеченного питьевой водой, отвечающей требованиям безопасности -100%)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6B34" w:rsidRPr="00202910" w:rsidRDefault="005F6B34" w:rsidP="0020291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2.2.1.10.Развитие дорожного комплекса в сельской местности </w:t>
      </w:r>
    </w:p>
    <w:p w:rsidR="005F6B34" w:rsidRPr="00202910" w:rsidRDefault="005F6B34" w:rsidP="00202910">
      <w:pPr>
        <w:pStyle w:val="a0"/>
        <w:spacing w:after="0" w:line="240" w:lineRule="auto"/>
        <w:ind w:firstLine="900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развития дорожного комплекса являются: </w:t>
      </w:r>
    </w:p>
    <w:p w:rsidR="005F6B34" w:rsidRPr="00202910" w:rsidRDefault="005F6B34" w:rsidP="0020291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на территории района сети дорог, отвечающих современным требованиям, обеспечивающих ускорение товародвижения и снижение транспортных издержек в экономике, снижение аварийности; </w:t>
      </w:r>
    </w:p>
    <w:p w:rsidR="005F6B34" w:rsidRPr="00202910" w:rsidRDefault="005F6B34" w:rsidP="0020291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функционирование дорожных предприятий, обеспечивающих качественное содержание и безопасность сети дорог на уровне, предусмотренном техническими требованиями; </w:t>
      </w:r>
    </w:p>
    <w:p w:rsidR="005F6B34" w:rsidRPr="00202910" w:rsidRDefault="005F6B34" w:rsidP="00202910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>повышение транспортной доступности, обеспечивающей улучшение автомобильного сообщения в сельской местности.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b/>
          <w:bCs/>
          <w:sz w:val="28"/>
          <w:szCs w:val="28"/>
        </w:rPr>
        <w:t>2.2.2. Достижение качественно нового уровня конкурентоспособности экономики на базе инноваций и развития новых бизнесов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Главной целью инвестиционной политики на ближайшее будущее является развитие благоприятных условий для осуществления инвестиционной деятельности на территории Балтайского муниципального района, обеспечение высоких темпов экономического роста за счет активного притока инвестиций.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Основными задачами Стратегии являются:</w:t>
      </w:r>
    </w:p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района, раскрытие его конкурентных преимуществ для инвесторов;</w:t>
      </w:r>
    </w:p>
    <w:p w:rsidR="005F6B34" w:rsidRPr="009F0A66" w:rsidRDefault="005F6B34" w:rsidP="009F0A66">
      <w:pPr>
        <w:pStyle w:val="a0"/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увеличение объема прямых инвестиций.</w:t>
      </w:r>
    </w:p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 xml:space="preserve">Основные пути реализации поставленных задач будут заключаться в: </w:t>
      </w:r>
    </w:p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активном позиционировании района в качестве территории, благоприятной для инвестирования, формирование оригинального, понятного и узнаваемого инвесторами образа района;</w:t>
      </w:r>
    </w:p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информационной поддержке инвестиционной политики района, презентации инвестиционных возможностей района;</w:t>
      </w:r>
    </w:p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lastRenderedPageBreak/>
        <w:t>- выстраивании партнерских отношений со стратегическими инвесторами;</w:t>
      </w:r>
    </w:p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заключении инвестиционных договоров с инвесторами, реализующими инвестиционные проекты на территории района;</w:t>
      </w:r>
    </w:p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активизации деятельности муниципального района по привлечению инвестиций на свою территорию, формировании инвестиционной привлекательности муниц</w:t>
      </w:r>
      <w:bookmarkStart w:id="29" w:name="_Toc295206948"/>
      <w:r w:rsidRPr="009F0A66">
        <w:rPr>
          <w:rFonts w:ascii="Times New Roman" w:hAnsi="Times New Roman" w:cs="Times New Roman"/>
          <w:sz w:val="28"/>
          <w:szCs w:val="28"/>
        </w:rPr>
        <w:t>ипального района.</w:t>
      </w:r>
    </w:p>
    <w:bookmarkEnd w:id="29"/>
    <w:p w:rsidR="005F6B34" w:rsidRPr="009F0A66" w:rsidRDefault="005F6B34" w:rsidP="009F0A66">
      <w:pPr>
        <w:pStyle w:val="a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b/>
          <w:bCs/>
          <w:sz w:val="28"/>
          <w:szCs w:val="28"/>
        </w:rPr>
        <w:t>2.2.2.1. Инвестиционная политика Балтайского муниципального района</w:t>
      </w:r>
    </w:p>
    <w:p w:rsidR="005F6B34" w:rsidRPr="009F0A66" w:rsidRDefault="005F6B34" w:rsidP="009F0A66">
      <w:pPr>
        <w:pStyle w:val="a0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Для формирования инвестиционной политики района как основы ее модернизации, обеспечивающей формирование инвестиционно-инновационной модели развития экономики, необходимо решение следующих приоритетных задач: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- реализация инвестиционных проектов, важных для района;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- расширение использования минерально-сырьевой базы района;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- привлечение инвестиций в развитие агропромышленного комплекса, обеспечивающих структурные сдвиги в сельском хозяйстве и увеличение производительности труда на селе;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295206949"/>
      <w:bookmarkEnd w:id="30"/>
      <w:r w:rsidRPr="009F0A66">
        <w:rPr>
          <w:rFonts w:ascii="Times New Roman" w:hAnsi="Times New Roman" w:cs="Times New Roman"/>
          <w:sz w:val="28"/>
          <w:szCs w:val="28"/>
          <w:lang w:eastAsia="ru-RU"/>
        </w:rPr>
        <w:t>- развитие сферы услуг, стимулирование развития малого и среднего предпринимательства.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инвестиционных проектов, структурно воздействующих на экономику района, подразумевает, с одной стороны, выход на новый уровень инвестиционных проектов и опережающий рост общего объема инвестиций, привлекаемых в район. 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 xml:space="preserve">Так, если с 2014 -2016 года объем инвестиций в район составил 164,8 млн. рублей, а за 9 месяцев 2017 году этот показатель составляет 58,3 </w:t>
      </w:r>
      <w:proofErr w:type="spellStart"/>
      <w:r w:rsidRPr="009F0A66">
        <w:rPr>
          <w:rFonts w:ascii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9F0A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0A6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  <w:lang w:eastAsia="ru-RU"/>
        </w:rPr>
        <w:t>А целевой показатель 2030 года – более 79,0 млн. рублей, что по отношению к 2017 году означает рост почти в 1,2 раза.</w:t>
      </w:r>
    </w:p>
    <w:p w:rsidR="005F6B34" w:rsidRPr="009F0A66" w:rsidRDefault="005F6B34" w:rsidP="009F0A66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295206950"/>
      <w:bookmarkEnd w:id="31"/>
      <w:r w:rsidRPr="009F0A66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инвестиций в промышленный комплекс района 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промышленного комплекса на территории Балтайского муниципального района в 2017 году начал реализацию новый инвестиционный проект -  </w:t>
      </w:r>
      <w:r w:rsidRPr="009F0A66">
        <w:rPr>
          <w:rFonts w:ascii="Times New Roman" w:hAnsi="Times New Roman" w:cs="Times New Roman"/>
          <w:sz w:val="28"/>
          <w:szCs w:val="28"/>
        </w:rPr>
        <w:t xml:space="preserve">строительство магазина-пекарни (ИП </w:t>
      </w:r>
      <w:proofErr w:type="spellStart"/>
      <w:r w:rsidRPr="009F0A66">
        <w:rPr>
          <w:rFonts w:ascii="Times New Roman" w:hAnsi="Times New Roman" w:cs="Times New Roman"/>
          <w:sz w:val="28"/>
          <w:szCs w:val="28"/>
        </w:rPr>
        <w:t>Шахян</w:t>
      </w:r>
      <w:proofErr w:type="spellEnd"/>
      <w:r w:rsidRPr="009F0A66">
        <w:rPr>
          <w:rFonts w:ascii="Times New Roman" w:hAnsi="Times New Roman" w:cs="Times New Roman"/>
          <w:sz w:val="28"/>
          <w:szCs w:val="28"/>
        </w:rPr>
        <w:t xml:space="preserve"> Г.А.) В 2018 году планируется запустить производство х/б и кондитерских изделий, что позволит расширить ассортимент продукции. Новое производство позволит создать новые рабочие места.</w:t>
      </w:r>
    </w:p>
    <w:p w:rsidR="005F6B34" w:rsidRPr="009F0A66" w:rsidRDefault="005F6B34" w:rsidP="009F0A66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 xml:space="preserve">  </w:t>
      </w:r>
      <w:r w:rsidRPr="009F0A66">
        <w:rPr>
          <w:rFonts w:ascii="Times New Roman" w:hAnsi="Times New Roman" w:cs="Times New Roman"/>
          <w:b/>
          <w:bCs/>
          <w:sz w:val="28"/>
          <w:szCs w:val="28"/>
        </w:rPr>
        <w:t>Привлечение инвестиций в агропромышленный комплекс района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В сфере агропромышленного комплекса на территории Балтайского муниципального района начиная, с 2015 года реализованы следующие инвестиционные проекты: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9F0A66">
        <w:rPr>
          <w:rFonts w:ascii="Times New Roman" w:hAnsi="Times New Roman" w:cs="Times New Roman"/>
          <w:sz w:val="28"/>
          <w:szCs w:val="28"/>
        </w:rPr>
        <w:t>Агророс</w:t>
      </w:r>
      <w:proofErr w:type="spellEnd"/>
      <w:r w:rsidRPr="009F0A66">
        <w:rPr>
          <w:rFonts w:ascii="Times New Roman" w:hAnsi="Times New Roman" w:cs="Times New Roman"/>
          <w:sz w:val="28"/>
          <w:szCs w:val="28"/>
        </w:rPr>
        <w:t>» - строительство теплицы для выращивания овощей закрытого грунта, строительство Дома животновода и пруда закрытого типа «Зимовал»;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ООО «Царь-птица» - строительство механизированного тока;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 xml:space="preserve">- ИП Глава КФХ </w:t>
      </w:r>
      <w:proofErr w:type="spellStart"/>
      <w:r w:rsidRPr="009F0A66">
        <w:rPr>
          <w:rFonts w:ascii="Times New Roman" w:hAnsi="Times New Roman" w:cs="Times New Roman"/>
          <w:sz w:val="28"/>
          <w:szCs w:val="28"/>
        </w:rPr>
        <w:t>Юматов</w:t>
      </w:r>
      <w:proofErr w:type="spellEnd"/>
      <w:r w:rsidRPr="009F0A66">
        <w:rPr>
          <w:rFonts w:ascii="Times New Roman" w:hAnsi="Times New Roman" w:cs="Times New Roman"/>
          <w:sz w:val="28"/>
          <w:szCs w:val="28"/>
        </w:rPr>
        <w:t xml:space="preserve"> А.Ф. - разведение молочного скотоводства;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lastRenderedPageBreak/>
        <w:t>- ООО «</w:t>
      </w:r>
      <w:proofErr w:type="spellStart"/>
      <w:r w:rsidRPr="009F0A66">
        <w:rPr>
          <w:rFonts w:ascii="Times New Roman" w:hAnsi="Times New Roman" w:cs="Times New Roman"/>
          <w:sz w:val="28"/>
          <w:szCs w:val="28"/>
        </w:rPr>
        <w:t>Агророс</w:t>
      </w:r>
      <w:proofErr w:type="spellEnd"/>
      <w:r w:rsidRPr="009F0A66">
        <w:rPr>
          <w:rFonts w:ascii="Times New Roman" w:hAnsi="Times New Roman" w:cs="Times New Roman"/>
          <w:sz w:val="28"/>
          <w:szCs w:val="28"/>
        </w:rPr>
        <w:t>» - строительство двух зерноскладов;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ИП Глава КФХ Тиханов М.А.- реконструкция двух зерноскладов;</w:t>
      </w:r>
    </w:p>
    <w:p w:rsidR="005F6B34" w:rsidRPr="009F0A66" w:rsidRDefault="005F6B34" w:rsidP="009F0A66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</w:rPr>
        <w:t>- ИП Глава КФХ Худошин Д.В. - строительство сушильного комплекса;</w:t>
      </w:r>
    </w:p>
    <w:p w:rsidR="005F6B34" w:rsidRPr="009F0A66" w:rsidRDefault="005F6B34" w:rsidP="009F0A66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</w:rPr>
        <w:t>- ООО «</w:t>
      </w:r>
      <w:proofErr w:type="spellStart"/>
      <w:r w:rsidRPr="009F0A66">
        <w:rPr>
          <w:rFonts w:ascii="Times New Roman" w:hAnsi="Times New Roman" w:cs="Times New Roman"/>
          <w:spacing w:val="-1"/>
          <w:sz w:val="28"/>
          <w:szCs w:val="28"/>
        </w:rPr>
        <w:t>Агророс</w:t>
      </w:r>
      <w:proofErr w:type="spellEnd"/>
      <w:r w:rsidRPr="009F0A66">
        <w:rPr>
          <w:rFonts w:ascii="Times New Roman" w:hAnsi="Times New Roman" w:cs="Times New Roman"/>
          <w:spacing w:val="-1"/>
          <w:sz w:val="28"/>
          <w:szCs w:val="28"/>
        </w:rPr>
        <w:t>» - реконструкция животноводческого помещения в птичник.</w:t>
      </w:r>
    </w:p>
    <w:p w:rsidR="005F6B34" w:rsidRPr="009F0A66" w:rsidRDefault="005F6B34" w:rsidP="009F0A66">
      <w:pPr>
        <w:pStyle w:val="a0"/>
        <w:tabs>
          <w:tab w:val="left" w:pos="9639"/>
        </w:tabs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Общая стоимость вложенных инвестиций в основной капитал агропромышленного комплекса составили 2015-2017гг.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F0A66">
        <w:rPr>
          <w:rFonts w:ascii="Times New Roman" w:hAnsi="Times New Roman" w:cs="Times New Roman"/>
          <w:sz w:val="28"/>
          <w:szCs w:val="28"/>
        </w:rPr>
        <w:t>330,4 млн. руб.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Объем инвестиций в основной капитал в сельском хозяйстве составил: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 xml:space="preserve"> - за 2015 год,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79,8 млн. рублей (89 %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к уровню 2014 года);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- за 2016 год,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122,5 млн. рублей (153,5 % к уровню 2015 года).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6B34" w:rsidRPr="009F0A66" w:rsidRDefault="005F6B34" w:rsidP="009F0A66">
      <w:pPr>
        <w:pStyle w:val="a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за 2017 год, 128,1 млн. рублей (104,6 % к уровню 2016года).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Инвестиционные проекты направлены: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A66">
        <w:rPr>
          <w:rFonts w:ascii="Times New Roman" w:hAnsi="Times New Roman" w:cs="Times New Roman"/>
          <w:sz w:val="28"/>
          <w:szCs w:val="28"/>
        </w:rPr>
        <w:t>на развитие растениеводства;</w:t>
      </w:r>
    </w:p>
    <w:p w:rsidR="005F6B34" w:rsidRPr="009F0A66" w:rsidRDefault="005F6B34" w:rsidP="009F0A66">
      <w:pPr>
        <w:pStyle w:val="a0"/>
        <w:tabs>
          <w:tab w:val="clear" w:pos="709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A66">
        <w:rPr>
          <w:rFonts w:ascii="Times New Roman" w:hAnsi="Times New Roman" w:cs="Times New Roman"/>
          <w:sz w:val="28"/>
          <w:szCs w:val="28"/>
        </w:rPr>
        <w:t xml:space="preserve">  на развитие животноводства.</w:t>
      </w:r>
    </w:p>
    <w:p w:rsidR="005F6B34" w:rsidRPr="009F0A66" w:rsidRDefault="005F6B34" w:rsidP="009F0A66">
      <w:pPr>
        <w:pStyle w:val="a0"/>
        <w:tabs>
          <w:tab w:val="clear" w:pos="709"/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Ожидаемый экономический эффект от реализации проектов:</w:t>
      </w:r>
    </w:p>
    <w:p w:rsidR="005F6B34" w:rsidRPr="009F0A66" w:rsidRDefault="005F6B34" w:rsidP="009F0A66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A66">
        <w:rPr>
          <w:rFonts w:ascii="Times New Roman" w:hAnsi="Times New Roman" w:cs="Times New Roman"/>
          <w:sz w:val="28"/>
          <w:szCs w:val="28"/>
        </w:rPr>
        <w:t>увеличение производства продукции растениеводства, а также мяса и мясной продукции из говядины, птицы.</w:t>
      </w:r>
    </w:p>
    <w:p w:rsidR="005F6B34" w:rsidRPr="009F0A66" w:rsidRDefault="005F6B34" w:rsidP="009F0A66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295206953"/>
      <w:bookmarkEnd w:id="32"/>
      <w:r w:rsidRPr="009F0A66">
        <w:rPr>
          <w:rFonts w:ascii="Times New Roman" w:hAnsi="Times New Roman" w:cs="Times New Roman"/>
          <w:b/>
          <w:bCs/>
          <w:sz w:val="28"/>
          <w:szCs w:val="28"/>
        </w:rPr>
        <w:t>2.2.2.2. Развитие сферы услуг, стимулирование малого и среднего предпринимательства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Создание как в области, так и в районе бизнес-среды, благоприятствующей развитию современной экономики, предполагает стимулирование развития малого и среднего предпринимательства.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Стратегической целью развития малого и среднего предпринимательства в </w:t>
      </w:r>
      <w:proofErr w:type="spellStart"/>
      <w:r w:rsidRPr="009F0A66">
        <w:rPr>
          <w:rFonts w:ascii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Pr="009F0A6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является создание благоприятной среды реализации предпринимательских и интеллектуальных способностей граждан.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Реализация стратегической цели предусматривает работу по следующим направлениям.</w:t>
      </w:r>
    </w:p>
    <w:p w:rsidR="005F6B34" w:rsidRPr="009F0A66" w:rsidRDefault="005F6B34" w:rsidP="009F0A66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Развитие и повышение эффективности деятельности инфраструктуры поддержки предпринимательства.</w:t>
      </w:r>
    </w:p>
    <w:p w:rsidR="005F6B34" w:rsidRPr="009F0A66" w:rsidRDefault="005F6B34" w:rsidP="009F0A66">
      <w:pPr>
        <w:pStyle w:val="a0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Одним из основных препятствий развития бизнеса являются сохраняющиеся проблемы с оформлением прав на землю, постановкой на кадастровый учет, подключением к сетям генерирующих компаний, нарушение прав при проведении государственного и муниципального контроля, «налоговый прессинг» предпринимателей.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Стимулирование создания и развитие малых форм хозяйствования в сфере обслуживания населения, диверсификация видов услуг и повышение их качества.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 xml:space="preserve">Ниша бытового, информационного, консультационного, технического обслуживания населения традиционно занята малым бизнесом, что отражает его немалую социальную и экономическую значимость. Повышение качества оказываемых услуг населению будет обеспечиваться через стимулирование создания новых конкурирующих компаний, сохранение здоровых условий конкуренции. Особое внимание в </w:t>
      </w:r>
      <w:r w:rsidRPr="009F0A66">
        <w:rPr>
          <w:rFonts w:ascii="Times New Roman" w:eastAsia="Arial Unicode MS" w:hAnsi="Times New Roman" w:cs="Times New Roman"/>
          <w:sz w:val="28"/>
          <w:szCs w:val="28"/>
        </w:rPr>
        <w:lastRenderedPageBreak/>
        <w:t>данном направлении должно быть уделено поддержке создания малых обслуживающих компаний под конкретные потребности сельского населения.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Поддержка предпринимательства на селе, включая сферу производства и переработки сельхозпродукции.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Помимо активного стимулирования предпринимательства на селе к модернизации основных средств, внедрению новых селекционных и перерабатывающих технологий, возмещения ряда текущих затрат предпринимателей, необходимо обеспечивать стабильную доступность кредитных ресурсов для личных подсобных и крестьянских (фермерских) хозяйств.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С учетом приоритетов общегосударственной политики, а также исходя из задач социально-экономического развития региона, планируется достижение следующих показателей развития малого и среднего предпринимательства в 2030 году: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- увеличение доли малого и среднего предпринимательства в общем объеме произведенных товаров и услуг до 85%;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- увеличение количества малых предприятий;</w:t>
      </w:r>
    </w:p>
    <w:p w:rsidR="005F6B34" w:rsidRPr="009F0A66" w:rsidRDefault="005F6B34" w:rsidP="009F0A66">
      <w:pPr>
        <w:pStyle w:val="a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- обеспечение стабильных ежегодных темпов прироста инвестиций в основной капитал малых предприятий района.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Toc295206959"/>
      <w:r w:rsidRPr="0056343A">
        <w:rPr>
          <w:rFonts w:ascii="Times New Roman" w:hAnsi="Times New Roman" w:cs="Times New Roman"/>
          <w:b/>
          <w:bCs/>
          <w:sz w:val="28"/>
          <w:szCs w:val="28"/>
        </w:rPr>
        <w:t>Обеспечение высоких и устойчивых</w:t>
      </w:r>
      <w:bookmarkStart w:id="34" w:name="_Toc295206960"/>
      <w:bookmarkEnd w:id="33"/>
      <w:bookmarkEnd w:id="34"/>
      <w:r w:rsidRPr="0056343A">
        <w:rPr>
          <w:rFonts w:ascii="Times New Roman" w:hAnsi="Times New Roman" w:cs="Times New Roman"/>
          <w:b/>
          <w:bCs/>
          <w:sz w:val="28"/>
          <w:szCs w:val="28"/>
        </w:rPr>
        <w:t xml:space="preserve"> темпов развития промышленного и агропромышленного комплексов Балтайского муниципального района на основе их масштабной модернизации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Развитие промышленного комплекса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Стратегической целью развития промышленного комплекса Балтайского района является достижение максимально эффективного использования и обновления промышленного потенциала, создания новых производств.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Реализация стратегической цели будет обеспечена, прежде всего, за счет: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повышения эффективности работы предприятий промышленного сектора с замещением устаревших форм экономической деятельности.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Предполагается расширение существующих рынков сбыта промышленной продукции предприятий района, увеличение инвестиций в разработку технической продукции. Это будет также сопровождаться увеличением вложений в обновление основных фондов предприятий, повышением общего уровня качества продукции и управления производства. 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Основными приоритетными направлениями развития и проектами («точками роста»), станут следующие: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 xml:space="preserve">развитие производства х/булочной и кондитерской продукции, в том числе строительство магазина - пекарни ИП </w:t>
      </w:r>
      <w:proofErr w:type="spellStart"/>
      <w:r w:rsidRPr="0056343A">
        <w:rPr>
          <w:rFonts w:ascii="Times New Roman" w:hAnsi="Times New Roman" w:cs="Times New Roman"/>
          <w:sz w:val="28"/>
          <w:szCs w:val="28"/>
        </w:rPr>
        <w:t>Шахян</w:t>
      </w:r>
      <w:proofErr w:type="spellEnd"/>
      <w:r w:rsidRPr="0056343A">
        <w:rPr>
          <w:rFonts w:ascii="Times New Roman" w:hAnsi="Times New Roman" w:cs="Times New Roman"/>
          <w:sz w:val="28"/>
          <w:szCs w:val="28"/>
        </w:rPr>
        <w:t xml:space="preserve"> Г.А.,</w:t>
      </w:r>
      <w:r w:rsidR="003A0E10">
        <w:rPr>
          <w:rFonts w:ascii="Times New Roman" w:hAnsi="Times New Roman" w:cs="Times New Roman"/>
          <w:sz w:val="28"/>
          <w:szCs w:val="28"/>
        </w:rPr>
        <w:t xml:space="preserve"> </w:t>
      </w:r>
      <w:r w:rsidRPr="0056343A">
        <w:rPr>
          <w:rFonts w:ascii="Times New Roman" w:hAnsi="Times New Roman" w:cs="Times New Roman"/>
          <w:sz w:val="28"/>
          <w:szCs w:val="28"/>
        </w:rPr>
        <w:t>что позволит увеличить объемы производства, создать новые рабочие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Стратегическая цель предусматривает достижение по итогам</w:t>
      </w:r>
      <w:r w:rsidRPr="0056343A">
        <w:rPr>
          <w:rFonts w:ascii="Times New Roman" w:hAnsi="Times New Roman" w:cs="Times New Roman"/>
          <w:sz w:val="28"/>
          <w:szCs w:val="28"/>
        </w:rPr>
        <w:br/>
        <w:t>2030 года следующих целевых показателей (экономических результатов):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 xml:space="preserve">рост объемов отгруженных товаров собственного производства </w:t>
      </w:r>
      <w:r w:rsidRPr="0056343A">
        <w:rPr>
          <w:rFonts w:ascii="Times New Roman" w:hAnsi="Times New Roman" w:cs="Times New Roman"/>
          <w:sz w:val="28"/>
          <w:szCs w:val="28"/>
        </w:rPr>
        <w:lastRenderedPageBreak/>
        <w:t>промышленным комплексом Балтайского района почти в три раза;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использование передовых, новых методов хозяйствования и управления экономическими субъектами;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 xml:space="preserve">повышение к 2030 году </w:t>
      </w:r>
      <w:proofErr w:type="spellStart"/>
      <w:r w:rsidRPr="0056343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6343A">
        <w:rPr>
          <w:rFonts w:ascii="Times New Roman" w:hAnsi="Times New Roman" w:cs="Times New Roman"/>
          <w:sz w:val="28"/>
          <w:szCs w:val="28"/>
        </w:rPr>
        <w:t xml:space="preserve"> промышленного комплекса не менее чем в 1,5 раза.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Для достижения указанных выше целевых показателей, необходимо обеспечить определенные ежегодные базовые параметры развития промышленности: 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 xml:space="preserve">сохранение высоких темпов роста объемов производства в отраслях промышленности, имеющих высокий потенциал роста (пищевая промышленность, производство медицинской одежды и пр.); 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 xml:space="preserve">увеличение средней заработной платы в промышленном секторе, </w:t>
      </w:r>
      <w:r w:rsidR="003A0E10" w:rsidRPr="0056343A">
        <w:rPr>
          <w:rFonts w:ascii="Times New Roman" w:hAnsi="Times New Roman" w:cs="Times New Roman"/>
          <w:sz w:val="28"/>
          <w:szCs w:val="28"/>
        </w:rPr>
        <w:t>темпами,</w:t>
      </w:r>
      <w:r w:rsidRPr="0056343A">
        <w:rPr>
          <w:rFonts w:ascii="Times New Roman" w:hAnsi="Times New Roman" w:cs="Times New Roman"/>
          <w:sz w:val="28"/>
          <w:szCs w:val="28"/>
        </w:rPr>
        <w:t xml:space="preserve"> обеспечивающими конкурентоспособность района на рынке труда по соответствующим видам экономической деятельности</w:t>
      </w:r>
      <w:bookmarkStart w:id="35" w:name="_Toc295206961"/>
      <w:r w:rsidRPr="0056343A">
        <w:rPr>
          <w:rFonts w:ascii="Times New Roman" w:hAnsi="Times New Roman" w:cs="Times New Roman"/>
          <w:sz w:val="28"/>
          <w:szCs w:val="28"/>
        </w:rPr>
        <w:t>.</w:t>
      </w:r>
    </w:p>
    <w:bookmarkEnd w:id="35"/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Развитие агропромышленного комплекса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Растениеводство: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сохранение и повышение уровня плодородия почв, обеспечивающее повышение урожайности основных сельскохозяйственных культур;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- увеличение площадей пашни, обрабатываемой с применением </w:t>
      </w:r>
      <w:proofErr w:type="spellStart"/>
      <w:r w:rsidRPr="0056343A">
        <w:rPr>
          <w:rFonts w:ascii="Times New Roman" w:hAnsi="Times New Roman" w:cs="Times New Roman"/>
          <w:sz w:val="28"/>
          <w:szCs w:val="28"/>
        </w:rPr>
        <w:t>ресурсо-влагосберегающх</w:t>
      </w:r>
      <w:proofErr w:type="spellEnd"/>
      <w:r w:rsidRPr="0056343A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- применение интенсивных сортов, увеличение объемов использования минеральных удобрений и площади применения </w:t>
      </w:r>
      <w:r>
        <w:rPr>
          <w:rFonts w:ascii="Times New Roman" w:hAnsi="Times New Roman" w:cs="Times New Roman"/>
          <w:sz w:val="28"/>
          <w:szCs w:val="28"/>
        </w:rPr>
        <w:t>интегрированной защиты растений.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Животноводство</w:t>
      </w:r>
      <w:r w:rsidRPr="005634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привлечение инвестиционно-инновационного капитала в отрасль;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увеличение продуктивности сельскохозяйственных животных и птицы и уровня доходности отрасли;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развитие племенного животноводства на основе повышения генетического потенциала сельскохозяйственных животных и птицы;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совершенствование кормовой базы;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формирование эффективной системы ветеринарно-зоотехнического обслуживания.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В рамках господдержки </w:t>
      </w:r>
      <w:proofErr w:type="spellStart"/>
      <w:r w:rsidRPr="0056343A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56343A">
        <w:rPr>
          <w:rFonts w:ascii="Times New Roman" w:hAnsi="Times New Roman" w:cs="Times New Roman"/>
          <w:sz w:val="28"/>
          <w:szCs w:val="28"/>
        </w:rPr>
        <w:t xml:space="preserve"> на 2014 – 2020 годы запланирована реализация региональных программ, направленных на развитие животноводства: «Поддержка начинающих фермеров на период 2018 – 2020 годы». </w:t>
      </w:r>
    </w:p>
    <w:p w:rsidR="005F6B34" w:rsidRPr="0056343A" w:rsidRDefault="005F6B34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Основные показатели агропромышленного комплекса до 2030 года (табл. № 16).</w:t>
      </w:r>
    </w:p>
    <w:p w:rsidR="005F6B34" w:rsidRPr="00C75C0D" w:rsidRDefault="005F6B34" w:rsidP="00C75C0D">
      <w:pPr>
        <w:pStyle w:val="a0"/>
        <w:spacing w:after="0" w:line="100" w:lineRule="atLeast"/>
        <w:ind w:firstLine="709"/>
        <w:jc w:val="right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Таблица № 16</w:t>
      </w:r>
    </w:p>
    <w:p w:rsidR="005F6B34" w:rsidRPr="00C75C0D" w:rsidRDefault="005F6B34">
      <w:pPr>
        <w:pStyle w:val="a0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C0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показатели в области сельского хозяйства Балтайского муниципального района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4"/>
        <w:gridCol w:w="1587"/>
        <w:gridCol w:w="1701"/>
        <w:gridCol w:w="1801"/>
        <w:gridCol w:w="1912"/>
      </w:tblGrid>
      <w:tr w:rsidR="005F6B34" w:rsidRPr="00C75C0D">
        <w:trPr>
          <w:trHeight w:val="371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 w:rsidP="00C75C0D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 w:rsidP="00C75C0D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 w:rsidP="00C75C0D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 w:rsidP="00C75C0D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 w:rsidP="00C75C0D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2030 г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Поголовье КРС </w:t>
            </w:r>
            <w:proofErr w:type="gramStart"/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всего,  голов</w:t>
            </w:r>
            <w:proofErr w:type="gramEnd"/>
          </w:p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коровы молочного направления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коровы мясного направления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Птица, голов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108441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130497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130500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131500</w:t>
            </w:r>
          </w:p>
        </w:tc>
      </w:tr>
      <w:tr w:rsidR="005F6B34">
        <w:trPr>
          <w:trHeight w:val="378"/>
        </w:trPr>
        <w:tc>
          <w:tcPr>
            <w:tcW w:w="84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продукции животноводства</w:t>
            </w:r>
          </w:p>
        </w:tc>
        <w:tc>
          <w:tcPr>
            <w:tcW w:w="8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Молоко,  тонн</w:t>
            </w:r>
            <w:proofErr w:type="gramEnd"/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2084,7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Мясо,  тонн</w:t>
            </w:r>
            <w:proofErr w:type="gramEnd"/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1028,8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Яйцо, тыс. штук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14426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14480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14580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14680</w:t>
            </w:r>
          </w:p>
        </w:tc>
      </w:tr>
      <w:tr w:rsidR="005F6B34">
        <w:trPr>
          <w:trHeight w:val="417"/>
        </w:trPr>
        <w:tc>
          <w:tcPr>
            <w:tcW w:w="84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 сбор по культурам, тыс. тонн</w:t>
            </w:r>
          </w:p>
        </w:tc>
        <w:tc>
          <w:tcPr>
            <w:tcW w:w="8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Зерновые и зернобобовые культуры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46,15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14,34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Подсолнечник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5F6B3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C75C0D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5F6B34" w:rsidRPr="00C75C0D" w:rsidRDefault="005F6B34" w:rsidP="00C75C0D">
      <w:pPr>
        <w:pStyle w:val="a0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пищевой и перерабатывающей промышленности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F6B34" w:rsidRPr="00C75C0D" w:rsidRDefault="005F6B34" w:rsidP="00C75C0D">
      <w:pPr>
        <w:pStyle w:val="a0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-  привлечение инвестиций и внедрение инновационных технологий;</w:t>
      </w:r>
    </w:p>
    <w:p w:rsidR="005F6B34" w:rsidRPr="00C75C0D" w:rsidRDefault="005F6B34" w:rsidP="00C75C0D">
      <w:pPr>
        <w:pStyle w:val="a0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- увеличение доли отечественного сырья в общем объеме переработки сельскохозяйственного сырья;</w:t>
      </w:r>
    </w:p>
    <w:p w:rsidR="005F6B34" w:rsidRPr="00C75C0D" w:rsidRDefault="005F6B34" w:rsidP="00C75C0D">
      <w:pPr>
        <w:pStyle w:val="a0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- повышение конкурентоспособности пищевой продукции, производимой на предприятиях Балтайского муниципального района.</w:t>
      </w:r>
    </w:p>
    <w:p w:rsidR="005F6B34" w:rsidRDefault="005F6B34">
      <w:pPr>
        <w:pStyle w:val="a0"/>
        <w:spacing w:after="0" w:line="100" w:lineRule="atLeast"/>
        <w:ind w:right="-104"/>
        <w:jc w:val="both"/>
        <w:rPr>
          <w:rFonts w:cs="Times New Roman"/>
        </w:rPr>
      </w:pPr>
    </w:p>
    <w:p w:rsidR="005F6B34" w:rsidRPr="005219B6" w:rsidRDefault="005F6B34" w:rsidP="005219B6">
      <w:pPr>
        <w:pStyle w:val="a0"/>
        <w:spacing w:after="0" w:line="100" w:lineRule="atLeast"/>
        <w:jc w:val="center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bookmarkStart w:id="36" w:name="_Toc295206970"/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еализация стратегии </w:t>
      </w:r>
      <w:bookmarkEnd w:id="36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алтайского муниципального района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p w:rsidR="005F6B34" w:rsidRPr="005219B6" w:rsidRDefault="005F6B34" w:rsidP="005219B6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Стратегия Балтайского муниципального района определяет приоритетные направления деятельности органов местного самоуправления Балтайского муниципального района до 2030 года включительно, обеспечивающие достижение стратегической цели и стратегических задач развития района: создание условий для развития человеческого потенциала Балтайского муниципального района на основе устойчивого экономического развития.</w:t>
      </w:r>
    </w:p>
    <w:p w:rsidR="005F6B34" w:rsidRPr="005219B6" w:rsidRDefault="005F6B34" w:rsidP="005219B6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Решение задачи по развитию человеческого потенциала Балтайского муниципального района на основе устойчивого развития экономики и социальной сферы обеспечивает:</w:t>
      </w:r>
    </w:p>
    <w:p w:rsidR="005F6B34" w:rsidRPr="005219B6" w:rsidRDefault="005F6B34" w:rsidP="005219B6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деятельность;</w:t>
      </w:r>
    </w:p>
    <w:p w:rsidR="005F6B34" w:rsidRPr="005219B6" w:rsidRDefault="005F6B34" w:rsidP="005219B6">
      <w:pPr>
        <w:pStyle w:val="a0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осуществление преобразований, ориентирующих человека на активную позицию по решению своих жизненных проблем, приобщение к ценностям здорового образа жизни, творческой самореализации, культуры, направленных на поддержание и развитие способностей человека.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b/>
          <w:bCs/>
          <w:sz w:val="28"/>
          <w:szCs w:val="28"/>
        </w:rPr>
        <w:t>3.1. Развитие информационного общества и формирование электронного правительства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lastRenderedPageBreak/>
        <w:t xml:space="preserve">Данное направление предполагает формирование условий для развития информационного общества в </w:t>
      </w:r>
      <w:proofErr w:type="spellStart"/>
      <w:r w:rsidRPr="005219B6">
        <w:rPr>
          <w:rFonts w:ascii="Times New Roman" w:hAnsi="Times New Roman" w:cs="Times New Roman"/>
          <w:sz w:val="28"/>
          <w:szCs w:val="28"/>
        </w:rPr>
        <w:t>Балтайском</w:t>
      </w:r>
      <w:proofErr w:type="spellEnd"/>
      <w:r w:rsidRPr="005219B6">
        <w:rPr>
          <w:rFonts w:ascii="Times New Roman" w:hAnsi="Times New Roman" w:cs="Times New Roman"/>
          <w:sz w:val="28"/>
          <w:szCs w:val="28"/>
        </w:rPr>
        <w:t xml:space="preserve"> муниципальном районе и интеграции его в российское и общемировое информационное общество. Одним из элементов информационного общества является электронное правительство, как один из способов общения государства с населением и бизнесом.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t xml:space="preserve">Формирование электронного правительства предусматривает существенную перестройку работы органов государственного управления, социальной сферы и бизнеса на базе информационно-коммуникационных технологий, которая приведет к принципиально новому уровню качества оказания государственных и муниципальных услуг, упростит ведение бизнеса. Формирование электронного правительства является сложной долгосрочной задачей, решение которой потребует координации усилий всех органов власти. 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Основными действиями по реализации этого направления станут:</w:t>
      </w:r>
    </w:p>
    <w:p w:rsidR="005F6B34" w:rsidRPr="005219B6" w:rsidRDefault="005F6B34" w:rsidP="005219B6">
      <w:pPr>
        <w:pStyle w:val="a0"/>
        <w:tabs>
          <w:tab w:val="left" w:pos="-6714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развитие районной телекоммуникационной инфраструктуры и обеспечение доступности населению современных информационно-коммуникационных услуг;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получения навыков владения информационными технологиями населением Балтайского муниципального района и повышение уровня компьютерной грамотности;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обеспечение полного раскрытия информации о деятельности органов Балтайского муниципального района через сеть Интернет (кроме информации ограниченного доступа, статус которой закреплен законодательно), обеспечение возможности для граждан дистанционно участвовать в формировании и экспертизе принимаемых решений;</w:t>
      </w:r>
    </w:p>
    <w:p w:rsidR="005F6B34" w:rsidRPr="005219B6" w:rsidRDefault="005F6B34" w:rsidP="005219B6">
      <w:pPr>
        <w:pStyle w:val="a0"/>
        <w:tabs>
          <w:tab w:val="left" w:pos="-336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повышение уровня использования информационно-коммуникационных технологий в системе здравоохранения района;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внедрение информационно-коммуникационных технологий в сфере культуры, культурного и гуманитарного просвещения</w:t>
      </w:r>
      <w:r w:rsidRPr="005219B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информатизация сферы строительства и жилищно-коммунального хозяйства;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переход всех органов исполнительной власти Балтайского муниципального района на использование единой системы электронного документооборота в своей деятельности, интеграция ведомственных информационных систем и баз данных через единую систему электронного межведомственного взаимодействия;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создание инфраструктуры информационной безопасности Балтайского муниципального района, обеспечивающей надежное функционирование информационных систем и предоставляемых на их основе услуг;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развитие всех видов информационно-коммуникационных сетей доступа к Интернету и иным информационным ресурсам.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реализацией формирования электронного правительства будет осуществляться на основе системного подхода, предполагающего комплексность, </w:t>
      </w:r>
      <w:proofErr w:type="spellStart"/>
      <w:r w:rsidRPr="005219B6">
        <w:rPr>
          <w:rFonts w:ascii="Times New Roman" w:hAnsi="Times New Roman" w:cs="Times New Roman"/>
          <w:sz w:val="28"/>
          <w:szCs w:val="28"/>
          <w:lang w:eastAsia="ru-RU"/>
        </w:rPr>
        <w:t>конкурсность</w:t>
      </w:r>
      <w:proofErr w:type="spellEnd"/>
      <w:r w:rsidRPr="005219B6">
        <w:rPr>
          <w:rFonts w:ascii="Times New Roman" w:hAnsi="Times New Roman" w:cs="Times New Roman"/>
          <w:sz w:val="28"/>
          <w:szCs w:val="28"/>
          <w:lang w:eastAsia="ru-RU"/>
        </w:rPr>
        <w:t xml:space="preserve">, делегирование функций,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взаимодействие и координацию деятельности всех субъектов, заинтересованных в развитии информационного общества в районе.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t>Принятые действия и меры должны обеспечить повышение качества жизни граждан, развитие экономической, социально-политической, культурной и духов</w:t>
      </w:r>
      <w:bookmarkStart w:id="37" w:name="_Toc295206975"/>
      <w:bookmarkStart w:id="38" w:name="__RefHeading__69_516089901"/>
      <w:bookmarkStart w:id="39" w:name="__RefHeading__65_516089901"/>
      <w:bookmarkEnd w:id="37"/>
      <w:bookmarkEnd w:id="38"/>
      <w:bookmarkEnd w:id="39"/>
      <w:r w:rsidRPr="005219B6">
        <w:rPr>
          <w:rFonts w:ascii="Times New Roman" w:hAnsi="Times New Roman" w:cs="Times New Roman"/>
          <w:sz w:val="28"/>
          <w:szCs w:val="28"/>
        </w:rPr>
        <w:t>ной сфер жизни общества, совершенствование системы государственного управления на основе использования информационно-коммуникационных технологий.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b/>
          <w:bCs/>
          <w:sz w:val="28"/>
          <w:szCs w:val="28"/>
        </w:rPr>
        <w:t>3.2. 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t>Реализация данного направления возможна на территории Балтайского муниципального района, исходя из сценарных условий, выбранных субъектом, и предполагает ориентацию бюджетных расходов на достижение конечных социально-экономических результатов, их концентрацию на решении ключевых задач государственной политики, проведении структурных реформ, исходя из четкого определения приоритетов и целей использования бюджетных средств, и включает в себя следующие стратегические действия: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проведение реструктуризации и оптимизации расходных обязательств, отказ от обязательств, не отвечающих целям социально-экономического развития Балтайского муниципального района;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 xml:space="preserve">- дальнейшее развитие и распространение программно-целевых методов планирования, формирование «программного бюджета», направленного на адресное решение социальных проблем, повышение качества муниципальных услуг на улучшение условий жизни человека; 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внедрение конкурсных принципов распределения бюджетных ресурсов, в том числе с привлечением негосударственных организаций к оказанию услуг, финансируемых из районного бюджета и бюджетов муниципальных поселений Балтайского муниципального района;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повышение отдачи от использования муниципальных расходов, в том числе за счет формирования рациональной сети муниципальных учреждений, совершенствования перечня и улучшения качества оказываемых ими услуг;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формирование системы управления качеством муниципальных услуг, внедрение новых форм их оказания и финансового обеспечения;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проведение реализации программ модернизации образования, поддержка культуры, физической культуры и спорта;</w:t>
      </w: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создание системы стимулов повышения качества финансового менеджмента муниципальных учреждений Балтайского муниципального района, в том числе проведения мероприятий, направленных на повышение энергосбережения в бюджетном секторе.</w:t>
      </w:r>
    </w:p>
    <w:p w:rsidR="005F6B34" w:rsidRDefault="005F6B34" w:rsidP="005219B6">
      <w:pPr>
        <w:pStyle w:val="a0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Toc295206976"/>
      <w:bookmarkStart w:id="41" w:name="__RefHeading__71_516089901"/>
      <w:bookmarkEnd w:id="40"/>
      <w:bookmarkEnd w:id="41"/>
      <w:r w:rsidRPr="005219B6">
        <w:rPr>
          <w:rFonts w:ascii="Times New Roman" w:hAnsi="Times New Roman" w:cs="Times New Roman"/>
          <w:sz w:val="28"/>
          <w:szCs w:val="28"/>
        </w:rPr>
        <w:t>Использование данных принципов управления позволит достичь адекватного соотношения затраченных материальных, временных и человеческих ресурсов достигнутым целям социально-экономического развития Балтайского муниципального района.</w:t>
      </w:r>
    </w:p>
    <w:p w:rsidR="003A0E10" w:rsidRPr="005219B6" w:rsidRDefault="003A0E10" w:rsidP="005219B6">
      <w:pPr>
        <w:pStyle w:val="a0"/>
        <w:tabs>
          <w:tab w:val="left" w:pos="108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5F6B34" w:rsidRPr="005219B6" w:rsidRDefault="005F6B34" w:rsidP="005219B6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42" w:name="_Toc295206978"/>
      <w:bookmarkEnd w:id="42"/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3.3. Совершенствование механизма привлечения инвестиций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Активная политика привлечения инвестиций в экономику района, создание прозрачного и эффективного механизма управления земельно-имущественным комплексом, получение источника внебюджетного финансирования социально значимых сфер района в целом и отдельных публичных образований, предусматривает реализацию комплекса следующих мер.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PMingLiU" w:hAnsi="Times New Roman" w:cs="Times New Roman"/>
          <w:sz w:val="28"/>
          <w:szCs w:val="28"/>
        </w:rPr>
        <w:t>Создание благоприятной для инвестиций административной среды: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формирование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инвесторов;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внедрение в инвестиционный процесс упрощенных процедур в целях устранения бюрократизма в работе государственных органов (например, заполнение и подача официальных форм через Интернет);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заключение соглашений между органами местного самоуправления и органами власти Саратовской области, направленных на сокращение сроков рассмотрения и утверждения инвестиционных проектов.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PMingLiU" w:hAnsi="Times New Roman" w:cs="Times New Roman"/>
          <w:sz w:val="28"/>
          <w:szCs w:val="28"/>
        </w:rPr>
        <w:t xml:space="preserve">Развитие и внедрение инструментов </w:t>
      </w:r>
      <w:proofErr w:type="spellStart"/>
      <w:r w:rsidRPr="00DC4052">
        <w:rPr>
          <w:rFonts w:ascii="Times New Roman" w:eastAsia="PMingLiU" w:hAnsi="Times New Roman" w:cs="Times New Roman"/>
          <w:sz w:val="28"/>
          <w:szCs w:val="28"/>
        </w:rPr>
        <w:t>муниципально</w:t>
      </w:r>
      <w:proofErr w:type="spellEnd"/>
      <w:r w:rsidRPr="00DC4052">
        <w:rPr>
          <w:rFonts w:ascii="Times New Roman" w:eastAsia="PMingLiU" w:hAnsi="Times New Roman" w:cs="Times New Roman"/>
          <w:sz w:val="28"/>
          <w:szCs w:val="28"/>
        </w:rPr>
        <w:t>-частного партнёрства: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в условиях ограниченности бюджетных средств,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государственно-частного партнерства, которое позволит привлечь в экономику района частные инвестиции.</w:t>
      </w:r>
    </w:p>
    <w:p w:rsidR="005F6B34" w:rsidRPr="00DC4052" w:rsidRDefault="005F6B34" w:rsidP="00DC4052">
      <w:pPr>
        <w:pStyle w:val="a0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Реализация Стратегии предусматривает следующие инструменты проектного финансирования:</w:t>
      </w:r>
    </w:p>
    <w:p w:rsidR="005F6B34" w:rsidRPr="00DC4052" w:rsidRDefault="005F6B34" w:rsidP="00DC4052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Arial Unicode MS" w:hAnsi="Times New Roman" w:cs="Times New Roman"/>
          <w:sz w:val="28"/>
          <w:szCs w:val="28"/>
        </w:rPr>
        <w:t xml:space="preserve">- создание условий для получения районными инвестиционными проектами поддержки за счёт средств федерального и областного бюджетов, включающей в себя: областное и государственное </w:t>
      </w:r>
      <w:proofErr w:type="spellStart"/>
      <w:r w:rsidRPr="00DC4052">
        <w:rPr>
          <w:rFonts w:ascii="Times New Roman" w:eastAsia="Arial Unicode MS" w:hAnsi="Times New Roman" w:cs="Times New Roman"/>
          <w:sz w:val="28"/>
          <w:szCs w:val="28"/>
        </w:rPr>
        <w:t>софинансирование</w:t>
      </w:r>
      <w:proofErr w:type="spellEnd"/>
      <w:r w:rsidRPr="00DC4052">
        <w:rPr>
          <w:rFonts w:ascii="Times New Roman" w:eastAsia="Arial Unicode MS" w:hAnsi="Times New Roman" w:cs="Times New Roman"/>
          <w:sz w:val="28"/>
          <w:szCs w:val="28"/>
        </w:rPr>
        <w:t xml:space="preserve"> проектов в рамках областных и федеральных целевых программ; привлечение средств венчурных фондов; развитие механизма государственных финансовых гарантий; возмещение части затрат на уплату процентов по кредитам и др.;</w:t>
      </w:r>
    </w:p>
    <w:p w:rsidR="005F6B34" w:rsidRPr="00DC4052" w:rsidRDefault="005F6B34" w:rsidP="00DC4052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Arial Unicode MS" w:hAnsi="Times New Roman" w:cs="Times New Roman"/>
          <w:sz w:val="28"/>
          <w:szCs w:val="28"/>
        </w:rPr>
        <w:t>- создание промышленных зон опережающего развития, имеющих современную развитую инфраструктуру, готовых для размещения средних по инвестиционным затратам проектов инвесторов;</w:t>
      </w:r>
    </w:p>
    <w:p w:rsidR="005F6B34" w:rsidRPr="00DC4052" w:rsidRDefault="005F6B34" w:rsidP="00DC4052">
      <w:pPr>
        <w:pStyle w:val="a0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Arial Unicode MS" w:hAnsi="Times New Roman" w:cs="Times New Roman"/>
          <w:sz w:val="28"/>
          <w:szCs w:val="28"/>
        </w:rPr>
        <w:t>- широкое использование механизмов государственно-частного партнёрства в модернизации сооружений инфраструктуры, таких как сети электроснабжения, модернизация водно-коммунальной сферы.</w:t>
      </w:r>
    </w:p>
    <w:p w:rsidR="005F6B34" w:rsidRPr="00DC4052" w:rsidRDefault="005F6B34" w:rsidP="00DC4052">
      <w:pPr>
        <w:pStyle w:val="a0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43" w:name="_Toc295206979"/>
      <w:bookmarkEnd w:id="43"/>
      <w:r w:rsidRPr="00DC4052">
        <w:rPr>
          <w:rFonts w:ascii="Times New Roman" w:hAnsi="Times New Roman" w:cs="Times New Roman"/>
          <w:b/>
          <w:bCs/>
          <w:sz w:val="28"/>
          <w:szCs w:val="28"/>
        </w:rPr>
        <w:t>3.4. Развитие взаимоотношений с органами местного самоуправления, совершенствование межбюджетных отношений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Реализация данного направления предусматривает: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 практики предоставления и повышение требований к порядку определения объемов дотации на выравнивание уровня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бюджетной обеспеченности муниципальных образований для решения вопросов местного значения и выполнения целевых программ на территории муниципальных образований, входящих в состав Балтайского муниципального района;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механизмов распределения межбюджетных трансфертов, в целях предоставления дотации из районного фонда финансовой поддержки на выравнивание уровня бюджетной обеспеченности муниципальных образований,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5 бюджетам муниципальных образований;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продолжение проведения оптимизации расходов по сокращению и содержанию органов местного самоуправления муниципальных образований, входящих в состав Балтайского муниципального района, учитывая практику передачи исполнения части полномочий по вопросам местного значения на районный уровень;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соблюдение принципа сбалансированности бюджетов муниципальных образований, установленного ст.33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5F6B34" w:rsidRDefault="005F6B34" w:rsidP="00DC4052">
      <w:pPr>
        <w:pStyle w:val="a0"/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расширение практики использования программно-целевого управления развитием отраслей экономики и социальной сферы муниципальных образований Балтайского муниципального района</w:t>
      </w:r>
      <w:bookmarkStart w:id="44" w:name="__RefHeading__79_516089901"/>
      <w:bookmarkStart w:id="45" w:name="bookmark44"/>
      <w:bookmarkStart w:id="46" w:name="_Toc295206980"/>
      <w:bookmarkEnd w:id="44"/>
      <w:r w:rsidRPr="00DC4052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5F6B34" w:rsidRPr="00DC4052" w:rsidRDefault="005F6B34" w:rsidP="00DC4052">
      <w:pPr>
        <w:pStyle w:val="a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5F6B34" w:rsidRDefault="005F6B34" w:rsidP="00DC4052">
      <w:pPr>
        <w:pStyle w:val="a0"/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05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4052">
        <w:rPr>
          <w:rFonts w:ascii="Times New Roman" w:hAnsi="Times New Roman" w:cs="Times New Roman"/>
          <w:b/>
          <w:bCs/>
          <w:sz w:val="28"/>
          <w:szCs w:val="28"/>
        </w:rPr>
        <w:t>ценка финансовых ресурсов, необходимых для реализации стратегии</w:t>
      </w:r>
      <w:bookmarkEnd w:id="45"/>
      <w:r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Pr="00DC4052">
        <w:rPr>
          <w:rFonts w:ascii="Times New Roman" w:hAnsi="Times New Roman" w:cs="Times New Roman"/>
          <w:b/>
          <w:bCs/>
          <w:sz w:val="28"/>
          <w:szCs w:val="28"/>
        </w:rPr>
        <w:t>алтайского муниципального района</w:t>
      </w:r>
    </w:p>
    <w:p w:rsidR="005F6B34" w:rsidRPr="00DC4052" w:rsidRDefault="005F6B34" w:rsidP="00DC4052">
      <w:pPr>
        <w:pStyle w:val="a0"/>
        <w:keepNext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F6B34" w:rsidRPr="00C5683B" w:rsidRDefault="005F6B34" w:rsidP="00DC4052">
      <w:pPr>
        <w:pStyle w:val="a0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Финансовое обеспечение Стратегии планируется за счет бюджетных (федеральный, областной и местный бюджет) средств.</w:t>
      </w:r>
    </w:p>
    <w:p w:rsidR="005F6B34" w:rsidRPr="00C5683B" w:rsidRDefault="005F6B34" w:rsidP="00DC4052">
      <w:pPr>
        <w:pStyle w:val="a0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Привлечение средств федерального бюджета планируется осуществлять в рамках федеральных целевых программ (Федеральная целевая программа в отрасли сельского хозяйства «Развитие сельского хозяйства и регулирования рынков сельскохозяйственной продукции, сырья и продовольствия»).</w:t>
      </w:r>
    </w:p>
    <w:p w:rsidR="005F6B34" w:rsidRPr="00C5683B" w:rsidRDefault="005F6B34" w:rsidP="00DC4052">
      <w:pPr>
        <w:pStyle w:val="a0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На решение задач Стратегии будут направлены средства местного бюджета, а также привлеченные средства областного бюджета в рамках реализации государственных программ Саратовской области.</w:t>
      </w:r>
    </w:p>
    <w:p w:rsidR="005F6B34" w:rsidRPr="00C5683B" w:rsidRDefault="005F6B34" w:rsidP="00DC4052">
      <w:pPr>
        <w:pStyle w:val="a0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5683B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муниципальных программ района будет ежегодно уточняться по итогам оценки эффективности реализации муниципальных программ, исходя из возможностей местного бюджетов.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района во многом будет определяться реализацией инвестиционных проектов, которые позволят максимально эффективно использовать экономический потенциал, </w:t>
      </w:r>
      <w:r w:rsidRPr="00C5683B">
        <w:rPr>
          <w:rFonts w:ascii="Times New Roman" w:hAnsi="Times New Roman" w:cs="Times New Roman"/>
          <w:sz w:val="28"/>
          <w:szCs w:val="28"/>
        </w:rPr>
        <w:lastRenderedPageBreak/>
        <w:t>инфраструктурных проектов, которые обеспечат улучшение качества жизни населения области.</w:t>
      </w:r>
    </w:p>
    <w:p w:rsidR="005F6B34" w:rsidRPr="00C5683B" w:rsidRDefault="005F6B34" w:rsidP="00C5683B">
      <w:pPr>
        <w:pStyle w:val="a0"/>
        <w:spacing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</w:p>
    <w:p w:rsidR="005F6B34" w:rsidRPr="00C5683B" w:rsidRDefault="005F6B34" w:rsidP="00C5683B">
      <w:pPr>
        <w:pStyle w:val="a0"/>
        <w:keepNext/>
        <w:spacing w:after="0" w:line="240" w:lineRule="auto"/>
        <w:ind w:left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7" w:name="bookmark45"/>
      <w:bookmarkEnd w:id="47"/>
      <w:r w:rsidRPr="00C5683B">
        <w:rPr>
          <w:rFonts w:ascii="Times New Roman" w:hAnsi="Times New Roman" w:cs="Times New Roman"/>
          <w:b/>
          <w:bCs/>
          <w:sz w:val="28"/>
          <w:szCs w:val="28"/>
        </w:rPr>
        <w:t>5. Система управления и мониторинга реализации</w:t>
      </w:r>
      <w:bookmarkStart w:id="48" w:name="bookmark46"/>
      <w:r w:rsidRPr="00C5683B">
        <w:rPr>
          <w:rFonts w:ascii="Times New Roman" w:hAnsi="Times New Roman" w:cs="Times New Roman"/>
          <w:b/>
          <w:bCs/>
          <w:sz w:val="28"/>
          <w:szCs w:val="28"/>
        </w:rPr>
        <w:t xml:space="preserve"> стратегии</w:t>
      </w:r>
      <w:bookmarkEnd w:id="48"/>
      <w:r w:rsidRPr="00C56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6B34" w:rsidRPr="00C5683B" w:rsidRDefault="005F6B34" w:rsidP="00C5683B">
      <w:pPr>
        <w:pStyle w:val="a0"/>
        <w:keepNext/>
        <w:spacing w:after="0" w:line="240" w:lineRule="auto"/>
        <w:ind w:left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83B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5F6B34" w:rsidRPr="00C5683B" w:rsidRDefault="005F6B34" w:rsidP="00C5683B">
      <w:pPr>
        <w:pStyle w:val="a0"/>
        <w:keepNext/>
        <w:spacing w:after="0" w:line="240" w:lineRule="auto"/>
        <w:ind w:left="380"/>
        <w:jc w:val="center"/>
        <w:rPr>
          <w:rFonts w:cs="Times New Roman"/>
          <w:sz w:val="28"/>
          <w:szCs w:val="28"/>
        </w:rPr>
      </w:pP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Реализация стратегии предусматривает создание системы эффективного взаимодействия органов государственной власти, научного и бизнес-сообщества, а также гражданского общества.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Стратегия является главным документом стратегического планирования, в соответствии с которым принимаются другие документы стратегического планирования. В целях обеспечения гибкости стратегии и ее соответствия возникающим вызовам социально-экономического развития предусмотрена возможность корректировки и актуализации стратегии.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Корректировка Стратегии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Балтайского муниципального района.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Система управления и мониторинга реализации Стратегии включает: 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- выполнение Плана мероприятий по реализации Стратегии; 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мониторинг реализации Стратегии, обеспечение актуализации отдельных задач Стратегии и соответствующих принятых программ Балтайского муниципального района для достижения приоритетов и целей социально-экономического развития;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информационное освещение населения района о ходе реализации Стратегии в целях организация сбора и учета предложений граждан.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Основной инструмент управления и мониторинга реализации Стратегии - План мероприятий по реализации Стратегии.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исполнителей, в том числе по муниципальным программам Балтайского муниципального района, направленным на достижение долгосрочных целей социально-экономического развития района.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Механизмом достижения целей и задач Стратегии являются муниципальные программы Балтайского муниципального района, ответственными исполнителями по которым выступают отраслевые отделы администрации Балтайского муниципального района. Информация о действующих, муниципальных программах Балтайского муниципального района, отражена в приложении № 2 к Стратегии.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и регионального законодательства одним из документов, в которых отражаются результаты мониторинга реализации документов стратегического планирования в </w:t>
      </w:r>
      <w:r w:rsidRPr="00C5683B">
        <w:rPr>
          <w:rFonts w:ascii="Times New Roman" w:hAnsi="Times New Roman" w:cs="Times New Roman"/>
          <w:sz w:val="28"/>
          <w:szCs w:val="28"/>
        </w:rPr>
        <w:lastRenderedPageBreak/>
        <w:t>сфере социально-экономического развития Балтайского муниципального района, в том числе Стратегии, является ежегодный отчет главы Бал</w:t>
      </w:r>
      <w:r>
        <w:rPr>
          <w:rFonts w:ascii="Times New Roman" w:hAnsi="Times New Roman" w:cs="Times New Roman"/>
          <w:sz w:val="28"/>
          <w:szCs w:val="28"/>
        </w:rPr>
        <w:t xml:space="preserve">тайского муниципального района </w:t>
      </w:r>
      <w:r w:rsidRPr="00C5683B">
        <w:rPr>
          <w:rFonts w:ascii="Times New Roman" w:hAnsi="Times New Roman" w:cs="Times New Roman"/>
          <w:sz w:val="28"/>
          <w:szCs w:val="28"/>
        </w:rPr>
        <w:t xml:space="preserve">о результатах деятельности. 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Контроль за реализацией Стратегии осуществляет глава Балтайского муниципального района, а также принимает управленческие решения по результатам мониторинга достижения целей и задач Стратегии.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реализации.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Координацию реализации Стратегии осуществляет отдел экономики администрации Балтайского муниципального района: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- взаимодействует с участниками реализации Стратегии; 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- проводит общий мониторинг реализации Стратегии; 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формирует сводный доклад о промежуточных результатах реализации Стратегии;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готовит предложения по корректировке (актуализации) Стратегии и корректировке Плана мероприятий по реализации Стратегии.</w:t>
      </w:r>
    </w:p>
    <w:p w:rsidR="005F6B34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Для повышения уровня открытости реализации Стратегии предусматривается размещение открытых данных по ее реализации в сети Интернет. </w:t>
      </w:r>
    </w:p>
    <w:p w:rsidR="005F6B34" w:rsidRPr="00C5683B" w:rsidRDefault="005F6B34" w:rsidP="00C5683B">
      <w:pPr>
        <w:pStyle w:val="a0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</w:p>
    <w:p w:rsidR="005F6B34" w:rsidRPr="00C5683B" w:rsidRDefault="005F6B34" w:rsidP="00C5683B">
      <w:pPr>
        <w:pStyle w:val="a0"/>
        <w:keepNext/>
        <w:spacing w:after="0" w:line="100" w:lineRule="atLeast"/>
        <w:jc w:val="center"/>
        <w:rPr>
          <w:rFonts w:cs="Times New Roman"/>
          <w:sz w:val="28"/>
          <w:szCs w:val="28"/>
        </w:rPr>
      </w:pPr>
      <w:bookmarkStart w:id="49" w:name="bookmark47"/>
      <w:r>
        <w:rPr>
          <w:rFonts w:ascii="Times New Roman" w:hAnsi="Times New Roman" w:cs="Times New Roman"/>
          <w:b/>
          <w:bCs/>
          <w:sz w:val="28"/>
          <w:szCs w:val="28"/>
        </w:rPr>
        <w:t>6. П</w:t>
      </w:r>
      <w:r w:rsidRPr="00C5683B">
        <w:rPr>
          <w:rFonts w:ascii="Times New Roman" w:hAnsi="Times New Roman" w:cs="Times New Roman"/>
          <w:b/>
          <w:bCs/>
          <w:sz w:val="28"/>
          <w:szCs w:val="28"/>
        </w:rPr>
        <w:t>оказатели достижения целей соц</w:t>
      </w:r>
      <w:r>
        <w:rPr>
          <w:rFonts w:ascii="Times New Roman" w:hAnsi="Times New Roman" w:cs="Times New Roman"/>
          <w:b/>
          <w:bCs/>
          <w:sz w:val="28"/>
          <w:szCs w:val="28"/>
        </w:rPr>
        <w:t>иально-экономического развития Б</w:t>
      </w:r>
      <w:r w:rsidRPr="00C5683B">
        <w:rPr>
          <w:rFonts w:ascii="Times New Roman" w:hAnsi="Times New Roman" w:cs="Times New Roman"/>
          <w:b/>
          <w:bCs/>
          <w:sz w:val="28"/>
          <w:szCs w:val="28"/>
        </w:rPr>
        <w:t>алтайского муниципального района, ожидаемые результаты реализации</w:t>
      </w:r>
      <w:bookmarkEnd w:id="49"/>
      <w:r w:rsidRPr="00C56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50" w:name="bookmark48"/>
      <w:bookmarkEnd w:id="50"/>
      <w:r w:rsidRPr="00C5683B">
        <w:rPr>
          <w:rFonts w:ascii="Times New Roman" w:hAnsi="Times New Roman" w:cs="Times New Roman"/>
          <w:b/>
          <w:bCs/>
          <w:sz w:val="28"/>
          <w:szCs w:val="28"/>
        </w:rPr>
        <w:t>стратегии</w:t>
      </w:r>
    </w:p>
    <w:p w:rsidR="005F6B34" w:rsidRPr="00C5683B" w:rsidRDefault="005F6B34" w:rsidP="00C5683B">
      <w:pPr>
        <w:pStyle w:val="a0"/>
        <w:spacing w:after="0" w:line="100" w:lineRule="atLeast"/>
        <w:ind w:left="20" w:right="20" w:firstLine="700"/>
        <w:jc w:val="center"/>
        <w:rPr>
          <w:rFonts w:cs="Times New Roman"/>
          <w:sz w:val="28"/>
          <w:szCs w:val="28"/>
        </w:rPr>
      </w:pPr>
    </w:p>
    <w:p w:rsidR="005F6B34" w:rsidRPr="00E055D8" w:rsidRDefault="005F6B34" w:rsidP="00E055D8">
      <w:pPr>
        <w:pStyle w:val="a0"/>
        <w:spacing w:after="0" w:line="240" w:lineRule="auto"/>
        <w:ind w:left="20"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 xml:space="preserve">В результате реализации Стратегии к 2030 году основой экономики Балтайского муниципального района станут развитые предприятия промышленности, сельского хозяйства, привлекающие качественные человеческие ресурсы и инвестиции. </w:t>
      </w:r>
    </w:p>
    <w:p w:rsidR="005F6B34" w:rsidRPr="00E055D8" w:rsidRDefault="005F6B34" w:rsidP="00E055D8">
      <w:pPr>
        <w:pStyle w:val="a0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 xml:space="preserve">К 2030 году </w:t>
      </w:r>
      <w:proofErr w:type="spellStart"/>
      <w:r w:rsidRPr="00E055D8">
        <w:rPr>
          <w:rFonts w:ascii="Times New Roman" w:hAnsi="Times New Roman" w:cs="Times New Roman"/>
          <w:sz w:val="28"/>
          <w:szCs w:val="28"/>
        </w:rPr>
        <w:t>Балтайский</w:t>
      </w:r>
      <w:proofErr w:type="spellEnd"/>
      <w:r w:rsidRPr="00E055D8">
        <w:rPr>
          <w:rFonts w:ascii="Times New Roman" w:hAnsi="Times New Roman" w:cs="Times New Roman"/>
          <w:sz w:val="28"/>
          <w:szCs w:val="28"/>
        </w:rPr>
        <w:t xml:space="preserve"> муниципальный район должен стать   привлекательным районом в Саратовской области. Качественное образование, медицинское обслуживание, доступные культурные блага, благоустроенное жилье, высокий уровень безопасности,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специалистов. Благоприятные условия ведения бизнеса сделают район привлекательным для инвесторов.</w:t>
      </w:r>
    </w:p>
    <w:p w:rsidR="005F6B34" w:rsidRPr="00E055D8" w:rsidRDefault="005F6B34" w:rsidP="00E055D8">
      <w:pPr>
        <w:pStyle w:val="a0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>В результате реализации Стратегии будут достигнуты следующие значения</w:t>
      </w:r>
      <w:r w:rsidRPr="00E05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5D8">
        <w:rPr>
          <w:rFonts w:ascii="Times New Roman" w:hAnsi="Times New Roman" w:cs="Times New Roman"/>
          <w:sz w:val="28"/>
          <w:szCs w:val="28"/>
        </w:rPr>
        <w:t>основных показателей социально-экономического развития:</w:t>
      </w:r>
    </w:p>
    <w:p w:rsidR="005F6B34" w:rsidRPr="00E055D8" w:rsidRDefault="005F6B34" w:rsidP="00E055D8">
      <w:pPr>
        <w:pStyle w:val="a0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рост валового продукта в сопоставимых ценах с 1152,6 млн. руб. в 2017 году до 1267,4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D8">
        <w:rPr>
          <w:rFonts w:ascii="Times New Roman" w:hAnsi="Times New Roman" w:cs="Times New Roman"/>
          <w:sz w:val="28"/>
          <w:szCs w:val="28"/>
        </w:rPr>
        <w:t>млн. руб. в 2030 году (прирост к 2017 году в 1,01 раза);</w:t>
      </w:r>
    </w:p>
    <w:p w:rsidR="005F6B34" w:rsidRPr="00E055D8" w:rsidRDefault="005F6B34" w:rsidP="00E055D8">
      <w:pPr>
        <w:pStyle w:val="a0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увеличение объема инвестиций с 63,1 млн. руб. в 2017 году до 79,4 млн. руб. в 2030 году (рост в 1,2 раза);</w:t>
      </w:r>
    </w:p>
    <w:p w:rsidR="005F6B34" w:rsidRPr="00E055D8" w:rsidRDefault="005F6B34" w:rsidP="00E055D8">
      <w:pPr>
        <w:pStyle w:val="a0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рост заработной платы с 18,8 тыс. руб. в 2017 году до 54,6 тыс. руб. в 2030 году (или в 2,9 раза);</w:t>
      </w:r>
    </w:p>
    <w:p w:rsidR="005F6B34" w:rsidRPr="00E055D8" w:rsidRDefault="005F6B34" w:rsidP="00E055D8">
      <w:pPr>
        <w:pStyle w:val="a0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увеличение ожидаемой продолжительности жизни с 73 лет в 2017 году до 80 лет в 2030 году (на 9,6%).</w:t>
      </w:r>
    </w:p>
    <w:p w:rsidR="005F6B34" w:rsidRPr="00E055D8" w:rsidRDefault="005F6B34" w:rsidP="00E055D8">
      <w:pPr>
        <w:pStyle w:val="a0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>Ожидаемые результаты по реализации Стратегии приведены в приложении № 3.</w:t>
      </w:r>
    </w:p>
    <w:p w:rsidR="005F6B34" w:rsidRDefault="005F6B34">
      <w:pPr>
        <w:pStyle w:val="aff5"/>
        <w:sectPr w:rsidR="005F6B34" w:rsidSect="00C94911"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</w:p>
    <w:p w:rsidR="005F6B34" w:rsidRPr="00E055D8" w:rsidRDefault="005F6B34">
      <w:pPr>
        <w:pStyle w:val="a0"/>
        <w:spacing w:after="0" w:line="100" w:lineRule="atLeast"/>
        <w:jc w:val="right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bookmarkEnd w:id="46"/>
    <w:p w:rsidR="005F6B34" w:rsidRDefault="005F6B34">
      <w:pPr>
        <w:pStyle w:val="a0"/>
        <w:spacing w:after="0" w:line="100" w:lineRule="atLeast"/>
        <w:ind w:right="54" w:firstLine="709"/>
        <w:jc w:val="both"/>
        <w:rPr>
          <w:rFonts w:cs="Times New Roman"/>
        </w:rPr>
      </w:pPr>
    </w:p>
    <w:p w:rsidR="005F6B34" w:rsidRPr="00D0485C" w:rsidRDefault="005F6B34" w:rsidP="00E055D8">
      <w:pPr>
        <w:pStyle w:val="a0"/>
        <w:keepNext/>
        <w:spacing w:after="0"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D0485C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проектов,</w:t>
      </w:r>
    </w:p>
    <w:p w:rsidR="005F6B34" w:rsidRPr="00D0485C" w:rsidRDefault="005F6B34" w:rsidP="00E055D8">
      <w:pPr>
        <w:pStyle w:val="a0"/>
        <w:keepNext/>
        <w:tabs>
          <w:tab w:val="left" w:pos="-118"/>
        </w:tabs>
        <w:spacing w:after="0" w:line="100" w:lineRule="atLeast"/>
        <w:jc w:val="center"/>
        <w:rPr>
          <w:rFonts w:cs="Times New Roman"/>
          <w:b/>
          <w:bCs/>
          <w:sz w:val="28"/>
          <w:szCs w:val="28"/>
        </w:rPr>
      </w:pPr>
      <w:bookmarkStart w:id="51" w:name="_Toc295206985"/>
      <w:r w:rsidRPr="00D0485C"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реализуемых на территории </w:t>
      </w:r>
      <w:bookmarkEnd w:id="51"/>
      <w:r w:rsidRPr="00D0485C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5F6B34" w:rsidRDefault="005F6B34">
      <w:pPr>
        <w:pStyle w:val="a0"/>
        <w:spacing w:after="0" w:line="100" w:lineRule="atLeast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257"/>
        <w:gridCol w:w="2796"/>
        <w:gridCol w:w="1944"/>
        <w:gridCol w:w="1792"/>
      </w:tblGrid>
      <w:tr w:rsidR="005F6B34" w:rsidRPr="00E055D8">
        <w:trPr>
          <w:trHeight w:val="630"/>
          <w:tblHeader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предприятий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ind w:right="-108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стоимость проекта, млн. руб.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«Заря»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механизированного тока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Кузьмин Александр Николаевич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механизированного тока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АО ППЗ «Царевщинский-2»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птицеводческого предприятия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Шаронов Алексей Михайлович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зернохранилища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Агророс</w:t>
            </w:r>
            <w:proofErr w:type="spellEnd"/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мини-фермы (инкубатора) для выращивания личинок малька рыб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Кузьмин Александр Николаевич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зерносклада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Романов Геннадий Викторович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зернохранилища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Романов Геннадий Викторович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-тракторной</w:t>
            </w:r>
            <w:proofErr w:type="gramEnd"/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мастерской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Агророс</w:t>
            </w:r>
            <w:proofErr w:type="spellEnd"/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коровника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5F6B34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«Плодородие Саратов»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055D8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</w:tbl>
    <w:p w:rsidR="005F6B34" w:rsidRDefault="005F6B34">
      <w:pPr>
        <w:pStyle w:val="a0"/>
        <w:spacing w:after="0" w:line="100" w:lineRule="atLeast"/>
        <w:jc w:val="right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right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right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22EC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5F6B34" w:rsidRPr="00E222EC" w:rsidRDefault="005F6B34">
      <w:pPr>
        <w:pStyle w:val="a0"/>
        <w:spacing w:after="0" w:line="100" w:lineRule="atLeast"/>
        <w:jc w:val="right"/>
        <w:rPr>
          <w:rFonts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42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Pr="00E2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 </w:t>
      </w:r>
    </w:p>
    <w:p w:rsidR="005F6B34" w:rsidRDefault="005F6B3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Балтайского муниципального района</w:t>
      </w:r>
    </w:p>
    <w:p w:rsidR="005F6B34" w:rsidRPr="00E222EC" w:rsidRDefault="005F6B34">
      <w:pPr>
        <w:pStyle w:val="a0"/>
        <w:spacing w:after="0" w:line="1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047"/>
        <w:gridCol w:w="2673"/>
        <w:gridCol w:w="2946"/>
      </w:tblGrid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утверждающий муниципальную программу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94050E" w:rsidP="007A42EE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hyperlink r:id="rId10">
              <w:r w:rsidR="005F6B34" w:rsidRPr="00E222EC">
                <w:rPr>
                  <w:rStyle w:val="-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Развитие сельского хозяйства и регулирование рынков сельскохозяйственной продукции, сырья и продовольствия в </w:t>
              </w:r>
              <w:proofErr w:type="spellStart"/>
              <w:r w:rsidR="005F6B34" w:rsidRPr="00E222EC">
                <w:rPr>
                  <w:rStyle w:val="-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Балтайском</w:t>
              </w:r>
              <w:proofErr w:type="spellEnd"/>
              <w:r w:rsidR="005F6B34" w:rsidRPr="00E222EC">
                <w:rPr>
                  <w:rStyle w:val="-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муниципальном районе Саратовской области до 2020 </w:t>
              </w:r>
              <w:proofErr w:type="gramStart"/>
              <w:r w:rsidR="005F6B34" w:rsidRPr="00E222EC">
                <w:rPr>
                  <w:rStyle w:val="-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год</w:t>
              </w:r>
              <w:proofErr w:type="gramEnd"/>
            </w:hyperlink>
            <w:r w:rsidR="005F6B34" w:rsidRPr="00E222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7A42EE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262 </w:t>
            </w:r>
          </w:p>
          <w:p w:rsidR="005F6B34" w:rsidRPr="00E222EC" w:rsidRDefault="007A42EE" w:rsidP="007A42EE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31.05.2013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</w:rPr>
              <w:t>Отдел сельского   хозяйства администрации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</w:rPr>
              <w:t>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культуры, спорта и туризма в </w:t>
            </w:r>
            <w:proofErr w:type="spellStart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Балтайском</w:t>
            </w:r>
            <w:proofErr w:type="spellEnd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2018-2020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 532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связя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с общественностью, молодежной политики, спорта и туризма администрации Балтайского муниципального района</w:t>
            </w:r>
          </w:p>
        </w:tc>
      </w:tr>
      <w:tr w:rsidR="005F6B34">
        <w:trPr>
          <w:trHeight w:val="226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оздоровление детей в каникулярное время в </w:t>
            </w:r>
            <w:proofErr w:type="spellStart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Балтайском</w:t>
            </w:r>
            <w:proofErr w:type="spellEnd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2018-2020 годы 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501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21.11.2017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местного самоуправления в </w:t>
            </w:r>
            <w:proofErr w:type="spellStart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Балтайском</w:t>
            </w:r>
            <w:proofErr w:type="spellEnd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2018-2020 годы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A42EE" w:rsidRDefault="005F6B34" w:rsidP="007A42EE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530 </w:t>
            </w:r>
          </w:p>
          <w:p w:rsidR="005F6B34" w:rsidRPr="00E222EC" w:rsidRDefault="005F6B34" w:rsidP="007A42EE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аппарата администрации Балтайского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начальник финансового управления администрации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Балтайского муниципального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района 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tabs>
                <w:tab w:val="left" w:pos="159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 на 2018-2020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 523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Балтайского муниципального района на 2018-2020 годы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485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21.11.2017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Помощник главы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в </w:t>
            </w:r>
            <w:proofErr w:type="spellStart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Балтайском</w:t>
            </w:r>
            <w:proofErr w:type="spellEnd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2018-2020 годы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488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21.11.2017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экономики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Предупреждение и борьба с социально-значимыми заболеваниями на 2018-2020 годы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531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социальным вопросам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 Балтайского муниципального района на 2018-2020 годы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5F6B34" w:rsidP="007A42EE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490</w:t>
            </w:r>
          </w:p>
          <w:p w:rsidR="005F6B34" w:rsidRPr="00E222EC" w:rsidRDefault="005F6B34" w:rsidP="007A42EE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21.11.2017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по связя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с общественностью, молодежной политики, спорта и туризма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Default="005F6B34" w:rsidP="007A42EE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Комплексное благоустройство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Балтайского муниципального образования Балтайского муниципального района Саратовской области на 2018-2020 годы</w:t>
            </w:r>
          </w:p>
          <w:p w:rsidR="007A42EE" w:rsidRPr="00E222EC" w:rsidRDefault="007A42EE" w:rsidP="007A42EE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502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 21.11.2017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Помощник главы администрации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культуры в </w:t>
            </w:r>
            <w:proofErr w:type="spellStart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Балтайском</w:t>
            </w:r>
            <w:proofErr w:type="spellEnd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2018-2020 годы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533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образования на территории Балтайского муниципального района на 2018-2020 годы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534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молодых семей на 2016-2020 годы в </w:t>
            </w:r>
            <w:proofErr w:type="spellStart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Балтайском</w:t>
            </w:r>
            <w:proofErr w:type="spellEnd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</w:p>
          <w:p w:rsidR="005F6B34" w:rsidRPr="00E222EC" w:rsidRDefault="005F6B34">
            <w:pPr>
              <w:pStyle w:val="a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494 </w:t>
            </w:r>
          </w:p>
          <w:p w:rsidR="005F6B34" w:rsidRPr="00E222EC" w:rsidRDefault="005F6B34" w:rsidP="007A42EE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16.10.2015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строительства, архитектуры и ЖКХ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терроризма и экстремизма на территории Балтайского муниципального района на 2018-2020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524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Комплексное развитие систем коммунальной инфраструктуры Балтайского муниципального образования на 2017-2027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180     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27.05.2016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строительства и ЖКХ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Энергосбережение и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энергетической эффективности на территории Балтайского муниципального района до 2020 года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 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542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24.10.2014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строительства и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ЖКХ администрации Балтайского муниципального района</w:t>
            </w:r>
          </w:p>
        </w:tc>
      </w:tr>
      <w:tr w:rsidR="005F6B34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Устойчивое развитие сельских территорий на 2014- 2017 годы и на период до 2020 годы в </w:t>
            </w:r>
            <w:proofErr w:type="spellStart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Балтайском</w:t>
            </w:r>
            <w:proofErr w:type="spellEnd"/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7A42EE" w:rsidRDefault="005F6B34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511 </w:t>
            </w:r>
          </w:p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14.10.2013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B34" w:rsidRPr="00E222EC" w:rsidRDefault="005F6B34">
            <w:pPr>
              <w:pStyle w:val="a0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строительства и ЖКХ администрации Балтайского муниципального района</w:t>
            </w:r>
          </w:p>
        </w:tc>
      </w:tr>
    </w:tbl>
    <w:p w:rsidR="005F6B34" w:rsidRDefault="005F6B34">
      <w:pPr>
        <w:pStyle w:val="a0"/>
        <w:spacing w:after="0" w:line="100" w:lineRule="atLeast"/>
        <w:rPr>
          <w:rFonts w:cs="Times New Roman"/>
        </w:rPr>
      </w:pPr>
    </w:p>
    <w:p w:rsidR="005F6B34" w:rsidRPr="00E222EC" w:rsidRDefault="005F6B34">
      <w:pPr>
        <w:pStyle w:val="a0"/>
        <w:pageBreakBefore/>
        <w:spacing w:after="0" w:line="100" w:lineRule="atLeast"/>
        <w:jc w:val="right"/>
        <w:rPr>
          <w:rFonts w:cs="Times New Roman"/>
          <w:sz w:val="28"/>
          <w:szCs w:val="28"/>
        </w:rPr>
      </w:pPr>
      <w:r w:rsidRPr="00E222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E222EC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5F6B34" w:rsidRDefault="005F6B34">
      <w:pPr>
        <w:pStyle w:val="a0"/>
        <w:spacing w:after="0" w:line="322" w:lineRule="exact"/>
        <w:ind w:right="720"/>
        <w:jc w:val="center"/>
        <w:rPr>
          <w:rFonts w:cs="Times New Roman"/>
        </w:rPr>
      </w:pPr>
    </w:p>
    <w:p w:rsidR="005F6B34" w:rsidRDefault="005F6B34">
      <w:pPr>
        <w:pStyle w:val="a0"/>
        <w:spacing w:after="0" w:line="322" w:lineRule="exact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85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Стратегии социально-экономического развития Балтайского муниципального района до 2030 года</w:t>
      </w:r>
    </w:p>
    <w:p w:rsidR="005F6B34" w:rsidRPr="00D0485C" w:rsidRDefault="005F6B34">
      <w:pPr>
        <w:pStyle w:val="a0"/>
        <w:spacing w:after="0" w:line="322" w:lineRule="exact"/>
        <w:ind w:right="720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22"/>
        <w:gridCol w:w="1522"/>
        <w:gridCol w:w="1559"/>
        <w:gridCol w:w="1568"/>
      </w:tblGrid>
      <w:tr w:rsidR="005F6B34" w:rsidRPr="00654898">
        <w:tc>
          <w:tcPr>
            <w:tcW w:w="3114" w:type="dxa"/>
          </w:tcPr>
          <w:p w:rsidR="005F6B34" w:rsidRPr="007A42EE" w:rsidRDefault="007A42EE" w:rsidP="007A4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23" w:type="dxa"/>
          </w:tcPr>
          <w:p w:rsidR="005F6B34" w:rsidRPr="007A42EE" w:rsidRDefault="005F6B34" w:rsidP="007A4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523" w:type="dxa"/>
          </w:tcPr>
          <w:p w:rsidR="005F6B34" w:rsidRPr="007A42EE" w:rsidRDefault="005F6B34" w:rsidP="007A4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559" w:type="dxa"/>
          </w:tcPr>
          <w:p w:rsidR="005F6B34" w:rsidRPr="007A42EE" w:rsidRDefault="005F6B34" w:rsidP="007A4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</w:tc>
        <w:tc>
          <w:tcPr>
            <w:tcW w:w="1568" w:type="dxa"/>
          </w:tcPr>
          <w:p w:rsidR="005F6B34" w:rsidRPr="007A42EE" w:rsidRDefault="005F6B34" w:rsidP="007A4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sz w:val="28"/>
                <w:szCs w:val="28"/>
              </w:rPr>
              <w:t>2030 г.</w:t>
            </w:r>
          </w:p>
        </w:tc>
      </w:tr>
      <w:tr w:rsidR="005F6B34" w:rsidRPr="00654898">
        <w:tc>
          <w:tcPr>
            <w:tcW w:w="9287" w:type="dxa"/>
            <w:gridSpan w:val="5"/>
          </w:tcPr>
          <w:p w:rsidR="005F6B34" w:rsidRPr="005E5B92" w:rsidRDefault="005F6B34" w:rsidP="00DE7B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1. Сохранение, воспроизводство и развитие человеческого потенциала района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proofErr w:type="spellStart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тыс.человек</w:t>
            </w:r>
            <w:proofErr w:type="spellEnd"/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Прирост численности населения к уровню 2016 года, %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bookmarkStart w:id="52" w:name="_GoBack"/>
            <w:bookmarkEnd w:id="52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 населения, лет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Увеличение доли учащихся в возрасте 7-24 лет, %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населения, % спортивными объектами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3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Увеличение доли жителей района, систематически занимающихся физической культурой и спортом, %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F6B34" w:rsidRPr="00654898">
        <w:tc>
          <w:tcPr>
            <w:tcW w:w="9287" w:type="dxa"/>
            <w:gridSpan w:val="5"/>
          </w:tcPr>
          <w:p w:rsidR="005F6B34" w:rsidRPr="005E5B92" w:rsidRDefault="005F6B34" w:rsidP="00DE7B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2. Повышение качества жизни населения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E8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Среднедушевые доходы населения района, руб.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9537,0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11055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17452,71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23556,39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E8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Бюджетная обеспеченность на душу населения, руб.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4249,5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4365,36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4496,32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4631,13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E8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18760,1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22887,3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41085,0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54591,8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Коэффициент младенческой смертности (на 1000 родившихся)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Смертность трудоспособного населения (на 100 тыс. трудоспособного населения)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424,1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410,0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Уровень оказания высокотехнологической медицинской помощи, на 100 тыс. человек населения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261,7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436,1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436,1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436,1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врачебными кадрами, %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66,14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Доля обучающихся 1-4-х классов, %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Доля обучающихся 5-9-х классов, %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зарегистрированной </w:t>
            </w:r>
            <w:proofErr w:type="gramStart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безработицы,%</w:t>
            </w:r>
            <w:proofErr w:type="gramEnd"/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5F6B34" w:rsidRPr="00654898">
        <w:tc>
          <w:tcPr>
            <w:tcW w:w="9287" w:type="dxa"/>
            <w:gridSpan w:val="5"/>
          </w:tcPr>
          <w:p w:rsidR="005F6B34" w:rsidRPr="005E5B92" w:rsidRDefault="005F6B34" w:rsidP="00DE7B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3. Сильная экономика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Валовой продукт, млн. руб.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1190,3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1222,8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1267,4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Валовой продукт на душу населения, тыс. руб.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капитал, млн. руб.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Объем произведенных товаров собственного производства, млн. руб.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1091,6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1228,1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1289,3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в промышленности, </w:t>
            </w:r>
            <w:proofErr w:type="spellStart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145,3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торговли, </w:t>
            </w:r>
            <w:proofErr w:type="spellStart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451,1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568,8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696,0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823,2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3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Продукция сельского </w:t>
            </w:r>
            <w:r w:rsidRPr="00DE7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хозяйства, </w:t>
            </w:r>
            <w:proofErr w:type="spellStart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995,2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1045,0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1095,0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1144,0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3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регионального значения, отвечающих нормативным требованиям, %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6B34" w:rsidRPr="00654898">
        <w:tc>
          <w:tcPr>
            <w:tcW w:w="3114" w:type="dxa"/>
          </w:tcPr>
          <w:p w:rsidR="005F6B34" w:rsidRPr="00DE7BE0" w:rsidRDefault="005F6B34" w:rsidP="003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жилыми помещениями, кв. м на человека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3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8" w:type="dxa"/>
          </w:tcPr>
          <w:p w:rsidR="005F6B34" w:rsidRPr="00DE7BE0" w:rsidRDefault="005F6B34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5F6B34" w:rsidRPr="00654898" w:rsidRDefault="005F6B34" w:rsidP="00654898">
      <w:pPr>
        <w:rPr>
          <w:rFonts w:ascii="Times New Roman" w:hAnsi="Times New Roman" w:cs="Times New Roman"/>
          <w:sz w:val="28"/>
          <w:szCs w:val="28"/>
        </w:rPr>
      </w:pPr>
    </w:p>
    <w:p w:rsidR="005F6B34" w:rsidRPr="00654898" w:rsidRDefault="005F6B34" w:rsidP="00654898">
      <w:pPr>
        <w:rPr>
          <w:rFonts w:ascii="Times New Roman" w:hAnsi="Times New Roman" w:cs="Times New Roman"/>
          <w:sz w:val="28"/>
          <w:szCs w:val="28"/>
        </w:rPr>
      </w:pPr>
    </w:p>
    <w:p w:rsidR="005F6B34" w:rsidRDefault="005F6B34">
      <w:pPr>
        <w:pStyle w:val="a0"/>
        <w:spacing w:after="0" w:line="100" w:lineRule="atLeast"/>
        <w:ind w:left="10440"/>
        <w:jc w:val="both"/>
        <w:rPr>
          <w:rFonts w:cs="Times New Roman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номическо</w:t>
      </w:r>
      <w:proofErr w:type="spellEnd"/>
    </w:p>
    <w:p w:rsidR="005F6B34" w:rsidRDefault="005F6B34">
      <w:pPr>
        <w:pStyle w:val="a0"/>
        <w:spacing w:after="0" w:line="100" w:lineRule="atLeast"/>
        <w:ind w:left="10440"/>
        <w:jc w:val="both"/>
        <w:rPr>
          <w:rFonts w:cs="Times New Roman"/>
        </w:rPr>
      </w:pPr>
    </w:p>
    <w:p w:rsidR="005F6B34" w:rsidRDefault="005F6B34">
      <w:pPr>
        <w:pStyle w:val="a0"/>
        <w:spacing w:after="0" w:line="360" w:lineRule="atLeast"/>
        <w:jc w:val="both"/>
        <w:rPr>
          <w:rFonts w:cs="Times New Roman"/>
        </w:rPr>
      </w:pPr>
    </w:p>
    <w:p w:rsidR="005F6B34" w:rsidRDefault="005F6B34">
      <w:pPr>
        <w:pStyle w:val="a0"/>
        <w:tabs>
          <w:tab w:val="left" w:pos="5700"/>
        </w:tabs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spacing w:after="0" w:line="100" w:lineRule="atLeast"/>
        <w:jc w:val="center"/>
        <w:rPr>
          <w:rFonts w:cs="Times New Roman"/>
        </w:rPr>
      </w:pPr>
    </w:p>
    <w:p w:rsidR="005F6B34" w:rsidRDefault="005F6B34">
      <w:pPr>
        <w:pStyle w:val="a0"/>
        <w:tabs>
          <w:tab w:val="left" w:pos="5700"/>
        </w:tabs>
        <w:overflowPunct w:val="0"/>
        <w:spacing w:after="0" w:line="100" w:lineRule="atLeast"/>
        <w:rPr>
          <w:rFonts w:cs="Times New Roman"/>
        </w:rPr>
      </w:pPr>
    </w:p>
    <w:p w:rsidR="005F6B34" w:rsidRDefault="005F6B34">
      <w:pPr>
        <w:pStyle w:val="a0"/>
        <w:tabs>
          <w:tab w:val="left" w:pos="5700"/>
        </w:tabs>
        <w:overflowPunct w:val="0"/>
        <w:spacing w:after="0" w:line="100" w:lineRule="atLeast"/>
        <w:rPr>
          <w:rFonts w:cs="Times New Roman"/>
        </w:rPr>
      </w:pPr>
    </w:p>
    <w:sectPr w:rsidR="005F6B34" w:rsidSect="00ED6A5C">
      <w:pgSz w:w="11906" w:h="16838"/>
      <w:pgMar w:top="709" w:right="1134" w:bottom="709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A3" w:rsidRDefault="002C1DA3">
      <w:r>
        <w:separator/>
      </w:r>
    </w:p>
  </w:endnote>
  <w:endnote w:type="continuationSeparator" w:id="0">
    <w:p w:rsidR="002C1DA3" w:rsidRDefault="002C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A3" w:rsidRDefault="002C1DA3">
      <w:r>
        <w:separator/>
      </w:r>
    </w:p>
  </w:footnote>
  <w:footnote w:type="continuationSeparator" w:id="0">
    <w:p w:rsidR="002C1DA3" w:rsidRDefault="002C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0E" w:rsidRDefault="0094050E" w:rsidP="00EB4A93">
    <w:pPr>
      <w:pStyle w:val="aff0"/>
      <w:framePr w:wrap="auto" w:vAnchor="text" w:hAnchor="margin" w:xAlign="right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2EE">
      <w:rPr>
        <w:rStyle w:val="a5"/>
        <w:noProof/>
      </w:rPr>
      <w:t>66</w:t>
    </w:r>
    <w:r>
      <w:rPr>
        <w:rStyle w:val="a5"/>
      </w:rPr>
      <w:fldChar w:fldCharType="end"/>
    </w:r>
  </w:p>
  <w:p w:rsidR="0094050E" w:rsidRDefault="0094050E" w:rsidP="00C94911">
    <w:pPr>
      <w:pStyle w:val="aff0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A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7666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90" w:hanging="930"/>
      </w:pPr>
    </w:lvl>
    <w:lvl w:ilvl="2">
      <w:start w:val="7"/>
      <w:numFmt w:val="decimal"/>
      <w:lvlText w:val="%1.%2.%3."/>
      <w:lvlJc w:val="left"/>
      <w:pPr>
        <w:ind w:left="1290" w:hanging="930"/>
      </w:pPr>
    </w:lvl>
    <w:lvl w:ilvl="3">
      <w:start w:val="4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55636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8361F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lef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lef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left"/>
      <w:pPr>
        <w:ind w:left="7200" w:hanging="180"/>
      </w:pPr>
    </w:lvl>
  </w:abstractNum>
  <w:abstractNum w:abstractNumId="4" w15:restartNumberingAfterBreak="0">
    <w:nsid w:val="332420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960" w:hanging="600"/>
      </w:pPr>
    </w:lvl>
    <w:lvl w:ilvl="2">
      <w:start w:val="7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3690664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4E0F5A9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D6A39D0"/>
    <w:multiLevelType w:val="multilevel"/>
    <w:tmpl w:val="57E8F1D6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ascii="Times New Roman" w:hAnsi="Times New Roman" w:cs="Times New Roman" w:hint="default"/>
        <w:b/>
        <w:bCs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77ED15C0"/>
    <w:multiLevelType w:val="multilevel"/>
    <w:tmpl w:val="FFFFFFFF"/>
    <w:lvl w:ilvl="0">
      <w:start w:val="1"/>
      <w:numFmt w:val="decimal"/>
      <w:lvlText w:val="%1."/>
      <w:lvlJc w:val="left"/>
      <w:pPr>
        <w:ind w:left="1530" w:hanging="990"/>
      </w:pPr>
    </w:lvl>
    <w:lvl w:ilvl="1">
      <w:start w:val="2"/>
      <w:numFmt w:val="decimal"/>
      <w:lvlText w:val="%1.%2."/>
      <w:lvlJc w:val="left"/>
      <w:pPr>
        <w:ind w:left="1545" w:hanging="1005"/>
      </w:pPr>
    </w:lvl>
    <w:lvl w:ilvl="2">
      <w:start w:val="1"/>
      <w:numFmt w:val="decimal"/>
      <w:lvlText w:val="%1.%2.%3."/>
      <w:lvlJc w:val="left"/>
      <w:pPr>
        <w:ind w:left="1545" w:hanging="1005"/>
      </w:pPr>
    </w:lvl>
    <w:lvl w:ilvl="3">
      <w:start w:val="4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A5C"/>
    <w:rsid w:val="00090759"/>
    <w:rsid w:val="000B316E"/>
    <w:rsid w:val="00116EC0"/>
    <w:rsid w:val="00120E4C"/>
    <w:rsid w:val="00157674"/>
    <w:rsid w:val="00177DDC"/>
    <w:rsid w:val="001827D6"/>
    <w:rsid w:val="001845E9"/>
    <w:rsid w:val="001958D3"/>
    <w:rsid w:val="001B2E4C"/>
    <w:rsid w:val="001D547E"/>
    <w:rsid w:val="00202910"/>
    <w:rsid w:val="00203A2F"/>
    <w:rsid w:val="00254EC1"/>
    <w:rsid w:val="0026011E"/>
    <w:rsid w:val="00266460"/>
    <w:rsid w:val="002742A0"/>
    <w:rsid w:val="00275964"/>
    <w:rsid w:val="0027734A"/>
    <w:rsid w:val="002A38D1"/>
    <w:rsid w:val="002B35D2"/>
    <w:rsid w:val="002C1DA3"/>
    <w:rsid w:val="002D120C"/>
    <w:rsid w:val="003310CA"/>
    <w:rsid w:val="00334B67"/>
    <w:rsid w:val="003765C5"/>
    <w:rsid w:val="003A083D"/>
    <w:rsid w:val="003A0E10"/>
    <w:rsid w:val="003A2AD1"/>
    <w:rsid w:val="003E3B48"/>
    <w:rsid w:val="003F2F99"/>
    <w:rsid w:val="00422963"/>
    <w:rsid w:val="00422A98"/>
    <w:rsid w:val="0045148D"/>
    <w:rsid w:val="00492027"/>
    <w:rsid w:val="004B3068"/>
    <w:rsid w:val="005126CE"/>
    <w:rsid w:val="005219B6"/>
    <w:rsid w:val="00526827"/>
    <w:rsid w:val="005435A3"/>
    <w:rsid w:val="00543813"/>
    <w:rsid w:val="0056343A"/>
    <w:rsid w:val="005B4FCA"/>
    <w:rsid w:val="005E0BA1"/>
    <w:rsid w:val="005E5B92"/>
    <w:rsid w:val="005F6B34"/>
    <w:rsid w:val="00645BB3"/>
    <w:rsid w:val="00654898"/>
    <w:rsid w:val="00664F65"/>
    <w:rsid w:val="00680E70"/>
    <w:rsid w:val="00695607"/>
    <w:rsid w:val="007338B4"/>
    <w:rsid w:val="00735215"/>
    <w:rsid w:val="007A42EE"/>
    <w:rsid w:val="007F2ECB"/>
    <w:rsid w:val="00830525"/>
    <w:rsid w:val="00835EAC"/>
    <w:rsid w:val="00837DD2"/>
    <w:rsid w:val="00894DBB"/>
    <w:rsid w:val="008A2432"/>
    <w:rsid w:val="008F55BD"/>
    <w:rsid w:val="00930BDB"/>
    <w:rsid w:val="0094050E"/>
    <w:rsid w:val="00957412"/>
    <w:rsid w:val="009A4C3F"/>
    <w:rsid w:val="009B010F"/>
    <w:rsid w:val="009F0A66"/>
    <w:rsid w:val="00A036B2"/>
    <w:rsid w:val="00A71617"/>
    <w:rsid w:val="00A85B3F"/>
    <w:rsid w:val="00AC3D68"/>
    <w:rsid w:val="00AD1AC6"/>
    <w:rsid w:val="00B16467"/>
    <w:rsid w:val="00B2017E"/>
    <w:rsid w:val="00B80E2A"/>
    <w:rsid w:val="00BA67FB"/>
    <w:rsid w:val="00BC0A18"/>
    <w:rsid w:val="00C24530"/>
    <w:rsid w:val="00C321D4"/>
    <w:rsid w:val="00C5683B"/>
    <w:rsid w:val="00C60A2F"/>
    <w:rsid w:val="00C75C0D"/>
    <w:rsid w:val="00C83CF9"/>
    <w:rsid w:val="00C93E49"/>
    <w:rsid w:val="00C94911"/>
    <w:rsid w:val="00CA041D"/>
    <w:rsid w:val="00CA6C5E"/>
    <w:rsid w:val="00CC7AF1"/>
    <w:rsid w:val="00D0485C"/>
    <w:rsid w:val="00D50D44"/>
    <w:rsid w:val="00D85890"/>
    <w:rsid w:val="00DC4052"/>
    <w:rsid w:val="00DE7BE0"/>
    <w:rsid w:val="00E055D8"/>
    <w:rsid w:val="00E07700"/>
    <w:rsid w:val="00E2010B"/>
    <w:rsid w:val="00E222EC"/>
    <w:rsid w:val="00E506FB"/>
    <w:rsid w:val="00E702AE"/>
    <w:rsid w:val="00E84295"/>
    <w:rsid w:val="00E84531"/>
    <w:rsid w:val="00E872FD"/>
    <w:rsid w:val="00E90732"/>
    <w:rsid w:val="00EB4A93"/>
    <w:rsid w:val="00EB6C01"/>
    <w:rsid w:val="00ED6A5C"/>
    <w:rsid w:val="00ED716A"/>
    <w:rsid w:val="00F53CAE"/>
    <w:rsid w:val="00F77C99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F1A4F1-A626-4D95-BDB9-39038E9E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ED6A5C"/>
    <w:pPr>
      <w:keepNext/>
      <w:spacing w:before="240" w:after="60" w:line="100" w:lineRule="atLeast"/>
      <w:jc w:val="both"/>
      <w:outlineLvl w:val="0"/>
    </w:pPr>
    <w:rPr>
      <w:rFonts w:eastAsia="Times New Roman"/>
      <w:b/>
      <w:bCs/>
      <w:sz w:val="36"/>
      <w:szCs w:val="36"/>
    </w:rPr>
  </w:style>
  <w:style w:type="paragraph" w:styleId="2">
    <w:name w:val="heading 2"/>
    <w:basedOn w:val="a0"/>
    <w:next w:val="a1"/>
    <w:link w:val="20"/>
    <w:uiPriority w:val="99"/>
    <w:qFormat/>
    <w:rsid w:val="00ED6A5C"/>
    <w:pPr>
      <w:keepNext/>
      <w:numPr>
        <w:ilvl w:val="1"/>
        <w:numId w:val="1"/>
      </w:numPr>
      <w:spacing w:before="240" w:after="120" w:line="100" w:lineRule="atLeast"/>
      <w:jc w:val="both"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0"/>
    <w:next w:val="a1"/>
    <w:link w:val="30"/>
    <w:uiPriority w:val="99"/>
    <w:qFormat/>
    <w:rsid w:val="00ED6A5C"/>
    <w:pPr>
      <w:keepNext/>
      <w:numPr>
        <w:ilvl w:val="2"/>
        <w:numId w:val="1"/>
      </w:numPr>
      <w:tabs>
        <w:tab w:val="clear" w:pos="709"/>
        <w:tab w:val="left" w:pos="720"/>
      </w:tabs>
      <w:spacing w:before="240" w:after="120" w:line="100" w:lineRule="atLeast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0"/>
    <w:next w:val="a1"/>
    <w:link w:val="40"/>
    <w:uiPriority w:val="99"/>
    <w:qFormat/>
    <w:rsid w:val="00ED6A5C"/>
    <w:pPr>
      <w:keepNext/>
      <w:numPr>
        <w:ilvl w:val="3"/>
        <w:numId w:val="1"/>
      </w:numPr>
      <w:spacing w:before="240" w:after="120" w:line="100" w:lineRule="atLeast"/>
      <w:jc w:val="both"/>
      <w:outlineLvl w:val="3"/>
    </w:pPr>
    <w:rPr>
      <w:rFonts w:eastAsia="Times New Roman"/>
      <w:b/>
      <w:bCs/>
      <w:i/>
      <w:iCs/>
      <w:sz w:val="28"/>
      <w:szCs w:val="28"/>
    </w:rPr>
  </w:style>
  <w:style w:type="paragraph" w:styleId="5">
    <w:name w:val="heading 5"/>
    <w:basedOn w:val="a0"/>
    <w:next w:val="a1"/>
    <w:link w:val="50"/>
    <w:uiPriority w:val="99"/>
    <w:qFormat/>
    <w:rsid w:val="00ED6A5C"/>
    <w:pPr>
      <w:numPr>
        <w:ilvl w:val="4"/>
        <w:numId w:val="1"/>
      </w:numPr>
      <w:spacing w:before="240" w:after="120" w:line="100" w:lineRule="atLeast"/>
      <w:ind w:left="709" w:firstLine="0"/>
      <w:jc w:val="both"/>
      <w:outlineLvl w:val="4"/>
    </w:pPr>
    <w:rPr>
      <w:rFonts w:eastAsia="Times New Roman"/>
      <w:i/>
      <w:iCs/>
      <w:sz w:val="28"/>
      <w:szCs w:val="28"/>
    </w:rPr>
  </w:style>
  <w:style w:type="paragraph" w:styleId="6">
    <w:name w:val="heading 6"/>
    <w:basedOn w:val="a0"/>
    <w:next w:val="a1"/>
    <w:link w:val="60"/>
    <w:uiPriority w:val="99"/>
    <w:qFormat/>
    <w:rsid w:val="00ED6A5C"/>
    <w:pPr>
      <w:numPr>
        <w:ilvl w:val="5"/>
        <w:numId w:val="1"/>
      </w:numPr>
      <w:tabs>
        <w:tab w:val="left" w:pos="1152"/>
      </w:tabs>
      <w:spacing w:before="240" w:after="60" w:line="100" w:lineRule="atLeast"/>
      <w:outlineLvl w:val="5"/>
    </w:pPr>
    <w:rPr>
      <w:rFonts w:eastAsia="Times New Roman"/>
      <w:b/>
      <w:bCs/>
    </w:rPr>
  </w:style>
  <w:style w:type="paragraph" w:styleId="7">
    <w:name w:val="heading 7"/>
    <w:basedOn w:val="a0"/>
    <w:next w:val="a1"/>
    <w:link w:val="70"/>
    <w:uiPriority w:val="99"/>
    <w:qFormat/>
    <w:rsid w:val="00ED6A5C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0"/>
    <w:next w:val="a1"/>
    <w:link w:val="90"/>
    <w:uiPriority w:val="99"/>
    <w:qFormat/>
    <w:rsid w:val="00ED6A5C"/>
    <w:pPr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ED6A5C"/>
  </w:style>
  <w:style w:type="character" w:customStyle="1" w:styleId="20">
    <w:name w:val="Заголовок 2 Знак"/>
    <w:basedOn w:val="a2"/>
    <w:link w:val="2"/>
    <w:uiPriority w:val="99"/>
    <w:locked/>
    <w:rsid w:val="00ED6A5C"/>
  </w:style>
  <w:style w:type="character" w:customStyle="1" w:styleId="30">
    <w:name w:val="Заголовок 3 Знак"/>
    <w:basedOn w:val="a2"/>
    <w:link w:val="3"/>
    <w:uiPriority w:val="99"/>
    <w:locked/>
    <w:rsid w:val="00ED6A5C"/>
  </w:style>
  <w:style w:type="character" w:customStyle="1" w:styleId="40">
    <w:name w:val="Заголовок 4 Знак"/>
    <w:basedOn w:val="a2"/>
    <w:link w:val="4"/>
    <w:uiPriority w:val="99"/>
    <w:locked/>
    <w:rsid w:val="00ED6A5C"/>
  </w:style>
  <w:style w:type="character" w:customStyle="1" w:styleId="50">
    <w:name w:val="Заголовок 5 Знак"/>
    <w:basedOn w:val="a2"/>
    <w:link w:val="5"/>
    <w:uiPriority w:val="99"/>
    <w:locked/>
    <w:rsid w:val="00ED6A5C"/>
  </w:style>
  <w:style w:type="character" w:customStyle="1" w:styleId="60">
    <w:name w:val="Заголовок 6 Знак"/>
    <w:basedOn w:val="a2"/>
    <w:link w:val="6"/>
    <w:uiPriority w:val="99"/>
    <w:locked/>
    <w:rsid w:val="00ED6A5C"/>
  </w:style>
  <w:style w:type="character" w:customStyle="1" w:styleId="70">
    <w:name w:val="Заголовок 7 Знак"/>
    <w:basedOn w:val="a2"/>
    <w:link w:val="7"/>
    <w:uiPriority w:val="99"/>
    <w:locked/>
    <w:rsid w:val="00ED6A5C"/>
  </w:style>
  <w:style w:type="character" w:customStyle="1" w:styleId="90">
    <w:name w:val="Заголовок 9 Знак"/>
    <w:basedOn w:val="a2"/>
    <w:link w:val="9"/>
    <w:uiPriority w:val="99"/>
    <w:locked/>
    <w:rsid w:val="00ED6A5C"/>
  </w:style>
  <w:style w:type="paragraph" w:customStyle="1" w:styleId="a0">
    <w:name w:val="Базовый"/>
    <w:uiPriority w:val="99"/>
    <w:rsid w:val="00ED6A5C"/>
    <w:pPr>
      <w:tabs>
        <w:tab w:val="left" w:pos="709"/>
      </w:tabs>
      <w:suppressAutoHyphens/>
      <w:spacing w:after="200" w:line="276" w:lineRule="atLeast"/>
    </w:pPr>
    <w:rPr>
      <w:rFonts w:eastAsia="SimSun" w:cs="Calibri"/>
      <w:sz w:val="22"/>
      <w:szCs w:val="22"/>
      <w:lang w:eastAsia="ar-SA"/>
    </w:rPr>
  </w:style>
  <w:style w:type="character" w:customStyle="1" w:styleId="BalloonTextChar">
    <w:name w:val="Balloon Text Char"/>
    <w:basedOn w:val="a2"/>
    <w:uiPriority w:val="99"/>
    <w:rsid w:val="00ED6A5C"/>
  </w:style>
  <w:style w:type="character" w:customStyle="1" w:styleId="HeaderChar">
    <w:name w:val="Header Char"/>
    <w:basedOn w:val="a2"/>
    <w:uiPriority w:val="99"/>
    <w:rsid w:val="00ED6A5C"/>
  </w:style>
  <w:style w:type="character" w:styleId="a5">
    <w:name w:val="page number"/>
    <w:basedOn w:val="a2"/>
    <w:uiPriority w:val="99"/>
    <w:rsid w:val="00ED6A5C"/>
  </w:style>
  <w:style w:type="character" w:customStyle="1" w:styleId="-">
    <w:name w:val="Интернет-ссылка"/>
    <w:uiPriority w:val="99"/>
    <w:rsid w:val="00ED6A5C"/>
    <w:rPr>
      <w:color w:val="0000FF"/>
      <w:u w:val="single"/>
      <w:lang w:val="ru-RU" w:eastAsia="ru-RU"/>
    </w:rPr>
  </w:style>
  <w:style w:type="character" w:customStyle="1" w:styleId="WW8Num2z0">
    <w:name w:val="WW8Num2z0"/>
    <w:uiPriority w:val="99"/>
    <w:rsid w:val="00ED6A5C"/>
  </w:style>
  <w:style w:type="character" w:customStyle="1" w:styleId="WW8Num2z1">
    <w:name w:val="WW8Num2z1"/>
    <w:uiPriority w:val="99"/>
    <w:rsid w:val="00ED6A5C"/>
  </w:style>
  <w:style w:type="character" w:customStyle="1" w:styleId="WW8Num3z0">
    <w:name w:val="WW8Num3z0"/>
    <w:uiPriority w:val="99"/>
    <w:rsid w:val="00ED6A5C"/>
  </w:style>
  <w:style w:type="character" w:customStyle="1" w:styleId="WW8Num3z1">
    <w:name w:val="WW8Num3z1"/>
    <w:uiPriority w:val="99"/>
    <w:rsid w:val="00ED6A5C"/>
  </w:style>
  <w:style w:type="character" w:customStyle="1" w:styleId="WW8Num3z2">
    <w:name w:val="WW8Num3z2"/>
    <w:uiPriority w:val="99"/>
    <w:rsid w:val="00ED6A5C"/>
  </w:style>
  <w:style w:type="character" w:customStyle="1" w:styleId="WW8Num4z0">
    <w:name w:val="WW8Num4z0"/>
    <w:uiPriority w:val="99"/>
    <w:rsid w:val="00ED6A5C"/>
  </w:style>
  <w:style w:type="character" w:customStyle="1" w:styleId="WW8Num6z0">
    <w:name w:val="WW8Num6z0"/>
    <w:uiPriority w:val="99"/>
    <w:rsid w:val="00ED6A5C"/>
  </w:style>
  <w:style w:type="character" w:customStyle="1" w:styleId="WW8Num8z0">
    <w:name w:val="WW8Num8z0"/>
    <w:uiPriority w:val="99"/>
    <w:rsid w:val="00ED6A5C"/>
  </w:style>
  <w:style w:type="character" w:customStyle="1" w:styleId="WW8Num9z0">
    <w:name w:val="WW8Num9z0"/>
    <w:uiPriority w:val="99"/>
    <w:rsid w:val="00ED6A5C"/>
  </w:style>
  <w:style w:type="character" w:customStyle="1" w:styleId="Absatz-Standardschriftart">
    <w:name w:val="Absatz-Standardschriftart"/>
    <w:uiPriority w:val="99"/>
    <w:rsid w:val="00ED6A5C"/>
  </w:style>
  <w:style w:type="character" w:customStyle="1" w:styleId="WW-Absatz-Standardschriftart">
    <w:name w:val="WW-Absatz-Standardschriftart"/>
    <w:uiPriority w:val="99"/>
    <w:rsid w:val="00ED6A5C"/>
  </w:style>
  <w:style w:type="character" w:customStyle="1" w:styleId="WW8Num7z0">
    <w:name w:val="WW8Num7z0"/>
    <w:uiPriority w:val="99"/>
    <w:rsid w:val="00ED6A5C"/>
  </w:style>
  <w:style w:type="character" w:customStyle="1" w:styleId="WW-Absatz-Standardschriftart1">
    <w:name w:val="WW-Absatz-Standardschriftart1"/>
    <w:uiPriority w:val="99"/>
    <w:rsid w:val="00ED6A5C"/>
  </w:style>
  <w:style w:type="character" w:customStyle="1" w:styleId="WW8Num5z0">
    <w:name w:val="WW8Num5z0"/>
    <w:uiPriority w:val="99"/>
    <w:rsid w:val="00ED6A5C"/>
  </w:style>
  <w:style w:type="character" w:customStyle="1" w:styleId="WW8Num10z0">
    <w:name w:val="WW8Num10z0"/>
    <w:uiPriority w:val="99"/>
    <w:rsid w:val="00ED6A5C"/>
  </w:style>
  <w:style w:type="character" w:customStyle="1" w:styleId="WW8Num11z0">
    <w:name w:val="WW8Num11z0"/>
    <w:uiPriority w:val="99"/>
    <w:rsid w:val="00ED6A5C"/>
  </w:style>
  <w:style w:type="character" w:customStyle="1" w:styleId="WW8Num11z1">
    <w:name w:val="WW8Num11z1"/>
    <w:uiPriority w:val="99"/>
    <w:rsid w:val="00ED6A5C"/>
  </w:style>
  <w:style w:type="character" w:customStyle="1" w:styleId="WW8Num12z0">
    <w:name w:val="WW8Num12z0"/>
    <w:uiPriority w:val="99"/>
    <w:rsid w:val="00ED6A5C"/>
  </w:style>
  <w:style w:type="character" w:customStyle="1" w:styleId="WW8Num12z1">
    <w:name w:val="WW8Num12z1"/>
    <w:uiPriority w:val="99"/>
    <w:rsid w:val="00ED6A5C"/>
  </w:style>
  <w:style w:type="character" w:customStyle="1" w:styleId="WW8Num12z2">
    <w:name w:val="WW8Num12z2"/>
    <w:uiPriority w:val="99"/>
    <w:rsid w:val="00ED6A5C"/>
  </w:style>
  <w:style w:type="character" w:customStyle="1" w:styleId="WW8Num13z0">
    <w:name w:val="WW8Num13z0"/>
    <w:uiPriority w:val="99"/>
    <w:rsid w:val="00ED6A5C"/>
  </w:style>
  <w:style w:type="character" w:customStyle="1" w:styleId="WW8Num13z1">
    <w:name w:val="WW8Num13z1"/>
    <w:uiPriority w:val="99"/>
    <w:rsid w:val="00ED6A5C"/>
  </w:style>
  <w:style w:type="character" w:customStyle="1" w:styleId="WW8Num13z2">
    <w:name w:val="WW8Num13z2"/>
    <w:uiPriority w:val="99"/>
    <w:rsid w:val="00ED6A5C"/>
  </w:style>
  <w:style w:type="character" w:customStyle="1" w:styleId="WW8Num14z0">
    <w:name w:val="WW8Num14z0"/>
    <w:uiPriority w:val="99"/>
    <w:rsid w:val="00ED6A5C"/>
  </w:style>
  <w:style w:type="character" w:customStyle="1" w:styleId="WW8Num14z1">
    <w:name w:val="WW8Num14z1"/>
    <w:uiPriority w:val="99"/>
    <w:rsid w:val="00ED6A5C"/>
  </w:style>
  <w:style w:type="character" w:customStyle="1" w:styleId="WW8Num15z0">
    <w:name w:val="WW8Num15z0"/>
    <w:uiPriority w:val="99"/>
    <w:rsid w:val="00ED6A5C"/>
  </w:style>
  <w:style w:type="character" w:customStyle="1" w:styleId="WW8Num15z1">
    <w:name w:val="WW8Num15z1"/>
    <w:uiPriority w:val="99"/>
    <w:rsid w:val="00ED6A5C"/>
  </w:style>
  <w:style w:type="character" w:customStyle="1" w:styleId="WW8Num16z0">
    <w:name w:val="WW8Num16z0"/>
    <w:uiPriority w:val="99"/>
    <w:rsid w:val="00ED6A5C"/>
  </w:style>
  <w:style w:type="character" w:customStyle="1" w:styleId="WW8Num16z1">
    <w:name w:val="WW8Num16z1"/>
    <w:uiPriority w:val="99"/>
    <w:rsid w:val="00ED6A5C"/>
  </w:style>
  <w:style w:type="character" w:customStyle="1" w:styleId="WW8Num17z0">
    <w:name w:val="WW8Num17z0"/>
    <w:uiPriority w:val="99"/>
    <w:rsid w:val="00ED6A5C"/>
  </w:style>
  <w:style w:type="character" w:customStyle="1" w:styleId="WW8Num17z1">
    <w:name w:val="WW8Num17z1"/>
    <w:uiPriority w:val="99"/>
    <w:rsid w:val="00ED6A5C"/>
  </w:style>
  <w:style w:type="character" w:customStyle="1" w:styleId="WW8Num18z0">
    <w:name w:val="WW8Num18z0"/>
    <w:uiPriority w:val="99"/>
    <w:rsid w:val="00ED6A5C"/>
  </w:style>
  <w:style w:type="character" w:customStyle="1" w:styleId="WW8Num18z1">
    <w:name w:val="WW8Num18z1"/>
    <w:uiPriority w:val="99"/>
    <w:rsid w:val="00ED6A5C"/>
  </w:style>
  <w:style w:type="character" w:customStyle="1" w:styleId="WW8Num19z0">
    <w:name w:val="WW8Num19z0"/>
    <w:uiPriority w:val="99"/>
    <w:rsid w:val="00ED6A5C"/>
  </w:style>
  <w:style w:type="character" w:customStyle="1" w:styleId="WW8Num19z1">
    <w:name w:val="WW8Num19z1"/>
    <w:uiPriority w:val="99"/>
    <w:rsid w:val="00ED6A5C"/>
  </w:style>
  <w:style w:type="character" w:customStyle="1" w:styleId="WW8Num20z0">
    <w:name w:val="WW8Num20z0"/>
    <w:uiPriority w:val="99"/>
    <w:rsid w:val="00ED6A5C"/>
  </w:style>
  <w:style w:type="character" w:customStyle="1" w:styleId="WW8Num20z1">
    <w:name w:val="WW8Num20z1"/>
    <w:uiPriority w:val="99"/>
    <w:rsid w:val="00ED6A5C"/>
  </w:style>
  <w:style w:type="character" w:customStyle="1" w:styleId="WW8Num21z0">
    <w:name w:val="WW8Num21z0"/>
    <w:uiPriority w:val="99"/>
    <w:rsid w:val="00ED6A5C"/>
  </w:style>
  <w:style w:type="character" w:customStyle="1" w:styleId="WW8Num21z1">
    <w:name w:val="WW8Num21z1"/>
    <w:uiPriority w:val="99"/>
    <w:rsid w:val="00ED6A5C"/>
  </w:style>
  <w:style w:type="character" w:customStyle="1" w:styleId="WW8Num21z3">
    <w:name w:val="WW8Num21z3"/>
    <w:uiPriority w:val="99"/>
    <w:rsid w:val="00ED6A5C"/>
  </w:style>
  <w:style w:type="character" w:customStyle="1" w:styleId="WW8Num22z0">
    <w:name w:val="WW8Num22z0"/>
    <w:uiPriority w:val="99"/>
    <w:rsid w:val="00ED6A5C"/>
  </w:style>
  <w:style w:type="character" w:customStyle="1" w:styleId="WW8Num22z1">
    <w:name w:val="WW8Num22z1"/>
    <w:uiPriority w:val="99"/>
    <w:rsid w:val="00ED6A5C"/>
  </w:style>
  <w:style w:type="character" w:customStyle="1" w:styleId="WW8Num22z2">
    <w:name w:val="WW8Num22z2"/>
    <w:uiPriority w:val="99"/>
    <w:rsid w:val="00ED6A5C"/>
  </w:style>
  <w:style w:type="character" w:customStyle="1" w:styleId="WW8Num23z0">
    <w:name w:val="WW8Num23z0"/>
    <w:uiPriority w:val="99"/>
    <w:rsid w:val="00ED6A5C"/>
  </w:style>
  <w:style w:type="character" w:customStyle="1" w:styleId="WW8Num23z1">
    <w:name w:val="WW8Num23z1"/>
    <w:uiPriority w:val="99"/>
    <w:rsid w:val="00ED6A5C"/>
  </w:style>
  <w:style w:type="character" w:customStyle="1" w:styleId="WW8Num23z2">
    <w:name w:val="WW8Num23z2"/>
    <w:uiPriority w:val="99"/>
    <w:rsid w:val="00ED6A5C"/>
  </w:style>
  <w:style w:type="character" w:customStyle="1" w:styleId="WW8Num24z0">
    <w:name w:val="WW8Num24z0"/>
    <w:uiPriority w:val="99"/>
    <w:rsid w:val="00ED6A5C"/>
  </w:style>
  <w:style w:type="character" w:customStyle="1" w:styleId="WW8Num25z0">
    <w:name w:val="WW8Num25z0"/>
    <w:uiPriority w:val="99"/>
    <w:rsid w:val="00ED6A5C"/>
  </w:style>
  <w:style w:type="character" w:customStyle="1" w:styleId="WW8Num26z0">
    <w:name w:val="WW8Num26z0"/>
    <w:uiPriority w:val="99"/>
    <w:rsid w:val="00ED6A5C"/>
  </w:style>
  <w:style w:type="character" w:customStyle="1" w:styleId="WW8Num26z1">
    <w:name w:val="WW8Num26z1"/>
    <w:uiPriority w:val="99"/>
    <w:rsid w:val="00ED6A5C"/>
  </w:style>
  <w:style w:type="character" w:customStyle="1" w:styleId="WW8Num26z2">
    <w:name w:val="WW8Num26z2"/>
    <w:uiPriority w:val="99"/>
    <w:rsid w:val="00ED6A5C"/>
  </w:style>
  <w:style w:type="character" w:customStyle="1" w:styleId="WW8Num27z0">
    <w:name w:val="WW8Num27z0"/>
    <w:uiPriority w:val="99"/>
    <w:rsid w:val="00ED6A5C"/>
  </w:style>
  <w:style w:type="character" w:customStyle="1" w:styleId="WW8Num27z1">
    <w:name w:val="WW8Num27z1"/>
    <w:uiPriority w:val="99"/>
    <w:rsid w:val="00ED6A5C"/>
  </w:style>
  <w:style w:type="character" w:customStyle="1" w:styleId="WW8Num27z2">
    <w:name w:val="WW8Num27z2"/>
    <w:uiPriority w:val="99"/>
    <w:rsid w:val="00ED6A5C"/>
  </w:style>
  <w:style w:type="character" w:customStyle="1" w:styleId="WW8Num28z0">
    <w:name w:val="WW8Num28z0"/>
    <w:uiPriority w:val="99"/>
    <w:rsid w:val="00ED6A5C"/>
  </w:style>
  <w:style w:type="character" w:customStyle="1" w:styleId="WW8Num28z1">
    <w:name w:val="WW8Num28z1"/>
    <w:uiPriority w:val="99"/>
    <w:rsid w:val="00ED6A5C"/>
  </w:style>
  <w:style w:type="character" w:customStyle="1" w:styleId="WW8Num28z2">
    <w:name w:val="WW8Num28z2"/>
    <w:uiPriority w:val="99"/>
    <w:rsid w:val="00ED6A5C"/>
  </w:style>
  <w:style w:type="character" w:customStyle="1" w:styleId="WW8Num29z0">
    <w:name w:val="WW8Num29z0"/>
    <w:uiPriority w:val="99"/>
    <w:rsid w:val="00ED6A5C"/>
  </w:style>
  <w:style w:type="character" w:customStyle="1" w:styleId="WW8Num29z1">
    <w:name w:val="WW8Num29z1"/>
    <w:uiPriority w:val="99"/>
    <w:rsid w:val="00ED6A5C"/>
  </w:style>
  <w:style w:type="character" w:customStyle="1" w:styleId="WW8Num29z2">
    <w:name w:val="WW8Num29z2"/>
    <w:uiPriority w:val="99"/>
    <w:rsid w:val="00ED6A5C"/>
  </w:style>
  <w:style w:type="character" w:customStyle="1" w:styleId="WW8Num31z0">
    <w:name w:val="WW8Num31z0"/>
    <w:uiPriority w:val="99"/>
    <w:rsid w:val="00ED6A5C"/>
  </w:style>
  <w:style w:type="character" w:customStyle="1" w:styleId="WW8Num31z1">
    <w:name w:val="WW8Num31z1"/>
    <w:uiPriority w:val="99"/>
    <w:rsid w:val="00ED6A5C"/>
  </w:style>
  <w:style w:type="character" w:customStyle="1" w:styleId="WW8Num31z2">
    <w:name w:val="WW8Num31z2"/>
    <w:uiPriority w:val="99"/>
    <w:rsid w:val="00ED6A5C"/>
  </w:style>
  <w:style w:type="character" w:customStyle="1" w:styleId="WW8Num31z3">
    <w:name w:val="WW8Num31z3"/>
    <w:uiPriority w:val="99"/>
    <w:rsid w:val="00ED6A5C"/>
  </w:style>
  <w:style w:type="character" w:customStyle="1" w:styleId="WW8Num32z1">
    <w:name w:val="WW8Num32z1"/>
    <w:uiPriority w:val="99"/>
    <w:rsid w:val="00ED6A5C"/>
  </w:style>
  <w:style w:type="character" w:customStyle="1" w:styleId="WW8Num33z0">
    <w:name w:val="WW8Num33z0"/>
    <w:uiPriority w:val="99"/>
    <w:rsid w:val="00ED6A5C"/>
  </w:style>
  <w:style w:type="character" w:customStyle="1" w:styleId="WW8Num33z1">
    <w:name w:val="WW8Num33z1"/>
    <w:uiPriority w:val="99"/>
    <w:rsid w:val="00ED6A5C"/>
  </w:style>
  <w:style w:type="character" w:customStyle="1" w:styleId="WW8Num33z2">
    <w:name w:val="WW8Num33z2"/>
    <w:uiPriority w:val="99"/>
    <w:rsid w:val="00ED6A5C"/>
  </w:style>
  <w:style w:type="character" w:customStyle="1" w:styleId="WW8Num34z0">
    <w:name w:val="WW8Num34z0"/>
    <w:uiPriority w:val="99"/>
    <w:rsid w:val="00ED6A5C"/>
  </w:style>
  <w:style w:type="character" w:customStyle="1" w:styleId="WW8Num34z1">
    <w:name w:val="WW8Num34z1"/>
    <w:uiPriority w:val="99"/>
    <w:rsid w:val="00ED6A5C"/>
  </w:style>
  <w:style w:type="character" w:customStyle="1" w:styleId="WW8Num34z2">
    <w:name w:val="WW8Num34z2"/>
    <w:uiPriority w:val="99"/>
    <w:rsid w:val="00ED6A5C"/>
  </w:style>
  <w:style w:type="character" w:customStyle="1" w:styleId="WW8Num36z0">
    <w:name w:val="WW8Num36z0"/>
    <w:uiPriority w:val="99"/>
    <w:rsid w:val="00ED6A5C"/>
  </w:style>
  <w:style w:type="character" w:customStyle="1" w:styleId="WW8Num36z1">
    <w:name w:val="WW8Num36z1"/>
    <w:uiPriority w:val="99"/>
    <w:rsid w:val="00ED6A5C"/>
  </w:style>
  <w:style w:type="character" w:customStyle="1" w:styleId="WW8Num36z2">
    <w:name w:val="WW8Num36z2"/>
    <w:uiPriority w:val="99"/>
    <w:rsid w:val="00ED6A5C"/>
  </w:style>
  <w:style w:type="character" w:customStyle="1" w:styleId="WW8Num37z0">
    <w:name w:val="WW8Num37z0"/>
    <w:uiPriority w:val="99"/>
    <w:rsid w:val="00ED6A5C"/>
  </w:style>
  <w:style w:type="character" w:customStyle="1" w:styleId="WW8Num37z1">
    <w:name w:val="WW8Num37z1"/>
    <w:uiPriority w:val="99"/>
    <w:rsid w:val="00ED6A5C"/>
  </w:style>
  <w:style w:type="character" w:customStyle="1" w:styleId="WW8Num37z2">
    <w:name w:val="WW8Num37z2"/>
    <w:uiPriority w:val="99"/>
    <w:rsid w:val="00ED6A5C"/>
  </w:style>
  <w:style w:type="character" w:customStyle="1" w:styleId="WW8Num38z0">
    <w:name w:val="WW8Num38z0"/>
    <w:uiPriority w:val="99"/>
    <w:rsid w:val="00ED6A5C"/>
  </w:style>
  <w:style w:type="character" w:customStyle="1" w:styleId="WW8Num39z0">
    <w:name w:val="WW8Num39z0"/>
    <w:uiPriority w:val="99"/>
    <w:rsid w:val="00ED6A5C"/>
  </w:style>
  <w:style w:type="character" w:customStyle="1" w:styleId="WW8Num40z0">
    <w:name w:val="WW8Num40z0"/>
    <w:uiPriority w:val="99"/>
    <w:rsid w:val="00ED6A5C"/>
  </w:style>
  <w:style w:type="character" w:customStyle="1" w:styleId="WW8Num40z1">
    <w:name w:val="WW8Num40z1"/>
    <w:uiPriority w:val="99"/>
    <w:rsid w:val="00ED6A5C"/>
  </w:style>
  <w:style w:type="character" w:customStyle="1" w:styleId="WW8Num40z2">
    <w:name w:val="WW8Num40z2"/>
    <w:uiPriority w:val="99"/>
    <w:rsid w:val="00ED6A5C"/>
  </w:style>
  <w:style w:type="character" w:customStyle="1" w:styleId="WW8Num41z0">
    <w:name w:val="WW8Num41z0"/>
    <w:uiPriority w:val="99"/>
    <w:rsid w:val="00ED6A5C"/>
  </w:style>
  <w:style w:type="character" w:customStyle="1" w:styleId="WW8Num41z1">
    <w:name w:val="WW8Num41z1"/>
    <w:uiPriority w:val="99"/>
    <w:rsid w:val="00ED6A5C"/>
  </w:style>
  <w:style w:type="character" w:customStyle="1" w:styleId="WW8Num41z2">
    <w:name w:val="WW8Num41z2"/>
    <w:uiPriority w:val="99"/>
    <w:rsid w:val="00ED6A5C"/>
  </w:style>
  <w:style w:type="character" w:customStyle="1" w:styleId="WW8Num42z0">
    <w:name w:val="WW8Num42z0"/>
    <w:uiPriority w:val="99"/>
    <w:rsid w:val="00ED6A5C"/>
  </w:style>
  <w:style w:type="character" w:customStyle="1" w:styleId="WW8Num42z1">
    <w:name w:val="WW8Num42z1"/>
    <w:uiPriority w:val="99"/>
    <w:rsid w:val="00ED6A5C"/>
  </w:style>
  <w:style w:type="character" w:customStyle="1" w:styleId="WW8Num43z0">
    <w:name w:val="WW8Num43z0"/>
    <w:uiPriority w:val="99"/>
    <w:rsid w:val="00ED6A5C"/>
  </w:style>
  <w:style w:type="character" w:customStyle="1" w:styleId="WW8Num43z1">
    <w:name w:val="WW8Num43z1"/>
    <w:uiPriority w:val="99"/>
    <w:rsid w:val="00ED6A5C"/>
  </w:style>
  <w:style w:type="character" w:customStyle="1" w:styleId="WW8Num43z2">
    <w:name w:val="WW8Num43z2"/>
    <w:uiPriority w:val="99"/>
    <w:rsid w:val="00ED6A5C"/>
  </w:style>
  <w:style w:type="character" w:customStyle="1" w:styleId="WW8Num44z0">
    <w:name w:val="WW8Num44z0"/>
    <w:uiPriority w:val="99"/>
    <w:rsid w:val="00ED6A5C"/>
  </w:style>
  <w:style w:type="character" w:customStyle="1" w:styleId="WW8Num44z1">
    <w:name w:val="WW8Num44z1"/>
    <w:uiPriority w:val="99"/>
    <w:rsid w:val="00ED6A5C"/>
  </w:style>
  <w:style w:type="character" w:customStyle="1" w:styleId="WW8Num44z2">
    <w:name w:val="WW8Num44z2"/>
    <w:uiPriority w:val="99"/>
    <w:rsid w:val="00ED6A5C"/>
  </w:style>
  <w:style w:type="character" w:customStyle="1" w:styleId="WW8Num45z0">
    <w:name w:val="WW8Num45z0"/>
    <w:uiPriority w:val="99"/>
    <w:rsid w:val="00ED6A5C"/>
  </w:style>
  <w:style w:type="character" w:customStyle="1" w:styleId="WW8Num45z1">
    <w:name w:val="WW8Num45z1"/>
    <w:uiPriority w:val="99"/>
    <w:rsid w:val="00ED6A5C"/>
  </w:style>
  <w:style w:type="character" w:customStyle="1" w:styleId="WW8Num45z2">
    <w:name w:val="WW8Num45z2"/>
    <w:uiPriority w:val="99"/>
    <w:rsid w:val="00ED6A5C"/>
  </w:style>
  <w:style w:type="character" w:customStyle="1" w:styleId="WW8Num47z0">
    <w:name w:val="WW8Num47z0"/>
    <w:uiPriority w:val="99"/>
    <w:rsid w:val="00ED6A5C"/>
  </w:style>
  <w:style w:type="character" w:customStyle="1" w:styleId="WW8Num47z1">
    <w:name w:val="WW8Num47z1"/>
    <w:uiPriority w:val="99"/>
    <w:rsid w:val="00ED6A5C"/>
  </w:style>
  <w:style w:type="character" w:customStyle="1" w:styleId="WW8Num47z2">
    <w:name w:val="WW8Num47z2"/>
    <w:uiPriority w:val="99"/>
    <w:rsid w:val="00ED6A5C"/>
  </w:style>
  <w:style w:type="character" w:customStyle="1" w:styleId="WW8Num48z0">
    <w:name w:val="WW8Num48z0"/>
    <w:uiPriority w:val="99"/>
    <w:rsid w:val="00ED6A5C"/>
  </w:style>
  <w:style w:type="character" w:customStyle="1" w:styleId="WW8Num48z1">
    <w:name w:val="WW8Num48z1"/>
    <w:uiPriority w:val="99"/>
    <w:rsid w:val="00ED6A5C"/>
  </w:style>
  <w:style w:type="character" w:customStyle="1" w:styleId="WW8Num48z3">
    <w:name w:val="WW8Num48z3"/>
    <w:uiPriority w:val="99"/>
    <w:rsid w:val="00ED6A5C"/>
  </w:style>
  <w:style w:type="character" w:customStyle="1" w:styleId="WW8Num49z0">
    <w:name w:val="WW8Num49z0"/>
    <w:uiPriority w:val="99"/>
    <w:rsid w:val="00ED6A5C"/>
  </w:style>
  <w:style w:type="character" w:customStyle="1" w:styleId="WW8Num49z1">
    <w:name w:val="WW8Num49z1"/>
    <w:uiPriority w:val="99"/>
    <w:rsid w:val="00ED6A5C"/>
  </w:style>
  <w:style w:type="character" w:customStyle="1" w:styleId="WW8Num49z2">
    <w:name w:val="WW8Num49z2"/>
    <w:uiPriority w:val="99"/>
    <w:rsid w:val="00ED6A5C"/>
  </w:style>
  <w:style w:type="character" w:customStyle="1" w:styleId="WW8Num51z1">
    <w:name w:val="WW8Num51z1"/>
    <w:uiPriority w:val="99"/>
    <w:rsid w:val="00ED6A5C"/>
  </w:style>
  <w:style w:type="character" w:customStyle="1" w:styleId="11">
    <w:name w:val="Основной шрифт абзаца1"/>
    <w:uiPriority w:val="99"/>
    <w:rsid w:val="00ED6A5C"/>
  </w:style>
  <w:style w:type="character" w:customStyle="1" w:styleId="a6">
    <w:name w:val="Основной текст Знак"/>
    <w:uiPriority w:val="99"/>
    <w:rsid w:val="00ED6A5C"/>
  </w:style>
  <w:style w:type="character" w:customStyle="1" w:styleId="a7">
    <w:name w:val="Основной текст с отступом Знак"/>
    <w:uiPriority w:val="99"/>
    <w:rsid w:val="00ED6A5C"/>
  </w:style>
  <w:style w:type="character" w:customStyle="1" w:styleId="21">
    <w:name w:val="Основной текст с отступом 2 Знак"/>
    <w:uiPriority w:val="99"/>
    <w:rsid w:val="00ED6A5C"/>
  </w:style>
  <w:style w:type="character" w:customStyle="1" w:styleId="22">
    <w:name w:val="Основной текст 2 Знак"/>
    <w:uiPriority w:val="99"/>
    <w:rsid w:val="00ED6A5C"/>
  </w:style>
  <w:style w:type="character" w:customStyle="1" w:styleId="31">
    <w:name w:val="Основной текст 3 Знак"/>
    <w:uiPriority w:val="99"/>
    <w:rsid w:val="00ED6A5C"/>
  </w:style>
  <w:style w:type="character" w:customStyle="1" w:styleId="a8">
    <w:name w:val="Символ сноски"/>
    <w:uiPriority w:val="99"/>
    <w:rsid w:val="00ED6A5C"/>
    <w:rPr>
      <w:vertAlign w:val="superscript"/>
    </w:rPr>
  </w:style>
  <w:style w:type="character" w:customStyle="1" w:styleId="32">
    <w:name w:val="Основной текст с отступом 3 Знак"/>
    <w:uiPriority w:val="99"/>
    <w:rsid w:val="00ED6A5C"/>
  </w:style>
  <w:style w:type="character" w:customStyle="1" w:styleId="23">
    <w:name w:val="Текст сноски Знак2"/>
    <w:uiPriority w:val="99"/>
    <w:rsid w:val="00ED6A5C"/>
  </w:style>
  <w:style w:type="character" w:customStyle="1" w:styleId="a9">
    <w:name w:val="Нижний колонтитул Знак"/>
    <w:uiPriority w:val="99"/>
    <w:rsid w:val="00ED6A5C"/>
  </w:style>
  <w:style w:type="character" w:customStyle="1" w:styleId="aa">
    <w:name w:val="Верхний колонтитул Знак"/>
    <w:uiPriority w:val="99"/>
    <w:rsid w:val="00ED6A5C"/>
  </w:style>
  <w:style w:type="character" w:customStyle="1" w:styleId="ab">
    <w:name w:val="Название Знак"/>
    <w:uiPriority w:val="99"/>
    <w:rsid w:val="00ED6A5C"/>
  </w:style>
  <w:style w:type="character" w:customStyle="1" w:styleId="postbody1">
    <w:name w:val="postbody1"/>
    <w:uiPriority w:val="99"/>
    <w:rsid w:val="00ED6A5C"/>
  </w:style>
  <w:style w:type="character" w:customStyle="1" w:styleId="WW-">
    <w:name w:val="WW-Символ сноски"/>
    <w:uiPriority w:val="99"/>
    <w:rsid w:val="00ED6A5C"/>
  </w:style>
  <w:style w:type="character" w:customStyle="1" w:styleId="ac">
    <w:name w:val="Основной Знак"/>
    <w:uiPriority w:val="99"/>
    <w:rsid w:val="00ED6A5C"/>
  </w:style>
  <w:style w:type="character" w:customStyle="1" w:styleId="ad">
    <w:name w:val="Знак Знак"/>
    <w:uiPriority w:val="99"/>
    <w:rsid w:val="00ED6A5C"/>
  </w:style>
  <w:style w:type="character" w:customStyle="1" w:styleId="ae">
    <w:name w:val="Символы концевой сноски"/>
    <w:uiPriority w:val="99"/>
    <w:rsid w:val="00ED6A5C"/>
    <w:rPr>
      <w:vertAlign w:val="superscript"/>
    </w:rPr>
  </w:style>
  <w:style w:type="character" w:customStyle="1" w:styleId="FontStyle19">
    <w:name w:val="Font Style19"/>
    <w:uiPriority w:val="99"/>
    <w:rsid w:val="00ED6A5C"/>
  </w:style>
  <w:style w:type="character" w:customStyle="1" w:styleId="BodyTextKeepChar">
    <w:name w:val="Body Text Keep Char"/>
    <w:uiPriority w:val="99"/>
    <w:rsid w:val="00ED6A5C"/>
  </w:style>
  <w:style w:type="character" w:customStyle="1" w:styleId="12">
    <w:name w:val="Название Знак1"/>
    <w:uiPriority w:val="99"/>
    <w:rsid w:val="00ED6A5C"/>
  </w:style>
  <w:style w:type="character" w:customStyle="1" w:styleId="ConsPlusNormal">
    <w:name w:val="ConsPlusNormal Знак"/>
    <w:uiPriority w:val="99"/>
    <w:rsid w:val="00ED6A5C"/>
  </w:style>
  <w:style w:type="character" w:customStyle="1" w:styleId="13">
    <w:name w:val="Стиль1 Знак"/>
    <w:uiPriority w:val="99"/>
    <w:rsid w:val="00ED6A5C"/>
  </w:style>
  <w:style w:type="character" w:customStyle="1" w:styleId="91">
    <w:name w:val="Основной текст + 91"/>
    <w:uiPriority w:val="99"/>
    <w:rsid w:val="00ED6A5C"/>
  </w:style>
  <w:style w:type="character" w:customStyle="1" w:styleId="af">
    <w:name w:val="Текст Знак"/>
    <w:uiPriority w:val="99"/>
    <w:rsid w:val="00ED6A5C"/>
  </w:style>
  <w:style w:type="character" w:customStyle="1" w:styleId="af0">
    <w:name w:val="Выделение жирным"/>
    <w:uiPriority w:val="99"/>
    <w:rsid w:val="00ED6A5C"/>
    <w:rPr>
      <w:b/>
      <w:bCs/>
    </w:rPr>
  </w:style>
  <w:style w:type="character" w:customStyle="1" w:styleId="WW8Num1z0">
    <w:name w:val="WW8Num1z0"/>
    <w:uiPriority w:val="99"/>
    <w:rsid w:val="00ED6A5C"/>
  </w:style>
  <w:style w:type="character" w:customStyle="1" w:styleId="629">
    <w:name w:val="Основной текст (6)29"/>
    <w:uiPriority w:val="99"/>
    <w:rsid w:val="00ED6A5C"/>
  </w:style>
  <w:style w:type="character" w:customStyle="1" w:styleId="apple-converted-space">
    <w:name w:val="apple-converted-space"/>
    <w:uiPriority w:val="99"/>
    <w:rsid w:val="00ED6A5C"/>
  </w:style>
  <w:style w:type="character" w:customStyle="1" w:styleId="24">
    <w:name w:val="Подпись к таблице (2)_"/>
    <w:uiPriority w:val="99"/>
    <w:rsid w:val="00ED6A5C"/>
  </w:style>
  <w:style w:type="character" w:customStyle="1" w:styleId="51">
    <w:name w:val="Основной текст (5)_"/>
    <w:uiPriority w:val="99"/>
    <w:rsid w:val="00ED6A5C"/>
  </w:style>
  <w:style w:type="character" w:customStyle="1" w:styleId="41">
    <w:name w:val="Основной текст (4)_"/>
    <w:uiPriority w:val="99"/>
    <w:rsid w:val="00ED6A5C"/>
  </w:style>
  <w:style w:type="character" w:customStyle="1" w:styleId="23pt13">
    <w:name w:val="Подпись к таблице (2) + Интервал 3 pt13"/>
    <w:uiPriority w:val="99"/>
    <w:rsid w:val="00ED6A5C"/>
  </w:style>
  <w:style w:type="character" w:customStyle="1" w:styleId="214">
    <w:name w:val="Подпись к таблице (2)14"/>
    <w:uiPriority w:val="99"/>
    <w:rsid w:val="00ED6A5C"/>
  </w:style>
  <w:style w:type="character" w:customStyle="1" w:styleId="528">
    <w:name w:val="Основной текст (5)28"/>
    <w:uiPriority w:val="99"/>
    <w:rsid w:val="00ED6A5C"/>
  </w:style>
  <w:style w:type="character" w:customStyle="1" w:styleId="428">
    <w:name w:val="Основной текст (4)28"/>
    <w:uiPriority w:val="99"/>
    <w:rsid w:val="00ED6A5C"/>
  </w:style>
  <w:style w:type="character" w:customStyle="1" w:styleId="18">
    <w:name w:val="Основной текст + Полужирный18"/>
    <w:uiPriority w:val="99"/>
    <w:rsid w:val="00ED6A5C"/>
  </w:style>
  <w:style w:type="character" w:customStyle="1" w:styleId="8">
    <w:name w:val="Основной текст + 8"/>
    <w:uiPriority w:val="99"/>
    <w:rsid w:val="00ED6A5C"/>
  </w:style>
  <w:style w:type="character" w:customStyle="1" w:styleId="14">
    <w:name w:val="Знак примечания1"/>
    <w:uiPriority w:val="99"/>
    <w:rsid w:val="00ED6A5C"/>
  </w:style>
  <w:style w:type="character" w:customStyle="1" w:styleId="af1">
    <w:name w:val="Текст примечания Знак"/>
    <w:uiPriority w:val="99"/>
    <w:rsid w:val="00ED6A5C"/>
  </w:style>
  <w:style w:type="character" w:customStyle="1" w:styleId="af2">
    <w:name w:val="Текст концевой сноски Знак"/>
    <w:basedOn w:val="11"/>
    <w:uiPriority w:val="99"/>
    <w:rsid w:val="00ED6A5C"/>
  </w:style>
  <w:style w:type="character" w:customStyle="1" w:styleId="25">
    <w:name w:val="Стиль2 Знак"/>
    <w:uiPriority w:val="99"/>
    <w:rsid w:val="00ED6A5C"/>
  </w:style>
  <w:style w:type="character" w:customStyle="1" w:styleId="26">
    <w:name w:val="Обычный (веб) Знак2"/>
    <w:uiPriority w:val="99"/>
    <w:rsid w:val="00ED6A5C"/>
  </w:style>
  <w:style w:type="character" w:customStyle="1" w:styleId="33">
    <w:name w:val="Стиль3 Знак"/>
    <w:uiPriority w:val="99"/>
    <w:rsid w:val="00ED6A5C"/>
  </w:style>
  <w:style w:type="character" w:customStyle="1" w:styleId="42">
    <w:name w:val="Стиль4 Знак"/>
    <w:uiPriority w:val="99"/>
    <w:rsid w:val="00ED6A5C"/>
  </w:style>
  <w:style w:type="character" w:styleId="af3">
    <w:name w:val="footnote reference"/>
    <w:basedOn w:val="a2"/>
    <w:uiPriority w:val="99"/>
    <w:semiHidden/>
    <w:rsid w:val="00ED6A5C"/>
  </w:style>
  <w:style w:type="character" w:customStyle="1" w:styleId="af4">
    <w:name w:val="Маркеры списка"/>
    <w:uiPriority w:val="99"/>
    <w:rsid w:val="00ED6A5C"/>
    <w:rPr>
      <w:rFonts w:ascii="OpenSymbol" w:hAnsi="OpenSymbol" w:cs="OpenSymbol"/>
    </w:rPr>
  </w:style>
  <w:style w:type="character" w:styleId="af5">
    <w:name w:val="endnote reference"/>
    <w:basedOn w:val="a2"/>
    <w:uiPriority w:val="99"/>
    <w:semiHidden/>
    <w:rsid w:val="00ED6A5C"/>
  </w:style>
  <w:style w:type="character" w:customStyle="1" w:styleId="WW8Num10z1">
    <w:name w:val="WW8Num10z1"/>
    <w:uiPriority w:val="99"/>
    <w:rsid w:val="00ED6A5C"/>
  </w:style>
  <w:style w:type="character" w:customStyle="1" w:styleId="WW8Num10z2">
    <w:name w:val="WW8Num10z2"/>
    <w:uiPriority w:val="99"/>
    <w:rsid w:val="00ED6A5C"/>
  </w:style>
  <w:style w:type="character" w:customStyle="1" w:styleId="BodyTextChar">
    <w:name w:val="Body Text Char"/>
    <w:basedOn w:val="a2"/>
    <w:uiPriority w:val="99"/>
    <w:rsid w:val="00ED6A5C"/>
  </w:style>
  <w:style w:type="character" w:customStyle="1" w:styleId="BodyTextChar1">
    <w:name w:val="Body Text Char1"/>
    <w:basedOn w:val="a2"/>
    <w:uiPriority w:val="99"/>
    <w:rsid w:val="00ED6A5C"/>
  </w:style>
  <w:style w:type="character" w:customStyle="1" w:styleId="BodyTextIndentChar">
    <w:name w:val="Body Text Indent Char"/>
    <w:basedOn w:val="a2"/>
    <w:uiPriority w:val="99"/>
    <w:rsid w:val="00ED6A5C"/>
  </w:style>
  <w:style w:type="character" w:customStyle="1" w:styleId="FootnoteTextChar">
    <w:name w:val="Footnote Text Char"/>
    <w:basedOn w:val="a2"/>
    <w:uiPriority w:val="99"/>
    <w:rsid w:val="00ED6A5C"/>
  </w:style>
  <w:style w:type="character" w:customStyle="1" w:styleId="FooterChar">
    <w:name w:val="Footer Char"/>
    <w:basedOn w:val="a2"/>
    <w:uiPriority w:val="99"/>
    <w:rsid w:val="00ED6A5C"/>
  </w:style>
  <w:style w:type="character" w:customStyle="1" w:styleId="FooterChar1">
    <w:name w:val="Footer Char1"/>
    <w:basedOn w:val="a2"/>
    <w:uiPriority w:val="99"/>
    <w:rsid w:val="00ED6A5C"/>
  </w:style>
  <w:style w:type="character" w:customStyle="1" w:styleId="15">
    <w:name w:val="Текст выноски Знак1"/>
    <w:uiPriority w:val="99"/>
    <w:rsid w:val="00ED6A5C"/>
  </w:style>
  <w:style w:type="character" w:customStyle="1" w:styleId="EndnoteTextChar">
    <w:name w:val="Endnote Text Char"/>
    <w:basedOn w:val="a2"/>
    <w:uiPriority w:val="99"/>
    <w:rsid w:val="00ED6A5C"/>
  </w:style>
  <w:style w:type="character" w:customStyle="1" w:styleId="highlighthighlightactive">
    <w:name w:val="highlight highlight_active"/>
    <w:basedOn w:val="a2"/>
    <w:uiPriority w:val="99"/>
    <w:rsid w:val="00ED6A5C"/>
  </w:style>
  <w:style w:type="character" w:customStyle="1" w:styleId="BodyTextIndent2Char">
    <w:name w:val="Body Text Indent 2 Char"/>
    <w:basedOn w:val="a2"/>
    <w:uiPriority w:val="99"/>
    <w:rsid w:val="00ED6A5C"/>
  </w:style>
  <w:style w:type="character" w:customStyle="1" w:styleId="BodyTextIndent3Char">
    <w:name w:val="Body Text Indent 3 Char"/>
    <w:basedOn w:val="a2"/>
    <w:uiPriority w:val="99"/>
    <w:rsid w:val="00ED6A5C"/>
  </w:style>
  <w:style w:type="character" w:customStyle="1" w:styleId="TitleChar">
    <w:name w:val="Title Char"/>
    <w:basedOn w:val="a2"/>
    <w:uiPriority w:val="99"/>
    <w:rsid w:val="00ED6A5C"/>
  </w:style>
  <w:style w:type="character" w:customStyle="1" w:styleId="NoSpacingChar">
    <w:name w:val="No Spacing Char"/>
    <w:uiPriority w:val="99"/>
    <w:rsid w:val="00ED6A5C"/>
  </w:style>
  <w:style w:type="character" w:customStyle="1" w:styleId="FontStyle101">
    <w:name w:val="Font Style101"/>
    <w:uiPriority w:val="99"/>
    <w:rsid w:val="00ED6A5C"/>
  </w:style>
  <w:style w:type="character" w:customStyle="1" w:styleId="FontStyle136">
    <w:name w:val="Font Style136"/>
    <w:uiPriority w:val="99"/>
    <w:rsid w:val="00ED6A5C"/>
  </w:style>
  <w:style w:type="character" w:customStyle="1" w:styleId="FontStyle137">
    <w:name w:val="Font Style137"/>
    <w:uiPriority w:val="99"/>
    <w:rsid w:val="00ED6A5C"/>
  </w:style>
  <w:style w:type="character" w:customStyle="1" w:styleId="BodyText2Char">
    <w:name w:val="Body Text 2 Char"/>
    <w:basedOn w:val="a2"/>
    <w:uiPriority w:val="99"/>
    <w:rsid w:val="00ED6A5C"/>
  </w:style>
  <w:style w:type="character" w:customStyle="1" w:styleId="16">
    <w:name w:val="Знак Знак1"/>
    <w:uiPriority w:val="99"/>
    <w:rsid w:val="00ED6A5C"/>
  </w:style>
  <w:style w:type="character" w:customStyle="1" w:styleId="BodyText3Char">
    <w:name w:val="Body Text 3 Char"/>
    <w:basedOn w:val="a2"/>
    <w:uiPriority w:val="99"/>
    <w:rsid w:val="00ED6A5C"/>
  </w:style>
  <w:style w:type="character" w:customStyle="1" w:styleId="BodyText2">
    <w:name w:val="Body Text 2 Знак"/>
    <w:uiPriority w:val="99"/>
    <w:rsid w:val="00ED6A5C"/>
  </w:style>
  <w:style w:type="character" w:customStyle="1" w:styleId="style211">
    <w:name w:val="style211"/>
    <w:uiPriority w:val="99"/>
    <w:rsid w:val="00ED6A5C"/>
  </w:style>
  <w:style w:type="character" w:customStyle="1" w:styleId="17">
    <w:name w:val="Заголовок №1_"/>
    <w:uiPriority w:val="99"/>
    <w:rsid w:val="00ED6A5C"/>
  </w:style>
  <w:style w:type="character" w:customStyle="1" w:styleId="af6">
    <w:name w:val="Основной текст_"/>
    <w:uiPriority w:val="99"/>
    <w:rsid w:val="00ED6A5C"/>
  </w:style>
  <w:style w:type="character" w:customStyle="1" w:styleId="af7">
    <w:name w:val="Основной текст + Полужирный"/>
    <w:uiPriority w:val="99"/>
    <w:rsid w:val="00ED6A5C"/>
  </w:style>
  <w:style w:type="character" w:customStyle="1" w:styleId="af8">
    <w:name w:val="Гипертекстовая ссылка"/>
    <w:uiPriority w:val="99"/>
    <w:rsid w:val="00ED6A5C"/>
  </w:style>
  <w:style w:type="character" w:customStyle="1" w:styleId="61">
    <w:name w:val="Основной текст (6)_"/>
    <w:uiPriority w:val="99"/>
    <w:rsid w:val="00ED6A5C"/>
  </w:style>
  <w:style w:type="character" w:customStyle="1" w:styleId="80">
    <w:name w:val="Основной текст (8)_"/>
    <w:uiPriority w:val="99"/>
    <w:rsid w:val="00ED6A5C"/>
  </w:style>
  <w:style w:type="character" w:customStyle="1" w:styleId="140">
    <w:name w:val="Основной текст (14)_"/>
    <w:uiPriority w:val="99"/>
    <w:rsid w:val="00ED6A5C"/>
  </w:style>
  <w:style w:type="character" w:customStyle="1" w:styleId="110">
    <w:name w:val="Основной текст (11)_"/>
    <w:uiPriority w:val="99"/>
    <w:rsid w:val="00ED6A5C"/>
  </w:style>
  <w:style w:type="character" w:customStyle="1" w:styleId="71">
    <w:name w:val="Основной текст (7)_"/>
    <w:uiPriority w:val="99"/>
    <w:rsid w:val="00ED6A5C"/>
  </w:style>
  <w:style w:type="character" w:customStyle="1" w:styleId="27">
    <w:name w:val="Основной текст (27)_"/>
    <w:uiPriority w:val="99"/>
    <w:rsid w:val="00ED6A5C"/>
  </w:style>
  <w:style w:type="character" w:customStyle="1" w:styleId="270">
    <w:name w:val="Основной текст (27) + Полужирный"/>
    <w:uiPriority w:val="99"/>
    <w:rsid w:val="00ED6A5C"/>
  </w:style>
  <w:style w:type="character" w:customStyle="1" w:styleId="s2">
    <w:name w:val="s2"/>
    <w:uiPriority w:val="99"/>
    <w:rsid w:val="00ED6A5C"/>
  </w:style>
  <w:style w:type="character" w:customStyle="1" w:styleId="s3">
    <w:name w:val="s3"/>
    <w:uiPriority w:val="99"/>
    <w:rsid w:val="00ED6A5C"/>
  </w:style>
  <w:style w:type="character" w:customStyle="1" w:styleId="s4">
    <w:name w:val="s4"/>
    <w:uiPriority w:val="99"/>
    <w:rsid w:val="00ED6A5C"/>
  </w:style>
  <w:style w:type="character" w:customStyle="1" w:styleId="ListLabel1">
    <w:name w:val="ListLabel 1"/>
    <w:uiPriority w:val="99"/>
    <w:rsid w:val="00ED6A5C"/>
  </w:style>
  <w:style w:type="character" w:customStyle="1" w:styleId="ListLabel2">
    <w:name w:val="ListLabel 2"/>
    <w:uiPriority w:val="99"/>
    <w:rsid w:val="00ED6A5C"/>
  </w:style>
  <w:style w:type="character" w:customStyle="1" w:styleId="ListLabel3">
    <w:name w:val="ListLabel 3"/>
    <w:uiPriority w:val="99"/>
    <w:rsid w:val="00ED6A5C"/>
  </w:style>
  <w:style w:type="character" w:customStyle="1" w:styleId="ListLabel4">
    <w:name w:val="ListLabel 4"/>
    <w:uiPriority w:val="99"/>
    <w:rsid w:val="00ED6A5C"/>
    <w:rPr>
      <w:b/>
      <w:bCs/>
      <w:i/>
      <w:iCs/>
    </w:rPr>
  </w:style>
  <w:style w:type="character" w:customStyle="1" w:styleId="ListLabel5">
    <w:name w:val="ListLabel 5"/>
    <w:uiPriority w:val="99"/>
    <w:rsid w:val="00ED6A5C"/>
    <w:rPr>
      <w:sz w:val="24"/>
      <w:szCs w:val="24"/>
    </w:rPr>
  </w:style>
  <w:style w:type="paragraph" w:customStyle="1" w:styleId="af9">
    <w:name w:val="Заголовок"/>
    <w:basedOn w:val="a0"/>
    <w:next w:val="a1"/>
    <w:uiPriority w:val="99"/>
    <w:rsid w:val="00ED6A5C"/>
    <w:pPr>
      <w:keepNext/>
      <w:spacing w:before="240" w:after="0" w:line="100" w:lineRule="atLeast"/>
      <w:jc w:val="center"/>
    </w:pPr>
    <w:rPr>
      <w:rFonts w:eastAsia="Times New Roman"/>
      <w:b/>
      <w:bCs/>
      <w:sz w:val="32"/>
      <w:szCs w:val="32"/>
      <w:lang w:eastAsia="ru-RU"/>
    </w:rPr>
  </w:style>
  <w:style w:type="paragraph" w:styleId="a1">
    <w:name w:val="Body Text"/>
    <w:basedOn w:val="a0"/>
    <w:link w:val="19"/>
    <w:uiPriority w:val="99"/>
    <w:rsid w:val="00ED6A5C"/>
    <w:pPr>
      <w:spacing w:after="0" w:line="360" w:lineRule="atLeast"/>
      <w:jc w:val="both"/>
    </w:pPr>
    <w:rPr>
      <w:rFonts w:eastAsia="Times New Roman"/>
      <w:sz w:val="24"/>
      <w:szCs w:val="24"/>
    </w:rPr>
  </w:style>
  <w:style w:type="character" w:customStyle="1" w:styleId="19">
    <w:name w:val="Основной текст Знак1"/>
    <w:basedOn w:val="a2"/>
    <w:link w:val="a1"/>
    <w:uiPriority w:val="99"/>
    <w:semiHidden/>
    <w:locked/>
    <w:rsid w:val="00275964"/>
  </w:style>
  <w:style w:type="paragraph" w:styleId="afa">
    <w:name w:val="List"/>
    <w:basedOn w:val="a1"/>
    <w:uiPriority w:val="99"/>
    <w:rsid w:val="00ED6A5C"/>
    <w:rPr>
      <w:rFonts w:ascii="Arial" w:hAnsi="Arial" w:cs="Arial"/>
    </w:rPr>
  </w:style>
  <w:style w:type="paragraph" w:styleId="afb">
    <w:name w:val="Title"/>
    <w:basedOn w:val="a0"/>
    <w:link w:val="28"/>
    <w:uiPriority w:val="99"/>
    <w:qFormat/>
    <w:rsid w:val="00ED6A5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28">
    <w:name w:val="Название Знак2"/>
    <w:link w:val="afb"/>
    <w:uiPriority w:val="99"/>
    <w:locked/>
    <w:rsid w:val="00275964"/>
    <w:rPr>
      <w:rFonts w:ascii="Cambria" w:hAnsi="Cambria" w:cs="Cambria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8F55BD"/>
    <w:pPr>
      <w:tabs>
        <w:tab w:val="clear" w:pos="709"/>
      </w:tabs>
      <w:ind w:left="220" w:hanging="220"/>
    </w:pPr>
  </w:style>
  <w:style w:type="paragraph" w:styleId="afc">
    <w:name w:val="index heading"/>
    <w:basedOn w:val="a0"/>
    <w:uiPriority w:val="99"/>
    <w:semiHidden/>
    <w:rsid w:val="00ED6A5C"/>
    <w:pPr>
      <w:suppressLineNumbers/>
    </w:pPr>
    <w:rPr>
      <w:rFonts w:ascii="Arial" w:hAnsi="Arial" w:cs="Arial"/>
    </w:rPr>
  </w:style>
  <w:style w:type="paragraph" w:styleId="afd">
    <w:name w:val="Balloon Text"/>
    <w:basedOn w:val="a0"/>
    <w:link w:val="afe"/>
    <w:uiPriority w:val="99"/>
    <w:semiHidden/>
    <w:rsid w:val="00ED6A5C"/>
  </w:style>
  <w:style w:type="character" w:customStyle="1" w:styleId="afe">
    <w:name w:val="Текст выноски Знак"/>
    <w:link w:val="afd"/>
    <w:uiPriority w:val="99"/>
    <w:semiHidden/>
    <w:locked/>
    <w:rsid w:val="00275964"/>
    <w:rPr>
      <w:rFonts w:ascii="Times New Roman" w:hAnsi="Times New Roman" w:cs="Times New Roman"/>
      <w:sz w:val="2"/>
      <w:szCs w:val="2"/>
    </w:rPr>
  </w:style>
  <w:style w:type="paragraph" w:styleId="aff">
    <w:name w:val="List Paragraph"/>
    <w:basedOn w:val="a0"/>
    <w:uiPriority w:val="99"/>
    <w:qFormat/>
    <w:rsid w:val="00ED6A5C"/>
  </w:style>
  <w:style w:type="paragraph" w:styleId="aff0">
    <w:name w:val="header"/>
    <w:basedOn w:val="a0"/>
    <w:link w:val="1b"/>
    <w:uiPriority w:val="99"/>
    <w:rsid w:val="00ED6A5C"/>
    <w:pPr>
      <w:suppressLineNumbers/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2"/>
    <w:link w:val="aff0"/>
    <w:uiPriority w:val="99"/>
    <w:semiHidden/>
    <w:locked/>
    <w:rsid w:val="00275964"/>
  </w:style>
  <w:style w:type="paragraph" w:customStyle="1" w:styleId="1c">
    <w:name w:val="Название1"/>
    <w:basedOn w:val="a0"/>
    <w:uiPriority w:val="99"/>
    <w:rsid w:val="00ED6A5C"/>
  </w:style>
  <w:style w:type="paragraph" w:customStyle="1" w:styleId="1d">
    <w:name w:val="Указатель1"/>
    <w:basedOn w:val="a0"/>
    <w:uiPriority w:val="99"/>
    <w:rsid w:val="00ED6A5C"/>
  </w:style>
  <w:style w:type="paragraph" w:customStyle="1" w:styleId="1e">
    <w:name w:val="Знак1 Знак Знак Знак Знак Знак Знак Знак Знак Знак"/>
    <w:basedOn w:val="a0"/>
    <w:uiPriority w:val="99"/>
    <w:rsid w:val="00ED6A5C"/>
  </w:style>
  <w:style w:type="paragraph" w:styleId="aff1">
    <w:name w:val="Body Text Indent"/>
    <w:basedOn w:val="a0"/>
    <w:link w:val="1f"/>
    <w:uiPriority w:val="99"/>
    <w:rsid w:val="00ED6A5C"/>
    <w:pPr>
      <w:spacing w:after="0" w:line="360" w:lineRule="atLeast"/>
      <w:ind w:left="708"/>
      <w:jc w:val="both"/>
    </w:pPr>
    <w:rPr>
      <w:rFonts w:eastAsia="Times New Roman"/>
      <w:sz w:val="24"/>
      <w:szCs w:val="24"/>
    </w:rPr>
  </w:style>
  <w:style w:type="character" w:customStyle="1" w:styleId="1f">
    <w:name w:val="Основной текст с отступом Знак1"/>
    <w:basedOn w:val="a2"/>
    <w:link w:val="aff1"/>
    <w:uiPriority w:val="99"/>
    <w:semiHidden/>
    <w:locked/>
    <w:rsid w:val="00275964"/>
  </w:style>
  <w:style w:type="paragraph" w:customStyle="1" w:styleId="220">
    <w:name w:val="Основной текст с отступом 22"/>
    <w:basedOn w:val="a0"/>
    <w:uiPriority w:val="99"/>
    <w:rsid w:val="00ED6A5C"/>
  </w:style>
  <w:style w:type="paragraph" w:customStyle="1" w:styleId="221">
    <w:name w:val="Основной текст 22"/>
    <w:basedOn w:val="a0"/>
    <w:uiPriority w:val="99"/>
    <w:rsid w:val="00ED6A5C"/>
  </w:style>
  <w:style w:type="paragraph" w:customStyle="1" w:styleId="310">
    <w:name w:val="Основной текст 31"/>
    <w:basedOn w:val="a0"/>
    <w:uiPriority w:val="99"/>
    <w:rsid w:val="00ED6A5C"/>
  </w:style>
  <w:style w:type="paragraph" w:customStyle="1" w:styleId="311">
    <w:name w:val="Основной текст с отступом 31"/>
    <w:basedOn w:val="a0"/>
    <w:uiPriority w:val="99"/>
    <w:rsid w:val="00ED6A5C"/>
  </w:style>
  <w:style w:type="paragraph" w:customStyle="1" w:styleId="1KGK9">
    <w:name w:val="1KG=K9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styleId="aff2">
    <w:name w:val="Normal (Web)"/>
    <w:basedOn w:val="a0"/>
    <w:uiPriority w:val="99"/>
    <w:rsid w:val="00ED6A5C"/>
  </w:style>
  <w:style w:type="paragraph" w:styleId="aff3">
    <w:name w:val="footnote text"/>
    <w:basedOn w:val="a0"/>
    <w:link w:val="aff4"/>
    <w:uiPriority w:val="99"/>
    <w:semiHidden/>
    <w:rsid w:val="00ED6A5C"/>
  </w:style>
  <w:style w:type="character" w:customStyle="1" w:styleId="aff4">
    <w:name w:val="Текст сноски Знак"/>
    <w:link w:val="aff3"/>
    <w:uiPriority w:val="99"/>
    <w:semiHidden/>
    <w:locked/>
    <w:rsid w:val="00275964"/>
    <w:rPr>
      <w:sz w:val="20"/>
      <w:szCs w:val="20"/>
    </w:rPr>
  </w:style>
  <w:style w:type="paragraph" w:styleId="aff5">
    <w:name w:val="footer"/>
    <w:basedOn w:val="a0"/>
    <w:link w:val="1f0"/>
    <w:uiPriority w:val="99"/>
    <w:rsid w:val="00ED6A5C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Times New Roman"/>
      <w:sz w:val="24"/>
      <w:szCs w:val="24"/>
    </w:rPr>
  </w:style>
  <w:style w:type="character" w:customStyle="1" w:styleId="1f0">
    <w:name w:val="Нижний колонтитул Знак1"/>
    <w:basedOn w:val="a2"/>
    <w:link w:val="aff5"/>
    <w:uiPriority w:val="99"/>
    <w:semiHidden/>
    <w:locked/>
    <w:rsid w:val="00275964"/>
  </w:style>
  <w:style w:type="paragraph" w:customStyle="1" w:styleId="WW-heading1">
    <w:name w:val="WW-heading 1"/>
    <w:basedOn w:val="a0"/>
    <w:uiPriority w:val="99"/>
    <w:rsid w:val="00ED6A5C"/>
  </w:style>
  <w:style w:type="paragraph" w:customStyle="1" w:styleId="Noeeu2">
    <w:name w:val="Noeeu2"/>
    <w:basedOn w:val="af9"/>
    <w:uiPriority w:val="99"/>
    <w:rsid w:val="00ED6A5C"/>
  </w:style>
  <w:style w:type="paragraph" w:customStyle="1" w:styleId="1f1">
    <w:name w:val="Обычный1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222">
    <w:name w:val="Знак2 Знак Знак Знак2"/>
    <w:basedOn w:val="a0"/>
    <w:uiPriority w:val="99"/>
    <w:rsid w:val="00ED6A5C"/>
  </w:style>
  <w:style w:type="paragraph" w:customStyle="1" w:styleId="1f2">
    <w:name w:val="1"/>
    <w:basedOn w:val="a0"/>
    <w:uiPriority w:val="99"/>
    <w:rsid w:val="00ED6A5C"/>
  </w:style>
  <w:style w:type="paragraph" w:styleId="1f3">
    <w:name w:val="toc 1"/>
    <w:basedOn w:val="a0"/>
    <w:autoRedefine/>
    <w:uiPriority w:val="99"/>
    <w:semiHidden/>
    <w:rsid w:val="00ED6A5C"/>
    <w:pPr>
      <w:tabs>
        <w:tab w:val="right" w:leader="dot" w:pos="8778"/>
      </w:tabs>
      <w:spacing w:after="0" w:line="100" w:lineRule="atLeast"/>
      <w:ind w:left="-567"/>
      <w:jc w:val="both"/>
    </w:pPr>
    <w:rPr>
      <w:rFonts w:eastAsia="Times New Roman"/>
      <w:b/>
      <w:bCs/>
      <w:sz w:val="28"/>
      <w:szCs w:val="28"/>
    </w:rPr>
  </w:style>
  <w:style w:type="paragraph" w:styleId="34">
    <w:name w:val="toc 3"/>
    <w:basedOn w:val="a0"/>
    <w:autoRedefine/>
    <w:uiPriority w:val="99"/>
    <w:semiHidden/>
    <w:rsid w:val="00ED6A5C"/>
    <w:pPr>
      <w:tabs>
        <w:tab w:val="right" w:leader="dot" w:pos="9487"/>
      </w:tabs>
      <w:spacing w:after="0" w:line="100" w:lineRule="atLeast"/>
      <w:ind w:left="142"/>
      <w:jc w:val="both"/>
    </w:pPr>
    <w:rPr>
      <w:rFonts w:eastAsia="Times New Roman"/>
      <w:sz w:val="26"/>
      <w:szCs w:val="26"/>
    </w:rPr>
  </w:style>
  <w:style w:type="paragraph" w:styleId="29">
    <w:name w:val="toc 2"/>
    <w:basedOn w:val="a0"/>
    <w:autoRedefine/>
    <w:uiPriority w:val="99"/>
    <w:semiHidden/>
    <w:rsid w:val="00ED6A5C"/>
    <w:pPr>
      <w:tabs>
        <w:tab w:val="right" w:leader="dot" w:pos="9061"/>
      </w:tabs>
      <w:spacing w:after="0" w:line="100" w:lineRule="atLeast"/>
      <w:ind w:left="-284"/>
      <w:jc w:val="both"/>
    </w:pPr>
    <w:rPr>
      <w:rFonts w:eastAsia="Times New Roman"/>
      <w:sz w:val="28"/>
      <w:szCs w:val="28"/>
    </w:rPr>
  </w:style>
  <w:style w:type="paragraph" w:customStyle="1" w:styleId="1f4">
    <w:name w:val="Название объекта1"/>
    <w:basedOn w:val="a0"/>
    <w:uiPriority w:val="99"/>
    <w:rsid w:val="00ED6A5C"/>
  </w:style>
  <w:style w:type="paragraph" w:customStyle="1" w:styleId="aff6">
    <w:name w:val="Основной"/>
    <w:basedOn w:val="a0"/>
    <w:uiPriority w:val="99"/>
    <w:rsid w:val="00ED6A5C"/>
  </w:style>
  <w:style w:type="paragraph" w:customStyle="1" w:styleId="ConsPlusNormal0">
    <w:name w:val="ConsPlusNormal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1f5">
    <w:name w:val="Заголовок оглавления1"/>
    <w:basedOn w:val="1"/>
    <w:uiPriority w:val="99"/>
    <w:rsid w:val="00ED6A5C"/>
    <w:pPr>
      <w:suppressLineNumbers/>
      <w:spacing w:before="480" w:after="0" w:line="276" w:lineRule="atLeas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43">
    <w:name w:val="toc 4"/>
    <w:basedOn w:val="a0"/>
    <w:autoRedefine/>
    <w:uiPriority w:val="99"/>
    <w:semiHidden/>
    <w:rsid w:val="00ED6A5C"/>
    <w:pPr>
      <w:tabs>
        <w:tab w:val="right" w:leader="dot" w:pos="10065"/>
      </w:tabs>
      <w:spacing w:after="0" w:line="100" w:lineRule="atLeast"/>
      <w:ind w:left="720"/>
    </w:pPr>
    <w:rPr>
      <w:rFonts w:eastAsia="Times New Roman"/>
      <w:sz w:val="24"/>
      <w:szCs w:val="24"/>
    </w:rPr>
  </w:style>
  <w:style w:type="paragraph" w:customStyle="1" w:styleId="aff7">
    <w:name w:val="МОН"/>
    <w:basedOn w:val="a0"/>
    <w:uiPriority w:val="99"/>
    <w:rsid w:val="00ED6A5C"/>
  </w:style>
  <w:style w:type="paragraph" w:customStyle="1" w:styleId="aff8">
    <w:name w:val="Знак Знак Знак Знак"/>
    <w:basedOn w:val="a0"/>
    <w:uiPriority w:val="99"/>
    <w:rsid w:val="00ED6A5C"/>
  </w:style>
  <w:style w:type="paragraph" w:customStyle="1" w:styleId="111">
    <w:name w:val="1Стиль1"/>
    <w:basedOn w:val="a0"/>
    <w:uiPriority w:val="99"/>
    <w:rsid w:val="00ED6A5C"/>
  </w:style>
  <w:style w:type="paragraph" w:customStyle="1" w:styleId="BodyTextKeep">
    <w:name w:val="Body Text Keep"/>
    <w:basedOn w:val="a1"/>
    <w:uiPriority w:val="99"/>
    <w:rsid w:val="00ED6A5C"/>
  </w:style>
  <w:style w:type="paragraph" w:customStyle="1" w:styleId="ConsPlusCell">
    <w:name w:val="ConsPlusCell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1f6">
    <w:name w:val="Абзац списка1"/>
    <w:basedOn w:val="a0"/>
    <w:uiPriority w:val="99"/>
    <w:rsid w:val="00ED6A5C"/>
  </w:style>
  <w:style w:type="paragraph" w:customStyle="1" w:styleId="2a">
    <w:name w:val="Обычный2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2b">
    <w:name w:val="Абзац списка2"/>
    <w:basedOn w:val="a0"/>
    <w:uiPriority w:val="99"/>
    <w:rsid w:val="00ED6A5C"/>
  </w:style>
  <w:style w:type="paragraph" w:customStyle="1" w:styleId="35">
    <w:name w:val="Обычный3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36">
    <w:name w:val="Абзац списка3"/>
    <w:basedOn w:val="a0"/>
    <w:uiPriority w:val="99"/>
    <w:rsid w:val="00ED6A5C"/>
  </w:style>
  <w:style w:type="paragraph" w:customStyle="1" w:styleId="aff9">
    <w:name w:val="кцТекст"/>
    <w:basedOn w:val="a0"/>
    <w:uiPriority w:val="99"/>
    <w:rsid w:val="00ED6A5C"/>
  </w:style>
  <w:style w:type="paragraph" w:customStyle="1" w:styleId="210">
    <w:name w:val="Основной текст с отступом 21"/>
    <w:basedOn w:val="a0"/>
    <w:uiPriority w:val="99"/>
    <w:rsid w:val="00ED6A5C"/>
  </w:style>
  <w:style w:type="paragraph" w:customStyle="1" w:styleId="affa">
    <w:name w:val="Шап"/>
    <w:basedOn w:val="a0"/>
    <w:uiPriority w:val="99"/>
    <w:rsid w:val="00ED6A5C"/>
  </w:style>
  <w:style w:type="paragraph" w:customStyle="1" w:styleId="ConsPlusTitle">
    <w:name w:val="ConsPlusTitle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1f7">
    <w:name w:val="Стиль1"/>
    <w:basedOn w:val="a0"/>
    <w:uiPriority w:val="99"/>
    <w:rsid w:val="00ED6A5C"/>
  </w:style>
  <w:style w:type="paragraph" w:customStyle="1" w:styleId="1f8">
    <w:name w:val="Текст1"/>
    <w:basedOn w:val="a0"/>
    <w:uiPriority w:val="99"/>
    <w:rsid w:val="00ED6A5C"/>
  </w:style>
  <w:style w:type="paragraph" w:customStyle="1" w:styleId="affb">
    <w:name w:val="???????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BodyTextIndent21">
    <w:name w:val="Body Text Indent 21"/>
    <w:basedOn w:val="a0"/>
    <w:uiPriority w:val="99"/>
    <w:rsid w:val="00ED6A5C"/>
  </w:style>
  <w:style w:type="paragraph" w:customStyle="1" w:styleId="211">
    <w:name w:val="Подпись к таблице (2)1"/>
    <w:basedOn w:val="a0"/>
    <w:uiPriority w:val="99"/>
    <w:rsid w:val="00ED6A5C"/>
  </w:style>
  <w:style w:type="paragraph" w:customStyle="1" w:styleId="510">
    <w:name w:val="Основной текст (5)1"/>
    <w:basedOn w:val="a0"/>
    <w:uiPriority w:val="99"/>
    <w:rsid w:val="00ED6A5C"/>
  </w:style>
  <w:style w:type="paragraph" w:customStyle="1" w:styleId="410">
    <w:name w:val="Основной текст (4)1"/>
    <w:basedOn w:val="a0"/>
    <w:uiPriority w:val="99"/>
    <w:rsid w:val="00ED6A5C"/>
  </w:style>
  <w:style w:type="paragraph" w:customStyle="1" w:styleId="1f9">
    <w:name w:val="Знак1"/>
    <w:basedOn w:val="a0"/>
    <w:uiPriority w:val="99"/>
    <w:rsid w:val="00ED6A5C"/>
  </w:style>
  <w:style w:type="paragraph" w:customStyle="1" w:styleId="212">
    <w:name w:val="Основной текст 21"/>
    <w:basedOn w:val="a0"/>
    <w:uiPriority w:val="99"/>
    <w:rsid w:val="00ED6A5C"/>
  </w:style>
  <w:style w:type="paragraph" w:styleId="affc">
    <w:name w:val="No Spacing"/>
    <w:uiPriority w:val="99"/>
    <w:qFormat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1fa">
    <w:name w:val="Текст примечания1"/>
    <w:basedOn w:val="a0"/>
    <w:uiPriority w:val="99"/>
    <w:rsid w:val="00ED6A5C"/>
  </w:style>
  <w:style w:type="paragraph" w:customStyle="1" w:styleId="ConsPlusNonformat">
    <w:name w:val="ConsPlusNonformat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2c">
    <w:name w:val="Знак2"/>
    <w:basedOn w:val="a0"/>
    <w:uiPriority w:val="99"/>
    <w:rsid w:val="00ED6A5C"/>
  </w:style>
  <w:style w:type="paragraph" w:customStyle="1" w:styleId="44">
    <w:name w:val="Абзац списка4"/>
    <w:basedOn w:val="a0"/>
    <w:uiPriority w:val="99"/>
    <w:rsid w:val="00ED6A5C"/>
  </w:style>
  <w:style w:type="paragraph" w:styleId="affd">
    <w:name w:val="endnote text"/>
    <w:basedOn w:val="a0"/>
    <w:link w:val="1fb"/>
    <w:uiPriority w:val="99"/>
    <w:semiHidden/>
    <w:rsid w:val="00ED6A5C"/>
  </w:style>
  <w:style w:type="character" w:customStyle="1" w:styleId="1fb">
    <w:name w:val="Текст концевой сноски Знак1"/>
    <w:link w:val="affd"/>
    <w:uiPriority w:val="99"/>
    <w:semiHidden/>
    <w:locked/>
    <w:rsid w:val="00275964"/>
    <w:rPr>
      <w:sz w:val="20"/>
      <w:szCs w:val="20"/>
    </w:rPr>
  </w:style>
  <w:style w:type="paragraph" w:customStyle="1" w:styleId="2d">
    <w:name w:val="Стиль2"/>
    <w:basedOn w:val="3"/>
    <w:uiPriority w:val="99"/>
    <w:rsid w:val="00ED6A5C"/>
    <w:pPr>
      <w:outlineLvl w:val="9"/>
    </w:pPr>
  </w:style>
  <w:style w:type="paragraph" w:customStyle="1" w:styleId="37">
    <w:name w:val="Стиль3"/>
    <w:basedOn w:val="aff2"/>
    <w:uiPriority w:val="99"/>
    <w:rsid w:val="00ED6A5C"/>
  </w:style>
  <w:style w:type="paragraph" w:customStyle="1" w:styleId="45">
    <w:name w:val="Стиль4"/>
    <w:basedOn w:val="aff2"/>
    <w:uiPriority w:val="99"/>
    <w:rsid w:val="00ED6A5C"/>
  </w:style>
  <w:style w:type="paragraph" w:styleId="52">
    <w:name w:val="toc 5"/>
    <w:basedOn w:val="a0"/>
    <w:autoRedefine/>
    <w:uiPriority w:val="99"/>
    <w:semiHidden/>
    <w:rsid w:val="00ED6A5C"/>
    <w:pPr>
      <w:tabs>
        <w:tab w:val="right" w:leader="dot" w:pos="9466"/>
      </w:tabs>
      <w:spacing w:after="0" w:line="100" w:lineRule="atLeast"/>
      <w:ind w:left="960"/>
    </w:pPr>
    <w:rPr>
      <w:rFonts w:eastAsia="Times New Roman"/>
      <w:i/>
      <w:iCs/>
      <w:sz w:val="24"/>
      <w:szCs w:val="24"/>
    </w:rPr>
  </w:style>
  <w:style w:type="paragraph" w:styleId="62">
    <w:name w:val="toc 6"/>
    <w:basedOn w:val="1d"/>
    <w:autoRedefine/>
    <w:uiPriority w:val="99"/>
    <w:semiHidden/>
    <w:rsid w:val="00ED6A5C"/>
    <w:pPr>
      <w:tabs>
        <w:tab w:val="right" w:leader="dot" w:pos="9638"/>
      </w:tabs>
      <w:ind w:left="1415"/>
    </w:pPr>
  </w:style>
  <w:style w:type="paragraph" w:styleId="72">
    <w:name w:val="toc 7"/>
    <w:basedOn w:val="1d"/>
    <w:autoRedefine/>
    <w:uiPriority w:val="99"/>
    <w:semiHidden/>
    <w:rsid w:val="00ED6A5C"/>
    <w:pPr>
      <w:tabs>
        <w:tab w:val="right" w:leader="dot" w:pos="9638"/>
      </w:tabs>
      <w:ind w:left="1698"/>
    </w:pPr>
  </w:style>
  <w:style w:type="paragraph" w:styleId="81">
    <w:name w:val="toc 8"/>
    <w:basedOn w:val="1d"/>
    <w:autoRedefine/>
    <w:uiPriority w:val="99"/>
    <w:semiHidden/>
    <w:rsid w:val="00ED6A5C"/>
    <w:pPr>
      <w:tabs>
        <w:tab w:val="right" w:leader="dot" w:pos="9638"/>
      </w:tabs>
      <w:ind w:left="1981"/>
    </w:pPr>
  </w:style>
  <w:style w:type="paragraph" w:styleId="92">
    <w:name w:val="toc 9"/>
    <w:basedOn w:val="1d"/>
    <w:autoRedefine/>
    <w:uiPriority w:val="99"/>
    <w:semiHidden/>
    <w:rsid w:val="00ED6A5C"/>
    <w:pPr>
      <w:tabs>
        <w:tab w:val="right" w:leader="dot" w:pos="9638"/>
      </w:tabs>
      <w:ind w:left="2264"/>
    </w:pPr>
  </w:style>
  <w:style w:type="paragraph" w:customStyle="1" w:styleId="100">
    <w:name w:val="Оглавление 10"/>
    <w:basedOn w:val="1d"/>
    <w:uiPriority w:val="99"/>
    <w:rsid w:val="00ED6A5C"/>
    <w:pPr>
      <w:tabs>
        <w:tab w:val="right" w:leader="dot" w:pos="9638"/>
      </w:tabs>
      <w:ind w:left="2547"/>
    </w:pPr>
  </w:style>
  <w:style w:type="paragraph" w:customStyle="1" w:styleId="affe">
    <w:name w:val="Содержимое таблицы"/>
    <w:basedOn w:val="a0"/>
    <w:uiPriority w:val="99"/>
    <w:rsid w:val="00ED6A5C"/>
    <w:pPr>
      <w:suppressLineNumbers/>
      <w:spacing w:after="0" w:line="100" w:lineRule="atLeast"/>
    </w:pPr>
    <w:rPr>
      <w:rFonts w:eastAsia="Times New Roman"/>
      <w:sz w:val="24"/>
      <w:szCs w:val="24"/>
    </w:rPr>
  </w:style>
  <w:style w:type="paragraph" w:customStyle="1" w:styleId="afff">
    <w:name w:val="Заголовок таблицы"/>
    <w:basedOn w:val="affe"/>
    <w:uiPriority w:val="99"/>
    <w:rsid w:val="00ED6A5C"/>
    <w:pPr>
      <w:jc w:val="center"/>
    </w:pPr>
    <w:rPr>
      <w:b/>
      <w:bCs/>
    </w:rPr>
  </w:style>
  <w:style w:type="paragraph" w:customStyle="1" w:styleId="afff0">
    <w:name w:val="Содержимое врезки"/>
    <w:basedOn w:val="a1"/>
    <w:uiPriority w:val="99"/>
    <w:rsid w:val="00ED6A5C"/>
  </w:style>
  <w:style w:type="paragraph" w:customStyle="1" w:styleId="2e">
    <w:name w:val="Название объекта2"/>
    <w:basedOn w:val="a0"/>
    <w:uiPriority w:val="99"/>
    <w:rsid w:val="00ED6A5C"/>
  </w:style>
  <w:style w:type="paragraph" w:customStyle="1" w:styleId="ConsNormal">
    <w:name w:val="ConsNormal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1fc">
    <w:name w:val="Знак Знак Знак1 Знак"/>
    <w:basedOn w:val="a0"/>
    <w:uiPriority w:val="99"/>
    <w:rsid w:val="00ED6A5C"/>
  </w:style>
  <w:style w:type="paragraph" w:customStyle="1" w:styleId="1fd">
    <w:name w:val="Знак1 Знак Знак Знак"/>
    <w:basedOn w:val="a0"/>
    <w:uiPriority w:val="99"/>
    <w:rsid w:val="00ED6A5C"/>
  </w:style>
  <w:style w:type="paragraph" w:styleId="2f">
    <w:name w:val="Body Text Indent 2"/>
    <w:basedOn w:val="a0"/>
    <w:link w:val="213"/>
    <w:uiPriority w:val="99"/>
    <w:rsid w:val="00ED6A5C"/>
  </w:style>
  <w:style w:type="character" w:customStyle="1" w:styleId="213">
    <w:name w:val="Основной текст с отступом 2 Знак1"/>
    <w:basedOn w:val="a2"/>
    <w:link w:val="2f"/>
    <w:uiPriority w:val="99"/>
    <w:semiHidden/>
    <w:locked/>
    <w:rsid w:val="00275964"/>
  </w:style>
  <w:style w:type="paragraph" w:styleId="38">
    <w:name w:val="Body Text Indent 3"/>
    <w:basedOn w:val="a0"/>
    <w:link w:val="312"/>
    <w:uiPriority w:val="99"/>
    <w:rsid w:val="00ED6A5C"/>
  </w:style>
  <w:style w:type="character" w:customStyle="1" w:styleId="312">
    <w:name w:val="Основной текст с отступом 3 Знак1"/>
    <w:link w:val="38"/>
    <w:uiPriority w:val="99"/>
    <w:semiHidden/>
    <w:locked/>
    <w:rsid w:val="00275964"/>
    <w:rPr>
      <w:sz w:val="16"/>
      <w:szCs w:val="16"/>
    </w:rPr>
  </w:style>
  <w:style w:type="paragraph" w:customStyle="1" w:styleId="FR1">
    <w:name w:val="FR1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afff1">
    <w:name w:val="Знак Знак Знак Знак Знак Знак Знак"/>
    <w:basedOn w:val="a0"/>
    <w:uiPriority w:val="99"/>
    <w:rsid w:val="00ED6A5C"/>
  </w:style>
  <w:style w:type="paragraph" w:customStyle="1" w:styleId="46">
    <w:name w:val="Обычный4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BodyTextIndent22">
    <w:name w:val="Body Text Indent 22"/>
    <w:basedOn w:val="a0"/>
    <w:uiPriority w:val="99"/>
    <w:rsid w:val="00ED6A5C"/>
  </w:style>
  <w:style w:type="paragraph" w:customStyle="1" w:styleId="afff2">
    <w:name w:val="Обычный + разреженный"/>
    <w:basedOn w:val="a0"/>
    <w:uiPriority w:val="99"/>
    <w:rsid w:val="00ED6A5C"/>
  </w:style>
  <w:style w:type="paragraph" w:customStyle="1" w:styleId="2f0">
    <w:name w:val="Без интервала2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Style45">
    <w:name w:val="Style45"/>
    <w:basedOn w:val="a0"/>
    <w:uiPriority w:val="99"/>
    <w:rsid w:val="00ED6A5C"/>
  </w:style>
  <w:style w:type="paragraph" w:customStyle="1" w:styleId="Style78">
    <w:name w:val="Style78"/>
    <w:basedOn w:val="a0"/>
    <w:uiPriority w:val="99"/>
    <w:rsid w:val="00ED6A5C"/>
  </w:style>
  <w:style w:type="paragraph" w:customStyle="1" w:styleId="Style79">
    <w:name w:val="Style79"/>
    <w:basedOn w:val="a0"/>
    <w:uiPriority w:val="99"/>
    <w:rsid w:val="00ED6A5C"/>
  </w:style>
  <w:style w:type="paragraph" w:customStyle="1" w:styleId="Style73">
    <w:name w:val="Style73"/>
    <w:basedOn w:val="a0"/>
    <w:uiPriority w:val="99"/>
    <w:rsid w:val="00ED6A5C"/>
  </w:style>
  <w:style w:type="paragraph" w:customStyle="1" w:styleId="Style33">
    <w:name w:val="Style33"/>
    <w:basedOn w:val="a0"/>
    <w:uiPriority w:val="99"/>
    <w:rsid w:val="00ED6A5C"/>
  </w:style>
  <w:style w:type="paragraph" w:customStyle="1" w:styleId="Style60">
    <w:name w:val="Style60"/>
    <w:basedOn w:val="a0"/>
    <w:uiPriority w:val="99"/>
    <w:rsid w:val="00ED6A5C"/>
  </w:style>
  <w:style w:type="paragraph" w:customStyle="1" w:styleId="Style25">
    <w:name w:val="Style25"/>
    <w:basedOn w:val="a0"/>
    <w:uiPriority w:val="99"/>
    <w:rsid w:val="00ED6A5C"/>
  </w:style>
  <w:style w:type="paragraph" w:customStyle="1" w:styleId="Style63">
    <w:name w:val="Style63"/>
    <w:basedOn w:val="a0"/>
    <w:uiPriority w:val="99"/>
    <w:rsid w:val="00ED6A5C"/>
  </w:style>
  <w:style w:type="paragraph" w:customStyle="1" w:styleId="Style37">
    <w:name w:val="Style37"/>
    <w:basedOn w:val="a0"/>
    <w:uiPriority w:val="99"/>
    <w:rsid w:val="00ED6A5C"/>
  </w:style>
  <w:style w:type="paragraph" w:styleId="afff3">
    <w:name w:val="caption"/>
    <w:basedOn w:val="a0"/>
    <w:uiPriority w:val="99"/>
    <w:qFormat/>
    <w:rsid w:val="00ED6A5C"/>
  </w:style>
  <w:style w:type="paragraph" w:customStyle="1" w:styleId="2f1">
    <w:name w:val="Обычный (веб)2"/>
    <w:basedOn w:val="a0"/>
    <w:uiPriority w:val="99"/>
    <w:rsid w:val="00ED6A5C"/>
  </w:style>
  <w:style w:type="paragraph" w:styleId="afff4">
    <w:name w:val="Block Text"/>
    <w:basedOn w:val="a0"/>
    <w:uiPriority w:val="99"/>
    <w:rsid w:val="00ED6A5C"/>
  </w:style>
  <w:style w:type="paragraph" w:customStyle="1" w:styleId="1fe">
    <w:name w:val="Без интервала1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styleId="2f2">
    <w:name w:val="Body Text 2"/>
    <w:basedOn w:val="a0"/>
    <w:link w:val="215"/>
    <w:uiPriority w:val="99"/>
    <w:rsid w:val="00ED6A5C"/>
  </w:style>
  <w:style w:type="character" w:customStyle="1" w:styleId="215">
    <w:name w:val="Основной текст 2 Знак1"/>
    <w:basedOn w:val="a2"/>
    <w:link w:val="2f2"/>
    <w:uiPriority w:val="99"/>
    <w:semiHidden/>
    <w:locked/>
    <w:rsid w:val="00275964"/>
  </w:style>
  <w:style w:type="paragraph" w:customStyle="1" w:styleId="53">
    <w:name w:val="Абзац списка5"/>
    <w:basedOn w:val="a0"/>
    <w:uiPriority w:val="99"/>
    <w:rsid w:val="00ED6A5C"/>
  </w:style>
  <w:style w:type="paragraph" w:customStyle="1" w:styleId="-kc">
    <w:name w:val="Стиль-kc"/>
    <w:basedOn w:val="a0"/>
    <w:uiPriority w:val="99"/>
    <w:rsid w:val="00ED6A5C"/>
  </w:style>
  <w:style w:type="paragraph" w:styleId="39">
    <w:name w:val="Body Text 3"/>
    <w:basedOn w:val="a0"/>
    <w:link w:val="313"/>
    <w:uiPriority w:val="99"/>
    <w:rsid w:val="00ED6A5C"/>
  </w:style>
  <w:style w:type="character" w:customStyle="1" w:styleId="313">
    <w:name w:val="Основной текст 3 Знак1"/>
    <w:link w:val="39"/>
    <w:uiPriority w:val="99"/>
    <w:semiHidden/>
    <w:locked/>
    <w:rsid w:val="00275964"/>
    <w:rPr>
      <w:sz w:val="16"/>
      <w:szCs w:val="16"/>
    </w:rPr>
  </w:style>
  <w:style w:type="paragraph" w:customStyle="1" w:styleId="xl57">
    <w:name w:val="xl57"/>
    <w:basedOn w:val="a0"/>
    <w:uiPriority w:val="99"/>
    <w:rsid w:val="00ED6A5C"/>
  </w:style>
  <w:style w:type="paragraph" w:customStyle="1" w:styleId="230">
    <w:name w:val="Основной текст 23"/>
    <w:basedOn w:val="a0"/>
    <w:uiPriority w:val="99"/>
    <w:rsid w:val="00ED6A5C"/>
  </w:style>
  <w:style w:type="paragraph" w:customStyle="1" w:styleId="style8">
    <w:name w:val="style8"/>
    <w:basedOn w:val="a0"/>
    <w:uiPriority w:val="99"/>
    <w:rsid w:val="00ED6A5C"/>
  </w:style>
  <w:style w:type="paragraph" w:customStyle="1" w:styleId="1ff">
    <w:name w:val="Заголовок №1"/>
    <w:basedOn w:val="a0"/>
    <w:uiPriority w:val="99"/>
    <w:rsid w:val="00ED6A5C"/>
  </w:style>
  <w:style w:type="paragraph" w:customStyle="1" w:styleId="2f3">
    <w:name w:val="Основной текст2"/>
    <w:basedOn w:val="a0"/>
    <w:uiPriority w:val="99"/>
    <w:rsid w:val="00ED6A5C"/>
  </w:style>
  <w:style w:type="paragraph" w:customStyle="1" w:styleId="3a">
    <w:name w:val="Без интервала3"/>
    <w:uiPriority w:val="99"/>
    <w:rsid w:val="00ED6A5C"/>
    <w:pPr>
      <w:widowControl w:val="0"/>
      <w:tabs>
        <w:tab w:val="left" w:pos="709"/>
      </w:tabs>
      <w:suppressAutoHyphens/>
    </w:pPr>
    <w:rPr>
      <w:rFonts w:cs="Calibri"/>
      <w:sz w:val="22"/>
      <w:szCs w:val="22"/>
    </w:rPr>
  </w:style>
  <w:style w:type="paragraph" w:customStyle="1" w:styleId="afff5">
    <w:name w:val="Нормальный (таблица)"/>
    <w:basedOn w:val="a0"/>
    <w:uiPriority w:val="99"/>
    <w:rsid w:val="00ED6A5C"/>
  </w:style>
  <w:style w:type="paragraph" w:customStyle="1" w:styleId="63">
    <w:name w:val="Основной текст (6)"/>
    <w:basedOn w:val="a0"/>
    <w:uiPriority w:val="99"/>
    <w:rsid w:val="00ED6A5C"/>
  </w:style>
  <w:style w:type="paragraph" w:customStyle="1" w:styleId="82">
    <w:name w:val="Основной текст (8)"/>
    <w:basedOn w:val="a0"/>
    <w:uiPriority w:val="99"/>
    <w:rsid w:val="00ED6A5C"/>
  </w:style>
  <w:style w:type="paragraph" w:customStyle="1" w:styleId="141">
    <w:name w:val="Основной текст (14)"/>
    <w:basedOn w:val="a0"/>
    <w:uiPriority w:val="99"/>
    <w:rsid w:val="00ED6A5C"/>
  </w:style>
  <w:style w:type="paragraph" w:customStyle="1" w:styleId="54">
    <w:name w:val="Основной текст (5)"/>
    <w:basedOn w:val="a0"/>
    <w:uiPriority w:val="99"/>
    <w:rsid w:val="00ED6A5C"/>
  </w:style>
  <w:style w:type="paragraph" w:customStyle="1" w:styleId="112">
    <w:name w:val="Основной текст (11)"/>
    <w:basedOn w:val="a0"/>
    <w:uiPriority w:val="99"/>
    <w:rsid w:val="00ED6A5C"/>
  </w:style>
  <w:style w:type="paragraph" w:customStyle="1" w:styleId="73">
    <w:name w:val="Основной текст (7)"/>
    <w:basedOn w:val="a0"/>
    <w:uiPriority w:val="99"/>
    <w:rsid w:val="00ED6A5C"/>
  </w:style>
  <w:style w:type="paragraph" w:customStyle="1" w:styleId="271">
    <w:name w:val="Основной текст (27)"/>
    <w:basedOn w:val="a0"/>
    <w:uiPriority w:val="99"/>
    <w:rsid w:val="00ED6A5C"/>
  </w:style>
  <w:style w:type="paragraph" w:customStyle="1" w:styleId="p1">
    <w:name w:val="p1"/>
    <w:basedOn w:val="a0"/>
    <w:uiPriority w:val="99"/>
    <w:rsid w:val="00ED6A5C"/>
  </w:style>
  <w:style w:type="paragraph" w:customStyle="1" w:styleId="p3">
    <w:name w:val="p3"/>
    <w:basedOn w:val="a0"/>
    <w:uiPriority w:val="99"/>
    <w:rsid w:val="00ED6A5C"/>
  </w:style>
  <w:style w:type="paragraph" w:customStyle="1" w:styleId="p4">
    <w:name w:val="p4"/>
    <w:basedOn w:val="a0"/>
    <w:uiPriority w:val="99"/>
    <w:rsid w:val="00ED6A5C"/>
  </w:style>
  <w:style w:type="paragraph" w:customStyle="1" w:styleId="p5">
    <w:name w:val="p5"/>
    <w:basedOn w:val="a0"/>
    <w:uiPriority w:val="99"/>
    <w:rsid w:val="00ED6A5C"/>
  </w:style>
  <w:style w:type="paragraph" w:customStyle="1" w:styleId="p6">
    <w:name w:val="p6"/>
    <w:basedOn w:val="a0"/>
    <w:uiPriority w:val="99"/>
    <w:rsid w:val="00ED6A5C"/>
  </w:style>
  <w:style w:type="paragraph" w:customStyle="1" w:styleId="p7">
    <w:name w:val="p7"/>
    <w:basedOn w:val="a0"/>
    <w:uiPriority w:val="99"/>
    <w:rsid w:val="00ED6A5C"/>
  </w:style>
  <w:style w:type="table" w:styleId="afff6">
    <w:name w:val="Table Grid"/>
    <w:basedOn w:val="a3"/>
    <w:uiPriority w:val="99"/>
    <w:rsid w:val="001B2E4C"/>
    <w:pPr>
      <w:widowControl w:val="0"/>
      <w:tabs>
        <w:tab w:val="left" w:pos="709"/>
      </w:tabs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1453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chka-na-karte.ru/Goroda-i-Gosudarstva/15004-Balta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20082</Words>
  <Characters>114471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134285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Цифровой мир</cp:lastModifiedBy>
  <cp:revision>62</cp:revision>
  <cp:lastPrinted>2006-12-31T22:36:00Z</cp:lastPrinted>
  <dcterms:created xsi:type="dcterms:W3CDTF">2018-08-22T04:55:00Z</dcterms:created>
  <dcterms:modified xsi:type="dcterms:W3CDTF">2018-09-05T10:12:00Z</dcterms:modified>
</cp:coreProperties>
</file>