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E08" w:rsidRPr="002855F3" w:rsidRDefault="00A85E08" w:rsidP="00A85E08">
      <w:pPr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bookmarkStart w:id="0" w:name="_GoBack"/>
      <w:bookmarkEnd w:id="0"/>
      <w:r w:rsidRPr="002855F3">
        <w:rPr>
          <w:rFonts w:ascii="Times New Roman" w:hAnsi="Times New Roman"/>
          <w:b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40080" cy="792480"/>
            <wp:effectExtent l="19050" t="0" r="7620" b="0"/>
            <wp:docPr id="2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E08" w:rsidRPr="002855F3" w:rsidRDefault="00A85E08" w:rsidP="00A85E08">
      <w:pPr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2855F3">
        <w:rPr>
          <w:rFonts w:ascii="Times New Roman" w:hAnsi="Times New Roman"/>
          <w:b/>
          <w:spacing w:val="24"/>
          <w:sz w:val="28"/>
          <w:szCs w:val="28"/>
        </w:rPr>
        <w:t>АДМИНИСТРАЦИЯ</w:t>
      </w:r>
    </w:p>
    <w:p w:rsidR="00A85E08" w:rsidRPr="002855F3" w:rsidRDefault="00A85E08" w:rsidP="00A85E0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2855F3">
        <w:rPr>
          <w:rFonts w:ascii="Times New Roman" w:hAnsi="Times New Roman"/>
          <w:b/>
          <w:spacing w:val="24"/>
          <w:sz w:val="28"/>
          <w:szCs w:val="28"/>
        </w:rPr>
        <w:t>БАЛТАЙСКОГО МУНИЦИПАЛЬНОГО РАЙОНА</w:t>
      </w:r>
    </w:p>
    <w:p w:rsidR="00A85E08" w:rsidRDefault="00A85E08" w:rsidP="00A85E0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2855F3">
        <w:rPr>
          <w:rFonts w:ascii="Times New Roman" w:hAnsi="Times New Roman"/>
          <w:b/>
          <w:spacing w:val="24"/>
          <w:sz w:val="28"/>
          <w:szCs w:val="28"/>
        </w:rPr>
        <w:t>САРАТОВСКОЙ ОБЛАСТИ</w:t>
      </w:r>
    </w:p>
    <w:p w:rsidR="00A85E08" w:rsidRPr="002855F3" w:rsidRDefault="00A85E08" w:rsidP="00A85E0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</w:p>
    <w:p w:rsidR="00A85E08" w:rsidRPr="002855F3" w:rsidRDefault="00A85E08" w:rsidP="00A85E08">
      <w:pPr>
        <w:tabs>
          <w:tab w:val="left" w:pos="708"/>
          <w:tab w:val="center" w:pos="4677"/>
          <w:tab w:val="right" w:pos="9355"/>
        </w:tabs>
        <w:spacing w:line="240" w:lineRule="auto"/>
        <w:jc w:val="center"/>
        <w:rPr>
          <w:rFonts w:ascii="Times New Roman" w:hAnsi="Times New Roman"/>
          <w:b/>
          <w:spacing w:val="30"/>
          <w:sz w:val="30"/>
          <w:szCs w:val="30"/>
        </w:rPr>
      </w:pPr>
      <w:r w:rsidRPr="002855F3">
        <w:rPr>
          <w:rFonts w:ascii="Times New Roman" w:hAnsi="Times New Roman"/>
          <w:b/>
          <w:spacing w:val="30"/>
          <w:sz w:val="30"/>
          <w:szCs w:val="30"/>
        </w:rPr>
        <w:t>П О С Т А Н О В Л Е Н И Е</w:t>
      </w:r>
    </w:p>
    <w:p w:rsidR="00A85E08" w:rsidRPr="002855F3" w:rsidRDefault="00674411" w:rsidP="00A85E08">
      <w:pPr>
        <w:tabs>
          <w:tab w:val="left" w:pos="708"/>
          <w:tab w:val="center" w:pos="4677"/>
          <w:tab w:val="right" w:pos="9355"/>
        </w:tabs>
        <w:spacing w:line="240" w:lineRule="auto"/>
        <w:jc w:val="center"/>
        <w:rPr>
          <w:rFonts w:ascii="Times New Roman" w:hAnsi="Times New Roman"/>
          <w:spacing w:val="20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44450</wp:posOffset>
                </wp:positionV>
                <wp:extent cx="2068195" cy="309245"/>
                <wp:effectExtent l="0" t="0" r="0" b="0"/>
                <wp:wrapSquare wrapText="largest"/>
                <wp:docPr id="1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309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85E08" w:rsidRPr="002855F3" w:rsidRDefault="00A85E08" w:rsidP="00A85E08">
                            <w:pPr>
                              <w:tabs>
                                <w:tab w:val="left" w:pos="1985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855F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CD0A8D"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20.06.2025</w:t>
                            </w:r>
                            <w:r w:rsidRPr="002855F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 w:rsidR="00CD0A8D"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353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6" type="#_x0000_t202" style="position:absolute;left:0;text-align:left;margin-left:-.65pt;margin-top:3.5pt;width:162.85pt;height:24.3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" stroked="f">
                <v:fill opacity="0"/>
                <v:textbox inset="0,0,0,0">
                  <w:txbxContent>
                    <w:p w:rsidR="00A85E08" w:rsidRPr="002855F3" w:rsidRDefault="00A85E08" w:rsidP="00A85E08">
                      <w:pPr>
                        <w:tabs>
                          <w:tab w:val="left" w:pos="1985"/>
                        </w:tabs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</w:pPr>
                      <w:r w:rsidRPr="002855F3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от </w:t>
                      </w:r>
                      <w:r w:rsidR="00CD0A8D"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20.06.2025</w:t>
                      </w:r>
                      <w:r w:rsidRPr="002855F3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№ </w:t>
                      </w:r>
                      <w:r w:rsidR="00CD0A8D"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353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A85E08" w:rsidRPr="002855F3" w:rsidRDefault="001178FE" w:rsidP="00A85E08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24"/>
          <w:sz w:val="24"/>
          <w:szCs w:val="24"/>
        </w:rPr>
        <w:t xml:space="preserve">     </w:t>
      </w:r>
      <w:r w:rsidR="00A85E08" w:rsidRPr="002855F3">
        <w:rPr>
          <w:rFonts w:ascii="Times New Roman" w:hAnsi="Times New Roman"/>
          <w:b/>
          <w:spacing w:val="24"/>
          <w:sz w:val="24"/>
          <w:szCs w:val="24"/>
        </w:rPr>
        <w:t>с.Балтай</w:t>
      </w:r>
    </w:p>
    <w:p w:rsidR="00A35FF0" w:rsidRDefault="00A35FF0" w:rsidP="00A35F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A35FF0" w:rsidRDefault="00A35FF0" w:rsidP="00A35F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Балтайского муниципального</w:t>
      </w:r>
      <w:r w:rsidR="00A85E08">
        <w:rPr>
          <w:rFonts w:ascii="Times New Roman" w:hAnsi="Times New Roman"/>
          <w:b/>
          <w:sz w:val="28"/>
          <w:szCs w:val="28"/>
        </w:rPr>
        <w:t xml:space="preserve"> </w:t>
      </w:r>
    </w:p>
    <w:p w:rsidR="00A35FF0" w:rsidRDefault="00D95D35" w:rsidP="00A35F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района от </w:t>
      </w:r>
      <w:r w:rsidR="00B05241">
        <w:rPr>
          <w:rFonts w:ascii="Times New Roman" w:hAnsi="Times New Roman"/>
          <w:b/>
          <w:sz w:val="28"/>
          <w:szCs w:val="28"/>
        </w:rPr>
        <w:t>30.12.2019</w:t>
      </w:r>
      <w:r>
        <w:rPr>
          <w:rFonts w:ascii="Times New Roman" w:hAnsi="Times New Roman"/>
          <w:b/>
          <w:sz w:val="28"/>
          <w:szCs w:val="28"/>
        </w:rPr>
        <w:t xml:space="preserve"> № </w:t>
      </w:r>
      <w:r w:rsidR="00B05241">
        <w:rPr>
          <w:rFonts w:ascii="Times New Roman" w:hAnsi="Times New Roman"/>
          <w:b/>
          <w:sz w:val="28"/>
          <w:szCs w:val="28"/>
        </w:rPr>
        <w:t>560</w:t>
      </w:r>
      <w:r w:rsidR="00A35FF0">
        <w:rPr>
          <w:rFonts w:ascii="Times New Roman" w:hAnsi="Times New Roman"/>
          <w:b/>
          <w:sz w:val="28"/>
          <w:szCs w:val="28"/>
        </w:rPr>
        <w:t xml:space="preserve"> «Об утверждении </w:t>
      </w:r>
    </w:p>
    <w:p w:rsidR="00A85E08" w:rsidRDefault="00A35FF0" w:rsidP="00A35F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административного регламента </w:t>
      </w:r>
    </w:p>
    <w:p w:rsidR="00A85E08" w:rsidRDefault="001D31D0" w:rsidP="00A35F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исполнения</w:t>
      </w:r>
      <w:r w:rsidR="00A35FF0">
        <w:rPr>
          <w:rFonts w:ascii="Times New Roman" w:hAnsi="Times New Roman"/>
          <w:b/>
          <w:sz w:val="28"/>
          <w:szCs w:val="28"/>
        </w:rPr>
        <w:t xml:space="preserve"> муниципальной услуги </w:t>
      </w:r>
    </w:p>
    <w:p w:rsidR="00CD0A8D" w:rsidRDefault="00A35FF0" w:rsidP="00A35F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A21022">
        <w:rPr>
          <w:rFonts w:ascii="Times New Roman" w:hAnsi="Times New Roman"/>
          <w:b/>
          <w:sz w:val="28"/>
          <w:szCs w:val="28"/>
        </w:rPr>
        <w:t xml:space="preserve">Согласование переустройства и (или) планировки </w:t>
      </w:r>
    </w:p>
    <w:p w:rsidR="00A35FF0" w:rsidRDefault="00A21022" w:rsidP="00A35F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жилого помещения </w:t>
      </w:r>
      <w:r w:rsidR="00CD0A8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 многоквартирном доме</w:t>
      </w:r>
      <w:r w:rsidR="00A35FF0">
        <w:rPr>
          <w:rFonts w:ascii="Times New Roman" w:hAnsi="Times New Roman"/>
          <w:b/>
          <w:sz w:val="28"/>
          <w:szCs w:val="28"/>
        </w:rPr>
        <w:t>»</w:t>
      </w:r>
    </w:p>
    <w:p w:rsidR="00A35FF0" w:rsidRDefault="00A35FF0" w:rsidP="00A35F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5FF0" w:rsidRDefault="00A35FF0" w:rsidP="00A85E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6A69BE">
        <w:rPr>
          <w:rFonts w:ascii="Times New Roman" w:hAnsi="Times New Roman"/>
          <w:sz w:val="28"/>
          <w:szCs w:val="28"/>
        </w:rPr>
        <w:t>с Федеральн</w:t>
      </w:r>
      <w:r w:rsidR="00CD0A8D">
        <w:rPr>
          <w:rFonts w:ascii="Times New Roman" w:hAnsi="Times New Roman"/>
          <w:sz w:val="28"/>
          <w:szCs w:val="28"/>
        </w:rPr>
        <w:t>ым</w:t>
      </w:r>
      <w:r w:rsidR="006A69BE">
        <w:rPr>
          <w:rFonts w:ascii="Times New Roman" w:hAnsi="Times New Roman"/>
          <w:sz w:val="28"/>
          <w:szCs w:val="28"/>
        </w:rPr>
        <w:t xml:space="preserve"> закон</w:t>
      </w:r>
      <w:r w:rsidR="00CD0A8D">
        <w:rPr>
          <w:rFonts w:ascii="Times New Roman" w:hAnsi="Times New Roman"/>
          <w:sz w:val="28"/>
          <w:szCs w:val="28"/>
        </w:rPr>
        <w:t>ом</w:t>
      </w:r>
      <w:r w:rsidR="006A69BE">
        <w:rPr>
          <w:rFonts w:ascii="Times New Roman" w:hAnsi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</w:rPr>
        <w:t>, руководствуясь Уставом Балтайского муниципального района,</w:t>
      </w:r>
    </w:p>
    <w:p w:rsidR="00A35FF0" w:rsidRDefault="00A35FF0" w:rsidP="00A85E08">
      <w:pPr>
        <w:tabs>
          <w:tab w:val="left" w:pos="35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A35FF0" w:rsidRDefault="00A85E08" w:rsidP="00CD0A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35FF0">
        <w:rPr>
          <w:rFonts w:ascii="Times New Roman" w:hAnsi="Times New Roman"/>
          <w:sz w:val="28"/>
          <w:szCs w:val="28"/>
        </w:rPr>
        <w:t>Внести в постановление администрации Балтайского муниципального района</w:t>
      </w:r>
      <w:r w:rsidR="00A35FF0">
        <w:t xml:space="preserve"> </w:t>
      </w:r>
      <w:r w:rsidR="00D95D35">
        <w:rPr>
          <w:rFonts w:ascii="Times New Roman" w:hAnsi="Times New Roman"/>
          <w:sz w:val="28"/>
          <w:szCs w:val="28"/>
        </w:rPr>
        <w:t>от</w:t>
      </w:r>
      <w:r w:rsidR="005B4E6A">
        <w:rPr>
          <w:rFonts w:ascii="Times New Roman" w:hAnsi="Times New Roman"/>
          <w:sz w:val="28"/>
          <w:szCs w:val="28"/>
        </w:rPr>
        <w:t xml:space="preserve"> 30.12.2019</w:t>
      </w:r>
      <w:r w:rsidR="00D95D35">
        <w:rPr>
          <w:rFonts w:ascii="Times New Roman" w:hAnsi="Times New Roman"/>
          <w:sz w:val="28"/>
          <w:szCs w:val="28"/>
        </w:rPr>
        <w:t xml:space="preserve"> №</w:t>
      </w:r>
      <w:r w:rsidR="002D70D1">
        <w:rPr>
          <w:rFonts w:ascii="Times New Roman" w:hAnsi="Times New Roman"/>
          <w:sz w:val="28"/>
          <w:szCs w:val="28"/>
        </w:rPr>
        <w:t xml:space="preserve"> </w:t>
      </w:r>
      <w:r w:rsidR="005B4E6A">
        <w:rPr>
          <w:rFonts w:ascii="Times New Roman" w:hAnsi="Times New Roman"/>
          <w:sz w:val="28"/>
          <w:szCs w:val="28"/>
        </w:rPr>
        <w:t>560</w:t>
      </w:r>
      <w:r w:rsidR="00A35FF0">
        <w:rPr>
          <w:rFonts w:ascii="Times New Roman" w:hAnsi="Times New Roman"/>
          <w:sz w:val="28"/>
          <w:szCs w:val="28"/>
        </w:rPr>
        <w:t xml:space="preserve"> </w:t>
      </w:r>
      <w:r w:rsidR="005B4E6A" w:rsidRPr="005B4E6A">
        <w:rPr>
          <w:rFonts w:ascii="Times New Roman" w:hAnsi="Times New Roman"/>
          <w:bCs/>
          <w:sz w:val="28"/>
          <w:szCs w:val="28"/>
        </w:rPr>
        <w:t>«Об утверждении административного регламента исполнения муниципальной услуги «Согласование переустройства и (или) планировки жилого помещения в многоквартирном доме»</w:t>
      </w:r>
      <w:r w:rsidR="006F010F">
        <w:rPr>
          <w:rFonts w:ascii="Times New Roman" w:hAnsi="Times New Roman"/>
          <w:sz w:val="28"/>
          <w:szCs w:val="28"/>
        </w:rPr>
        <w:t xml:space="preserve"> </w:t>
      </w:r>
      <w:r w:rsidR="00CD0A8D">
        <w:rPr>
          <w:rFonts w:ascii="Times New Roman" w:hAnsi="Times New Roman"/>
          <w:sz w:val="28"/>
          <w:szCs w:val="28"/>
        </w:rPr>
        <w:t>(с изменениями от 19.05.2020 № 168, от 24.06.2021 № 210, от 11.0</w:t>
      </w:r>
      <w:r w:rsidR="004240C0">
        <w:rPr>
          <w:rFonts w:ascii="Times New Roman" w:hAnsi="Times New Roman"/>
          <w:sz w:val="28"/>
          <w:szCs w:val="28"/>
        </w:rPr>
        <w:t>2</w:t>
      </w:r>
      <w:r w:rsidR="00CD0A8D">
        <w:rPr>
          <w:rFonts w:ascii="Times New Roman" w:hAnsi="Times New Roman"/>
          <w:sz w:val="28"/>
          <w:szCs w:val="28"/>
        </w:rPr>
        <w:t xml:space="preserve">.2022 № 47, от 14.06.2023 № 251, от 17.12.2024 № 571) </w:t>
      </w:r>
      <w:r w:rsidR="00B3115F">
        <w:rPr>
          <w:rFonts w:ascii="Times New Roman" w:hAnsi="Times New Roman"/>
          <w:sz w:val="28"/>
          <w:szCs w:val="28"/>
        </w:rPr>
        <w:t>следующ</w:t>
      </w:r>
      <w:r w:rsidR="00CD0A8D">
        <w:rPr>
          <w:rFonts w:ascii="Times New Roman" w:hAnsi="Times New Roman"/>
          <w:sz w:val="28"/>
          <w:szCs w:val="28"/>
        </w:rPr>
        <w:t>и</w:t>
      </w:r>
      <w:r w:rsidR="00A35FF0" w:rsidRPr="00922B96">
        <w:rPr>
          <w:rFonts w:ascii="Times New Roman" w:hAnsi="Times New Roman"/>
          <w:sz w:val="28"/>
          <w:szCs w:val="28"/>
        </w:rPr>
        <w:t>е изменени</w:t>
      </w:r>
      <w:r w:rsidR="00CD0A8D">
        <w:rPr>
          <w:rFonts w:ascii="Times New Roman" w:hAnsi="Times New Roman"/>
          <w:sz w:val="28"/>
          <w:szCs w:val="28"/>
        </w:rPr>
        <w:t>я</w:t>
      </w:r>
      <w:r w:rsidR="00A35FF0" w:rsidRPr="00922B96">
        <w:rPr>
          <w:rFonts w:ascii="Times New Roman" w:hAnsi="Times New Roman"/>
          <w:sz w:val="28"/>
          <w:szCs w:val="28"/>
        </w:rPr>
        <w:t>:</w:t>
      </w:r>
    </w:p>
    <w:p w:rsidR="00CD0A8D" w:rsidRDefault="00CD0A8D" w:rsidP="00CD0A8D">
      <w:pPr>
        <w:tabs>
          <w:tab w:val="left" w:pos="35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1.1.В приложении к постановлению: </w:t>
      </w:r>
    </w:p>
    <w:p w:rsidR="00C971EA" w:rsidRPr="007145C7" w:rsidRDefault="00A85E08" w:rsidP="00C971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ru-RU"/>
        </w:rPr>
      </w:pPr>
      <w:r>
        <w:rPr>
          <w:rFonts w:ascii="Times New Roman" w:hAnsi="Times New Roman"/>
          <w:kern w:val="1"/>
          <w:sz w:val="28"/>
          <w:szCs w:val="28"/>
          <w:lang w:eastAsia="ru-RU"/>
        </w:rPr>
        <w:t>1</w:t>
      </w:r>
      <w:r w:rsidR="00CD0A8D">
        <w:rPr>
          <w:rFonts w:ascii="Times New Roman" w:hAnsi="Times New Roman"/>
          <w:kern w:val="1"/>
          <w:sz w:val="28"/>
          <w:szCs w:val="28"/>
          <w:lang w:eastAsia="ru-RU"/>
        </w:rPr>
        <w:t>)</w:t>
      </w:r>
      <w:r w:rsidR="001E15C6">
        <w:rPr>
          <w:rFonts w:ascii="Times New Roman" w:hAnsi="Times New Roman"/>
          <w:kern w:val="1"/>
          <w:sz w:val="28"/>
          <w:szCs w:val="28"/>
          <w:lang w:eastAsia="ru-RU"/>
        </w:rPr>
        <w:t xml:space="preserve"> </w:t>
      </w:r>
      <w:r w:rsidR="007145C7" w:rsidRPr="007145C7">
        <w:rPr>
          <w:rFonts w:ascii="Times New Roman" w:hAnsi="Times New Roman"/>
          <w:sz w:val="28"/>
          <w:szCs w:val="28"/>
        </w:rPr>
        <w:t>Пункт 2.</w:t>
      </w:r>
      <w:r w:rsidR="0029261F">
        <w:rPr>
          <w:rFonts w:ascii="Times New Roman" w:hAnsi="Times New Roman"/>
          <w:sz w:val="28"/>
          <w:szCs w:val="28"/>
        </w:rPr>
        <w:t>20</w:t>
      </w:r>
      <w:r w:rsidR="0078306C">
        <w:rPr>
          <w:rFonts w:ascii="Times New Roman" w:hAnsi="Times New Roman"/>
          <w:sz w:val="28"/>
          <w:szCs w:val="28"/>
        </w:rPr>
        <w:t xml:space="preserve">. </w:t>
      </w:r>
      <w:r w:rsidR="0029261F">
        <w:rPr>
          <w:rFonts w:ascii="Times New Roman" w:hAnsi="Times New Roman"/>
          <w:sz w:val="28"/>
          <w:szCs w:val="28"/>
        </w:rPr>
        <w:t xml:space="preserve">изложить в </w:t>
      </w:r>
      <w:r w:rsidR="00CD0A8D">
        <w:rPr>
          <w:rFonts w:ascii="Times New Roman" w:hAnsi="Times New Roman"/>
          <w:sz w:val="28"/>
          <w:szCs w:val="28"/>
        </w:rPr>
        <w:t xml:space="preserve">следующей </w:t>
      </w:r>
      <w:r w:rsidR="0029261F">
        <w:rPr>
          <w:rFonts w:ascii="Times New Roman" w:hAnsi="Times New Roman"/>
          <w:sz w:val="28"/>
          <w:szCs w:val="28"/>
        </w:rPr>
        <w:t>редакции</w:t>
      </w:r>
      <w:r w:rsidR="002E6EED" w:rsidRPr="007145C7">
        <w:rPr>
          <w:rFonts w:ascii="Times New Roman" w:hAnsi="Times New Roman"/>
          <w:kern w:val="1"/>
          <w:sz w:val="28"/>
          <w:szCs w:val="28"/>
          <w:lang w:eastAsia="ru-RU"/>
        </w:rPr>
        <w:t>:</w:t>
      </w:r>
    </w:p>
    <w:p w:rsidR="002E6EED" w:rsidRPr="00844AFC" w:rsidRDefault="00AF3D5F" w:rsidP="004240C0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4AFC">
        <w:rPr>
          <w:rFonts w:ascii="Times New Roman" w:hAnsi="Times New Roman"/>
          <w:kern w:val="1"/>
          <w:sz w:val="28"/>
          <w:szCs w:val="28"/>
          <w:lang w:eastAsia="ru-RU"/>
        </w:rPr>
        <w:t>«</w:t>
      </w:r>
      <w:r w:rsidR="00CD0A8D">
        <w:rPr>
          <w:rFonts w:ascii="Times New Roman" w:hAnsi="Times New Roman"/>
          <w:kern w:val="1"/>
          <w:sz w:val="28"/>
          <w:szCs w:val="28"/>
          <w:lang w:eastAsia="ru-RU"/>
        </w:rPr>
        <w:t xml:space="preserve">2.20. </w:t>
      </w:r>
      <w:r w:rsidR="00766CD0" w:rsidRPr="00844AFC">
        <w:rPr>
          <w:rFonts w:ascii="Times New Roman" w:hAnsi="Times New Roman"/>
          <w:sz w:val="28"/>
          <w:szCs w:val="28"/>
          <w:lang w:eastAsia="ru-RU"/>
        </w:rPr>
        <w:t>При предоставлении государственных и муниципальных услуг в электронной форме идентификация и аутентификация могут осуществляться</w:t>
      </w:r>
      <w:r w:rsidR="00766CD0" w:rsidRPr="00844AFC">
        <w:rPr>
          <w:rFonts w:ascii="Times New Roman" w:hAnsi="Times New Roman"/>
          <w:color w:val="00011B"/>
          <w:sz w:val="28"/>
          <w:szCs w:val="28"/>
          <w:shd w:val="clear" w:color="auto" w:fill="FFFFFF"/>
        </w:rPr>
        <w:t xml:space="preserve">  посредством информационных технологий, предусмотренных статьями 9, 10 и 14 Федерального закона от 29 декабря 2022 года №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766CD0" w:rsidRPr="00844AFC">
        <w:rPr>
          <w:rFonts w:ascii="Times New Roman" w:hAnsi="Times New Roman"/>
          <w:sz w:val="28"/>
          <w:szCs w:val="28"/>
          <w:lang w:eastAsia="ru-RU"/>
        </w:rPr>
        <w:t>» (при наличии технической возможности)</w:t>
      </w:r>
      <w:r w:rsidR="00A85E08" w:rsidRPr="00844AFC">
        <w:rPr>
          <w:rFonts w:ascii="Times New Roman" w:hAnsi="Times New Roman"/>
          <w:sz w:val="28"/>
          <w:szCs w:val="28"/>
          <w:lang w:eastAsia="ru-RU"/>
        </w:rPr>
        <w:t>.</w:t>
      </w:r>
      <w:r w:rsidR="00CD0A8D">
        <w:rPr>
          <w:rFonts w:ascii="Times New Roman" w:hAnsi="Times New Roman"/>
          <w:sz w:val="28"/>
          <w:szCs w:val="28"/>
          <w:lang w:eastAsia="ru-RU"/>
        </w:rPr>
        <w:t>».</w:t>
      </w:r>
    </w:p>
    <w:p w:rsidR="00CD0A8D" w:rsidRPr="00CD0A8D" w:rsidRDefault="00CD0A8D" w:rsidP="00A85E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032584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Разделы </w:t>
      </w:r>
      <w:r>
        <w:rPr>
          <w:rFonts w:ascii="Times New Roman" w:hAnsi="Times New Roman"/>
          <w:sz w:val="28"/>
          <w:szCs w:val="28"/>
          <w:lang w:val="en-US" w:eastAsia="ru-RU"/>
        </w:rPr>
        <w:t>IV</w:t>
      </w:r>
      <w:r w:rsidRPr="00CD0A8D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val="en-US" w:eastAsia="ru-RU"/>
        </w:rPr>
        <w:t>V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признать утратившими силу.</w:t>
      </w:r>
    </w:p>
    <w:p w:rsidR="002E6EED" w:rsidRPr="00985D5B" w:rsidRDefault="00032584" w:rsidP="00A85E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2</w:t>
      </w:r>
      <w:r w:rsidR="00A85E08">
        <w:rPr>
          <w:rFonts w:ascii="Times New Roman" w:hAnsi="Times New Roman"/>
          <w:sz w:val="28"/>
          <w:szCs w:val="28"/>
          <w:lang w:eastAsia="ru-RU"/>
        </w:rPr>
        <w:t>.</w:t>
      </w:r>
      <w:r w:rsidR="002E6EED" w:rsidRPr="00985D5B">
        <w:rPr>
          <w:rFonts w:ascii="Times New Roman" w:hAnsi="Times New Roman"/>
          <w:sz w:val="28"/>
          <w:szCs w:val="28"/>
          <w:lang w:eastAsia="ru-RU"/>
        </w:rPr>
        <w:t>Настоящее постановление вступает в силу со дня его обнародования.</w:t>
      </w:r>
    </w:p>
    <w:p w:rsidR="002E6EED" w:rsidRPr="00985D5B" w:rsidRDefault="00032584" w:rsidP="00A85E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A85E08">
        <w:rPr>
          <w:rFonts w:ascii="Times New Roman" w:hAnsi="Times New Roman"/>
          <w:sz w:val="28"/>
          <w:szCs w:val="28"/>
          <w:lang w:eastAsia="ru-RU"/>
        </w:rPr>
        <w:t>.</w:t>
      </w:r>
      <w:r w:rsidR="002E6EED" w:rsidRPr="00985D5B">
        <w:rPr>
          <w:rFonts w:ascii="Times New Roman" w:hAnsi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</w:t>
      </w:r>
      <w:r w:rsidR="00EC5EE8">
        <w:rPr>
          <w:rFonts w:ascii="Times New Roman" w:hAnsi="Times New Roman"/>
          <w:sz w:val="28"/>
          <w:szCs w:val="28"/>
          <w:lang w:eastAsia="ru-RU"/>
        </w:rPr>
        <w:t xml:space="preserve">и.о. </w:t>
      </w:r>
      <w:r w:rsidR="002E6EED" w:rsidRPr="00985D5B">
        <w:rPr>
          <w:rFonts w:ascii="Times New Roman" w:hAnsi="Times New Roman"/>
          <w:sz w:val="28"/>
          <w:szCs w:val="28"/>
          <w:lang w:eastAsia="ru-RU"/>
        </w:rPr>
        <w:t>первого заместителя главы администрации Балтайского муниципального района.</w:t>
      </w:r>
    </w:p>
    <w:p w:rsidR="00A35FF0" w:rsidRDefault="00A35FF0" w:rsidP="002F7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E08" w:rsidRDefault="00A85E08" w:rsidP="002F7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E08" w:rsidRPr="00A85E08" w:rsidRDefault="00A85E08" w:rsidP="002F7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5FF0" w:rsidRPr="00A85E08" w:rsidRDefault="00A35FF0" w:rsidP="00A35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5E08">
        <w:rPr>
          <w:rFonts w:ascii="Times New Roman" w:hAnsi="Times New Roman"/>
          <w:sz w:val="28"/>
          <w:szCs w:val="28"/>
        </w:rPr>
        <w:t xml:space="preserve">Глава Балтайского </w:t>
      </w:r>
    </w:p>
    <w:p w:rsidR="00037D1C" w:rsidRPr="00A85E08" w:rsidRDefault="004279E8" w:rsidP="002E6E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5E08">
        <w:rPr>
          <w:rFonts w:ascii="Times New Roman" w:hAnsi="Times New Roman"/>
          <w:sz w:val="28"/>
          <w:szCs w:val="28"/>
        </w:rPr>
        <w:t>муниципального района</w:t>
      </w:r>
      <w:r w:rsidRPr="00A85E08">
        <w:rPr>
          <w:rFonts w:ascii="Times New Roman" w:hAnsi="Times New Roman"/>
          <w:sz w:val="28"/>
          <w:szCs w:val="28"/>
        </w:rPr>
        <w:tab/>
      </w:r>
      <w:r w:rsidRPr="00A85E08">
        <w:rPr>
          <w:rFonts w:ascii="Times New Roman" w:hAnsi="Times New Roman"/>
          <w:sz w:val="28"/>
          <w:szCs w:val="28"/>
        </w:rPr>
        <w:tab/>
      </w:r>
      <w:r w:rsidRPr="00A85E08">
        <w:rPr>
          <w:rFonts w:ascii="Times New Roman" w:hAnsi="Times New Roman"/>
          <w:sz w:val="28"/>
          <w:szCs w:val="28"/>
        </w:rPr>
        <w:tab/>
      </w:r>
      <w:r w:rsidRPr="00A85E08">
        <w:rPr>
          <w:rFonts w:ascii="Times New Roman" w:hAnsi="Times New Roman"/>
          <w:sz w:val="28"/>
          <w:szCs w:val="28"/>
        </w:rPr>
        <w:tab/>
        <w:t xml:space="preserve"> </w:t>
      </w:r>
      <w:r w:rsidR="00CF5F0A" w:rsidRPr="00A85E08">
        <w:rPr>
          <w:rFonts w:ascii="Times New Roman" w:hAnsi="Times New Roman"/>
          <w:sz w:val="28"/>
          <w:szCs w:val="28"/>
        </w:rPr>
        <w:t xml:space="preserve">                  </w:t>
      </w:r>
      <w:r w:rsidRPr="00A85E08">
        <w:rPr>
          <w:rFonts w:ascii="Times New Roman" w:hAnsi="Times New Roman"/>
          <w:sz w:val="28"/>
          <w:szCs w:val="28"/>
        </w:rPr>
        <w:t xml:space="preserve">   </w:t>
      </w:r>
      <w:r w:rsidR="00A450BD">
        <w:rPr>
          <w:rFonts w:ascii="Times New Roman" w:hAnsi="Times New Roman"/>
          <w:sz w:val="28"/>
          <w:szCs w:val="28"/>
        </w:rPr>
        <w:t xml:space="preserve"> Е.С.Бенькович</w:t>
      </w:r>
    </w:p>
    <w:sectPr w:rsidR="00037D1C" w:rsidRPr="00A85E08" w:rsidSect="00A85E08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106" w:rsidRDefault="00833106" w:rsidP="00A85E08">
      <w:pPr>
        <w:spacing w:after="0" w:line="240" w:lineRule="auto"/>
      </w:pPr>
      <w:r>
        <w:separator/>
      </w:r>
    </w:p>
  </w:endnote>
  <w:endnote w:type="continuationSeparator" w:id="0">
    <w:p w:rsidR="00833106" w:rsidRDefault="00833106" w:rsidP="00A85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106" w:rsidRDefault="00833106" w:rsidP="00A85E08">
      <w:pPr>
        <w:spacing w:after="0" w:line="240" w:lineRule="auto"/>
      </w:pPr>
      <w:r>
        <w:separator/>
      </w:r>
    </w:p>
  </w:footnote>
  <w:footnote w:type="continuationSeparator" w:id="0">
    <w:p w:rsidR="00833106" w:rsidRDefault="00833106" w:rsidP="00A85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51657"/>
      <w:docPartObj>
        <w:docPartGallery w:val="Page Numbers (Top of Page)"/>
        <w:docPartUnique/>
      </w:docPartObj>
    </w:sdtPr>
    <w:sdtEndPr/>
    <w:sdtContent>
      <w:p w:rsidR="00A85E08" w:rsidRDefault="009C4E58" w:rsidP="00A85E08">
        <w:pPr>
          <w:pStyle w:val="a6"/>
          <w:jc w:val="center"/>
        </w:pPr>
        <w:r w:rsidRPr="00A85E08">
          <w:rPr>
            <w:rFonts w:ascii="Times New Roman" w:hAnsi="Times New Roman"/>
          </w:rPr>
          <w:fldChar w:fldCharType="begin"/>
        </w:r>
        <w:r w:rsidR="00A85E08" w:rsidRPr="00A85E08">
          <w:rPr>
            <w:rFonts w:ascii="Times New Roman" w:hAnsi="Times New Roman"/>
          </w:rPr>
          <w:instrText xml:space="preserve"> PAGE   \* MERGEFORMAT </w:instrText>
        </w:r>
        <w:r w:rsidRPr="00A85E08">
          <w:rPr>
            <w:rFonts w:ascii="Times New Roman" w:hAnsi="Times New Roman"/>
          </w:rPr>
          <w:fldChar w:fldCharType="separate"/>
        </w:r>
        <w:r w:rsidR="00032584">
          <w:rPr>
            <w:rFonts w:ascii="Times New Roman" w:hAnsi="Times New Roman"/>
            <w:noProof/>
          </w:rPr>
          <w:t>2</w:t>
        </w:r>
        <w:r w:rsidRPr="00A85E08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B4EC6"/>
    <w:multiLevelType w:val="hybridMultilevel"/>
    <w:tmpl w:val="141CD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0E24D5"/>
    <w:multiLevelType w:val="multilevel"/>
    <w:tmpl w:val="5D7254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FF0"/>
    <w:rsid w:val="00027695"/>
    <w:rsid w:val="00032584"/>
    <w:rsid w:val="00037D1C"/>
    <w:rsid w:val="000402CA"/>
    <w:rsid w:val="00074E1F"/>
    <w:rsid w:val="000B74D2"/>
    <w:rsid w:val="000C7A19"/>
    <w:rsid w:val="000D2A7D"/>
    <w:rsid w:val="001178FE"/>
    <w:rsid w:val="001274AD"/>
    <w:rsid w:val="001826EE"/>
    <w:rsid w:val="001B0385"/>
    <w:rsid w:val="001C2AA5"/>
    <w:rsid w:val="001D31D0"/>
    <w:rsid w:val="001D6198"/>
    <w:rsid w:val="001E15C6"/>
    <w:rsid w:val="002368B5"/>
    <w:rsid w:val="00241AEA"/>
    <w:rsid w:val="0029261F"/>
    <w:rsid w:val="002C7A5A"/>
    <w:rsid w:val="002D70D1"/>
    <w:rsid w:val="002E6EED"/>
    <w:rsid w:val="002F7F32"/>
    <w:rsid w:val="00342FC9"/>
    <w:rsid w:val="00383339"/>
    <w:rsid w:val="003A43B8"/>
    <w:rsid w:val="003E042C"/>
    <w:rsid w:val="00400FCB"/>
    <w:rsid w:val="004032DA"/>
    <w:rsid w:val="004240C0"/>
    <w:rsid w:val="004279E8"/>
    <w:rsid w:val="0046026E"/>
    <w:rsid w:val="0047426B"/>
    <w:rsid w:val="004C05E4"/>
    <w:rsid w:val="004C576B"/>
    <w:rsid w:val="004D2680"/>
    <w:rsid w:val="00512B4A"/>
    <w:rsid w:val="00545C2A"/>
    <w:rsid w:val="005828FD"/>
    <w:rsid w:val="005B4E6A"/>
    <w:rsid w:val="005D77A0"/>
    <w:rsid w:val="00604FB7"/>
    <w:rsid w:val="00614AB1"/>
    <w:rsid w:val="0063597B"/>
    <w:rsid w:val="00641352"/>
    <w:rsid w:val="00644555"/>
    <w:rsid w:val="00674411"/>
    <w:rsid w:val="006A688D"/>
    <w:rsid w:val="006A69BE"/>
    <w:rsid w:val="006B0CBB"/>
    <w:rsid w:val="006F010F"/>
    <w:rsid w:val="00704FAF"/>
    <w:rsid w:val="007145C7"/>
    <w:rsid w:val="00717854"/>
    <w:rsid w:val="0073003D"/>
    <w:rsid w:val="00731204"/>
    <w:rsid w:val="00750FD4"/>
    <w:rsid w:val="007611C9"/>
    <w:rsid w:val="00766CD0"/>
    <w:rsid w:val="0078306C"/>
    <w:rsid w:val="007A652F"/>
    <w:rsid w:val="007D55ED"/>
    <w:rsid w:val="00802F57"/>
    <w:rsid w:val="00807B03"/>
    <w:rsid w:val="00826CF5"/>
    <w:rsid w:val="00833106"/>
    <w:rsid w:val="00844AFC"/>
    <w:rsid w:val="00857BEC"/>
    <w:rsid w:val="00861F1E"/>
    <w:rsid w:val="00865B23"/>
    <w:rsid w:val="00874C3F"/>
    <w:rsid w:val="008B65D7"/>
    <w:rsid w:val="00900B70"/>
    <w:rsid w:val="00915CD4"/>
    <w:rsid w:val="009B4EE8"/>
    <w:rsid w:val="009C4E58"/>
    <w:rsid w:val="009E7B4E"/>
    <w:rsid w:val="009F4C35"/>
    <w:rsid w:val="00A21022"/>
    <w:rsid w:val="00A35FF0"/>
    <w:rsid w:val="00A450BD"/>
    <w:rsid w:val="00A85E08"/>
    <w:rsid w:val="00A91412"/>
    <w:rsid w:val="00AA44C9"/>
    <w:rsid w:val="00AA596C"/>
    <w:rsid w:val="00AB10BB"/>
    <w:rsid w:val="00AF3D5F"/>
    <w:rsid w:val="00B05241"/>
    <w:rsid w:val="00B3115F"/>
    <w:rsid w:val="00B9653A"/>
    <w:rsid w:val="00C004F9"/>
    <w:rsid w:val="00C22658"/>
    <w:rsid w:val="00C971EA"/>
    <w:rsid w:val="00CD0A8D"/>
    <w:rsid w:val="00CF5F0A"/>
    <w:rsid w:val="00D278F0"/>
    <w:rsid w:val="00D37BFD"/>
    <w:rsid w:val="00D4341F"/>
    <w:rsid w:val="00D95D35"/>
    <w:rsid w:val="00DB5EFF"/>
    <w:rsid w:val="00E05F75"/>
    <w:rsid w:val="00E84DB6"/>
    <w:rsid w:val="00EC5EE8"/>
    <w:rsid w:val="00EF0751"/>
    <w:rsid w:val="00F24189"/>
    <w:rsid w:val="00F329BA"/>
    <w:rsid w:val="00F40729"/>
    <w:rsid w:val="00F4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0815D-38F3-4F89-B185-5F0F4953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35FF0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965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18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FF0"/>
    <w:rPr>
      <w:rFonts w:ascii="Tahoma" w:eastAsia="Times New Roman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B0CB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965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41AE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Calibri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A85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5E0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A85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85E08"/>
    <w:rPr>
      <w:rFonts w:ascii="Calibri" w:eastAsia="Times New Roman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F2418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a">
    <w:name w:val="No Spacing"/>
    <w:uiPriority w:val="1"/>
    <w:qFormat/>
    <w:rsid w:val="00F2418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8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5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7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5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28693-368B-4558-AAB0-E6F0DFB5C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Пользователь</cp:lastModifiedBy>
  <cp:revision>2</cp:revision>
  <cp:lastPrinted>2025-06-20T12:51:00Z</cp:lastPrinted>
  <dcterms:created xsi:type="dcterms:W3CDTF">2025-06-23T04:58:00Z</dcterms:created>
  <dcterms:modified xsi:type="dcterms:W3CDTF">2025-06-23T04:58:00Z</dcterms:modified>
</cp:coreProperties>
</file>