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03" w:rsidRPr="001D3871" w:rsidRDefault="001D3903" w:rsidP="001D3903">
      <w:pPr>
        <w:jc w:val="center"/>
        <w:rPr>
          <w:b/>
          <w:spacing w:val="24"/>
        </w:rPr>
      </w:pPr>
      <w:bookmarkStart w:id="0" w:name="_GoBack"/>
      <w:bookmarkEnd w:id="0"/>
      <w:r w:rsidRPr="001D3871">
        <w:rPr>
          <w:b/>
          <w:noProof/>
          <w:spacing w:val="20"/>
        </w:rPr>
        <w:drawing>
          <wp:inline distT="0" distB="0" distL="0" distR="0">
            <wp:extent cx="640080" cy="7924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0080" cy="792480"/>
                    </a:xfrm>
                    <a:prstGeom prst="rect">
                      <a:avLst/>
                    </a:prstGeom>
                    <a:solidFill>
                      <a:srgbClr val="FFFFFF"/>
                    </a:solidFill>
                    <a:ln w="9525">
                      <a:noFill/>
                      <a:miter lim="800000"/>
                      <a:headEnd/>
                      <a:tailEnd/>
                    </a:ln>
                  </pic:spPr>
                </pic:pic>
              </a:graphicData>
            </a:graphic>
          </wp:inline>
        </w:drawing>
      </w:r>
    </w:p>
    <w:p w:rsidR="001D3903" w:rsidRPr="001D3871" w:rsidRDefault="001D3903" w:rsidP="001D3903">
      <w:pPr>
        <w:jc w:val="center"/>
        <w:rPr>
          <w:b/>
          <w:spacing w:val="24"/>
        </w:rPr>
      </w:pPr>
      <w:r w:rsidRPr="001D3871">
        <w:rPr>
          <w:b/>
          <w:spacing w:val="24"/>
        </w:rPr>
        <w:t>АДМИНИСТРАЦИЯ</w:t>
      </w:r>
    </w:p>
    <w:p w:rsidR="001D3903" w:rsidRPr="001D3871" w:rsidRDefault="001D3903" w:rsidP="001D3903">
      <w:pPr>
        <w:tabs>
          <w:tab w:val="left" w:pos="708"/>
          <w:tab w:val="center" w:pos="4677"/>
          <w:tab w:val="right" w:pos="9355"/>
        </w:tabs>
        <w:jc w:val="center"/>
        <w:rPr>
          <w:b/>
          <w:spacing w:val="24"/>
        </w:rPr>
      </w:pPr>
      <w:r w:rsidRPr="001D3871">
        <w:rPr>
          <w:b/>
          <w:spacing w:val="24"/>
        </w:rPr>
        <w:t>БАЛТАЙСКОГО МУНИЦИПАЛЬНОГО РАЙОНА</w:t>
      </w:r>
      <w:r w:rsidRPr="001D3871">
        <w:rPr>
          <w:b/>
          <w:spacing w:val="24"/>
        </w:rPr>
        <w:br/>
        <w:t>САРАТОВСКОЙ ОБЛАСТИ</w:t>
      </w:r>
    </w:p>
    <w:p w:rsidR="001D3903" w:rsidRPr="001D3871" w:rsidRDefault="001D3903" w:rsidP="001D3903">
      <w:pPr>
        <w:tabs>
          <w:tab w:val="left" w:pos="708"/>
          <w:tab w:val="center" w:pos="4677"/>
          <w:tab w:val="right" w:pos="9355"/>
        </w:tabs>
        <w:spacing w:before="240"/>
        <w:jc w:val="center"/>
        <w:rPr>
          <w:b/>
          <w:spacing w:val="30"/>
          <w:sz w:val="30"/>
          <w:szCs w:val="30"/>
        </w:rPr>
      </w:pPr>
      <w:r w:rsidRPr="001D3871">
        <w:rPr>
          <w:b/>
          <w:spacing w:val="30"/>
          <w:sz w:val="30"/>
          <w:szCs w:val="30"/>
        </w:rPr>
        <w:t>П О С Т А Н О В Л Е Н И Е</w:t>
      </w:r>
    </w:p>
    <w:p w:rsidR="001D3903" w:rsidRPr="001D3871" w:rsidRDefault="001D3903" w:rsidP="001D3903">
      <w:pPr>
        <w:tabs>
          <w:tab w:val="left" w:pos="708"/>
          <w:tab w:val="center" w:pos="4677"/>
          <w:tab w:val="right" w:pos="9355"/>
        </w:tabs>
        <w:jc w:val="center"/>
        <w:rPr>
          <w:b/>
          <w:spacing w:val="30"/>
          <w:sz w:val="32"/>
          <w:szCs w:val="32"/>
        </w:rPr>
      </w:pPr>
    </w:p>
    <w:p w:rsidR="001D3903" w:rsidRPr="001D3871" w:rsidRDefault="00D66755" w:rsidP="001D3903">
      <w:pPr>
        <w:tabs>
          <w:tab w:val="left" w:pos="708"/>
          <w:tab w:val="center" w:pos="4677"/>
          <w:tab w:val="right" w:pos="9355"/>
        </w:tabs>
        <w:jc w:val="center"/>
        <w:rPr>
          <w:spacing w:val="20"/>
        </w:rPr>
      </w:pPr>
      <w:r>
        <w:rPr>
          <w:noProof/>
          <w:lang w:val="de-DE" w:eastAsia="en-US" w:bidi="fa-IR"/>
        </w:rPr>
        <mc:AlternateContent>
          <mc:Choice Requires="wps">
            <w:drawing>
              <wp:anchor distT="0" distB="0" distL="114935" distR="114935" simplePos="0" relativeHeight="251658240" behindDoc="0" locked="0" layoutInCell="1" allowOverlap="1">
                <wp:simplePos x="0" y="0"/>
                <wp:positionH relativeFrom="column">
                  <wp:posOffset>-8255</wp:posOffset>
                </wp:positionH>
                <wp:positionV relativeFrom="paragraph">
                  <wp:posOffset>44450</wp:posOffset>
                </wp:positionV>
                <wp:extent cx="2068195" cy="309245"/>
                <wp:effectExtent l="0" t="0" r="0" b="0"/>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09245"/>
                        </a:xfrm>
                        <a:prstGeom prst="rect">
                          <a:avLst/>
                        </a:prstGeom>
                        <a:solidFill>
                          <a:srgbClr val="FFFFFF">
                            <a:alpha val="0"/>
                          </a:srgbClr>
                        </a:solidFill>
                        <a:ln>
                          <a:noFill/>
                        </a:ln>
                      </wps:spPr>
                      <wps:txbx>
                        <w:txbxContent>
                          <w:p w:rsidR="001D3903" w:rsidRPr="001D3871" w:rsidRDefault="001D3903" w:rsidP="001D3903">
                            <w:pPr>
                              <w:tabs>
                                <w:tab w:val="left" w:pos="1985"/>
                              </w:tabs>
                              <w:rPr>
                                <w:u w:val="single"/>
                              </w:rPr>
                            </w:pPr>
                            <w:r w:rsidRPr="001D3871">
                              <w:t xml:space="preserve">от </w:t>
                            </w:r>
                            <w:r>
                              <w:rPr>
                                <w:u w:val="single"/>
                              </w:rPr>
                              <w:t>19.11.2024</w:t>
                            </w:r>
                            <w:r w:rsidRPr="001D3871">
                              <w:t xml:space="preserve"> № </w:t>
                            </w:r>
                            <w:r>
                              <w:rPr>
                                <w:u w:val="single"/>
                              </w:rPr>
                              <w:t>492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pt;margin-top:3.5pt;width:162.85pt;height:24.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" stroked="f">
                <v:fill opacity="0"/>
                <v:textbox inset="0,0,0,0">
                  <w:txbxContent>
                    <w:p w:rsidR="001D3903" w:rsidRPr="001D3871" w:rsidRDefault="001D3903" w:rsidP="001D3903">
                      <w:pPr>
                        <w:tabs>
                          <w:tab w:val="left" w:pos="1985"/>
                        </w:tabs>
                        <w:rPr>
                          <w:u w:val="single"/>
                        </w:rPr>
                      </w:pPr>
                      <w:r w:rsidRPr="001D3871">
                        <w:t xml:space="preserve">от </w:t>
                      </w:r>
                      <w:r>
                        <w:rPr>
                          <w:u w:val="single"/>
                        </w:rPr>
                        <w:t>19.11.2024</w:t>
                      </w:r>
                      <w:r w:rsidRPr="001D3871">
                        <w:t xml:space="preserve"> № </w:t>
                      </w:r>
                      <w:r>
                        <w:rPr>
                          <w:u w:val="single"/>
                        </w:rPr>
                        <w:t>492</w:t>
                      </w:r>
                    </w:p>
                  </w:txbxContent>
                </v:textbox>
                <w10:wrap type="square" side="largest"/>
              </v:shape>
            </w:pict>
          </mc:Fallback>
        </mc:AlternateContent>
      </w:r>
    </w:p>
    <w:p w:rsidR="001D3903" w:rsidRPr="001D3871" w:rsidRDefault="001D3903" w:rsidP="001D3903">
      <w:pPr>
        <w:pStyle w:val="Standard"/>
        <w:rPr>
          <w:rFonts w:cs="Times New Roman"/>
          <w:b/>
          <w:sz w:val="28"/>
          <w:szCs w:val="28"/>
          <w:lang w:val="ru-RU"/>
        </w:rPr>
      </w:pPr>
      <w:r w:rsidRPr="001D3871">
        <w:rPr>
          <w:rFonts w:cs="Times New Roman"/>
          <w:b/>
          <w:spacing w:val="24"/>
          <w:lang w:val="ru-RU"/>
        </w:rPr>
        <w:t>с.Балтай</w:t>
      </w:r>
    </w:p>
    <w:p w:rsidR="000B185B" w:rsidRDefault="000B185B">
      <w:pPr>
        <w:rPr>
          <w:b/>
          <w:bCs/>
        </w:rPr>
      </w:pPr>
    </w:p>
    <w:p w:rsidR="000B185B" w:rsidRDefault="000E24F9">
      <w:pPr>
        <w:rPr>
          <w:b/>
          <w:bCs/>
        </w:rPr>
      </w:pPr>
      <w:r>
        <w:rPr>
          <w:b/>
          <w:bCs/>
        </w:rPr>
        <w:t xml:space="preserve">Об утверждении Программы </w:t>
      </w:r>
      <w:bookmarkStart w:id="1" w:name="_Hlk85188588"/>
      <w:r>
        <w:rPr>
          <w:b/>
          <w:bCs/>
        </w:rPr>
        <w:t xml:space="preserve">профилактики </w:t>
      </w:r>
    </w:p>
    <w:p w:rsidR="000B185B" w:rsidRDefault="000E24F9">
      <w:pPr>
        <w:rPr>
          <w:b/>
          <w:bCs/>
        </w:rPr>
      </w:pPr>
      <w:r>
        <w:rPr>
          <w:b/>
          <w:bCs/>
        </w:rPr>
        <w:t xml:space="preserve">рисков причинения вреда (ущерба) </w:t>
      </w:r>
    </w:p>
    <w:p w:rsidR="000B185B" w:rsidRDefault="000E24F9">
      <w:pPr>
        <w:rPr>
          <w:b/>
          <w:bCs/>
        </w:rPr>
      </w:pPr>
      <w:r>
        <w:rPr>
          <w:b/>
          <w:bCs/>
        </w:rPr>
        <w:t xml:space="preserve">охраняемым законом ценностям в рамках </w:t>
      </w:r>
    </w:p>
    <w:p w:rsidR="000B185B" w:rsidRDefault="000E24F9">
      <w:pPr>
        <w:rPr>
          <w:b/>
          <w:bCs/>
        </w:rPr>
      </w:pPr>
      <w:r>
        <w:rPr>
          <w:b/>
          <w:bCs/>
        </w:rPr>
        <w:t xml:space="preserve">муниципального контроля в сфере </w:t>
      </w:r>
    </w:p>
    <w:p w:rsidR="000B185B" w:rsidRDefault="000E24F9">
      <w:pPr>
        <w:rPr>
          <w:b/>
          <w:bCs/>
        </w:rPr>
      </w:pPr>
      <w:r>
        <w:rPr>
          <w:b/>
          <w:bCs/>
        </w:rPr>
        <w:t xml:space="preserve">благоустройства на территории </w:t>
      </w:r>
      <w:bookmarkStart w:id="2" w:name="_Hlk85189999"/>
    </w:p>
    <w:p w:rsidR="000B185B" w:rsidRDefault="000E24F9">
      <w:pPr>
        <w:rPr>
          <w:b/>
          <w:bCs/>
        </w:rPr>
      </w:pPr>
      <w:r>
        <w:rPr>
          <w:b/>
          <w:bCs/>
        </w:rPr>
        <w:t xml:space="preserve">Балтайского муниципального образования </w:t>
      </w:r>
    </w:p>
    <w:p w:rsidR="000B185B" w:rsidRDefault="000E24F9">
      <w:pPr>
        <w:rPr>
          <w:b/>
          <w:bCs/>
        </w:rPr>
      </w:pPr>
      <w:r>
        <w:rPr>
          <w:b/>
          <w:bCs/>
        </w:rPr>
        <w:t xml:space="preserve">Балтайского муниципального района </w:t>
      </w:r>
    </w:p>
    <w:p w:rsidR="000B185B" w:rsidRDefault="000E24F9">
      <w:pPr>
        <w:rPr>
          <w:b/>
          <w:bCs/>
        </w:rPr>
      </w:pPr>
      <w:r>
        <w:rPr>
          <w:b/>
          <w:bCs/>
        </w:rPr>
        <w:t>Саратовской области</w:t>
      </w:r>
      <w:bookmarkEnd w:id="2"/>
      <w:r>
        <w:rPr>
          <w:b/>
          <w:bCs/>
        </w:rPr>
        <w:t xml:space="preserve"> на 2025</w:t>
      </w:r>
      <w:r w:rsidR="001D3903">
        <w:rPr>
          <w:b/>
          <w:bCs/>
        </w:rPr>
        <w:t xml:space="preserve"> </w:t>
      </w:r>
      <w:r>
        <w:rPr>
          <w:b/>
          <w:bCs/>
        </w:rPr>
        <w:t>год</w:t>
      </w:r>
      <w:bookmarkEnd w:id="1"/>
    </w:p>
    <w:p w:rsidR="000B185B" w:rsidRDefault="000B185B">
      <w:pPr>
        <w:rPr>
          <w:b/>
          <w:bCs/>
        </w:rPr>
      </w:pPr>
    </w:p>
    <w:p w:rsidR="000B185B" w:rsidRDefault="000E24F9">
      <w:pPr>
        <w:widowControl w:val="0"/>
        <w:ind w:firstLine="709"/>
        <w:jc w:val="both"/>
        <w:rPr>
          <w:rFonts w:eastAsia="Lucida Sans Unicode"/>
          <w:kern w:val="2"/>
        </w:rPr>
      </w:pPr>
      <w:r>
        <w:t xml:space="preserve">В соответствии с Федеральным законом от 06.10.2013 № 131-ФЗ «Об общих принципах организации органов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rFonts w:eastAsia="Lucida Sans Unicode"/>
          <w:kern w:val="2"/>
        </w:rPr>
        <w:t>руководствуясь Уставом Балтайского муниципального района,</w:t>
      </w:r>
    </w:p>
    <w:p w:rsidR="000B185B" w:rsidRDefault="000E24F9">
      <w:pPr>
        <w:ind w:firstLine="709"/>
        <w:jc w:val="both"/>
        <w:textAlignment w:val="baseline"/>
        <w:rPr>
          <w:b/>
        </w:rPr>
      </w:pPr>
      <w:r>
        <w:rPr>
          <w:b/>
        </w:rPr>
        <w:t>ПОСТАНОВЛЯЮ:</w:t>
      </w:r>
    </w:p>
    <w:p w:rsidR="000B185B" w:rsidRDefault="000E24F9">
      <w:pPr>
        <w:ind w:firstLine="709"/>
        <w:jc w:val="both"/>
        <w:textAlignment w:val="baseline"/>
        <w:rPr>
          <w:bCs/>
        </w:rPr>
      </w:pPr>
      <w:r>
        <w:rPr>
          <w:bCs/>
        </w:rPr>
        <w:t xml:space="preserve">1.Утвердить Программу </w:t>
      </w:r>
      <w:bookmarkStart w:id="3" w:name="_Hlk85188964"/>
      <w:r>
        <w:rPr>
          <w:bCs/>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на 2025</w:t>
      </w:r>
      <w:r w:rsidR="001D3903">
        <w:rPr>
          <w:bCs/>
        </w:rPr>
        <w:t xml:space="preserve"> </w:t>
      </w:r>
      <w:r>
        <w:rPr>
          <w:bCs/>
        </w:rPr>
        <w:t xml:space="preserve">год </w:t>
      </w:r>
      <w:bookmarkEnd w:id="3"/>
      <w:r>
        <w:rPr>
          <w:bCs/>
        </w:rPr>
        <w:t>согласно приложению.</w:t>
      </w:r>
    </w:p>
    <w:p w:rsidR="000B185B" w:rsidRDefault="000E24F9">
      <w:pPr>
        <w:overflowPunct w:val="0"/>
        <w:ind w:firstLine="709"/>
        <w:jc w:val="both"/>
        <w:textAlignment w:val="baseline"/>
      </w:pPr>
      <w:r>
        <w:rPr>
          <w:bCs/>
        </w:rPr>
        <w:t>2.Настоящее постановление подлежит обнародованию и вступает в силу с 01 января 2025 года.</w:t>
      </w:r>
    </w:p>
    <w:p w:rsidR="000B185B" w:rsidRDefault="000E24F9">
      <w:pPr>
        <w:ind w:firstLine="709"/>
        <w:jc w:val="both"/>
        <w:textAlignment w:val="baseline"/>
        <w:rPr>
          <w:bCs/>
        </w:rPr>
      </w:pPr>
      <w:r>
        <w:rPr>
          <w:bCs/>
        </w:rPr>
        <w:t>3.Контроль за исполнением настоящего постановления возложить на помощника главы администрации Балтайского муниципального района.</w:t>
      </w:r>
    </w:p>
    <w:p w:rsidR="000B185B" w:rsidRDefault="000B185B">
      <w:pPr>
        <w:jc w:val="both"/>
        <w:textAlignment w:val="baseline"/>
        <w:rPr>
          <w:bCs/>
        </w:rPr>
      </w:pPr>
    </w:p>
    <w:p w:rsidR="000B185B" w:rsidRDefault="000B185B">
      <w:pPr>
        <w:jc w:val="both"/>
        <w:textAlignment w:val="baseline"/>
        <w:rPr>
          <w:bCs/>
        </w:rPr>
      </w:pPr>
    </w:p>
    <w:p w:rsidR="001D3903" w:rsidRDefault="001D3903">
      <w:pPr>
        <w:jc w:val="both"/>
        <w:textAlignment w:val="baseline"/>
        <w:rPr>
          <w:bCs/>
        </w:rPr>
      </w:pPr>
    </w:p>
    <w:p w:rsidR="000B185B" w:rsidRDefault="000E24F9">
      <w:pPr>
        <w:jc w:val="both"/>
        <w:rPr>
          <w:rFonts w:eastAsia="Calibri"/>
          <w:lang w:eastAsia="zh-CN"/>
        </w:rPr>
      </w:pPr>
      <w:r>
        <w:rPr>
          <w:rFonts w:eastAsia="Calibri"/>
          <w:lang w:eastAsia="zh-CN"/>
        </w:rPr>
        <w:t xml:space="preserve">Глава Балтайского </w:t>
      </w:r>
    </w:p>
    <w:p w:rsidR="000B185B" w:rsidRDefault="000E24F9">
      <w:pPr>
        <w:spacing w:after="200" w:line="276" w:lineRule="auto"/>
        <w:rPr>
          <w:rFonts w:eastAsia="Calibri"/>
          <w:lang w:eastAsia="zh-CN"/>
        </w:rPr>
        <w:sectPr w:rsidR="000B185B" w:rsidSect="001D3903">
          <w:headerReference w:type="even" r:id="rId7"/>
          <w:headerReference w:type="default" r:id="rId8"/>
          <w:headerReference w:type="first" r:id="rId9"/>
          <w:pgSz w:w="11906" w:h="16838"/>
          <w:pgMar w:top="1134" w:right="1134" w:bottom="1134" w:left="1701" w:header="709" w:footer="0" w:gutter="0"/>
          <w:cols w:space="720"/>
          <w:formProt w:val="0"/>
          <w:titlePg/>
          <w:docGrid w:linePitch="381"/>
        </w:sectPr>
      </w:pPr>
      <w:r>
        <w:rPr>
          <w:rFonts w:eastAsia="Calibri"/>
          <w:lang w:eastAsia="zh-CN"/>
        </w:rPr>
        <w:t>муниципального района</w:t>
      </w:r>
      <w:r>
        <w:rPr>
          <w:rFonts w:eastAsia="Calibri"/>
          <w:lang w:eastAsia="zh-CN"/>
        </w:rPr>
        <w:tab/>
      </w:r>
      <w:r>
        <w:rPr>
          <w:rFonts w:eastAsia="Calibri"/>
          <w:lang w:eastAsia="zh-CN"/>
        </w:rPr>
        <w:tab/>
      </w:r>
      <w:r>
        <w:rPr>
          <w:rFonts w:eastAsia="Calibri"/>
          <w:lang w:eastAsia="zh-CN"/>
        </w:rPr>
        <w:tab/>
      </w:r>
      <w:r>
        <w:rPr>
          <w:rFonts w:eastAsia="Calibri"/>
          <w:lang w:eastAsia="zh-CN"/>
        </w:rPr>
        <w:tab/>
        <w:t xml:space="preserve">                </w:t>
      </w:r>
      <w:r w:rsidR="001D3903">
        <w:rPr>
          <w:rFonts w:eastAsia="Calibri"/>
          <w:lang w:eastAsia="zh-CN"/>
        </w:rPr>
        <w:t xml:space="preserve">    </w:t>
      </w:r>
      <w:r>
        <w:rPr>
          <w:rFonts w:eastAsia="Calibri"/>
          <w:lang w:eastAsia="zh-CN"/>
        </w:rPr>
        <w:t xml:space="preserve">   </w:t>
      </w:r>
      <w:r>
        <w:rPr>
          <w:rFonts w:eastAsia="Calibri"/>
          <w:kern w:val="2"/>
          <w:lang w:eastAsia="zh-CN" w:bidi="hi-IN"/>
        </w:rPr>
        <w:t>Е.С.Бенькович</w:t>
      </w:r>
    </w:p>
    <w:p w:rsidR="000B185B" w:rsidRDefault="000E24F9" w:rsidP="001D3903">
      <w:pPr>
        <w:ind w:left="4962"/>
        <w:jc w:val="both"/>
        <w:textAlignment w:val="baseline"/>
        <w:rPr>
          <w:bCs/>
        </w:rPr>
      </w:pPr>
      <w:r>
        <w:rPr>
          <w:bCs/>
        </w:rPr>
        <w:lastRenderedPageBreak/>
        <w:t xml:space="preserve">Приложение </w:t>
      </w:r>
    </w:p>
    <w:p w:rsidR="000B185B" w:rsidRDefault="000E24F9">
      <w:pPr>
        <w:ind w:left="4962"/>
        <w:jc w:val="both"/>
        <w:textAlignment w:val="baseline"/>
        <w:rPr>
          <w:bCs/>
        </w:rPr>
      </w:pPr>
      <w:r>
        <w:rPr>
          <w:bCs/>
        </w:rPr>
        <w:t xml:space="preserve">к постановлению администрации </w:t>
      </w:r>
    </w:p>
    <w:p w:rsidR="000B185B" w:rsidRDefault="000E24F9">
      <w:pPr>
        <w:ind w:left="4962"/>
        <w:jc w:val="both"/>
        <w:textAlignment w:val="baseline"/>
        <w:rPr>
          <w:bCs/>
        </w:rPr>
      </w:pPr>
      <w:r>
        <w:rPr>
          <w:bCs/>
        </w:rPr>
        <w:t xml:space="preserve">Балтайского муниципального района </w:t>
      </w:r>
    </w:p>
    <w:p w:rsidR="000B185B" w:rsidRDefault="000E24F9">
      <w:pPr>
        <w:spacing w:after="200" w:line="276" w:lineRule="auto"/>
        <w:ind w:left="4962"/>
      </w:pPr>
      <w:r>
        <w:rPr>
          <w:bCs/>
        </w:rPr>
        <w:t xml:space="preserve">от </w:t>
      </w:r>
      <w:r w:rsidR="001D3903">
        <w:rPr>
          <w:bCs/>
        </w:rPr>
        <w:t>19.11.2024</w:t>
      </w:r>
      <w:r>
        <w:rPr>
          <w:bCs/>
        </w:rPr>
        <w:t xml:space="preserve"> № </w:t>
      </w:r>
      <w:r w:rsidR="001D3903">
        <w:rPr>
          <w:bCs/>
        </w:rPr>
        <w:t>492</w:t>
      </w:r>
    </w:p>
    <w:p w:rsidR="000B185B" w:rsidRDefault="000B185B">
      <w:pPr>
        <w:jc w:val="center"/>
        <w:rPr>
          <w:b/>
          <w:bCs/>
        </w:rPr>
      </w:pPr>
    </w:p>
    <w:p w:rsidR="000B185B" w:rsidRDefault="000B185B">
      <w:pPr>
        <w:jc w:val="center"/>
        <w:rPr>
          <w:b/>
          <w:bCs/>
        </w:rPr>
      </w:pPr>
    </w:p>
    <w:p w:rsidR="000B185B" w:rsidRDefault="000E24F9">
      <w:pPr>
        <w:jc w:val="center"/>
        <w:rPr>
          <w:b/>
          <w:bCs/>
        </w:rPr>
      </w:pPr>
      <w:r>
        <w:rPr>
          <w:b/>
          <w:bCs/>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bookmarkStart w:id="4" w:name="_Hlk85189074"/>
      <w:r>
        <w:rPr>
          <w:b/>
          <w:bCs/>
        </w:rPr>
        <w:t xml:space="preserve">на территории </w:t>
      </w:r>
      <w:bookmarkStart w:id="5" w:name="_Hlk85189149"/>
      <w:r>
        <w:rPr>
          <w:b/>
          <w:bCs/>
        </w:rPr>
        <w:t xml:space="preserve">Балтайского муниципального образования Балтайского муниципального района </w:t>
      </w:r>
    </w:p>
    <w:p w:rsidR="000B185B" w:rsidRDefault="000E24F9">
      <w:pPr>
        <w:jc w:val="center"/>
        <w:rPr>
          <w:b/>
          <w:bCs/>
        </w:rPr>
      </w:pPr>
      <w:r>
        <w:rPr>
          <w:b/>
          <w:bCs/>
        </w:rPr>
        <w:t xml:space="preserve">Саратовской области </w:t>
      </w:r>
      <w:bookmarkEnd w:id="4"/>
      <w:bookmarkEnd w:id="5"/>
      <w:r>
        <w:rPr>
          <w:b/>
          <w:bCs/>
        </w:rPr>
        <w:t>на 2025</w:t>
      </w:r>
      <w:r w:rsidR="001D3903">
        <w:rPr>
          <w:b/>
          <w:bCs/>
        </w:rPr>
        <w:t xml:space="preserve"> </w:t>
      </w:r>
      <w:r>
        <w:rPr>
          <w:b/>
          <w:bCs/>
        </w:rPr>
        <w:t>год</w:t>
      </w:r>
    </w:p>
    <w:p w:rsidR="000B185B" w:rsidRDefault="000B185B">
      <w:pPr>
        <w:ind w:firstLine="709"/>
        <w:rPr>
          <w:b/>
          <w:bCs/>
        </w:rPr>
      </w:pPr>
    </w:p>
    <w:p w:rsidR="000B185B" w:rsidRDefault="000E24F9">
      <w:pPr>
        <w:pStyle w:val="ab"/>
        <w:shd w:val="clear" w:color="auto" w:fill="FFFFFF"/>
        <w:spacing w:beforeAutospacing="0" w:after="150" w:afterAutospacing="0"/>
        <w:jc w:val="center"/>
        <w:rPr>
          <w:sz w:val="28"/>
          <w:szCs w:val="28"/>
        </w:rPr>
      </w:pPr>
      <w:r>
        <w:rPr>
          <w:rStyle w:val="a3"/>
          <w:sz w:val="28"/>
          <w:szCs w:val="28"/>
        </w:rPr>
        <w:t>Раздел 1. Общие положения</w:t>
      </w:r>
    </w:p>
    <w:p w:rsidR="000B185B" w:rsidRDefault="000E24F9">
      <w:pPr>
        <w:pStyle w:val="ab"/>
        <w:shd w:val="clear" w:color="auto" w:fill="FFFFFF"/>
        <w:spacing w:beforeAutospacing="0" w:afterAutospacing="0"/>
        <w:ind w:firstLine="709"/>
        <w:jc w:val="both"/>
        <w:rPr>
          <w:sz w:val="28"/>
          <w:szCs w:val="28"/>
        </w:rPr>
      </w:pPr>
      <w:r>
        <w:rPr>
          <w:sz w:val="28"/>
          <w:szCs w:val="28"/>
        </w:rPr>
        <w:t>1.1.Программа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(далее – Программа).</w:t>
      </w:r>
    </w:p>
    <w:p w:rsidR="000B185B" w:rsidRDefault="000B185B">
      <w:pPr>
        <w:pStyle w:val="ab"/>
        <w:shd w:val="clear" w:color="auto" w:fill="FFFFFF"/>
        <w:spacing w:beforeAutospacing="0" w:afterAutospacing="0"/>
        <w:ind w:firstLine="709"/>
        <w:jc w:val="both"/>
        <w:rPr>
          <w:sz w:val="28"/>
          <w:szCs w:val="28"/>
        </w:rPr>
      </w:pPr>
    </w:p>
    <w:p w:rsidR="000B185B" w:rsidRDefault="000E24F9">
      <w:pPr>
        <w:pStyle w:val="ab"/>
        <w:shd w:val="clear" w:color="auto" w:fill="FFFFFF"/>
        <w:spacing w:beforeAutospacing="0" w:after="150" w:afterAutospacing="0"/>
        <w:jc w:val="center"/>
        <w:rPr>
          <w:sz w:val="28"/>
          <w:szCs w:val="28"/>
        </w:rPr>
      </w:pPr>
      <w:r>
        <w:rPr>
          <w:rStyle w:val="a3"/>
          <w:sz w:val="28"/>
          <w:szCs w:val="28"/>
        </w:rPr>
        <w:t>Раздел 2. Аналитическая часть Программы</w:t>
      </w:r>
    </w:p>
    <w:p w:rsidR="000B185B" w:rsidRDefault="000E24F9">
      <w:pPr>
        <w:pStyle w:val="ab"/>
        <w:shd w:val="clear" w:color="auto" w:fill="FFFFFF"/>
        <w:spacing w:beforeAutospacing="0" w:afterAutospacing="0"/>
        <w:ind w:firstLine="709"/>
        <w:jc w:val="both"/>
        <w:rPr>
          <w:sz w:val="28"/>
          <w:szCs w:val="28"/>
        </w:rPr>
      </w:pPr>
      <w:r>
        <w:rPr>
          <w:sz w:val="28"/>
          <w:szCs w:val="28"/>
        </w:rPr>
        <w:t>2.1.Вид осуществляемого муниципального контроля</w:t>
      </w:r>
    </w:p>
    <w:p w:rsidR="000B185B" w:rsidRDefault="000E24F9">
      <w:pPr>
        <w:pStyle w:val="ab"/>
        <w:shd w:val="clear" w:color="auto" w:fill="FFFFFF"/>
        <w:spacing w:beforeAutospacing="0" w:afterAutospacing="0"/>
        <w:ind w:firstLine="709"/>
        <w:jc w:val="both"/>
        <w:rPr>
          <w:sz w:val="28"/>
          <w:szCs w:val="28"/>
        </w:rPr>
      </w:pPr>
      <w:r>
        <w:rPr>
          <w:sz w:val="28"/>
          <w:szCs w:val="28"/>
        </w:rPr>
        <w:t xml:space="preserve">Муниципальный контроль в сфере благоустройства </w:t>
      </w:r>
      <w:bookmarkStart w:id="6" w:name="_Hlk85189218"/>
      <w:r>
        <w:rPr>
          <w:sz w:val="28"/>
          <w:szCs w:val="28"/>
        </w:rPr>
        <w:t>Балтайского муниципального образования Балтайского муниципального района Саратовской области</w:t>
      </w:r>
      <w:bookmarkEnd w:id="6"/>
      <w:r>
        <w:rPr>
          <w:sz w:val="28"/>
          <w:szCs w:val="28"/>
        </w:rPr>
        <w:t xml:space="preserve"> осуществляется администрацией Балтайского муниципального района.</w:t>
      </w:r>
    </w:p>
    <w:p w:rsidR="000B185B" w:rsidRDefault="000E24F9">
      <w:pPr>
        <w:pStyle w:val="ab"/>
        <w:shd w:val="clear" w:color="auto" w:fill="FFFFFF"/>
        <w:spacing w:beforeAutospacing="0" w:afterAutospacing="0"/>
        <w:ind w:firstLine="709"/>
        <w:jc w:val="both"/>
        <w:rPr>
          <w:sz w:val="28"/>
          <w:szCs w:val="28"/>
        </w:rPr>
      </w:pPr>
      <w:r>
        <w:rPr>
          <w:sz w:val="28"/>
          <w:szCs w:val="28"/>
        </w:rPr>
        <w:t>2.2.Обзор по виду муниципального контроля.</w:t>
      </w:r>
    </w:p>
    <w:p w:rsidR="000B185B" w:rsidRDefault="000E24F9">
      <w:pPr>
        <w:pStyle w:val="ab"/>
        <w:shd w:val="clear" w:color="auto" w:fill="FFFFFF"/>
        <w:spacing w:beforeAutospacing="0" w:afterAutospacing="0"/>
        <w:ind w:firstLine="709"/>
        <w:jc w:val="both"/>
        <w:rPr>
          <w:sz w:val="28"/>
          <w:szCs w:val="28"/>
        </w:rPr>
      </w:pPr>
      <w:r>
        <w:rPr>
          <w:sz w:val="28"/>
          <w:szCs w:val="28"/>
        </w:rPr>
        <w:t>Муниципальный контроль за соблюдением правил благоустройства территории Балтайского муниципального образования Балтайского муниципального района Саратовской области - это деятельность органа местного самоуправления, уполномоченного на организацию и проведение на территории Балтайского муниципального образования Балтайского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Балтайского муниципального образования Балтайского муниципального района Саратовской области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B185B" w:rsidRDefault="000E24F9">
      <w:pPr>
        <w:pStyle w:val="ab"/>
        <w:shd w:val="clear" w:color="auto" w:fill="FFFFFF"/>
        <w:spacing w:beforeAutospacing="0" w:afterAutospacing="0"/>
        <w:ind w:firstLine="709"/>
        <w:jc w:val="both"/>
        <w:rPr>
          <w:sz w:val="28"/>
          <w:szCs w:val="28"/>
        </w:rPr>
      </w:pPr>
      <w:r>
        <w:rPr>
          <w:sz w:val="28"/>
          <w:szCs w:val="28"/>
        </w:rPr>
        <w:lastRenderedPageBreak/>
        <w:t>2.3.Муниципальный контроль осуществляется посредством:</w:t>
      </w:r>
    </w:p>
    <w:p w:rsidR="000B185B" w:rsidRDefault="000E24F9">
      <w:pPr>
        <w:pStyle w:val="ab"/>
        <w:shd w:val="clear" w:color="auto" w:fill="FFFFFF"/>
        <w:spacing w:beforeAutospacing="0" w:afterAutospacing="0"/>
        <w:ind w:firstLine="709"/>
        <w:jc w:val="both"/>
        <w:rPr>
          <w:sz w:val="28"/>
          <w:szCs w:val="28"/>
        </w:rPr>
      </w:pPr>
      <w:r>
        <w:rPr>
          <w:sz w:val="28"/>
          <w:szCs w:val="28"/>
        </w:rPr>
        <w:t>-организации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Балтайского муниципального образования Балтайского муниципального района Саратовской области;</w:t>
      </w:r>
    </w:p>
    <w:p w:rsidR="000B185B" w:rsidRDefault="000E24F9">
      <w:pPr>
        <w:pStyle w:val="ab"/>
        <w:shd w:val="clear" w:color="auto" w:fill="FFFFFF"/>
        <w:spacing w:beforeAutospacing="0" w:afterAutospacing="0"/>
        <w:ind w:firstLine="709"/>
        <w:jc w:val="both"/>
        <w:rPr>
          <w:sz w:val="28"/>
          <w:szCs w:val="28"/>
        </w:rPr>
      </w:pPr>
      <w:r>
        <w:rPr>
          <w:sz w:val="28"/>
          <w:szCs w:val="28"/>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B185B" w:rsidRDefault="000E24F9">
      <w:pPr>
        <w:pStyle w:val="ab"/>
        <w:shd w:val="clear" w:color="auto" w:fill="FFFFFF"/>
        <w:spacing w:beforeAutospacing="0" w:afterAutospacing="0"/>
        <w:ind w:firstLine="709"/>
        <w:jc w:val="both"/>
        <w:rPr>
          <w:sz w:val="28"/>
          <w:szCs w:val="28"/>
        </w:rPr>
      </w:pPr>
      <w:r>
        <w:rPr>
          <w:sz w:val="28"/>
          <w:szCs w:val="28"/>
        </w:rPr>
        <w:t>-организации и проведения мероприятий по профилактике рисков причинения вреда (ущерба) охраняемым законом ценностям;</w:t>
      </w:r>
    </w:p>
    <w:p w:rsidR="000B185B" w:rsidRDefault="000E24F9">
      <w:pPr>
        <w:pStyle w:val="ab"/>
        <w:shd w:val="clear" w:color="auto" w:fill="FFFFFF"/>
        <w:spacing w:beforeAutospacing="0" w:afterAutospacing="0"/>
        <w:ind w:firstLine="709"/>
        <w:jc w:val="both"/>
        <w:rPr>
          <w:sz w:val="28"/>
          <w:szCs w:val="28"/>
        </w:rPr>
      </w:pPr>
      <w:r>
        <w:rPr>
          <w:sz w:val="28"/>
          <w:szCs w:val="28"/>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B185B" w:rsidRDefault="000E24F9">
      <w:pPr>
        <w:pStyle w:val="ab"/>
        <w:shd w:val="clear" w:color="auto" w:fill="FFFFFF"/>
        <w:spacing w:beforeAutospacing="0" w:afterAutospacing="0"/>
        <w:ind w:firstLine="709"/>
        <w:jc w:val="both"/>
        <w:rPr>
          <w:sz w:val="28"/>
          <w:szCs w:val="28"/>
        </w:rPr>
      </w:pPr>
      <w:r>
        <w:rPr>
          <w:sz w:val="28"/>
          <w:szCs w:val="28"/>
        </w:rPr>
        <w:t>2.4.Подконтрольные субъекты:</w:t>
      </w:r>
    </w:p>
    <w:p w:rsidR="000B185B" w:rsidRDefault="000E24F9">
      <w:pPr>
        <w:pStyle w:val="ab"/>
        <w:shd w:val="clear" w:color="auto" w:fill="FFFFFF"/>
        <w:spacing w:beforeAutospacing="0" w:afterAutospacing="0"/>
        <w:ind w:firstLine="709"/>
        <w:jc w:val="both"/>
        <w:rPr>
          <w:sz w:val="28"/>
          <w:szCs w:val="28"/>
        </w:rPr>
      </w:pPr>
      <w:r>
        <w:rPr>
          <w:sz w:val="28"/>
          <w:szCs w:val="28"/>
        </w:rPr>
        <w:t>-юридические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0B185B" w:rsidRDefault="000E24F9">
      <w:pPr>
        <w:pStyle w:val="ab"/>
        <w:shd w:val="clear" w:color="auto" w:fill="FFFFFF"/>
        <w:spacing w:beforeAutospacing="0" w:afterAutospacing="0"/>
        <w:ind w:firstLine="709"/>
        <w:jc w:val="both"/>
        <w:rPr>
          <w:sz w:val="28"/>
          <w:szCs w:val="28"/>
        </w:rPr>
      </w:pPr>
      <w:r>
        <w:rPr>
          <w:sz w:val="28"/>
          <w:szCs w:val="28"/>
        </w:rPr>
        <w:t>2.5.Перечень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0B185B" w:rsidRDefault="000E24F9">
      <w:pPr>
        <w:pStyle w:val="ab"/>
        <w:shd w:val="clear" w:color="auto" w:fill="FFFFFF"/>
        <w:spacing w:beforeAutospacing="0" w:afterAutospacing="0"/>
        <w:ind w:firstLine="709"/>
        <w:jc w:val="both"/>
        <w:rPr>
          <w:sz w:val="28"/>
          <w:szCs w:val="28"/>
        </w:rPr>
      </w:pPr>
      <w:r>
        <w:rPr>
          <w:sz w:val="28"/>
          <w:szCs w:val="28"/>
        </w:rPr>
        <w:t xml:space="preserve">-решение Совета Балтайского муниципального образования от 30.10.2017 № 170 «Об утверждении Правил об организации благоустройства территории </w:t>
      </w:r>
      <w:bookmarkStart w:id="7" w:name="_Hlk85189404"/>
      <w:r>
        <w:rPr>
          <w:sz w:val="28"/>
          <w:szCs w:val="28"/>
        </w:rPr>
        <w:t>Балтайского муниципального образования Балтайского муниципального района Саратовской области</w:t>
      </w:r>
      <w:bookmarkEnd w:id="7"/>
      <w:r>
        <w:rPr>
          <w:sz w:val="28"/>
          <w:szCs w:val="28"/>
        </w:rPr>
        <w:t>».</w:t>
      </w:r>
    </w:p>
    <w:p w:rsidR="000B185B" w:rsidRDefault="000E24F9">
      <w:pPr>
        <w:pStyle w:val="ab"/>
        <w:shd w:val="clear" w:color="auto" w:fill="FFFFFF"/>
        <w:spacing w:beforeAutospacing="0" w:afterAutospacing="0"/>
        <w:ind w:firstLine="709"/>
        <w:jc w:val="both"/>
        <w:rPr>
          <w:sz w:val="28"/>
          <w:szCs w:val="28"/>
        </w:rPr>
      </w:pPr>
      <w:r>
        <w:rPr>
          <w:sz w:val="28"/>
          <w:szCs w:val="28"/>
        </w:rPr>
        <w:t>2.6.Данные о проведенных мероприятиях.</w:t>
      </w:r>
    </w:p>
    <w:p w:rsidR="000B185B" w:rsidRDefault="000E24F9">
      <w:pPr>
        <w:pStyle w:val="ab"/>
        <w:shd w:val="clear" w:color="auto" w:fill="FFFFFF"/>
        <w:spacing w:beforeAutospacing="0" w:afterAutospacing="0"/>
        <w:ind w:firstLine="709"/>
        <w:jc w:val="both"/>
        <w:rPr>
          <w:sz w:val="28"/>
          <w:szCs w:val="28"/>
        </w:rPr>
      </w:pPr>
      <w:r>
        <w:rPr>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0B185B" w:rsidRDefault="000E24F9">
      <w:pPr>
        <w:pStyle w:val="ab"/>
        <w:shd w:val="clear" w:color="auto" w:fill="FFFFFF"/>
        <w:spacing w:beforeAutospacing="0" w:afterAutospacing="0"/>
        <w:ind w:firstLine="709"/>
        <w:jc w:val="both"/>
        <w:rPr>
          <w:sz w:val="28"/>
          <w:szCs w:val="28"/>
        </w:rPr>
      </w:pPr>
      <w:r>
        <w:rPr>
          <w:sz w:val="28"/>
          <w:szCs w:val="28"/>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Балтайского муниципального района Саратовской области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2024 году.</w:t>
      </w:r>
    </w:p>
    <w:p w:rsidR="000B185B" w:rsidRDefault="000E24F9">
      <w:pPr>
        <w:pStyle w:val="ab"/>
        <w:shd w:val="clear" w:color="auto" w:fill="FFFFFF"/>
        <w:spacing w:beforeAutospacing="0" w:afterAutospacing="0"/>
        <w:ind w:firstLine="709"/>
        <w:jc w:val="both"/>
        <w:rPr>
          <w:sz w:val="28"/>
          <w:szCs w:val="28"/>
        </w:rPr>
      </w:pPr>
      <w:r>
        <w:rPr>
          <w:sz w:val="28"/>
          <w:szCs w:val="28"/>
        </w:rPr>
        <w:t>Обеспечено размещение на официальной странице администрации Балтайского муниципального района в информационно-</w:t>
      </w:r>
      <w:r>
        <w:rPr>
          <w:sz w:val="28"/>
          <w:szCs w:val="28"/>
        </w:rPr>
        <w:lastRenderedPageBreak/>
        <w:t>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0B185B" w:rsidRDefault="000E24F9">
      <w:pPr>
        <w:pStyle w:val="ab"/>
        <w:shd w:val="clear" w:color="auto" w:fill="FFFFFF"/>
        <w:spacing w:beforeAutospacing="0" w:afterAutospacing="0"/>
        <w:ind w:firstLine="709"/>
        <w:jc w:val="both"/>
        <w:rPr>
          <w:sz w:val="28"/>
          <w:szCs w:val="28"/>
        </w:rPr>
      </w:pPr>
      <w:r>
        <w:rPr>
          <w:sz w:val="28"/>
          <w:szCs w:val="28"/>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Балтайского муниципального образования Балтайского муниципального района Саратовской области на 2024 год не утверждался.</w:t>
      </w:r>
    </w:p>
    <w:p w:rsidR="000B185B" w:rsidRDefault="000E24F9">
      <w:pPr>
        <w:pStyle w:val="ab"/>
        <w:shd w:val="clear" w:color="auto" w:fill="FFFFFF"/>
        <w:spacing w:beforeAutospacing="0" w:afterAutospacing="0"/>
        <w:ind w:firstLine="709"/>
        <w:jc w:val="both"/>
        <w:rPr>
          <w:sz w:val="28"/>
          <w:szCs w:val="28"/>
        </w:rPr>
      </w:pPr>
      <w:r>
        <w:rPr>
          <w:sz w:val="28"/>
          <w:szCs w:val="28"/>
        </w:rPr>
        <w:t>2.7.Анализ и оценка рисков причинения вреда охраняемым законом ценностям.</w:t>
      </w:r>
    </w:p>
    <w:p w:rsidR="000B185B" w:rsidRDefault="000E24F9">
      <w:pPr>
        <w:pStyle w:val="ab"/>
        <w:shd w:val="clear" w:color="auto" w:fill="FFFFFF"/>
        <w:spacing w:beforeAutospacing="0" w:afterAutospacing="0"/>
        <w:ind w:firstLine="709"/>
        <w:jc w:val="both"/>
        <w:rPr>
          <w:sz w:val="28"/>
          <w:szCs w:val="28"/>
        </w:rPr>
      </w:pPr>
      <w:r>
        <w:rPr>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B185B" w:rsidRDefault="000E24F9">
      <w:pPr>
        <w:pStyle w:val="ab"/>
        <w:shd w:val="clear" w:color="auto" w:fill="FFFFFF"/>
        <w:spacing w:beforeAutospacing="0" w:afterAutospacing="0"/>
        <w:ind w:firstLine="709"/>
        <w:jc w:val="both"/>
        <w:rPr>
          <w:sz w:val="28"/>
          <w:szCs w:val="28"/>
        </w:rPr>
      </w:pPr>
      <w:r>
        <w:rPr>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B185B" w:rsidRDefault="000E24F9">
      <w:pPr>
        <w:pStyle w:val="ab"/>
        <w:shd w:val="clear" w:color="auto" w:fill="FFFFFF"/>
        <w:spacing w:beforeAutospacing="0" w:afterAutospacing="0"/>
        <w:ind w:firstLine="709"/>
        <w:jc w:val="both"/>
        <w:rPr>
          <w:sz w:val="28"/>
          <w:szCs w:val="28"/>
        </w:rPr>
      </w:pPr>
      <w:r>
        <w:rPr>
          <w:sz w:val="28"/>
          <w:szCs w:val="28"/>
        </w:rPr>
        <w:lastRenderedPageBreak/>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0B185B" w:rsidRDefault="000B185B">
      <w:pPr>
        <w:pStyle w:val="ab"/>
        <w:shd w:val="clear" w:color="auto" w:fill="FFFFFF"/>
        <w:spacing w:beforeAutospacing="0" w:afterAutospacing="0"/>
        <w:ind w:firstLine="709"/>
        <w:jc w:val="both"/>
        <w:rPr>
          <w:sz w:val="28"/>
          <w:szCs w:val="28"/>
        </w:rPr>
      </w:pPr>
    </w:p>
    <w:p w:rsidR="000B185B" w:rsidRDefault="000E24F9">
      <w:pPr>
        <w:pStyle w:val="ab"/>
        <w:shd w:val="clear" w:color="auto" w:fill="FFFFFF"/>
        <w:spacing w:beforeAutospacing="0" w:after="150" w:afterAutospacing="0"/>
        <w:jc w:val="center"/>
        <w:rPr>
          <w:sz w:val="28"/>
          <w:szCs w:val="28"/>
        </w:rPr>
      </w:pPr>
      <w:r>
        <w:rPr>
          <w:rStyle w:val="a3"/>
          <w:sz w:val="28"/>
          <w:szCs w:val="28"/>
        </w:rPr>
        <w:t>Раздел 3. Цели и задачи Программы</w:t>
      </w:r>
    </w:p>
    <w:p w:rsidR="000B185B" w:rsidRDefault="000E24F9">
      <w:pPr>
        <w:pStyle w:val="ab"/>
        <w:shd w:val="clear" w:color="auto" w:fill="FFFFFF"/>
        <w:spacing w:beforeAutospacing="0" w:afterAutospacing="0"/>
        <w:ind w:firstLine="709"/>
        <w:jc w:val="both"/>
        <w:rPr>
          <w:sz w:val="28"/>
          <w:szCs w:val="28"/>
        </w:rPr>
      </w:pPr>
      <w:r>
        <w:rPr>
          <w:sz w:val="28"/>
          <w:szCs w:val="28"/>
        </w:rPr>
        <w:t>3.1.Цели Программы:</w:t>
      </w:r>
    </w:p>
    <w:p w:rsidR="000B185B" w:rsidRDefault="000E24F9">
      <w:pPr>
        <w:pStyle w:val="ab"/>
        <w:shd w:val="clear" w:color="auto" w:fill="FFFFFF"/>
        <w:spacing w:beforeAutospacing="0" w:afterAutospacing="0"/>
        <w:ind w:firstLine="709"/>
        <w:jc w:val="both"/>
        <w:rPr>
          <w:sz w:val="28"/>
          <w:szCs w:val="28"/>
        </w:rPr>
      </w:pPr>
      <w:r>
        <w:rPr>
          <w:sz w:val="28"/>
          <w:szCs w:val="28"/>
        </w:rPr>
        <w:t>-стимулирование добросовестного соблюдения обязательных требований всеми контролируемыми лицами;</w:t>
      </w:r>
    </w:p>
    <w:p w:rsidR="000B185B" w:rsidRDefault="000E24F9">
      <w:pPr>
        <w:pStyle w:val="ab"/>
        <w:shd w:val="clear" w:color="auto" w:fill="FFFFFF"/>
        <w:spacing w:beforeAutospacing="0" w:afterAutospacing="0"/>
        <w:ind w:firstLine="709"/>
        <w:jc w:val="both"/>
        <w:rPr>
          <w:sz w:val="28"/>
          <w:szCs w:val="28"/>
        </w:rPr>
      </w:pPr>
      <w:r>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B185B" w:rsidRDefault="000E24F9">
      <w:pPr>
        <w:pStyle w:val="ab"/>
        <w:shd w:val="clear" w:color="auto" w:fill="FFFFFF"/>
        <w:spacing w:beforeAutospacing="0" w:afterAutospacing="0"/>
        <w:ind w:firstLine="709"/>
        <w:jc w:val="both"/>
        <w:rPr>
          <w:sz w:val="28"/>
          <w:szCs w:val="28"/>
        </w:rPr>
      </w:pPr>
      <w:r>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B185B" w:rsidRDefault="000E24F9">
      <w:pPr>
        <w:pStyle w:val="ab"/>
        <w:shd w:val="clear" w:color="auto" w:fill="FFFFFF"/>
        <w:spacing w:beforeAutospacing="0" w:afterAutospacing="0"/>
        <w:ind w:firstLine="709"/>
        <w:jc w:val="both"/>
        <w:rPr>
          <w:sz w:val="28"/>
          <w:szCs w:val="28"/>
        </w:rPr>
      </w:pPr>
      <w:r>
        <w:rPr>
          <w:sz w:val="28"/>
          <w:szCs w:val="28"/>
        </w:rPr>
        <w:t>3.2.Задачи Программы:</w:t>
      </w:r>
    </w:p>
    <w:p w:rsidR="000B185B" w:rsidRDefault="000E24F9">
      <w:pPr>
        <w:pStyle w:val="ab"/>
        <w:shd w:val="clear" w:color="auto" w:fill="FFFFFF"/>
        <w:spacing w:beforeAutospacing="0" w:afterAutospacing="0"/>
        <w:ind w:firstLine="709"/>
        <w:jc w:val="both"/>
        <w:rPr>
          <w:sz w:val="28"/>
          <w:szCs w:val="28"/>
        </w:rPr>
      </w:pPr>
      <w:r>
        <w:rPr>
          <w:sz w:val="28"/>
          <w:szCs w:val="28"/>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B185B" w:rsidRDefault="000E24F9">
      <w:pPr>
        <w:pStyle w:val="ab"/>
        <w:shd w:val="clear" w:color="auto" w:fill="FFFFFF"/>
        <w:spacing w:beforeAutospacing="0" w:afterAutospacing="0"/>
        <w:ind w:firstLine="709"/>
        <w:jc w:val="both"/>
        <w:rPr>
          <w:sz w:val="28"/>
          <w:szCs w:val="28"/>
        </w:rPr>
      </w:pPr>
      <w:r>
        <w:rPr>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B185B" w:rsidRDefault="000E24F9">
      <w:pPr>
        <w:pStyle w:val="ab"/>
        <w:shd w:val="clear" w:color="auto" w:fill="FFFFFF"/>
        <w:spacing w:beforeAutospacing="0" w:afterAutospacing="0"/>
        <w:ind w:firstLine="709"/>
        <w:jc w:val="both"/>
        <w:rPr>
          <w:sz w:val="28"/>
          <w:szCs w:val="28"/>
        </w:rPr>
      </w:pPr>
      <w:r>
        <w:rPr>
          <w:sz w:val="28"/>
          <w:szCs w:val="28"/>
        </w:rPr>
        <w:t>-формирование единого понимания обязательных требований законодательства у всех участников контрольной деятельности;</w:t>
      </w:r>
    </w:p>
    <w:p w:rsidR="000B185B" w:rsidRDefault="000E24F9">
      <w:pPr>
        <w:pStyle w:val="ab"/>
        <w:shd w:val="clear" w:color="auto" w:fill="FFFFFF"/>
        <w:spacing w:beforeAutospacing="0" w:afterAutospacing="0"/>
        <w:ind w:firstLine="709"/>
        <w:jc w:val="both"/>
        <w:rPr>
          <w:sz w:val="28"/>
          <w:szCs w:val="28"/>
        </w:rPr>
      </w:pPr>
      <w:r>
        <w:rPr>
          <w:sz w:val="28"/>
          <w:szCs w:val="28"/>
        </w:rPr>
        <w:t>-повышение прозрачности осуществляемой контрольной деятельности;</w:t>
      </w:r>
    </w:p>
    <w:p w:rsidR="000B185B" w:rsidRDefault="000E24F9">
      <w:pPr>
        <w:pStyle w:val="ab"/>
        <w:shd w:val="clear" w:color="auto" w:fill="FFFFFF"/>
        <w:spacing w:beforeAutospacing="0" w:afterAutospacing="0"/>
        <w:ind w:firstLine="709"/>
        <w:jc w:val="both"/>
        <w:rPr>
          <w:sz w:val="28"/>
          <w:szCs w:val="28"/>
        </w:rPr>
      </w:pPr>
      <w:r>
        <w:rPr>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0B185B" w:rsidRDefault="000B185B">
      <w:pPr>
        <w:pStyle w:val="ab"/>
        <w:shd w:val="clear" w:color="auto" w:fill="FFFFFF"/>
        <w:spacing w:beforeAutospacing="0" w:afterAutospacing="0"/>
        <w:ind w:firstLine="709"/>
        <w:jc w:val="both"/>
        <w:rPr>
          <w:sz w:val="28"/>
          <w:szCs w:val="28"/>
        </w:rPr>
      </w:pPr>
    </w:p>
    <w:p w:rsidR="000B185B" w:rsidRDefault="000E24F9">
      <w:pPr>
        <w:pStyle w:val="ab"/>
        <w:shd w:val="clear" w:color="auto" w:fill="FFFFFF"/>
        <w:spacing w:beforeAutospacing="0" w:after="150" w:afterAutospacing="0"/>
        <w:jc w:val="center"/>
        <w:rPr>
          <w:sz w:val="28"/>
          <w:szCs w:val="28"/>
        </w:rPr>
      </w:pPr>
      <w:r>
        <w:rPr>
          <w:rStyle w:val="a3"/>
          <w:sz w:val="28"/>
          <w:szCs w:val="28"/>
        </w:rPr>
        <w:t>Раздел 4. План мероприятий по профилактике нарушений</w:t>
      </w:r>
    </w:p>
    <w:p w:rsidR="000B185B" w:rsidRDefault="000E24F9">
      <w:pPr>
        <w:pStyle w:val="ab"/>
        <w:shd w:val="clear" w:color="auto" w:fill="FFFFFF"/>
        <w:spacing w:beforeAutospacing="0" w:afterAutospacing="0"/>
        <w:ind w:firstLine="709"/>
        <w:jc w:val="both"/>
        <w:rPr>
          <w:sz w:val="28"/>
          <w:szCs w:val="28"/>
        </w:rPr>
      </w:pPr>
      <w:r>
        <w:rPr>
          <w:sz w:val="28"/>
          <w:szCs w:val="28"/>
        </w:rPr>
        <w:t>4.1.Мероприятия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2025</w:t>
      </w:r>
      <w:r w:rsidR="001D3903">
        <w:rPr>
          <w:sz w:val="28"/>
          <w:szCs w:val="28"/>
        </w:rPr>
        <w:t xml:space="preserve"> </w:t>
      </w:r>
      <w:r>
        <w:rPr>
          <w:sz w:val="28"/>
          <w:szCs w:val="28"/>
        </w:rPr>
        <w:t>год (приложение).</w:t>
      </w:r>
    </w:p>
    <w:p w:rsidR="001D3903" w:rsidRDefault="001D3903">
      <w:pPr>
        <w:pStyle w:val="ab"/>
        <w:shd w:val="clear" w:color="auto" w:fill="FFFFFF"/>
        <w:spacing w:beforeAutospacing="0" w:after="150" w:afterAutospacing="0"/>
        <w:jc w:val="center"/>
        <w:rPr>
          <w:rStyle w:val="a3"/>
          <w:sz w:val="28"/>
          <w:szCs w:val="28"/>
        </w:rPr>
      </w:pPr>
    </w:p>
    <w:p w:rsidR="000B185B" w:rsidRDefault="000E24F9">
      <w:pPr>
        <w:pStyle w:val="ab"/>
        <w:shd w:val="clear" w:color="auto" w:fill="FFFFFF"/>
        <w:spacing w:beforeAutospacing="0" w:after="150" w:afterAutospacing="0"/>
        <w:jc w:val="center"/>
        <w:rPr>
          <w:sz w:val="28"/>
          <w:szCs w:val="28"/>
        </w:rPr>
      </w:pPr>
      <w:r>
        <w:rPr>
          <w:rStyle w:val="a3"/>
          <w:sz w:val="28"/>
          <w:szCs w:val="28"/>
        </w:rPr>
        <w:lastRenderedPageBreak/>
        <w:t>Раздел 5. Показатели результативности и эффективности Программы</w:t>
      </w:r>
    </w:p>
    <w:p w:rsidR="000B185B" w:rsidRDefault="000E24F9">
      <w:pPr>
        <w:pStyle w:val="ab"/>
        <w:shd w:val="clear" w:color="auto" w:fill="FFFFFF"/>
        <w:spacing w:beforeAutospacing="0" w:afterAutospacing="0"/>
        <w:ind w:firstLine="709"/>
        <w:jc w:val="both"/>
        <w:rPr>
          <w:sz w:val="28"/>
          <w:szCs w:val="28"/>
        </w:rPr>
      </w:pPr>
      <w:r>
        <w:rPr>
          <w:sz w:val="28"/>
          <w:szCs w:val="28"/>
        </w:rPr>
        <w:t>5.1.Отчетные показатели Программы за 2024 год:</w:t>
      </w:r>
    </w:p>
    <w:p w:rsidR="000B185B" w:rsidRDefault="000E24F9">
      <w:pPr>
        <w:pStyle w:val="ab"/>
        <w:shd w:val="clear" w:color="auto" w:fill="FFFFFF"/>
        <w:spacing w:beforeAutospacing="0" w:afterAutospacing="0"/>
        <w:ind w:firstLine="709"/>
        <w:jc w:val="both"/>
        <w:rPr>
          <w:sz w:val="28"/>
          <w:szCs w:val="28"/>
        </w:rPr>
      </w:pPr>
      <w:r>
        <w:rPr>
          <w:sz w:val="28"/>
          <w:szCs w:val="28"/>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rsidR="000B185B" w:rsidRDefault="000E24F9">
      <w:pPr>
        <w:pStyle w:val="ab"/>
        <w:shd w:val="clear" w:color="auto" w:fill="FFFFFF"/>
        <w:spacing w:beforeAutospacing="0" w:afterAutospacing="0"/>
        <w:ind w:firstLine="709"/>
        <w:jc w:val="both"/>
        <w:rPr>
          <w:sz w:val="28"/>
          <w:szCs w:val="28"/>
        </w:rPr>
      </w:pPr>
      <w:r>
        <w:rPr>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B185B" w:rsidRDefault="000E24F9">
      <w:pPr>
        <w:pStyle w:val="ab"/>
        <w:shd w:val="clear" w:color="auto" w:fill="FFFFFF"/>
        <w:spacing w:beforeAutospacing="0" w:afterAutospacing="0"/>
        <w:ind w:firstLine="709"/>
        <w:jc w:val="both"/>
        <w:rPr>
          <w:sz w:val="28"/>
          <w:szCs w:val="28"/>
        </w:rPr>
      </w:pPr>
      <w:r>
        <w:rPr>
          <w:sz w:val="28"/>
          <w:szCs w:val="28"/>
        </w:rPr>
        <w:t>-доля профилактических мероприятий в объеме контрольных мероприятий - 80%.</w:t>
      </w:r>
    </w:p>
    <w:p w:rsidR="000B185B" w:rsidRDefault="000E24F9">
      <w:pPr>
        <w:pStyle w:val="ab"/>
        <w:shd w:val="clear" w:color="auto" w:fill="FFFFFF"/>
        <w:spacing w:beforeAutospacing="0" w:afterAutospacing="0"/>
        <w:ind w:firstLine="709"/>
        <w:jc w:val="both"/>
        <w:rPr>
          <w:sz w:val="28"/>
          <w:szCs w:val="28"/>
        </w:rPr>
      </w:pPr>
      <w:r>
        <w:rPr>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0B185B" w:rsidRDefault="000E24F9">
      <w:pPr>
        <w:pStyle w:val="ab"/>
        <w:shd w:val="clear" w:color="auto" w:fill="FFFFFF"/>
        <w:spacing w:beforeAutospacing="0" w:afterAutospacing="0"/>
        <w:ind w:firstLine="709"/>
        <w:jc w:val="both"/>
        <w:rPr>
          <w:sz w:val="28"/>
          <w:szCs w:val="28"/>
        </w:rPr>
      </w:pPr>
      <w:r>
        <w:rPr>
          <w:sz w:val="28"/>
          <w:szCs w:val="28"/>
        </w:rPr>
        <w:t>Экономический эффект от реализованных мероприятий:</w:t>
      </w:r>
    </w:p>
    <w:p w:rsidR="000B185B" w:rsidRDefault="000E24F9">
      <w:pPr>
        <w:pStyle w:val="ab"/>
        <w:shd w:val="clear" w:color="auto" w:fill="FFFFFF"/>
        <w:spacing w:beforeAutospacing="0" w:afterAutospacing="0"/>
        <w:ind w:firstLine="709"/>
        <w:jc w:val="both"/>
        <w:rPr>
          <w:sz w:val="28"/>
          <w:szCs w:val="28"/>
        </w:rPr>
      </w:pPr>
      <w:r>
        <w:rPr>
          <w:sz w:val="28"/>
          <w:szCs w:val="28"/>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0B185B" w:rsidRDefault="000E24F9">
      <w:pPr>
        <w:pStyle w:val="ab"/>
        <w:shd w:val="clear" w:color="auto" w:fill="FFFFFF"/>
        <w:spacing w:beforeAutospacing="0" w:afterAutospacing="0"/>
        <w:ind w:firstLine="709"/>
        <w:jc w:val="both"/>
        <w:rPr>
          <w:sz w:val="28"/>
          <w:szCs w:val="28"/>
        </w:rPr>
      </w:pPr>
      <w:r>
        <w:rPr>
          <w:sz w:val="28"/>
          <w:szCs w:val="28"/>
        </w:rPr>
        <w:t>-повышение уровня доверия подконтрольных субъектов к контрольным органам.</w:t>
      </w:r>
    </w:p>
    <w:p w:rsidR="000B185B" w:rsidRDefault="000B185B">
      <w:pPr>
        <w:pStyle w:val="ab"/>
        <w:shd w:val="clear" w:color="auto" w:fill="FFFFFF"/>
        <w:spacing w:beforeAutospacing="0" w:afterAutospacing="0"/>
        <w:ind w:firstLine="709"/>
        <w:jc w:val="both"/>
        <w:rPr>
          <w:sz w:val="28"/>
          <w:szCs w:val="28"/>
        </w:rPr>
      </w:pPr>
    </w:p>
    <w:p w:rsidR="000B185B" w:rsidRDefault="000E24F9">
      <w:pPr>
        <w:pStyle w:val="ab"/>
        <w:shd w:val="clear" w:color="auto" w:fill="FFFFFF"/>
        <w:spacing w:beforeAutospacing="0" w:after="150" w:afterAutospacing="0"/>
        <w:jc w:val="center"/>
        <w:rPr>
          <w:sz w:val="28"/>
          <w:szCs w:val="28"/>
        </w:rPr>
      </w:pPr>
      <w:r>
        <w:rPr>
          <w:rStyle w:val="a3"/>
          <w:sz w:val="28"/>
          <w:szCs w:val="28"/>
        </w:rPr>
        <w:t>Раздел 6. Порядок управления Программой</w:t>
      </w:r>
    </w:p>
    <w:p w:rsidR="000B185B" w:rsidRDefault="000E24F9">
      <w:pPr>
        <w:pStyle w:val="ab"/>
        <w:shd w:val="clear" w:color="auto" w:fill="FFFFFF"/>
        <w:spacing w:beforeAutospacing="0" w:afterAutospacing="0"/>
        <w:ind w:firstLine="709"/>
        <w:jc w:val="both"/>
        <w:rPr>
          <w:sz w:val="28"/>
          <w:szCs w:val="28"/>
        </w:rPr>
      </w:pPr>
      <w:r>
        <w:rPr>
          <w:sz w:val="28"/>
          <w:szCs w:val="28"/>
        </w:rPr>
        <w:t>6.1.Перечень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w:t>
      </w:r>
    </w:p>
    <w:p w:rsidR="000B185B" w:rsidRDefault="000B185B">
      <w:pPr>
        <w:pStyle w:val="ab"/>
        <w:shd w:val="clear" w:color="auto" w:fill="FFFFFF"/>
        <w:spacing w:beforeAutospacing="0" w:afterAutospacing="0"/>
        <w:jc w:val="both"/>
        <w:rPr>
          <w:sz w:val="28"/>
          <w:szCs w:val="28"/>
        </w:rPr>
      </w:pPr>
    </w:p>
    <w:tbl>
      <w:tblPr>
        <w:tblStyle w:val="ae"/>
        <w:tblW w:w="9351" w:type="dxa"/>
        <w:tblInd w:w="113" w:type="dxa"/>
        <w:tblLayout w:type="fixed"/>
        <w:tblLook w:val="04A0" w:firstRow="1" w:lastRow="0" w:firstColumn="1" w:lastColumn="0" w:noHBand="0" w:noVBand="1"/>
      </w:tblPr>
      <w:tblGrid>
        <w:gridCol w:w="704"/>
        <w:gridCol w:w="2916"/>
        <w:gridCol w:w="2526"/>
        <w:gridCol w:w="3205"/>
      </w:tblGrid>
      <w:tr w:rsidR="000B185B" w:rsidTr="001D3903">
        <w:tc>
          <w:tcPr>
            <w:tcW w:w="704" w:type="dxa"/>
            <w:vAlign w:val="center"/>
          </w:tcPr>
          <w:p w:rsidR="000B185B" w:rsidRDefault="000E24F9">
            <w:pPr>
              <w:pStyle w:val="ab"/>
              <w:spacing w:beforeAutospacing="0" w:afterAutospacing="0"/>
              <w:jc w:val="center"/>
              <w:rPr>
                <w:b/>
                <w:bCs/>
                <w:sz w:val="28"/>
                <w:szCs w:val="28"/>
              </w:rPr>
            </w:pPr>
            <w:r>
              <w:rPr>
                <w:b/>
                <w:bCs/>
                <w:sz w:val="28"/>
                <w:szCs w:val="28"/>
              </w:rPr>
              <w:t>№ п/п</w:t>
            </w:r>
          </w:p>
        </w:tc>
        <w:tc>
          <w:tcPr>
            <w:tcW w:w="2916" w:type="dxa"/>
            <w:vAlign w:val="center"/>
          </w:tcPr>
          <w:p w:rsidR="000B185B" w:rsidRDefault="000E24F9">
            <w:pPr>
              <w:pStyle w:val="ab"/>
              <w:spacing w:beforeAutospacing="0" w:afterAutospacing="0"/>
              <w:jc w:val="center"/>
              <w:rPr>
                <w:b/>
                <w:bCs/>
                <w:sz w:val="28"/>
                <w:szCs w:val="28"/>
              </w:rPr>
            </w:pPr>
            <w:r>
              <w:rPr>
                <w:b/>
                <w:bCs/>
                <w:sz w:val="28"/>
                <w:szCs w:val="28"/>
              </w:rPr>
              <w:t>Должностные лица администрации Балтайского муниципального района</w:t>
            </w:r>
          </w:p>
        </w:tc>
        <w:tc>
          <w:tcPr>
            <w:tcW w:w="2526" w:type="dxa"/>
            <w:vAlign w:val="center"/>
          </w:tcPr>
          <w:p w:rsidR="000B185B" w:rsidRDefault="000E24F9">
            <w:pPr>
              <w:pStyle w:val="ab"/>
              <w:spacing w:beforeAutospacing="0" w:afterAutospacing="0"/>
              <w:jc w:val="center"/>
              <w:rPr>
                <w:b/>
                <w:bCs/>
                <w:sz w:val="28"/>
                <w:szCs w:val="28"/>
              </w:rPr>
            </w:pPr>
            <w:r>
              <w:rPr>
                <w:b/>
                <w:bCs/>
                <w:sz w:val="28"/>
                <w:szCs w:val="28"/>
              </w:rPr>
              <w:t>Функции</w:t>
            </w:r>
          </w:p>
        </w:tc>
        <w:tc>
          <w:tcPr>
            <w:tcW w:w="3205" w:type="dxa"/>
            <w:vAlign w:val="center"/>
          </w:tcPr>
          <w:p w:rsidR="000B185B" w:rsidRDefault="000E24F9">
            <w:pPr>
              <w:pStyle w:val="ab"/>
              <w:spacing w:beforeAutospacing="0" w:afterAutospacing="0"/>
              <w:jc w:val="center"/>
              <w:rPr>
                <w:b/>
                <w:bCs/>
                <w:sz w:val="28"/>
                <w:szCs w:val="28"/>
              </w:rPr>
            </w:pPr>
            <w:r>
              <w:rPr>
                <w:b/>
                <w:bCs/>
                <w:sz w:val="28"/>
                <w:szCs w:val="28"/>
              </w:rPr>
              <w:t>Контакты</w:t>
            </w:r>
          </w:p>
        </w:tc>
      </w:tr>
      <w:tr w:rsidR="000B185B" w:rsidTr="001D3903">
        <w:tc>
          <w:tcPr>
            <w:tcW w:w="704" w:type="dxa"/>
          </w:tcPr>
          <w:p w:rsidR="000B185B" w:rsidRDefault="000E24F9">
            <w:pPr>
              <w:pStyle w:val="ab"/>
              <w:spacing w:beforeAutospacing="0" w:afterAutospacing="0"/>
              <w:jc w:val="center"/>
              <w:rPr>
                <w:sz w:val="28"/>
                <w:szCs w:val="28"/>
              </w:rPr>
            </w:pPr>
            <w:r>
              <w:rPr>
                <w:sz w:val="28"/>
                <w:szCs w:val="28"/>
              </w:rPr>
              <w:t>1</w:t>
            </w:r>
          </w:p>
        </w:tc>
        <w:tc>
          <w:tcPr>
            <w:tcW w:w="2916" w:type="dxa"/>
          </w:tcPr>
          <w:p w:rsidR="000B185B" w:rsidRDefault="000E24F9">
            <w:pPr>
              <w:pStyle w:val="ab"/>
              <w:spacing w:beforeAutospacing="0" w:afterAutospacing="0"/>
              <w:jc w:val="center"/>
              <w:rPr>
                <w:sz w:val="28"/>
                <w:szCs w:val="28"/>
              </w:rPr>
            </w:pPr>
            <w:r>
              <w:rPr>
                <w:sz w:val="28"/>
                <w:szCs w:val="28"/>
              </w:rPr>
              <w:t xml:space="preserve">Должностные лица администрации Балтайского муниципального района ответственные за осуществление муниципального контроля в сфере благоустройства на территории </w:t>
            </w:r>
            <w:bookmarkStart w:id="8" w:name="_Hlk85190388"/>
            <w:r>
              <w:rPr>
                <w:sz w:val="28"/>
                <w:szCs w:val="28"/>
              </w:rPr>
              <w:t>Балтайского муниципального образования Балтайского муниципального района Саратовской области</w:t>
            </w:r>
            <w:bookmarkEnd w:id="8"/>
          </w:p>
        </w:tc>
        <w:tc>
          <w:tcPr>
            <w:tcW w:w="2526" w:type="dxa"/>
          </w:tcPr>
          <w:p w:rsidR="000B185B" w:rsidRDefault="000E24F9">
            <w:pPr>
              <w:pStyle w:val="ab"/>
              <w:spacing w:beforeAutospacing="0" w:afterAutospacing="0"/>
              <w:jc w:val="center"/>
              <w:rPr>
                <w:sz w:val="28"/>
                <w:szCs w:val="28"/>
              </w:rPr>
            </w:pPr>
            <w:r>
              <w:rPr>
                <w:sz w:val="28"/>
                <w:szCs w:val="28"/>
              </w:rPr>
              <w:t>Организация и проведение мероприятий по осуществлению</w:t>
            </w:r>
            <w:r>
              <w:t xml:space="preserve"> </w:t>
            </w:r>
            <w:r>
              <w:rPr>
                <w:sz w:val="28"/>
                <w:szCs w:val="28"/>
              </w:rPr>
              <w:t xml:space="preserve">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w:t>
            </w:r>
          </w:p>
        </w:tc>
        <w:tc>
          <w:tcPr>
            <w:tcW w:w="3205" w:type="dxa"/>
          </w:tcPr>
          <w:p w:rsidR="000B185B" w:rsidRDefault="000E24F9">
            <w:pPr>
              <w:pStyle w:val="ab"/>
              <w:spacing w:beforeAutospacing="0" w:afterAutospacing="0"/>
              <w:jc w:val="center"/>
              <w:rPr>
                <w:sz w:val="28"/>
                <w:szCs w:val="28"/>
              </w:rPr>
            </w:pPr>
            <w:r>
              <w:rPr>
                <w:sz w:val="28"/>
                <w:szCs w:val="28"/>
              </w:rPr>
              <w:t>(8-4592) 2-22-58</w:t>
            </w:r>
          </w:p>
          <w:p w:rsidR="000B185B" w:rsidRDefault="000E24F9">
            <w:pPr>
              <w:pStyle w:val="ab"/>
              <w:spacing w:beforeAutospacing="0" w:afterAutospacing="0"/>
              <w:jc w:val="center"/>
              <w:rPr>
                <w:sz w:val="28"/>
                <w:szCs w:val="28"/>
              </w:rPr>
            </w:pPr>
            <w:r>
              <w:rPr>
                <w:sz w:val="28"/>
                <w:szCs w:val="28"/>
              </w:rPr>
              <w:t>orgotdelBMR@yandex.ru</w:t>
            </w:r>
          </w:p>
        </w:tc>
      </w:tr>
    </w:tbl>
    <w:p w:rsidR="000B185B" w:rsidRDefault="000B185B">
      <w:pPr>
        <w:pStyle w:val="ab"/>
        <w:shd w:val="clear" w:color="auto" w:fill="FFFFFF"/>
        <w:spacing w:beforeAutospacing="0" w:afterAutospacing="0"/>
        <w:ind w:firstLine="709"/>
        <w:jc w:val="both"/>
        <w:rPr>
          <w:sz w:val="28"/>
          <w:szCs w:val="28"/>
        </w:rPr>
      </w:pPr>
    </w:p>
    <w:p w:rsidR="000B185B" w:rsidRDefault="000E24F9">
      <w:pPr>
        <w:pStyle w:val="ab"/>
        <w:shd w:val="clear" w:color="auto" w:fill="FFFFFF"/>
        <w:spacing w:beforeAutospacing="0" w:afterAutospacing="0"/>
        <w:ind w:firstLine="709"/>
        <w:jc w:val="both"/>
        <w:rPr>
          <w:sz w:val="28"/>
          <w:szCs w:val="28"/>
        </w:rPr>
      </w:pPr>
      <w:r>
        <w:rPr>
          <w:sz w:val="28"/>
          <w:szCs w:val="28"/>
        </w:rPr>
        <w:t>6.2.Реализация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на 2025</w:t>
      </w:r>
      <w:r w:rsidR="001D3903">
        <w:rPr>
          <w:sz w:val="28"/>
          <w:szCs w:val="28"/>
        </w:rPr>
        <w:t xml:space="preserve"> </w:t>
      </w:r>
      <w:r>
        <w:rPr>
          <w:sz w:val="28"/>
          <w:szCs w:val="28"/>
        </w:rPr>
        <w:t>год.</w:t>
      </w:r>
    </w:p>
    <w:p w:rsidR="000B185B" w:rsidRDefault="000E24F9">
      <w:pPr>
        <w:pStyle w:val="ab"/>
        <w:shd w:val="clear" w:color="auto" w:fill="FFFFFF"/>
        <w:spacing w:beforeAutospacing="0" w:afterAutospacing="0"/>
        <w:ind w:firstLine="709"/>
        <w:jc w:val="both"/>
        <w:rPr>
          <w:sz w:val="28"/>
          <w:szCs w:val="28"/>
        </w:rPr>
      </w:pPr>
      <w:r>
        <w:rPr>
          <w:sz w:val="28"/>
          <w:szCs w:val="28"/>
        </w:rPr>
        <w:t>6.3.Результаты профилактической работы включаются в Доклад об осуществлении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на 2025</w:t>
      </w:r>
      <w:r w:rsidR="001D3903">
        <w:rPr>
          <w:sz w:val="28"/>
          <w:szCs w:val="28"/>
        </w:rPr>
        <w:t xml:space="preserve"> </w:t>
      </w:r>
      <w:r>
        <w:rPr>
          <w:sz w:val="28"/>
          <w:szCs w:val="28"/>
        </w:rPr>
        <w:t>год.</w:t>
      </w:r>
    </w:p>
    <w:p w:rsidR="000B185B" w:rsidRDefault="000B185B">
      <w:pPr>
        <w:pStyle w:val="ab"/>
        <w:shd w:val="clear" w:color="auto" w:fill="FFFFFF"/>
        <w:spacing w:beforeAutospacing="0" w:afterAutospacing="0"/>
        <w:jc w:val="both"/>
        <w:rPr>
          <w:sz w:val="28"/>
          <w:szCs w:val="28"/>
        </w:rPr>
      </w:pPr>
    </w:p>
    <w:p w:rsidR="000B185B" w:rsidRDefault="000B185B">
      <w:pPr>
        <w:pStyle w:val="ab"/>
        <w:shd w:val="clear" w:color="auto" w:fill="FFFFFF"/>
        <w:spacing w:beforeAutospacing="0" w:afterAutospacing="0"/>
        <w:jc w:val="both"/>
        <w:rPr>
          <w:sz w:val="28"/>
          <w:szCs w:val="28"/>
        </w:rPr>
      </w:pPr>
    </w:p>
    <w:p w:rsidR="000B185B" w:rsidRDefault="000B185B">
      <w:pPr>
        <w:pStyle w:val="ab"/>
        <w:shd w:val="clear" w:color="auto" w:fill="FFFFFF"/>
        <w:spacing w:beforeAutospacing="0" w:afterAutospacing="0"/>
        <w:jc w:val="both"/>
        <w:rPr>
          <w:sz w:val="28"/>
          <w:szCs w:val="28"/>
        </w:rPr>
      </w:pPr>
    </w:p>
    <w:p w:rsidR="000B185B" w:rsidRDefault="000E24F9">
      <w:r>
        <w:t>Верно: начальник отдела делопроизводства</w:t>
      </w:r>
    </w:p>
    <w:p w:rsidR="000B185B" w:rsidRDefault="000E24F9">
      <w:pPr>
        <w:ind w:firstLine="907"/>
      </w:pPr>
      <w:r>
        <w:t>администрации Балтайского</w:t>
      </w:r>
    </w:p>
    <w:p w:rsidR="000B185B" w:rsidRDefault="000E24F9">
      <w:pPr>
        <w:ind w:firstLine="907"/>
        <w:rPr>
          <w:b/>
        </w:rPr>
        <w:sectPr w:rsidR="000B185B">
          <w:headerReference w:type="even" r:id="rId10"/>
          <w:headerReference w:type="default" r:id="rId11"/>
          <w:headerReference w:type="first" r:id="rId12"/>
          <w:pgSz w:w="11906" w:h="16838"/>
          <w:pgMar w:top="1134" w:right="1134" w:bottom="1134" w:left="1701" w:header="709" w:footer="0" w:gutter="0"/>
          <w:cols w:space="720"/>
          <w:formProt w:val="0"/>
          <w:docGrid w:linePitch="360"/>
        </w:sectPr>
      </w:pPr>
      <w:r>
        <w:t>муниципального района</w:t>
      </w:r>
      <w:r>
        <w:tab/>
      </w:r>
      <w:r>
        <w:tab/>
      </w:r>
      <w:r>
        <w:tab/>
      </w:r>
      <w:r>
        <w:tab/>
      </w:r>
      <w:r>
        <w:tab/>
      </w:r>
      <w:r w:rsidR="001D3903">
        <w:t xml:space="preserve">  </w:t>
      </w:r>
      <w:r>
        <w:t>А.В.Паксютова</w:t>
      </w:r>
    </w:p>
    <w:p w:rsidR="000B185B" w:rsidRDefault="000E24F9" w:rsidP="001D3903">
      <w:pPr>
        <w:pStyle w:val="ab"/>
        <w:shd w:val="clear" w:color="auto" w:fill="FFFFFF"/>
        <w:spacing w:beforeAutospacing="0" w:afterAutospacing="0"/>
        <w:ind w:left="8789"/>
        <w:jc w:val="both"/>
        <w:rPr>
          <w:sz w:val="28"/>
          <w:szCs w:val="28"/>
        </w:rPr>
      </w:pPr>
      <w:r>
        <w:rPr>
          <w:sz w:val="28"/>
          <w:szCs w:val="28"/>
        </w:rPr>
        <w:t xml:space="preserve">Приложение </w:t>
      </w:r>
    </w:p>
    <w:p w:rsidR="000B185B" w:rsidRDefault="000E24F9">
      <w:pPr>
        <w:pStyle w:val="ab"/>
        <w:shd w:val="clear" w:color="auto" w:fill="FFFFFF"/>
        <w:spacing w:beforeAutospacing="0" w:afterAutospacing="0"/>
        <w:ind w:left="8789"/>
        <w:jc w:val="both"/>
        <w:rPr>
          <w:sz w:val="28"/>
          <w:szCs w:val="28"/>
        </w:rPr>
      </w:pPr>
      <w:r>
        <w:rPr>
          <w:sz w:val="28"/>
          <w:szCs w:val="28"/>
        </w:rPr>
        <w:t>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на 2025</w:t>
      </w:r>
      <w:r w:rsidR="001D3903">
        <w:rPr>
          <w:sz w:val="28"/>
          <w:szCs w:val="28"/>
        </w:rPr>
        <w:t xml:space="preserve"> </w:t>
      </w:r>
      <w:r>
        <w:rPr>
          <w:sz w:val="28"/>
          <w:szCs w:val="28"/>
        </w:rPr>
        <w:t>год</w:t>
      </w:r>
    </w:p>
    <w:p w:rsidR="000B185B" w:rsidRDefault="000B185B">
      <w:pPr>
        <w:pStyle w:val="ab"/>
        <w:shd w:val="clear" w:color="auto" w:fill="FFFFFF"/>
        <w:spacing w:beforeAutospacing="0" w:afterAutospacing="0"/>
        <w:jc w:val="center"/>
        <w:rPr>
          <w:sz w:val="28"/>
          <w:szCs w:val="28"/>
        </w:rPr>
      </w:pPr>
    </w:p>
    <w:p w:rsidR="000B185B" w:rsidRDefault="000B185B">
      <w:pPr>
        <w:pStyle w:val="ab"/>
        <w:shd w:val="clear" w:color="auto" w:fill="FFFFFF"/>
        <w:spacing w:beforeAutospacing="0" w:afterAutospacing="0"/>
        <w:jc w:val="center"/>
        <w:rPr>
          <w:sz w:val="28"/>
          <w:szCs w:val="28"/>
        </w:rPr>
      </w:pPr>
    </w:p>
    <w:p w:rsidR="000B185B" w:rsidRDefault="000E24F9">
      <w:pPr>
        <w:pStyle w:val="ab"/>
        <w:shd w:val="clear" w:color="auto" w:fill="FFFFFF"/>
        <w:spacing w:beforeAutospacing="0" w:afterAutospacing="0"/>
        <w:jc w:val="center"/>
        <w:rPr>
          <w:rStyle w:val="a3"/>
          <w:sz w:val="28"/>
          <w:szCs w:val="28"/>
          <w:shd w:val="clear" w:color="auto" w:fill="FFFFFF"/>
        </w:rPr>
      </w:pPr>
      <w:r>
        <w:rPr>
          <w:rStyle w:val="a3"/>
          <w:sz w:val="28"/>
          <w:szCs w:val="28"/>
          <w:shd w:val="clear" w:color="auto" w:fill="FFFFFF"/>
        </w:rPr>
        <w:t xml:space="preserve">План мероприятий по профилактике нарушений законодательства в сфере благоустройства </w:t>
      </w:r>
    </w:p>
    <w:p w:rsidR="000B185B" w:rsidRDefault="000E24F9">
      <w:pPr>
        <w:pStyle w:val="ab"/>
        <w:shd w:val="clear" w:color="auto" w:fill="FFFFFF"/>
        <w:spacing w:beforeAutospacing="0" w:afterAutospacing="0"/>
        <w:jc w:val="center"/>
        <w:rPr>
          <w:rStyle w:val="a3"/>
          <w:sz w:val="28"/>
          <w:szCs w:val="28"/>
          <w:shd w:val="clear" w:color="auto" w:fill="FFFFFF"/>
        </w:rPr>
      </w:pPr>
      <w:r>
        <w:rPr>
          <w:rStyle w:val="a3"/>
          <w:sz w:val="28"/>
          <w:szCs w:val="28"/>
          <w:shd w:val="clear" w:color="auto" w:fill="FFFFFF"/>
        </w:rPr>
        <w:t xml:space="preserve">на территории Балтайского муниципального образования Балтайского муниципального района </w:t>
      </w:r>
    </w:p>
    <w:p w:rsidR="000B185B" w:rsidRDefault="000E24F9">
      <w:pPr>
        <w:pStyle w:val="ab"/>
        <w:shd w:val="clear" w:color="auto" w:fill="FFFFFF"/>
        <w:spacing w:beforeAutospacing="0" w:afterAutospacing="0"/>
        <w:jc w:val="center"/>
        <w:rPr>
          <w:rStyle w:val="a3"/>
          <w:sz w:val="28"/>
          <w:szCs w:val="28"/>
          <w:shd w:val="clear" w:color="auto" w:fill="FFFFFF"/>
        </w:rPr>
      </w:pPr>
      <w:r>
        <w:rPr>
          <w:rStyle w:val="a3"/>
          <w:sz w:val="28"/>
          <w:szCs w:val="28"/>
          <w:shd w:val="clear" w:color="auto" w:fill="FFFFFF"/>
        </w:rPr>
        <w:t>Саратовской области на 2025</w:t>
      </w:r>
      <w:r w:rsidR="001D3903">
        <w:rPr>
          <w:rStyle w:val="a3"/>
          <w:sz w:val="28"/>
          <w:szCs w:val="28"/>
          <w:shd w:val="clear" w:color="auto" w:fill="FFFFFF"/>
        </w:rPr>
        <w:t xml:space="preserve"> </w:t>
      </w:r>
      <w:r>
        <w:rPr>
          <w:rStyle w:val="a3"/>
          <w:sz w:val="28"/>
          <w:szCs w:val="28"/>
          <w:shd w:val="clear" w:color="auto" w:fill="FFFFFF"/>
        </w:rPr>
        <w:t>год</w:t>
      </w:r>
    </w:p>
    <w:p w:rsidR="000B185B" w:rsidRDefault="000B185B">
      <w:pPr>
        <w:pStyle w:val="ab"/>
        <w:shd w:val="clear" w:color="auto" w:fill="FFFFFF"/>
        <w:spacing w:beforeAutospacing="0" w:afterAutospacing="0"/>
        <w:jc w:val="center"/>
        <w:rPr>
          <w:rStyle w:val="a3"/>
          <w:sz w:val="28"/>
          <w:szCs w:val="28"/>
          <w:shd w:val="clear" w:color="auto" w:fill="FFFFFF"/>
        </w:rPr>
      </w:pPr>
    </w:p>
    <w:tbl>
      <w:tblPr>
        <w:tblStyle w:val="ae"/>
        <w:tblW w:w="5000" w:type="pct"/>
        <w:tblInd w:w="113" w:type="dxa"/>
        <w:tblLayout w:type="fixed"/>
        <w:tblLook w:val="04A0" w:firstRow="1" w:lastRow="0" w:firstColumn="1" w:lastColumn="0" w:noHBand="0" w:noVBand="1"/>
      </w:tblPr>
      <w:tblGrid>
        <w:gridCol w:w="852"/>
        <w:gridCol w:w="2883"/>
        <w:gridCol w:w="5381"/>
        <w:gridCol w:w="3274"/>
        <w:gridCol w:w="2170"/>
      </w:tblGrid>
      <w:tr w:rsidR="000B185B">
        <w:tc>
          <w:tcPr>
            <w:tcW w:w="853" w:type="dxa"/>
            <w:vAlign w:val="center"/>
          </w:tcPr>
          <w:p w:rsidR="000B185B" w:rsidRDefault="000E24F9">
            <w:pPr>
              <w:pStyle w:val="ab"/>
              <w:spacing w:beforeAutospacing="0" w:afterAutospacing="0"/>
              <w:jc w:val="center"/>
              <w:rPr>
                <w:b/>
                <w:bCs/>
                <w:sz w:val="28"/>
                <w:szCs w:val="28"/>
              </w:rPr>
            </w:pPr>
            <w:r>
              <w:rPr>
                <w:b/>
                <w:bCs/>
                <w:sz w:val="28"/>
                <w:szCs w:val="28"/>
              </w:rPr>
              <w:t>№ п\п</w:t>
            </w:r>
          </w:p>
        </w:tc>
        <w:tc>
          <w:tcPr>
            <w:tcW w:w="2885" w:type="dxa"/>
            <w:vAlign w:val="center"/>
          </w:tcPr>
          <w:p w:rsidR="000B185B" w:rsidRDefault="000E24F9">
            <w:pPr>
              <w:pStyle w:val="ab"/>
              <w:spacing w:beforeAutospacing="0" w:afterAutospacing="0"/>
              <w:jc w:val="center"/>
              <w:rPr>
                <w:b/>
                <w:bCs/>
                <w:sz w:val="28"/>
                <w:szCs w:val="28"/>
              </w:rPr>
            </w:pPr>
            <w:r>
              <w:rPr>
                <w:b/>
                <w:bCs/>
                <w:sz w:val="28"/>
                <w:szCs w:val="28"/>
              </w:rPr>
              <w:t>Наименование мероприятия</w:t>
            </w:r>
          </w:p>
        </w:tc>
        <w:tc>
          <w:tcPr>
            <w:tcW w:w="5385" w:type="dxa"/>
            <w:vAlign w:val="center"/>
          </w:tcPr>
          <w:p w:rsidR="000B185B" w:rsidRDefault="000E24F9">
            <w:pPr>
              <w:pStyle w:val="ab"/>
              <w:spacing w:beforeAutospacing="0" w:afterAutospacing="0"/>
              <w:jc w:val="center"/>
              <w:rPr>
                <w:b/>
                <w:bCs/>
                <w:sz w:val="28"/>
                <w:szCs w:val="28"/>
              </w:rPr>
            </w:pPr>
            <w:r>
              <w:rPr>
                <w:b/>
                <w:bCs/>
                <w:sz w:val="28"/>
                <w:szCs w:val="28"/>
              </w:rPr>
              <w:t>Сведения о мероприятии</w:t>
            </w:r>
          </w:p>
        </w:tc>
        <w:tc>
          <w:tcPr>
            <w:tcW w:w="3276" w:type="dxa"/>
            <w:vAlign w:val="center"/>
          </w:tcPr>
          <w:p w:rsidR="000B185B" w:rsidRDefault="000E24F9">
            <w:pPr>
              <w:pStyle w:val="ab"/>
              <w:spacing w:beforeAutospacing="0" w:afterAutospacing="0"/>
              <w:jc w:val="center"/>
              <w:rPr>
                <w:b/>
                <w:bCs/>
                <w:sz w:val="28"/>
                <w:szCs w:val="28"/>
              </w:rPr>
            </w:pPr>
            <w:r>
              <w:rPr>
                <w:b/>
                <w:bCs/>
                <w:sz w:val="28"/>
                <w:szCs w:val="28"/>
              </w:rPr>
              <w:t>Ответственный исполнитель</w:t>
            </w:r>
          </w:p>
        </w:tc>
        <w:tc>
          <w:tcPr>
            <w:tcW w:w="2171" w:type="dxa"/>
            <w:vAlign w:val="center"/>
          </w:tcPr>
          <w:p w:rsidR="000B185B" w:rsidRDefault="000E24F9">
            <w:pPr>
              <w:pStyle w:val="ab"/>
              <w:spacing w:beforeAutospacing="0" w:afterAutospacing="0"/>
              <w:jc w:val="center"/>
              <w:rPr>
                <w:b/>
                <w:bCs/>
                <w:sz w:val="28"/>
                <w:szCs w:val="28"/>
              </w:rPr>
            </w:pPr>
            <w:r>
              <w:rPr>
                <w:b/>
                <w:bCs/>
                <w:sz w:val="28"/>
                <w:szCs w:val="28"/>
              </w:rPr>
              <w:t>Срок исполнения</w:t>
            </w:r>
          </w:p>
        </w:tc>
      </w:tr>
      <w:tr w:rsidR="000B185B">
        <w:tc>
          <w:tcPr>
            <w:tcW w:w="853" w:type="dxa"/>
          </w:tcPr>
          <w:p w:rsidR="000B185B" w:rsidRDefault="000E24F9">
            <w:pPr>
              <w:pStyle w:val="ab"/>
              <w:spacing w:beforeAutospacing="0" w:afterAutospacing="0"/>
              <w:jc w:val="center"/>
              <w:rPr>
                <w:sz w:val="28"/>
                <w:szCs w:val="28"/>
              </w:rPr>
            </w:pPr>
            <w:r>
              <w:rPr>
                <w:sz w:val="28"/>
                <w:szCs w:val="28"/>
              </w:rPr>
              <w:t>1</w:t>
            </w:r>
          </w:p>
        </w:tc>
        <w:tc>
          <w:tcPr>
            <w:tcW w:w="2885" w:type="dxa"/>
          </w:tcPr>
          <w:p w:rsidR="000B185B" w:rsidRDefault="000E24F9">
            <w:pPr>
              <w:pStyle w:val="ab"/>
              <w:spacing w:beforeAutospacing="0" w:afterAutospacing="0"/>
              <w:rPr>
                <w:sz w:val="28"/>
                <w:szCs w:val="28"/>
              </w:rPr>
            </w:pPr>
            <w:r>
              <w:rPr>
                <w:sz w:val="28"/>
                <w:szCs w:val="28"/>
              </w:rPr>
              <w:t>Информирование</w:t>
            </w:r>
          </w:p>
        </w:tc>
        <w:tc>
          <w:tcPr>
            <w:tcW w:w="5385" w:type="dxa"/>
          </w:tcPr>
          <w:p w:rsidR="000B185B" w:rsidRDefault="000E24F9">
            <w:pPr>
              <w:pStyle w:val="ab"/>
              <w:spacing w:beforeAutospacing="0" w:afterAutospacing="0"/>
              <w:rPr>
                <w:sz w:val="28"/>
                <w:szCs w:val="28"/>
              </w:rPr>
            </w:pPr>
            <w:r>
              <w:rPr>
                <w:sz w:val="28"/>
                <w:szCs w:val="28"/>
              </w:rPr>
              <w:t>Администрация Балтайского муниципального района (далее – Администрация)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администрации Балтайского муниципального района в информационно-телекоммуникационной сети «Интернет» и в иных формах.</w:t>
            </w:r>
          </w:p>
          <w:p w:rsidR="000B185B" w:rsidRDefault="000E24F9">
            <w:pPr>
              <w:pStyle w:val="ab"/>
              <w:spacing w:beforeAutospacing="0" w:afterAutospacing="0"/>
              <w:rPr>
                <w:sz w:val="28"/>
                <w:szCs w:val="28"/>
              </w:rPr>
            </w:pPr>
            <w:r>
              <w:rPr>
                <w:sz w:val="28"/>
                <w:szCs w:val="28"/>
              </w:rPr>
              <w:t>Администрация размещает и поддерживает в актуальном состоянии на своем официальном сайте в сети «Интернет»:</w:t>
            </w:r>
          </w:p>
          <w:p w:rsidR="000B185B" w:rsidRDefault="000E24F9">
            <w:pPr>
              <w:pStyle w:val="ab"/>
              <w:spacing w:beforeAutospacing="0" w:afterAutospacing="0"/>
              <w:rPr>
                <w:sz w:val="28"/>
                <w:szCs w:val="28"/>
              </w:rPr>
            </w:pPr>
            <w:r>
              <w:rPr>
                <w:sz w:val="28"/>
                <w:szCs w:val="28"/>
              </w:rPr>
              <w:t>1) тексты нормативных правовых актов, регулирующих осуществление муниципального контроля;</w:t>
            </w:r>
          </w:p>
          <w:p w:rsidR="000B185B" w:rsidRDefault="000E24F9">
            <w:pPr>
              <w:pStyle w:val="ab"/>
              <w:spacing w:beforeAutospacing="0" w:afterAutospacing="0"/>
              <w:rPr>
                <w:sz w:val="28"/>
                <w:szCs w:val="28"/>
              </w:rPr>
            </w:pPr>
            <w:r>
              <w:rPr>
                <w:sz w:val="28"/>
                <w:szCs w:val="28"/>
              </w:rPr>
              <w:t>2) руководства по соблюдению обязательных требований.</w:t>
            </w:r>
          </w:p>
          <w:p w:rsidR="000B185B" w:rsidRDefault="000E24F9">
            <w:pPr>
              <w:pStyle w:val="ab"/>
              <w:spacing w:beforeAutospacing="0" w:afterAutospacing="0"/>
              <w:rPr>
                <w:sz w:val="28"/>
                <w:szCs w:val="28"/>
              </w:rPr>
            </w:pPr>
            <w:r>
              <w:rPr>
                <w:sz w:val="28"/>
                <w:szCs w:val="28"/>
              </w:rPr>
              <w:t>3) программу профилактики рисков причинения вреда и план проведения плановых контрольных мероприятий;</w:t>
            </w:r>
          </w:p>
          <w:p w:rsidR="000B185B" w:rsidRDefault="000E24F9">
            <w:pPr>
              <w:pStyle w:val="ab"/>
              <w:spacing w:beforeAutospacing="0" w:afterAutospacing="0"/>
              <w:rPr>
                <w:sz w:val="28"/>
                <w:szCs w:val="28"/>
              </w:rPr>
            </w:pPr>
            <w:r>
              <w:rPr>
                <w:sz w:val="28"/>
                <w:szCs w:val="28"/>
              </w:rPr>
              <w:t>4) сведения о способах получения консультаций по вопросам соблюдения обязательных требований;</w:t>
            </w:r>
          </w:p>
          <w:p w:rsidR="000B185B" w:rsidRDefault="000E24F9">
            <w:pPr>
              <w:pStyle w:val="ab"/>
              <w:spacing w:beforeAutospacing="0" w:afterAutospacing="0"/>
              <w:rPr>
                <w:sz w:val="28"/>
                <w:szCs w:val="28"/>
              </w:rPr>
            </w:pPr>
            <w:r>
              <w:rPr>
                <w:sz w:val="28"/>
                <w:szCs w:val="28"/>
              </w:rPr>
              <w:t>5) доклады, содержащие результаты обобщения правоприменительной практики;</w:t>
            </w:r>
          </w:p>
          <w:p w:rsidR="000B185B" w:rsidRDefault="000E24F9">
            <w:pPr>
              <w:pStyle w:val="ab"/>
              <w:spacing w:beforeAutospacing="0" w:afterAutospacing="0"/>
              <w:rPr>
                <w:sz w:val="28"/>
                <w:szCs w:val="28"/>
              </w:rPr>
            </w:pPr>
            <w:r>
              <w:rPr>
                <w:sz w:val="28"/>
                <w:szCs w:val="28"/>
              </w:rPr>
              <w:t>6) доклады о муниципальном контроле;</w:t>
            </w:r>
          </w:p>
          <w:p w:rsidR="000B185B" w:rsidRDefault="000E24F9">
            <w:pPr>
              <w:pStyle w:val="ab"/>
              <w:spacing w:beforeAutospacing="0" w:afterAutospacing="0"/>
              <w:rPr>
                <w:sz w:val="28"/>
                <w:szCs w:val="28"/>
              </w:rPr>
            </w:pPr>
            <w:r>
              <w:rPr>
                <w:sz w:val="28"/>
                <w:szCs w:val="28"/>
              </w:rPr>
              <w:t>7) иные сведения, предусмотренные нормативными правовыми актами Российской Федерации, нормативными правовыми актами Саратовской</w:t>
            </w:r>
            <w:r>
              <w:t xml:space="preserve"> </w:t>
            </w:r>
            <w:r>
              <w:rPr>
                <w:sz w:val="28"/>
                <w:szCs w:val="28"/>
              </w:rPr>
              <w:t>области, муниципальными правовыми актами.</w:t>
            </w:r>
          </w:p>
        </w:tc>
        <w:tc>
          <w:tcPr>
            <w:tcW w:w="3276" w:type="dxa"/>
          </w:tcPr>
          <w:p w:rsidR="000B185B" w:rsidRDefault="000E24F9">
            <w:pPr>
              <w:pStyle w:val="ab"/>
              <w:spacing w:beforeAutospacing="0" w:afterAutospacing="0"/>
              <w:rPr>
                <w:sz w:val="28"/>
                <w:szCs w:val="28"/>
              </w:rPr>
            </w:pPr>
            <w:r>
              <w:rPr>
                <w:sz w:val="28"/>
                <w:szCs w:val="28"/>
              </w:rPr>
              <w:t>Должностные лица администрации Балтайского муниципального района, ответственные за осуществление муниципального контроля в сфере благоустройства на территории Балтайского муниципального образования Балтайского муниципального района Саратовской области (далее – должностные лица)</w:t>
            </w:r>
          </w:p>
        </w:tc>
        <w:tc>
          <w:tcPr>
            <w:tcW w:w="2171" w:type="dxa"/>
          </w:tcPr>
          <w:p w:rsidR="000B185B" w:rsidRDefault="000E24F9">
            <w:pPr>
              <w:pStyle w:val="ab"/>
              <w:spacing w:beforeAutospacing="0" w:afterAutospacing="0"/>
              <w:jc w:val="center"/>
              <w:rPr>
                <w:sz w:val="28"/>
                <w:szCs w:val="28"/>
              </w:rPr>
            </w:pPr>
            <w:r>
              <w:rPr>
                <w:sz w:val="28"/>
                <w:szCs w:val="28"/>
              </w:rPr>
              <w:t>В течение года</w:t>
            </w:r>
          </w:p>
        </w:tc>
      </w:tr>
      <w:tr w:rsidR="000B185B">
        <w:tc>
          <w:tcPr>
            <w:tcW w:w="853" w:type="dxa"/>
          </w:tcPr>
          <w:p w:rsidR="000B185B" w:rsidRDefault="000E24F9">
            <w:pPr>
              <w:pStyle w:val="ab"/>
              <w:spacing w:beforeAutospacing="0" w:afterAutospacing="0"/>
              <w:jc w:val="center"/>
              <w:rPr>
                <w:sz w:val="28"/>
                <w:szCs w:val="28"/>
              </w:rPr>
            </w:pPr>
            <w:r>
              <w:rPr>
                <w:sz w:val="28"/>
                <w:szCs w:val="28"/>
              </w:rPr>
              <w:t>2</w:t>
            </w:r>
          </w:p>
        </w:tc>
        <w:tc>
          <w:tcPr>
            <w:tcW w:w="2885" w:type="dxa"/>
          </w:tcPr>
          <w:p w:rsidR="000B185B" w:rsidRDefault="000E24F9">
            <w:pPr>
              <w:pStyle w:val="ab"/>
              <w:spacing w:beforeAutospacing="0" w:afterAutospacing="0"/>
              <w:rPr>
                <w:sz w:val="28"/>
                <w:szCs w:val="28"/>
              </w:rPr>
            </w:pPr>
            <w:r>
              <w:rPr>
                <w:sz w:val="28"/>
                <w:szCs w:val="28"/>
              </w:rPr>
              <w:t>Обобщение правоприменительной практики</w:t>
            </w:r>
          </w:p>
        </w:tc>
        <w:tc>
          <w:tcPr>
            <w:tcW w:w="5385" w:type="dxa"/>
          </w:tcPr>
          <w:p w:rsidR="000B185B" w:rsidRDefault="000E24F9">
            <w:pPr>
              <w:pStyle w:val="ab"/>
              <w:spacing w:beforeAutospacing="0" w:afterAutospacing="0"/>
              <w:rPr>
                <w:sz w:val="28"/>
                <w:szCs w:val="28"/>
              </w:rPr>
            </w:pPr>
            <w:r>
              <w:rPr>
                <w:sz w:val="28"/>
                <w:szCs w:val="28"/>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B185B" w:rsidRDefault="000E24F9">
            <w:pPr>
              <w:pStyle w:val="ab"/>
              <w:spacing w:beforeAutospacing="0" w:afterAutospacing="0"/>
              <w:rPr>
                <w:sz w:val="28"/>
                <w:szCs w:val="28"/>
              </w:rPr>
            </w:pPr>
            <w:r>
              <w:rPr>
                <w:sz w:val="28"/>
                <w:szCs w:val="28"/>
              </w:rPr>
              <w:t xml:space="preserve">Доклад о правоприменительной практике размещается на официальном сайте администрации Балтайского муниципального района в информационно-телекоммуникационной сети «Интернет», до 1 апреля года, следующего за отчетным годом. </w:t>
            </w:r>
          </w:p>
          <w:p w:rsidR="000B185B" w:rsidRDefault="000E24F9">
            <w:pPr>
              <w:pStyle w:val="ab"/>
              <w:spacing w:beforeAutospacing="0" w:afterAutospacing="0"/>
              <w:rPr>
                <w:sz w:val="28"/>
                <w:szCs w:val="28"/>
              </w:rPr>
            </w:pPr>
            <w:r>
              <w:rPr>
                <w:sz w:val="28"/>
                <w:szCs w:val="28"/>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3276" w:type="dxa"/>
          </w:tcPr>
          <w:p w:rsidR="000B185B" w:rsidRDefault="000E24F9">
            <w:pPr>
              <w:pStyle w:val="ab"/>
              <w:spacing w:beforeAutospacing="0" w:afterAutospacing="0"/>
              <w:rPr>
                <w:sz w:val="28"/>
                <w:szCs w:val="28"/>
              </w:rPr>
            </w:pPr>
            <w:r>
              <w:rPr>
                <w:sz w:val="28"/>
                <w:szCs w:val="28"/>
              </w:rPr>
              <w:t>Должностные лица</w:t>
            </w:r>
          </w:p>
        </w:tc>
        <w:tc>
          <w:tcPr>
            <w:tcW w:w="2171" w:type="dxa"/>
          </w:tcPr>
          <w:p w:rsidR="000B185B" w:rsidRDefault="000E24F9">
            <w:pPr>
              <w:pStyle w:val="ab"/>
              <w:spacing w:beforeAutospacing="0" w:afterAutospacing="0"/>
              <w:jc w:val="center"/>
              <w:rPr>
                <w:sz w:val="28"/>
                <w:szCs w:val="28"/>
              </w:rPr>
            </w:pPr>
            <w:r>
              <w:rPr>
                <w:sz w:val="28"/>
                <w:szCs w:val="28"/>
              </w:rPr>
              <w:t>1 раз в год</w:t>
            </w:r>
          </w:p>
        </w:tc>
      </w:tr>
      <w:tr w:rsidR="000B185B">
        <w:tc>
          <w:tcPr>
            <w:tcW w:w="853" w:type="dxa"/>
          </w:tcPr>
          <w:p w:rsidR="000B185B" w:rsidRDefault="000E24F9">
            <w:pPr>
              <w:pStyle w:val="ab"/>
              <w:spacing w:beforeAutospacing="0" w:afterAutospacing="0"/>
              <w:jc w:val="center"/>
              <w:rPr>
                <w:sz w:val="28"/>
                <w:szCs w:val="28"/>
              </w:rPr>
            </w:pPr>
            <w:r>
              <w:rPr>
                <w:sz w:val="28"/>
                <w:szCs w:val="28"/>
              </w:rPr>
              <w:t>3</w:t>
            </w:r>
          </w:p>
        </w:tc>
        <w:tc>
          <w:tcPr>
            <w:tcW w:w="2885" w:type="dxa"/>
          </w:tcPr>
          <w:p w:rsidR="000B185B" w:rsidRDefault="000E24F9">
            <w:pPr>
              <w:pStyle w:val="ab"/>
              <w:spacing w:beforeAutospacing="0" w:afterAutospacing="0"/>
              <w:rPr>
                <w:sz w:val="28"/>
                <w:szCs w:val="28"/>
              </w:rPr>
            </w:pPr>
            <w:r>
              <w:rPr>
                <w:sz w:val="28"/>
                <w:szCs w:val="28"/>
              </w:rPr>
              <w:t>Объявление предостережения</w:t>
            </w:r>
          </w:p>
        </w:tc>
        <w:tc>
          <w:tcPr>
            <w:tcW w:w="5385" w:type="dxa"/>
          </w:tcPr>
          <w:p w:rsidR="000B185B" w:rsidRDefault="000E24F9">
            <w:pPr>
              <w:pStyle w:val="ab"/>
              <w:spacing w:beforeAutospacing="0" w:afterAutospacing="0"/>
              <w:rPr>
                <w:sz w:val="28"/>
                <w:szCs w:val="28"/>
              </w:rPr>
            </w:pPr>
            <w:r>
              <w:rPr>
                <w:sz w:val="28"/>
                <w:szCs w:val="28"/>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3276" w:type="dxa"/>
          </w:tcPr>
          <w:p w:rsidR="000B185B" w:rsidRDefault="000E24F9">
            <w:pPr>
              <w:pStyle w:val="ab"/>
              <w:spacing w:beforeAutospacing="0" w:afterAutospacing="0"/>
              <w:rPr>
                <w:sz w:val="28"/>
                <w:szCs w:val="28"/>
              </w:rPr>
            </w:pPr>
            <w:r>
              <w:rPr>
                <w:sz w:val="28"/>
                <w:szCs w:val="28"/>
              </w:rPr>
              <w:t>Должностные лица</w:t>
            </w:r>
          </w:p>
        </w:tc>
        <w:tc>
          <w:tcPr>
            <w:tcW w:w="2171" w:type="dxa"/>
          </w:tcPr>
          <w:p w:rsidR="000B185B" w:rsidRDefault="000E24F9">
            <w:pPr>
              <w:pStyle w:val="ab"/>
              <w:spacing w:beforeAutospacing="0" w:afterAutospacing="0"/>
              <w:jc w:val="center"/>
              <w:rPr>
                <w:sz w:val="28"/>
                <w:szCs w:val="28"/>
              </w:rPr>
            </w:pPr>
            <w:r>
              <w:rPr>
                <w:sz w:val="28"/>
                <w:szCs w:val="28"/>
              </w:rPr>
              <w:t>В течение года</w:t>
            </w:r>
          </w:p>
        </w:tc>
      </w:tr>
      <w:tr w:rsidR="000B185B">
        <w:tc>
          <w:tcPr>
            <w:tcW w:w="853" w:type="dxa"/>
          </w:tcPr>
          <w:p w:rsidR="000B185B" w:rsidRDefault="000E24F9">
            <w:pPr>
              <w:pStyle w:val="ab"/>
              <w:spacing w:beforeAutospacing="0" w:afterAutospacing="0"/>
              <w:jc w:val="center"/>
              <w:rPr>
                <w:sz w:val="28"/>
                <w:szCs w:val="28"/>
              </w:rPr>
            </w:pPr>
            <w:r>
              <w:rPr>
                <w:sz w:val="28"/>
                <w:szCs w:val="28"/>
              </w:rPr>
              <w:t>4</w:t>
            </w:r>
          </w:p>
        </w:tc>
        <w:tc>
          <w:tcPr>
            <w:tcW w:w="2885" w:type="dxa"/>
          </w:tcPr>
          <w:p w:rsidR="000B185B" w:rsidRDefault="000E24F9">
            <w:pPr>
              <w:pStyle w:val="ab"/>
              <w:spacing w:beforeAutospacing="0" w:afterAutospacing="0"/>
              <w:rPr>
                <w:sz w:val="28"/>
                <w:szCs w:val="28"/>
              </w:rPr>
            </w:pPr>
            <w:r>
              <w:rPr>
                <w:sz w:val="28"/>
                <w:szCs w:val="28"/>
              </w:rPr>
              <w:t>Консультирование</w:t>
            </w:r>
          </w:p>
        </w:tc>
        <w:tc>
          <w:tcPr>
            <w:tcW w:w="5385" w:type="dxa"/>
          </w:tcPr>
          <w:p w:rsidR="000B185B" w:rsidRDefault="000E24F9">
            <w:pPr>
              <w:pStyle w:val="ab"/>
              <w:spacing w:beforeAutospacing="0" w:afterAutospacing="0"/>
              <w:rPr>
                <w:sz w:val="28"/>
                <w:szCs w:val="28"/>
              </w:rPr>
            </w:pPr>
            <w:r>
              <w:rPr>
                <w:sz w:val="28"/>
                <w:szCs w:val="28"/>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B185B" w:rsidRDefault="000E24F9">
            <w:pPr>
              <w:pStyle w:val="ab"/>
              <w:spacing w:beforeAutospacing="0" w:afterAutospacing="0"/>
              <w:rPr>
                <w:sz w:val="28"/>
                <w:szCs w:val="28"/>
              </w:rPr>
            </w:pPr>
            <w:r>
              <w:rPr>
                <w:sz w:val="28"/>
                <w:szCs w:val="28"/>
              </w:rPr>
              <w:t>Консультирование, осуществляется по следующим вопросам:</w:t>
            </w:r>
          </w:p>
          <w:p w:rsidR="000B185B" w:rsidRDefault="000E24F9">
            <w:pPr>
              <w:pStyle w:val="ab"/>
              <w:spacing w:beforeAutospacing="0" w:afterAutospacing="0"/>
              <w:rPr>
                <w:sz w:val="28"/>
                <w:szCs w:val="28"/>
              </w:rPr>
            </w:pPr>
            <w:r>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B185B" w:rsidRDefault="000E24F9">
            <w:pPr>
              <w:pStyle w:val="ab"/>
              <w:spacing w:beforeAutospacing="0" w:afterAutospacing="0"/>
              <w:rPr>
                <w:sz w:val="28"/>
                <w:szCs w:val="28"/>
              </w:rPr>
            </w:pPr>
            <w:r>
              <w:rPr>
                <w:sz w:val="28"/>
                <w:szCs w:val="28"/>
              </w:rPr>
              <w:t>- разъяснение положений нормативных правовых актов, регламентирующих порядок осуществления муниципального контроля;</w:t>
            </w:r>
          </w:p>
          <w:p w:rsidR="000B185B" w:rsidRDefault="000E24F9">
            <w:pPr>
              <w:pStyle w:val="ab"/>
              <w:spacing w:beforeAutospacing="0" w:afterAutospacing="0"/>
              <w:rPr>
                <w:sz w:val="28"/>
                <w:szCs w:val="28"/>
              </w:rPr>
            </w:pPr>
            <w:r>
              <w:rPr>
                <w:sz w:val="28"/>
                <w:szCs w:val="28"/>
              </w:rPr>
              <w:t>- компетенция уполномоченного органа;</w:t>
            </w:r>
          </w:p>
          <w:p w:rsidR="000B185B" w:rsidRDefault="000E24F9">
            <w:pPr>
              <w:pStyle w:val="ab"/>
              <w:spacing w:beforeAutospacing="0" w:afterAutospacing="0"/>
              <w:rPr>
                <w:sz w:val="28"/>
                <w:szCs w:val="28"/>
              </w:rPr>
            </w:pPr>
            <w:r>
              <w:rPr>
                <w:sz w:val="28"/>
                <w:szCs w:val="28"/>
              </w:rPr>
              <w:t>- порядок обжалования действий (бездействия) должностных лиц.</w:t>
            </w:r>
          </w:p>
          <w:p w:rsidR="000B185B" w:rsidRDefault="000E24F9">
            <w:pPr>
              <w:pStyle w:val="ab"/>
              <w:spacing w:beforeAutospacing="0" w:afterAutospacing="0"/>
              <w:rPr>
                <w:sz w:val="28"/>
                <w:szCs w:val="28"/>
              </w:rPr>
            </w:pPr>
            <w:r>
              <w:rPr>
                <w:sz w:val="28"/>
                <w:szCs w:val="28"/>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Балтайского муниципального района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
        </w:tc>
        <w:tc>
          <w:tcPr>
            <w:tcW w:w="3276" w:type="dxa"/>
          </w:tcPr>
          <w:p w:rsidR="000B185B" w:rsidRDefault="000E24F9">
            <w:pPr>
              <w:pStyle w:val="ab"/>
              <w:spacing w:beforeAutospacing="0" w:afterAutospacing="0"/>
              <w:rPr>
                <w:sz w:val="28"/>
                <w:szCs w:val="28"/>
              </w:rPr>
            </w:pPr>
            <w:r>
              <w:rPr>
                <w:sz w:val="28"/>
                <w:szCs w:val="28"/>
              </w:rPr>
              <w:t>Должностные лица</w:t>
            </w:r>
          </w:p>
        </w:tc>
        <w:tc>
          <w:tcPr>
            <w:tcW w:w="2171" w:type="dxa"/>
          </w:tcPr>
          <w:p w:rsidR="000B185B" w:rsidRDefault="000E24F9">
            <w:pPr>
              <w:pStyle w:val="ab"/>
              <w:spacing w:beforeAutospacing="0" w:afterAutospacing="0"/>
              <w:jc w:val="center"/>
              <w:rPr>
                <w:sz w:val="28"/>
                <w:szCs w:val="28"/>
              </w:rPr>
            </w:pPr>
            <w:r>
              <w:rPr>
                <w:sz w:val="28"/>
                <w:szCs w:val="28"/>
                <w:shd w:val="clear" w:color="auto" w:fill="FFFFFF"/>
              </w:rPr>
              <w:t>В течение года</w:t>
            </w:r>
          </w:p>
        </w:tc>
      </w:tr>
    </w:tbl>
    <w:p w:rsidR="000B185B" w:rsidRDefault="000B185B">
      <w:pPr>
        <w:pStyle w:val="ab"/>
        <w:shd w:val="clear" w:color="auto" w:fill="FFFFFF"/>
        <w:spacing w:beforeAutospacing="0" w:afterAutospacing="0"/>
        <w:jc w:val="both"/>
        <w:rPr>
          <w:sz w:val="28"/>
          <w:szCs w:val="28"/>
        </w:rPr>
      </w:pPr>
    </w:p>
    <w:sectPr w:rsidR="000B185B" w:rsidSect="000B185B">
      <w:headerReference w:type="even" r:id="rId13"/>
      <w:headerReference w:type="default" r:id="rId14"/>
      <w:headerReference w:type="first" r:id="rId15"/>
      <w:pgSz w:w="16838" w:h="11906" w:orient="landscape"/>
      <w:pgMar w:top="1701" w:right="1134" w:bottom="1134" w:left="1134" w:header="709"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97" w:rsidRDefault="00BB2A97" w:rsidP="000B185B">
      <w:r>
        <w:separator/>
      </w:r>
    </w:p>
  </w:endnote>
  <w:endnote w:type="continuationSeparator" w:id="0">
    <w:p w:rsidR="00BB2A97" w:rsidRDefault="00BB2A97" w:rsidP="000B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97" w:rsidRDefault="00BB2A97" w:rsidP="000B185B">
      <w:r>
        <w:separator/>
      </w:r>
    </w:p>
  </w:footnote>
  <w:footnote w:type="continuationSeparator" w:id="0">
    <w:p w:rsidR="00BB2A97" w:rsidRDefault="00BB2A97" w:rsidP="000B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jc w:val="center"/>
    </w:pPr>
    <w:r>
      <w:rPr>
        <w:sz w:val="22"/>
        <w:szCs w:val="22"/>
      </w:rPr>
      <w:fldChar w:fldCharType="begin"/>
    </w:r>
    <w:r w:rsidR="000E24F9">
      <w:rPr>
        <w:sz w:val="22"/>
        <w:szCs w:val="22"/>
      </w:rPr>
      <w:instrText xml:space="preserve"> PAGE </w:instrText>
    </w:r>
    <w:r>
      <w:rPr>
        <w:sz w:val="22"/>
        <w:szCs w:val="22"/>
      </w:rPr>
      <w:fldChar w:fldCharType="separate"/>
    </w:r>
    <w:r w:rsidR="001D3903">
      <w:rPr>
        <w:noProof/>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jc w:val="center"/>
    </w:pPr>
    <w:r>
      <w:rPr>
        <w:sz w:val="22"/>
        <w:szCs w:val="22"/>
      </w:rPr>
      <w:fldChar w:fldCharType="begin"/>
    </w:r>
    <w:r w:rsidR="000E24F9">
      <w:rPr>
        <w:sz w:val="22"/>
        <w:szCs w:val="22"/>
      </w:rPr>
      <w:instrText xml:space="preserve"> PAGE </w:instrText>
    </w:r>
    <w:r>
      <w:rPr>
        <w:sz w:val="22"/>
        <w:szCs w:val="22"/>
      </w:rPr>
      <w:fldChar w:fldCharType="separate"/>
    </w:r>
    <w:r w:rsidR="001D3903">
      <w:rPr>
        <w:noProof/>
        <w:sz w:val="22"/>
        <w:szCs w:val="22"/>
      </w:rPr>
      <w:t>7</w:t>
    </w:r>
    <w:r>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jc w:val="center"/>
    </w:pPr>
    <w:r>
      <w:rPr>
        <w:sz w:val="22"/>
        <w:szCs w:val="22"/>
      </w:rPr>
      <w:fldChar w:fldCharType="begin"/>
    </w:r>
    <w:r w:rsidR="000E24F9">
      <w:rPr>
        <w:sz w:val="22"/>
        <w:szCs w:val="22"/>
      </w:rPr>
      <w:instrText xml:space="preserve"> PAGE </w:instrText>
    </w:r>
    <w:r>
      <w:rPr>
        <w:sz w:val="22"/>
        <w:szCs w:val="22"/>
      </w:rPr>
      <w:fldChar w:fldCharType="separate"/>
    </w:r>
    <w:r w:rsidR="000E24F9">
      <w:rPr>
        <w:sz w:val="22"/>
        <w:szCs w:val="22"/>
      </w:rPr>
      <w:t>7</w:t>
    </w:r>
    <w:r>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B" w:rsidRDefault="000B185B">
    <w:pPr>
      <w:pStyle w:val="1"/>
      <w:jc w:val="center"/>
    </w:pPr>
    <w:r>
      <w:rPr>
        <w:sz w:val="22"/>
        <w:szCs w:val="22"/>
      </w:rPr>
      <w:fldChar w:fldCharType="begin"/>
    </w:r>
    <w:r w:rsidR="000E24F9">
      <w:rPr>
        <w:sz w:val="22"/>
        <w:szCs w:val="22"/>
      </w:rPr>
      <w:instrText xml:space="preserve"> PAGE </w:instrText>
    </w:r>
    <w:r>
      <w:rPr>
        <w:sz w:val="22"/>
        <w:szCs w:val="22"/>
      </w:rPr>
      <w:fldChar w:fldCharType="separate"/>
    </w:r>
    <w:r w:rsidR="001D3903">
      <w:rPr>
        <w:noProof/>
        <w:sz w:val="22"/>
        <w:szCs w:val="22"/>
      </w:rPr>
      <w:t>8</w:t>
    </w:r>
    <w:r>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10954"/>
      <w:docPartObj>
        <w:docPartGallery w:val="Page Numbers (Top of Page)"/>
        <w:docPartUnique/>
      </w:docPartObj>
    </w:sdtPr>
    <w:sdtEndPr/>
    <w:sdtContent>
      <w:p w:rsidR="000B185B" w:rsidRDefault="000B185B">
        <w:pPr>
          <w:pStyle w:val="1"/>
          <w:jc w:val="center"/>
        </w:pPr>
        <w:r>
          <w:rPr>
            <w:sz w:val="22"/>
            <w:szCs w:val="22"/>
          </w:rPr>
          <w:fldChar w:fldCharType="begin"/>
        </w:r>
        <w:r w:rsidR="000E24F9">
          <w:rPr>
            <w:sz w:val="22"/>
            <w:szCs w:val="22"/>
          </w:rPr>
          <w:instrText xml:space="preserve"> PAGE </w:instrText>
        </w:r>
        <w:r>
          <w:rPr>
            <w:sz w:val="22"/>
            <w:szCs w:val="22"/>
          </w:rPr>
          <w:fldChar w:fldCharType="separate"/>
        </w:r>
        <w:r w:rsidR="000E24F9">
          <w:rPr>
            <w:sz w:val="22"/>
            <w:szCs w:val="22"/>
          </w:rPr>
          <w:t>12</w:t>
        </w:r>
        <w:r>
          <w:rPr>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5B"/>
    <w:rsid w:val="000B185B"/>
    <w:rsid w:val="000E24F9"/>
    <w:rsid w:val="001D3903"/>
    <w:rsid w:val="00BB2A97"/>
    <w:rsid w:val="00D6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39DB2-4D02-4EED-A8BE-483FC105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D2065"/>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0FBD"/>
    <w:rPr>
      <w:b/>
      <w:bCs/>
    </w:rPr>
  </w:style>
  <w:style w:type="character" w:customStyle="1" w:styleId="a4">
    <w:name w:val="Текст выноски Знак"/>
    <w:basedOn w:val="a0"/>
    <w:link w:val="a5"/>
    <w:uiPriority w:val="99"/>
    <w:semiHidden/>
    <w:qFormat/>
    <w:rsid w:val="0088799E"/>
    <w:rPr>
      <w:rFonts w:ascii="Tahoma" w:eastAsia="Times New Roman" w:hAnsi="Tahoma" w:cs="Tahoma"/>
      <w:sz w:val="16"/>
      <w:szCs w:val="16"/>
      <w:lang w:eastAsia="ru-RU"/>
    </w:rPr>
  </w:style>
  <w:style w:type="character" w:customStyle="1" w:styleId="a6">
    <w:name w:val="Верхний колонтитул Знак"/>
    <w:basedOn w:val="a0"/>
    <w:link w:val="1"/>
    <w:uiPriority w:val="99"/>
    <w:qFormat/>
    <w:rsid w:val="002B0424"/>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10"/>
    <w:uiPriority w:val="99"/>
    <w:semiHidden/>
    <w:qFormat/>
    <w:rsid w:val="002B0424"/>
    <w:rPr>
      <w:rFonts w:ascii="Times New Roman" w:eastAsia="Times New Roman" w:hAnsi="Times New Roman" w:cs="Times New Roman"/>
      <w:sz w:val="28"/>
      <w:szCs w:val="28"/>
      <w:lang w:eastAsia="ru-RU"/>
    </w:rPr>
  </w:style>
  <w:style w:type="paragraph" w:customStyle="1" w:styleId="11">
    <w:name w:val="Заголовок1"/>
    <w:basedOn w:val="a"/>
    <w:next w:val="a8"/>
    <w:qFormat/>
    <w:rsid w:val="000B185B"/>
    <w:pPr>
      <w:keepNext/>
      <w:spacing w:before="240" w:after="120"/>
    </w:pPr>
    <w:rPr>
      <w:rFonts w:ascii="Liberation Sans" w:eastAsia="Microsoft YaHei" w:hAnsi="Liberation Sans" w:cs="Lucida Sans"/>
    </w:rPr>
  </w:style>
  <w:style w:type="paragraph" w:styleId="a8">
    <w:name w:val="Body Text"/>
    <w:basedOn w:val="a"/>
    <w:rsid w:val="000B185B"/>
    <w:pPr>
      <w:spacing w:after="140" w:line="276" w:lineRule="auto"/>
    </w:pPr>
  </w:style>
  <w:style w:type="paragraph" w:styleId="a9">
    <w:name w:val="List"/>
    <w:basedOn w:val="a8"/>
    <w:rsid w:val="000B185B"/>
    <w:rPr>
      <w:rFonts w:cs="Lucida Sans"/>
    </w:rPr>
  </w:style>
  <w:style w:type="paragraph" w:customStyle="1" w:styleId="12">
    <w:name w:val="Название объекта1"/>
    <w:basedOn w:val="a"/>
    <w:qFormat/>
    <w:rsid w:val="000B185B"/>
    <w:pPr>
      <w:suppressLineNumbers/>
      <w:spacing w:before="120" w:after="120"/>
    </w:pPr>
    <w:rPr>
      <w:rFonts w:cs="Lucida Sans"/>
      <w:i/>
      <w:iCs/>
      <w:sz w:val="24"/>
      <w:szCs w:val="24"/>
    </w:rPr>
  </w:style>
  <w:style w:type="paragraph" w:styleId="aa">
    <w:name w:val="index heading"/>
    <w:basedOn w:val="a"/>
    <w:qFormat/>
    <w:rsid w:val="000B185B"/>
    <w:pPr>
      <w:suppressLineNumbers/>
    </w:pPr>
    <w:rPr>
      <w:rFonts w:cs="Lucida Sans"/>
    </w:rPr>
  </w:style>
  <w:style w:type="paragraph" w:styleId="ab">
    <w:name w:val="Normal (Web)"/>
    <w:basedOn w:val="a"/>
    <w:uiPriority w:val="99"/>
    <w:unhideWhenUsed/>
    <w:qFormat/>
    <w:rsid w:val="00C10FBD"/>
    <w:pPr>
      <w:spacing w:beforeAutospacing="1" w:afterAutospacing="1"/>
    </w:pPr>
    <w:rPr>
      <w:sz w:val="24"/>
      <w:szCs w:val="24"/>
    </w:rPr>
  </w:style>
  <w:style w:type="paragraph" w:styleId="a5">
    <w:name w:val="Balloon Text"/>
    <w:basedOn w:val="a"/>
    <w:link w:val="a4"/>
    <w:uiPriority w:val="99"/>
    <w:semiHidden/>
    <w:unhideWhenUsed/>
    <w:qFormat/>
    <w:rsid w:val="0088799E"/>
    <w:rPr>
      <w:rFonts w:ascii="Tahoma" w:hAnsi="Tahoma" w:cs="Tahoma"/>
      <w:sz w:val="16"/>
      <w:szCs w:val="16"/>
    </w:rPr>
  </w:style>
  <w:style w:type="paragraph" w:customStyle="1" w:styleId="HeaderandFooter">
    <w:name w:val="Header and Footer"/>
    <w:basedOn w:val="a"/>
    <w:qFormat/>
    <w:rsid w:val="000B185B"/>
  </w:style>
  <w:style w:type="paragraph" w:customStyle="1" w:styleId="1">
    <w:name w:val="Верхний колонтитул1"/>
    <w:basedOn w:val="a"/>
    <w:link w:val="a6"/>
    <w:uiPriority w:val="99"/>
    <w:unhideWhenUsed/>
    <w:rsid w:val="002B0424"/>
    <w:pPr>
      <w:tabs>
        <w:tab w:val="center" w:pos="4677"/>
        <w:tab w:val="right" w:pos="9355"/>
      </w:tabs>
    </w:pPr>
  </w:style>
  <w:style w:type="paragraph" w:customStyle="1" w:styleId="10">
    <w:name w:val="Нижний колонтитул1"/>
    <w:basedOn w:val="a"/>
    <w:link w:val="a7"/>
    <w:uiPriority w:val="99"/>
    <w:semiHidden/>
    <w:unhideWhenUsed/>
    <w:rsid w:val="002B0424"/>
    <w:pPr>
      <w:tabs>
        <w:tab w:val="center" w:pos="4677"/>
        <w:tab w:val="right" w:pos="9355"/>
      </w:tabs>
    </w:pPr>
  </w:style>
  <w:style w:type="paragraph" w:customStyle="1" w:styleId="ac">
    <w:name w:val="Содержимое врезки"/>
    <w:basedOn w:val="a"/>
    <w:qFormat/>
    <w:rsid w:val="000B185B"/>
  </w:style>
  <w:style w:type="numbering" w:customStyle="1" w:styleId="ad">
    <w:name w:val="Без списка"/>
    <w:uiPriority w:val="99"/>
    <w:semiHidden/>
    <w:unhideWhenUsed/>
    <w:qFormat/>
    <w:rsid w:val="000B185B"/>
  </w:style>
  <w:style w:type="table" w:styleId="ae">
    <w:name w:val="Table Grid"/>
    <w:basedOn w:val="a1"/>
    <w:uiPriority w:val="39"/>
    <w:rsid w:val="00A2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3903"/>
    <w:pPr>
      <w:widowControl w:val="0"/>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2701</Words>
  <Characters>15399</Characters>
  <Application>Microsoft Office Word</Application>
  <DocSecurity>0</DocSecurity>
  <Lines>128</Lines>
  <Paragraphs>36</Paragraphs>
  <ScaleCrop>false</ScaleCrop>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Пользователь</cp:lastModifiedBy>
  <cp:revision>2</cp:revision>
  <cp:lastPrinted>2024-11-19T05:22:00Z</cp:lastPrinted>
  <dcterms:created xsi:type="dcterms:W3CDTF">2024-11-19T09:28:00Z</dcterms:created>
  <dcterms:modified xsi:type="dcterms:W3CDTF">2024-11-19T09:28:00Z</dcterms:modified>
  <dc:language>ru-RU</dc:language>
</cp:coreProperties>
</file>