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BF" w:rsidRPr="00E33879" w:rsidRDefault="00F466BF" w:rsidP="00F466BF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255" cy="795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BF" w:rsidRPr="00E33879" w:rsidRDefault="00F466BF" w:rsidP="00F466BF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F466BF" w:rsidRPr="00E33879" w:rsidRDefault="00F466BF" w:rsidP="00F466BF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F466BF" w:rsidRPr="00E33879" w:rsidRDefault="00F466BF" w:rsidP="00F466BF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F466BF" w:rsidRPr="001A213A" w:rsidRDefault="00F466BF" w:rsidP="00F466BF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F466BF" w:rsidRPr="00E33879" w:rsidRDefault="00453601" w:rsidP="00F466BF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66BF" w:rsidRPr="00D7729A" w:rsidRDefault="00F466BF" w:rsidP="00F466BF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01.10.2024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396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F466BF" w:rsidRPr="00D7729A" w:rsidRDefault="00F466BF" w:rsidP="00F466BF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01.10.2024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396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466BF" w:rsidRPr="00E33879" w:rsidRDefault="00F466BF" w:rsidP="00F466BF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0700C5" w:rsidRDefault="000700C5"/>
    <w:p w:rsidR="00F466BF" w:rsidRDefault="00F466BF" w:rsidP="00F466B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 xml:space="preserve">О внесении изменений в постановление </w:t>
      </w:r>
    </w:p>
    <w:p w:rsidR="00F466BF" w:rsidRDefault="00F466BF" w:rsidP="00F466B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администрации</w:t>
      </w:r>
      <w:r>
        <w:rPr>
          <w:b/>
          <w:sz w:val="28"/>
          <w:szCs w:val="28"/>
          <w:lang w:val="ru-RU"/>
        </w:rPr>
        <w:t xml:space="preserve"> </w:t>
      </w:r>
      <w:r w:rsidRPr="00F466BF">
        <w:rPr>
          <w:b/>
          <w:sz w:val="28"/>
          <w:szCs w:val="28"/>
          <w:lang w:val="ru-RU"/>
        </w:rPr>
        <w:t xml:space="preserve">Балтайского муниципального </w:t>
      </w:r>
    </w:p>
    <w:p w:rsidR="00F466BF" w:rsidRDefault="00F466BF" w:rsidP="00F466B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района от 14.07.2023 № 287</w:t>
      </w:r>
      <w:r>
        <w:rPr>
          <w:b/>
          <w:sz w:val="28"/>
          <w:szCs w:val="28"/>
          <w:lang w:val="ru-RU"/>
        </w:rPr>
        <w:t xml:space="preserve"> </w:t>
      </w:r>
      <w:r w:rsidRPr="00F466BF">
        <w:rPr>
          <w:b/>
          <w:sz w:val="28"/>
          <w:szCs w:val="28"/>
          <w:lang w:val="ru-RU"/>
        </w:rPr>
        <w:t xml:space="preserve">«Об утверждении </w:t>
      </w:r>
    </w:p>
    <w:p w:rsidR="00F466BF" w:rsidRDefault="00F466BF" w:rsidP="00F466B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административного регламента</w:t>
      </w:r>
      <w:r>
        <w:rPr>
          <w:b/>
          <w:sz w:val="28"/>
          <w:szCs w:val="28"/>
          <w:lang w:val="ru-RU"/>
        </w:rPr>
        <w:t xml:space="preserve"> </w:t>
      </w:r>
      <w:r w:rsidRPr="00F466BF">
        <w:rPr>
          <w:b/>
          <w:sz w:val="28"/>
          <w:szCs w:val="28"/>
          <w:lang w:val="ru-RU"/>
        </w:rPr>
        <w:t xml:space="preserve">по предоставлению </w:t>
      </w:r>
    </w:p>
    <w:p w:rsidR="00F466BF" w:rsidRDefault="00F466BF" w:rsidP="00F466B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муниципальной услуги</w:t>
      </w:r>
      <w:r>
        <w:rPr>
          <w:b/>
          <w:sz w:val="28"/>
          <w:szCs w:val="28"/>
          <w:lang w:val="ru-RU"/>
        </w:rPr>
        <w:t xml:space="preserve"> </w:t>
      </w:r>
      <w:r w:rsidRPr="00F466BF">
        <w:rPr>
          <w:b/>
          <w:sz w:val="28"/>
          <w:szCs w:val="28"/>
          <w:lang w:val="ru-RU"/>
        </w:rPr>
        <w:t xml:space="preserve">«Выдача несовершеннолетним </w:t>
      </w:r>
    </w:p>
    <w:p w:rsidR="00F466BF" w:rsidRDefault="00F466BF" w:rsidP="00F466B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лицам, достигшим 16 лет,</w:t>
      </w:r>
      <w:r>
        <w:rPr>
          <w:b/>
          <w:sz w:val="28"/>
          <w:szCs w:val="28"/>
          <w:lang w:val="ru-RU"/>
        </w:rPr>
        <w:t xml:space="preserve"> </w:t>
      </w:r>
      <w:r w:rsidRPr="00F466BF">
        <w:rPr>
          <w:b/>
          <w:sz w:val="28"/>
          <w:szCs w:val="28"/>
          <w:lang w:val="ru-RU"/>
        </w:rPr>
        <w:t xml:space="preserve">разрешения на вступление </w:t>
      </w:r>
    </w:p>
    <w:p w:rsidR="00F466BF" w:rsidRPr="00F466BF" w:rsidRDefault="00F466BF" w:rsidP="00F466B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в брак до достижения брачного возраста»</w:t>
      </w:r>
    </w:p>
    <w:p w:rsidR="00F466BF" w:rsidRPr="00F466BF" w:rsidRDefault="00F466BF" w:rsidP="00F466BF">
      <w:pPr>
        <w:rPr>
          <w:b/>
          <w:sz w:val="28"/>
          <w:szCs w:val="28"/>
        </w:rPr>
      </w:pPr>
    </w:p>
    <w:p w:rsidR="00F466BF" w:rsidRPr="00F466BF" w:rsidRDefault="00F466BF" w:rsidP="00F466B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cs="Times New Roman"/>
          <w:sz w:val="28"/>
          <w:szCs w:val="28"/>
          <w:lang w:val="ru-RU"/>
        </w:rPr>
        <w:t xml:space="preserve">В соответствии с </w:t>
      </w:r>
      <w:r w:rsidRPr="00F466BF">
        <w:rPr>
          <w:rFonts w:cs="Times New Roman"/>
          <w:bCs/>
          <w:sz w:val="28"/>
          <w:szCs w:val="28"/>
          <w:lang w:val="ru-RU"/>
        </w:rPr>
        <w:t xml:space="preserve">Федеральным законом от 08.07.2024 № 172-ФЗ </w:t>
      </w:r>
      <w:r>
        <w:rPr>
          <w:rFonts w:cs="Times New Roman"/>
          <w:bCs/>
          <w:sz w:val="28"/>
          <w:szCs w:val="28"/>
          <w:lang w:val="ru-RU"/>
        </w:rPr>
        <w:t>«</w:t>
      </w:r>
      <w:r w:rsidRPr="00F466BF">
        <w:rPr>
          <w:rFonts w:cs="Times New Roman"/>
          <w:bCs/>
          <w:sz w:val="28"/>
          <w:szCs w:val="28"/>
          <w:lang w:val="ru-RU"/>
        </w:rPr>
        <w:t xml:space="preserve">О внесении изменений в статьи 2 и 5 Федерального закона </w:t>
      </w:r>
      <w:r>
        <w:rPr>
          <w:rFonts w:cs="Times New Roman"/>
          <w:bCs/>
          <w:sz w:val="28"/>
          <w:szCs w:val="28"/>
          <w:lang w:val="ru-RU"/>
        </w:rPr>
        <w:t>«</w:t>
      </w:r>
      <w:r w:rsidRPr="00F466BF">
        <w:rPr>
          <w:rFonts w:cs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cs="Times New Roman"/>
          <w:bCs/>
          <w:sz w:val="28"/>
          <w:szCs w:val="28"/>
          <w:lang w:val="ru-RU"/>
        </w:rPr>
        <w:t>»</w:t>
      </w:r>
      <w:r w:rsidRPr="00F466BF">
        <w:rPr>
          <w:rFonts w:cs="Times New Roman"/>
          <w:bCs/>
          <w:sz w:val="28"/>
          <w:szCs w:val="28"/>
          <w:lang w:val="ru-RU"/>
        </w:rPr>
        <w:t>, руководствуясь Уставом Балтайского муниципального района Саратовской области,</w:t>
      </w:r>
    </w:p>
    <w:p w:rsidR="00F466BF" w:rsidRPr="00F466BF" w:rsidRDefault="00F466BF" w:rsidP="00F466B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eastAsia="Calibri" w:cs="Times New Roman"/>
          <w:b/>
          <w:sz w:val="28"/>
          <w:szCs w:val="28"/>
          <w:lang w:val="ru-RU"/>
        </w:rPr>
        <w:t>ПОСТАНОВЛЯЮ</w:t>
      </w:r>
      <w:r w:rsidRPr="00F466BF">
        <w:rPr>
          <w:rFonts w:eastAsia="Calibri" w:cs="Times New Roman"/>
          <w:sz w:val="28"/>
          <w:szCs w:val="28"/>
          <w:lang w:val="ru-RU"/>
        </w:rPr>
        <w:t>:</w:t>
      </w:r>
    </w:p>
    <w:p w:rsidR="00F466BF" w:rsidRPr="00F466BF" w:rsidRDefault="00F466BF" w:rsidP="00F466B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cs="Times New Roman"/>
          <w:sz w:val="28"/>
          <w:szCs w:val="28"/>
          <w:lang w:val="ru-RU"/>
        </w:rPr>
        <w:t>1.</w:t>
      </w:r>
      <w:r w:rsidRPr="00F466BF">
        <w:rPr>
          <w:rFonts w:cs="Times New Roman"/>
          <w:bCs/>
          <w:sz w:val="28"/>
          <w:szCs w:val="28"/>
          <w:lang w:val="ru-RU"/>
        </w:rPr>
        <w:t>Внести в постановление администрации Балтайского муниципального района от 14.07.2023 № 287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следующее изменение:</w:t>
      </w:r>
    </w:p>
    <w:p w:rsidR="00F466BF" w:rsidRPr="00F466BF" w:rsidRDefault="00F466BF" w:rsidP="00F466BF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1.1.</w:t>
      </w:r>
      <w:r w:rsidRPr="00F466BF">
        <w:rPr>
          <w:rFonts w:cs="Times New Roman"/>
          <w:bCs/>
          <w:sz w:val="28"/>
          <w:szCs w:val="28"/>
          <w:lang w:val="ru-RU"/>
        </w:rPr>
        <w:t>В приложении к постановлению:</w:t>
      </w:r>
    </w:p>
    <w:p w:rsidR="00F466BF" w:rsidRPr="00F466BF" w:rsidRDefault="00F466BF" w:rsidP="00F466BF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1)</w:t>
      </w:r>
      <w:r w:rsidRPr="00F466BF">
        <w:rPr>
          <w:rFonts w:cs="Times New Roman"/>
          <w:bCs/>
          <w:sz w:val="28"/>
          <w:szCs w:val="28"/>
          <w:lang w:val="ru-RU"/>
        </w:rPr>
        <w:t>Пункт 2.6. раздела 2 дополнить подпунктом 2.6.7. следующего содержания:</w:t>
      </w:r>
    </w:p>
    <w:p w:rsidR="00F466BF" w:rsidRPr="00F466BF" w:rsidRDefault="00F466BF" w:rsidP="00F466BF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«2.6.7.</w:t>
      </w:r>
      <w:r w:rsidRPr="00F466BF">
        <w:rPr>
          <w:rFonts w:cs="Times New Roman"/>
          <w:bCs/>
          <w:sz w:val="28"/>
          <w:szCs w:val="28"/>
          <w:lang w:val="ru-RU"/>
        </w:rPr>
        <w:t>В случае если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который может так же получить результаты предоставления муниципальной услуги.</w:t>
      </w:r>
    </w:p>
    <w:p w:rsidR="00F466BF" w:rsidRPr="00F466BF" w:rsidRDefault="00F466BF" w:rsidP="00F466B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cs="Times New Roman"/>
          <w:bCs/>
          <w:sz w:val="28"/>
          <w:szCs w:val="28"/>
          <w:lang w:val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 </w:t>
      </w:r>
      <w:r w:rsidRPr="00F466BF">
        <w:rPr>
          <w:rFonts w:cs="Times New Roman"/>
          <w:bCs/>
          <w:sz w:val="28"/>
          <w:szCs w:val="28"/>
          <w:lang w:val="ru-RU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лично.».</w:t>
      </w:r>
    </w:p>
    <w:p w:rsidR="00F466BF" w:rsidRPr="00F466BF" w:rsidRDefault="00F466BF" w:rsidP="00F466B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cs="Times New Roman"/>
          <w:sz w:val="28"/>
          <w:szCs w:val="28"/>
          <w:lang w:val="ru-RU"/>
        </w:rPr>
        <w:t>2.Настоящее постановление вступает в силу со дня его обнародования.</w:t>
      </w:r>
    </w:p>
    <w:p w:rsidR="00F466BF" w:rsidRPr="00F466BF" w:rsidRDefault="00F466BF" w:rsidP="00F466B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66BF">
        <w:rPr>
          <w:rFonts w:ascii="Times New Roman" w:hAnsi="Times New Roman" w:cs="Times New Roman"/>
          <w:szCs w:val="28"/>
        </w:rPr>
        <w:t>3.Контроль за исполнением настоящего постановления возложить на начальника управления по социальным вопросам администрации Балтайского муниципального района.</w:t>
      </w:r>
    </w:p>
    <w:p w:rsidR="00F466BF" w:rsidRPr="00F466BF" w:rsidRDefault="00F466BF" w:rsidP="00F466BF">
      <w:pPr>
        <w:rPr>
          <w:sz w:val="28"/>
          <w:szCs w:val="28"/>
        </w:rPr>
      </w:pPr>
    </w:p>
    <w:p w:rsidR="00F466BF" w:rsidRPr="00F466BF" w:rsidRDefault="00F466BF" w:rsidP="00F466BF">
      <w:pPr>
        <w:rPr>
          <w:sz w:val="28"/>
          <w:szCs w:val="28"/>
        </w:rPr>
      </w:pPr>
    </w:p>
    <w:p w:rsidR="00F466BF" w:rsidRPr="00F466BF" w:rsidRDefault="00F466BF" w:rsidP="00F466BF">
      <w:pPr>
        <w:rPr>
          <w:sz w:val="28"/>
          <w:szCs w:val="28"/>
        </w:rPr>
      </w:pPr>
    </w:p>
    <w:p w:rsidR="00F466BF" w:rsidRPr="00264E1D" w:rsidRDefault="00F466BF" w:rsidP="00F466BF">
      <w:pPr>
        <w:jc w:val="both"/>
        <w:rPr>
          <w:sz w:val="28"/>
          <w:szCs w:val="28"/>
        </w:rPr>
      </w:pPr>
      <w:r w:rsidRPr="00264E1D">
        <w:rPr>
          <w:sz w:val="28"/>
          <w:szCs w:val="28"/>
        </w:rPr>
        <w:t>Глава Балтайского</w:t>
      </w:r>
    </w:p>
    <w:p w:rsidR="00F466BF" w:rsidRPr="00264E1D" w:rsidRDefault="00F466BF" w:rsidP="00F466BF">
      <w:pPr>
        <w:jc w:val="both"/>
        <w:rPr>
          <w:sz w:val="28"/>
          <w:szCs w:val="28"/>
        </w:rPr>
      </w:pPr>
      <w:r w:rsidRPr="00264E1D">
        <w:rPr>
          <w:sz w:val="28"/>
          <w:szCs w:val="28"/>
        </w:rPr>
        <w:t>муниципального района</w:t>
      </w:r>
      <w:r w:rsidRPr="00264E1D">
        <w:rPr>
          <w:sz w:val="28"/>
          <w:szCs w:val="28"/>
        </w:rPr>
        <w:tab/>
      </w:r>
      <w:r w:rsidRPr="00264E1D">
        <w:rPr>
          <w:sz w:val="28"/>
          <w:szCs w:val="28"/>
        </w:rPr>
        <w:tab/>
      </w:r>
      <w:r w:rsidRPr="00264E1D">
        <w:rPr>
          <w:sz w:val="28"/>
          <w:szCs w:val="28"/>
        </w:rPr>
        <w:tab/>
      </w:r>
      <w:r w:rsidRPr="00264E1D">
        <w:rPr>
          <w:sz w:val="28"/>
          <w:szCs w:val="28"/>
        </w:rPr>
        <w:tab/>
      </w:r>
      <w:r w:rsidRPr="00264E1D">
        <w:rPr>
          <w:sz w:val="28"/>
          <w:szCs w:val="28"/>
        </w:rPr>
        <w:tab/>
      </w:r>
      <w:r w:rsidRPr="00264E1D">
        <w:rPr>
          <w:sz w:val="28"/>
          <w:szCs w:val="28"/>
        </w:rPr>
        <w:tab/>
      </w:r>
      <w:r>
        <w:rPr>
          <w:sz w:val="28"/>
          <w:szCs w:val="28"/>
        </w:rPr>
        <w:t xml:space="preserve">   Е.С.</w:t>
      </w:r>
      <w:r w:rsidRPr="00264E1D">
        <w:rPr>
          <w:sz w:val="28"/>
          <w:szCs w:val="28"/>
        </w:rPr>
        <w:t>Бенькович</w:t>
      </w:r>
    </w:p>
    <w:sectPr w:rsidR="00F466BF" w:rsidRPr="00264E1D" w:rsidSect="00F466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C5"/>
    <w:rsid w:val="000700C5"/>
    <w:rsid w:val="00453601"/>
    <w:rsid w:val="00992B7B"/>
    <w:rsid w:val="00F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4E3D6-0D51-4D2F-BF25-4888370C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66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46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Standard"/>
    <w:rsid w:val="00F466BF"/>
    <w:pPr>
      <w:widowControl/>
      <w:spacing w:after="120" w:line="480" w:lineRule="auto"/>
      <w:ind w:left="283"/>
    </w:pPr>
    <w:rPr>
      <w:rFonts w:ascii="Liberation Serif" w:eastAsia="NSimSun" w:hAnsi="Liberation Serif" w:cs="Lucida Sans"/>
      <w:sz w:val="28"/>
      <w:szCs w:val="20"/>
      <w:lang w:val="ru-RU"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2024-10-02T06:55:00Z</cp:lastPrinted>
  <dcterms:created xsi:type="dcterms:W3CDTF">2024-10-03T04:11:00Z</dcterms:created>
  <dcterms:modified xsi:type="dcterms:W3CDTF">2024-10-03T04:11:00Z</dcterms:modified>
</cp:coreProperties>
</file>