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29" w:rsidRPr="00612EEF" w:rsidRDefault="00102929" w:rsidP="00102929">
      <w:pPr>
        <w:jc w:val="center"/>
        <w:rPr>
          <w:sz w:val="28"/>
          <w:szCs w:val="28"/>
        </w:rPr>
      </w:pPr>
      <w:r>
        <w:rPr>
          <w:b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628650" cy="790575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29" w:rsidRPr="00612EEF" w:rsidRDefault="00102929" w:rsidP="00102929">
      <w:pPr>
        <w:jc w:val="center"/>
        <w:rPr>
          <w:b/>
          <w:spacing w:val="24"/>
          <w:sz w:val="28"/>
          <w:szCs w:val="28"/>
        </w:rPr>
      </w:pPr>
      <w:r w:rsidRPr="00612EEF">
        <w:rPr>
          <w:b/>
          <w:spacing w:val="24"/>
          <w:sz w:val="28"/>
          <w:szCs w:val="28"/>
        </w:rPr>
        <w:t>АДМИНИСТРАЦИЯ</w:t>
      </w:r>
    </w:p>
    <w:p w:rsidR="00102929" w:rsidRPr="00612EEF" w:rsidRDefault="00102929" w:rsidP="00102929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612EEF">
        <w:rPr>
          <w:b/>
          <w:spacing w:val="24"/>
          <w:sz w:val="28"/>
          <w:szCs w:val="28"/>
        </w:rPr>
        <w:t>БАЛТАЙСКОГО МУНИЦИПАЛЬНОГО РАЙОНА</w:t>
      </w:r>
    </w:p>
    <w:p w:rsidR="00102929" w:rsidRPr="00612EEF" w:rsidRDefault="00102929" w:rsidP="00102929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  <w:r w:rsidRPr="00612EEF">
        <w:rPr>
          <w:b/>
          <w:spacing w:val="24"/>
          <w:sz w:val="28"/>
          <w:szCs w:val="28"/>
        </w:rPr>
        <w:t>САРАТОВСКОЙ ОБЛАСТИ</w:t>
      </w:r>
    </w:p>
    <w:p w:rsidR="00102929" w:rsidRPr="00612EEF" w:rsidRDefault="00102929" w:rsidP="00102929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612EEF">
        <w:rPr>
          <w:b/>
          <w:spacing w:val="30"/>
          <w:sz w:val="30"/>
          <w:szCs w:val="30"/>
        </w:rPr>
        <w:t>П О С Т А Н О В Л Е Н И Е</w:t>
      </w:r>
    </w:p>
    <w:p w:rsidR="00102929" w:rsidRPr="00612EEF" w:rsidRDefault="00102929" w:rsidP="00102929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Cs w:val="28"/>
        </w:rPr>
      </w:pPr>
    </w:p>
    <w:p w:rsidR="00102929" w:rsidRPr="00612EEF" w:rsidRDefault="006451DB" w:rsidP="00102929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</w:pPr>
      <w:r w:rsidRPr="006451DB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" stroked="f">
            <v:fill opacity="0"/>
            <v:textbox style="mso-next-textbox:#Поле 17;mso-rotate-with-shape:t" inset="0,0,0,0">
              <w:txbxContent>
                <w:p w:rsidR="00102929" w:rsidRPr="00E63016" w:rsidRDefault="00102929" w:rsidP="00102929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A15857">
                    <w:rPr>
                      <w:sz w:val="28"/>
                      <w:szCs w:val="28"/>
                    </w:rPr>
                    <w:t xml:space="preserve">от </w:t>
                  </w:r>
                  <w:r w:rsidR="00E63016">
                    <w:rPr>
                      <w:sz w:val="28"/>
                      <w:szCs w:val="28"/>
                      <w:u w:val="single"/>
                      <w:lang w:val="ru-RU"/>
                    </w:rPr>
                    <w:t>02</w:t>
                  </w:r>
                  <w:r w:rsidR="00E63016">
                    <w:rPr>
                      <w:sz w:val="28"/>
                      <w:szCs w:val="28"/>
                      <w:u w:val="single"/>
                    </w:rPr>
                    <w:t>.1</w:t>
                  </w:r>
                  <w:r w:rsidR="00E63016">
                    <w:rPr>
                      <w:sz w:val="28"/>
                      <w:szCs w:val="28"/>
                      <w:u w:val="single"/>
                      <w:lang w:val="ru-RU"/>
                    </w:rPr>
                    <w:t>2</w:t>
                  </w:r>
                  <w:r w:rsidRPr="00A15857">
                    <w:rPr>
                      <w:sz w:val="28"/>
                      <w:szCs w:val="28"/>
                      <w:u w:val="single"/>
                    </w:rPr>
                    <w:t>.2021</w:t>
                  </w:r>
                  <w:r w:rsidRPr="00A15857">
                    <w:rPr>
                      <w:sz w:val="28"/>
                      <w:szCs w:val="28"/>
                    </w:rPr>
                    <w:t xml:space="preserve">  № </w:t>
                  </w:r>
                  <w:r w:rsidR="00E63016">
                    <w:rPr>
                      <w:sz w:val="28"/>
                      <w:szCs w:val="28"/>
                      <w:u w:val="single"/>
                      <w:lang w:val="ru-RU"/>
                    </w:rPr>
                    <w:t>418</w:t>
                  </w:r>
                </w:p>
                <w:p w:rsidR="00102929" w:rsidRDefault="00102929" w:rsidP="00102929"/>
              </w:txbxContent>
            </v:textbox>
            <w10:wrap type="square" side="largest"/>
          </v:shape>
        </w:pict>
      </w:r>
    </w:p>
    <w:p w:rsidR="00102929" w:rsidRPr="00612EEF" w:rsidRDefault="00102929" w:rsidP="00102929">
      <w:r w:rsidRPr="00612EEF">
        <w:rPr>
          <w:b/>
          <w:spacing w:val="24"/>
        </w:rPr>
        <w:t>с.Балтай</w:t>
      </w:r>
    </w:p>
    <w:p w:rsidR="00343163" w:rsidRDefault="00343163" w:rsidP="00343163">
      <w:pPr>
        <w:pStyle w:val="Textbody"/>
        <w:widowControl/>
        <w:spacing w:after="0"/>
        <w:rPr>
          <w:rStyle w:val="StrongEmphasis"/>
          <w:color w:val="1E1D1E"/>
          <w:sz w:val="28"/>
          <w:szCs w:val="28"/>
          <w:lang w:val="ru-RU"/>
        </w:rPr>
      </w:pPr>
    </w:p>
    <w:p w:rsidR="00343163" w:rsidRDefault="00AD2705" w:rsidP="00343163">
      <w:pPr>
        <w:pStyle w:val="Textbody"/>
        <w:widowControl/>
        <w:spacing w:after="0"/>
        <w:rPr>
          <w:rStyle w:val="StrongEmphasis"/>
          <w:color w:val="1E1D1E"/>
          <w:sz w:val="28"/>
          <w:szCs w:val="28"/>
          <w:lang w:val="ru-RU"/>
        </w:rPr>
      </w:pPr>
      <w:r>
        <w:rPr>
          <w:rStyle w:val="StrongEmphasis"/>
          <w:color w:val="1E1D1E"/>
          <w:sz w:val="28"/>
          <w:szCs w:val="28"/>
        </w:rPr>
        <w:t xml:space="preserve">Об утверждении </w:t>
      </w:r>
      <w:r w:rsidR="00BA7CD3">
        <w:rPr>
          <w:rStyle w:val="StrongEmphasis"/>
          <w:color w:val="1E1D1E"/>
          <w:sz w:val="28"/>
          <w:szCs w:val="28"/>
          <w:lang w:val="ru-RU"/>
        </w:rPr>
        <w:t>М</w:t>
      </w:r>
      <w:r>
        <w:rPr>
          <w:rStyle w:val="StrongEmphasis"/>
          <w:color w:val="1E1D1E"/>
          <w:sz w:val="28"/>
          <w:szCs w:val="28"/>
        </w:rPr>
        <w:t xml:space="preserve">етодики определения </w:t>
      </w:r>
    </w:p>
    <w:p w:rsidR="00343163" w:rsidRDefault="00AD2705" w:rsidP="00343163">
      <w:pPr>
        <w:pStyle w:val="Textbody"/>
        <w:widowControl/>
        <w:spacing w:after="0"/>
        <w:rPr>
          <w:rStyle w:val="StrongEmphasis"/>
          <w:color w:val="1E1D1E"/>
          <w:sz w:val="28"/>
          <w:szCs w:val="28"/>
          <w:lang w:val="ru-RU"/>
        </w:rPr>
      </w:pPr>
      <w:r>
        <w:rPr>
          <w:rStyle w:val="StrongEmphasis"/>
          <w:color w:val="1E1D1E"/>
          <w:sz w:val="28"/>
          <w:szCs w:val="28"/>
        </w:rPr>
        <w:t xml:space="preserve">критериев оптимальности состава </w:t>
      </w:r>
    </w:p>
    <w:p w:rsidR="00343163" w:rsidRDefault="00AD2705" w:rsidP="00343163">
      <w:pPr>
        <w:pStyle w:val="Textbody"/>
        <w:widowControl/>
        <w:spacing w:after="0"/>
        <w:rPr>
          <w:rStyle w:val="StrongEmphasis"/>
          <w:color w:val="1E1D1E"/>
          <w:sz w:val="28"/>
          <w:szCs w:val="28"/>
          <w:lang w:val="ru-RU"/>
        </w:rPr>
      </w:pPr>
      <w:r>
        <w:rPr>
          <w:rStyle w:val="StrongEmphasis"/>
          <w:color w:val="1E1D1E"/>
          <w:sz w:val="28"/>
          <w:szCs w:val="28"/>
        </w:rPr>
        <w:t xml:space="preserve">муниципального имущества </w:t>
      </w:r>
      <w:r>
        <w:rPr>
          <w:rStyle w:val="StrongEmphasis"/>
          <w:color w:val="1E1D1E"/>
          <w:sz w:val="28"/>
          <w:szCs w:val="28"/>
          <w:lang w:val="ru-RU"/>
        </w:rPr>
        <w:t>Балтайского</w:t>
      </w:r>
      <w:r>
        <w:rPr>
          <w:rStyle w:val="StrongEmphasis"/>
          <w:color w:val="1E1D1E"/>
          <w:sz w:val="28"/>
          <w:szCs w:val="28"/>
        </w:rPr>
        <w:t xml:space="preserve"> </w:t>
      </w:r>
    </w:p>
    <w:p w:rsidR="00343163" w:rsidRDefault="00343163" w:rsidP="00343163">
      <w:pPr>
        <w:pStyle w:val="Textbody"/>
        <w:widowControl/>
        <w:spacing w:after="0"/>
        <w:rPr>
          <w:rStyle w:val="StrongEmphasis"/>
          <w:color w:val="1E1D1E"/>
          <w:sz w:val="28"/>
          <w:szCs w:val="28"/>
          <w:lang w:val="ru-RU"/>
        </w:rPr>
      </w:pPr>
      <w:r>
        <w:rPr>
          <w:rStyle w:val="StrongEmphasis"/>
          <w:color w:val="1E1D1E"/>
          <w:sz w:val="28"/>
          <w:szCs w:val="28"/>
        </w:rPr>
        <w:t xml:space="preserve">муниципального района </w:t>
      </w:r>
      <w:r w:rsidR="00AD2705">
        <w:rPr>
          <w:rStyle w:val="StrongEmphasis"/>
          <w:color w:val="1E1D1E"/>
          <w:sz w:val="28"/>
          <w:szCs w:val="28"/>
          <w:lang w:val="ru-RU"/>
        </w:rPr>
        <w:t xml:space="preserve">Саратовской </w:t>
      </w:r>
      <w:r w:rsidR="00AD2705">
        <w:rPr>
          <w:rStyle w:val="StrongEmphasis"/>
          <w:color w:val="1E1D1E"/>
          <w:sz w:val="28"/>
          <w:szCs w:val="28"/>
        </w:rPr>
        <w:t xml:space="preserve">области </w:t>
      </w:r>
    </w:p>
    <w:p w:rsidR="00343163" w:rsidRDefault="00AD2705" w:rsidP="00343163">
      <w:pPr>
        <w:pStyle w:val="Textbody"/>
        <w:widowControl/>
        <w:spacing w:after="0"/>
        <w:rPr>
          <w:rStyle w:val="StrongEmphasis"/>
          <w:color w:val="1E1D1E"/>
          <w:sz w:val="28"/>
          <w:szCs w:val="28"/>
          <w:lang w:val="ru-RU"/>
        </w:rPr>
      </w:pPr>
      <w:r>
        <w:rPr>
          <w:rStyle w:val="StrongEmphasis"/>
          <w:color w:val="1E1D1E"/>
          <w:sz w:val="28"/>
          <w:szCs w:val="28"/>
        </w:rPr>
        <w:t xml:space="preserve">и показателей эффективности управления и </w:t>
      </w:r>
    </w:p>
    <w:p w:rsidR="00343163" w:rsidRDefault="00AD2705" w:rsidP="00343163">
      <w:pPr>
        <w:pStyle w:val="Textbody"/>
        <w:widowControl/>
        <w:spacing w:after="0"/>
        <w:rPr>
          <w:rStyle w:val="StrongEmphasis"/>
          <w:color w:val="1E1D1E"/>
          <w:sz w:val="28"/>
          <w:szCs w:val="28"/>
          <w:lang w:val="ru-RU"/>
        </w:rPr>
      </w:pPr>
      <w:r>
        <w:rPr>
          <w:rStyle w:val="StrongEmphasis"/>
          <w:color w:val="1E1D1E"/>
          <w:sz w:val="28"/>
          <w:szCs w:val="28"/>
        </w:rPr>
        <w:t xml:space="preserve">распоряжения им и порядка выявления </w:t>
      </w:r>
    </w:p>
    <w:p w:rsidR="00CB798F" w:rsidRDefault="00343163" w:rsidP="00343163">
      <w:pPr>
        <w:pStyle w:val="Textbody"/>
        <w:widowControl/>
        <w:spacing w:after="0"/>
      </w:pPr>
      <w:r>
        <w:rPr>
          <w:rStyle w:val="StrongEmphasis"/>
          <w:color w:val="1E1D1E"/>
          <w:sz w:val="28"/>
          <w:szCs w:val="28"/>
        </w:rPr>
        <w:t>неэффективно используемого</w:t>
      </w:r>
      <w:r>
        <w:rPr>
          <w:rStyle w:val="StrongEmphasis"/>
          <w:color w:val="1E1D1E"/>
          <w:sz w:val="28"/>
          <w:szCs w:val="28"/>
          <w:lang w:val="ru-RU"/>
        </w:rPr>
        <w:t xml:space="preserve"> </w:t>
      </w:r>
      <w:r w:rsidR="00AD2705">
        <w:rPr>
          <w:rStyle w:val="StrongEmphasis"/>
          <w:color w:val="1E1D1E"/>
          <w:sz w:val="28"/>
          <w:szCs w:val="28"/>
        </w:rPr>
        <w:t>имущества</w:t>
      </w:r>
    </w:p>
    <w:p w:rsidR="00CB798F" w:rsidRPr="00343163" w:rsidRDefault="00CB798F" w:rsidP="00343163">
      <w:pPr>
        <w:pStyle w:val="Textbody"/>
        <w:widowControl/>
        <w:spacing w:after="0"/>
        <w:rPr>
          <w:color w:val="1E1D1E"/>
          <w:sz w:val="28"/>
          <w:szCs w:val="28"/>
          <w:lang w:val="ru-RU"/>
        </w:rPr>
      </w:pPr>
    </w:p>
    <w:p w:rsidR="00CB798F" w:rsidRPr="00AB46A3" w:rsidRDefault="00AD2705" w:rsidP="00AB46A3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  <w:r w:rsidRPr="00AB46A3">
        <w:rPr>
          <w:sz w:val="28"/>
          <w:szCs w:val="28"/>
        </w:rPr>
        <w:t xml:space="preserve">В целях повышения эффективности управления и распоряжения муниципальным имуществом </w:t>
      </w:r>
      <w:r w:rsidRPr="00AB46A3">
        <w:rPr>
          <w:sz w:val="28"/>
          <w:szCs w:val="28"/>
          <w:lang w:val="ru-RU"/>
        </w:rPr>
        <w:t>Балтайского</w:t>
      </w:r>
      <w:r w:rsidRPr="00AB46A3">
        <w:rPr>
          <w:sz w:val="28"/>
          <w:szCs w:val="28"/>
        </w:rPr>
        <w:t xml:space="preserve"> муниципального района </w:t>
      </w:r>
      <w:r w:rsidRPr="00AB46A3">
        <w:rPr>
          <w:sz w:val="28"/>
          <w:szCs w:val="28"/>
          <w:lang w:val="ru-RU"/>
        </w:rPr>
        <w:t xml:space="preserve">Саратовской </w:t>
      </w:r>
      <w:r w:rsidRPr="00AB46A3">
        <w:rPr>
          <w:sz w:val="28"/>
          <w:szCs w:val="28"/>
        </w:rPr>
        <w:t xml:space="preserve">области, руководствуясь Уставом </w:t>
      </w:r>
      <w:r w:rsidRPr="00AB46A3">
        <w:rPr>
          <w:sz w:val="28"/>
          <w:szCs w:val="28"/>
          <w:lang w:val="ru-RU"/>
        </w:rPr>
        <w:t>Балтайского</w:t>
      </w:r>
      <w:r w:rsidRPr="00AB46A3">
        <w:rPr>
          <w:sz w:val="28"/>
          <w:szCs w:val="28"/>
        </w:rPr>
        <w:t xml:space="preserve"> муниципального района,</w:t>
      </w:r>
    </w:p>
    <w:p w:rsidR="00CB798F" w:rsidRPr="00AB46A3" w:rsidRDefault="00AD2705" w:rsidP="00AB46A3">
      <w:pPr>
        <w:pStyle w:val="Textbody"/>
        <w:widowControl/>
        <w:spacing w:after="0"/>
        <w:ind w:firstLine="709"/>
        <w:jc w:val="both"/>
        <w:rPr>
          <w:b/>
          <w:sz w:val="28"/>
          <w:szCs w:val="28"/>
        </w:rPr>
      </w:pPr>
      <w:r w:rsidRPr="00AB46A3">
        <w:rPr>
          <w:b/>
          <w:sz w:val="28"/>
          <w:szCs w:val="28"/>
          <w:lang w:val="ru-RU"/>
        </w:rPr>
        <w:t>ПОСТАНОВЛЯЮ:</w:t>
      </w:r>
    </w:p>
    <w:p w:rsidR="00CB798F" w:rsidRPr="00AB46A3" w:rsidRDefault="00AB46A3" w:rsidP="00AB46A3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2705" w:rsidRPr="00AB46A3">
        <w:rPr>
          <w:sz w:val="28"/>
          <w:szCs w:val="28"/>
        </w:rPr>
        <w:t xml:space="preserve">Утвердить </w:t>
      </w:r>
      <w:r w:rsidR="00BA7CD3" w:rsidRPr="00AB46A3">
        <w:rPr>
          <w:sz w:val="28"/>
          <w:szCs w:val="28"/>
          <w:lang w:val="ru-RU"/>
        </w:rPr>
        <w:t>М</w:t>
      </w:r>
      <w:r w:rsidR="00AD2705" w:rsidRPr="00AB46A3">
        <w:rPr>
          <w:sz w:val="28"/>
          <w:szCs w:val="28"/>
        </w:rPr>
        <w:t xml:space="preserve">етодику определения критериев оптимальности состава муниципального имущества </w:t>
      </w:r>
      <w:r w:rsidR="00AD2705" w:rsidRPr="00AB46A3">
        <w:rPr>
          <w:sz w:val="28"/>
          <w:szCs w:val="28"/>
          <w:lang w:val="ru-RU"/>
        </w:rPr>
        <w:t>Балтайского</w:t>
      </w:r>
      <w:r w:rsidR="00AD2705" w:rsidRPr="00AB46A3">
        <w:rPr>
          <w:sz w:val="28"/>
          <w:szCs w:val="28"/>
        </w:rPr>
        <w:t xml:space="preserve"> муниципального района </w:t>
      </w:r>
      <w:r w:rsidR="00AD2705" w:rsidRPr="00AB46A3">
        <w:rPr>
          <w:sz w:val="28"/>
          <w:szCs w:val="28"/>
          <w:lang w:val="ru-RU"/>
        </w:rPr>
        <w:t>Саратовской области</w:t>
      </w:r>
      <w:r w:rsidR="00AD2705" w:rsidRPr="00AB46A3">
        <w:rPr>
          <w:sz w:val="28"/>
          <w:szCs w:val="28"/>
        </w:rPr>
        <w:t xml:space="preserve"> области и показателей эффективности управления и распоряжения им и порядка выявления неэфф</w:t>
      </w:r>
      <w:r w:rsidR="00BA7CD3" w:rsidRPr="00AB46A3">
        <w:rPr>
          <w:sz w:val="28"/>
          <w:szCs w:val="28"/>
        </w:rPr>
        <w:t>ективно используемого имущества</w:t>
      </w:r>
      <w:r w:rsidR="00AD2705" w:rsidRPr="00AB46A3">
        <w:rPr>
          <w:sz w:val="28"/>
          <w:szCs w:val="28"/>
        </w:rPr>
        <w:t xml:space="preserve"> </w:t>
      </w:r>
      <w:r w:rsidR="00AD2705" w:rsidRPr="00AB46A3">
        <w:rPr>
          <w:sz w:val="28"/>
          <w:szCs w:val="28"/>
          <w:lang w:val="ru-RU"/>
        </w:rPr>
        <w:t>согл</w:t>
      </w:r>
      <w:r w:rsidR="00BA7CD3" w:rsidRPr="00AB46A3">
        <w:rPr>
          <w:sz w:val="28"/>
          <w:szCs w:val="28"/>
          <w:lang w:val="ru-RU"/>
        </w:rPr>
        <w:t>а</w:t>
      </w:r>
      <w:r w:rsidR="00AD2705" w:rsidRPr="00AB46A3">
        <w:rPr>
          <w:sz w:val="28"/>
          <w:szCs w:val="28"/>
          <w:lang w:val="ru-RU"/>
        </w:rPr>
        <w:t>сно приложению</w:t>
      </w:r>
      <w:r w:rsidR="00BA7CD3" w:rsidRPr="00AB46A3">
        <w:rPr>
          <w:sz w:val="28"/>
          <w:szCs w:val="28"/>
          <w:lang w:val="ru-RU"/>
        </w:rPr>
        <w:t>.</w:t>
      </w:r>
    </w:p>
    <w:p w:rsidR="00CB798F" w:rsidRPr="00AB46A3" w:rsidRDefault="00AD2705" w:rsidP="00AB46A3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  <w:r w:rsidRPr="00AB46A3">
        <w:rPr>
          <w:sz w:val="28"/>
          <w:szCs w:val="28"/>
        </w:rPr>
        <w:t xml:space="preserve">2.Настоящее постановление вступает в силу со дня его </w:t>
      </w:r>
      <w:r w:rsidRPr="00AB46A3">
        <w:rPr>
          <w:sz w:val="28"/>
          <w:szCs w:val="28"/>
          <w:lang w:val="ru-RU"/>
        </w:rPr>
        <w:t>обнародования.</w:t>
      </w:r>
    </w:p>
    <w:p w:rsidR="00CB798F" w:rsidRPr="00AB46A3" w:rsidRDefault="00AB46A3" w:rsidP="00AB46A3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2705" w:rsidRPr="00AB46A3">
        <w:rPr>
          <w:sz w:val="28"/>
          <w:szCs w:val="28"/>
        </w:rPr>
        <w:t>Контроль за исполнением настоящего постановления возложить на начальника управления экономики и муниципальных закупок администрации Балтайского муниципального района.</w:t>
      </w:r>
    </w:p>
    <w:p w:rsidR="00AB46A3" w:rsidRDefault="00AB46A3" w:rsidP="00AB46A3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AB46A3" w:rsidRDefault="00AB46A3" w:rsidP="00AB46A3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AB46A3" w:rsidRDefault="00AB46A3" w:rsidP="00AB46A3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CB798F" w:rsidRDefault="00AD2705" w:rsidP="00AB46A3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Балтайского</w:t>
      </w:r>
    </w:p>
    <w:p w:rsidR="00CB798F" w:rsidRDefault="00AD2705" w:rsidP="00AB46A3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                                                    </w:t>
      </w:r>
      <w:r w:rsidR="00AB46A3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>А.А.Грунов</w:t>
      </w:r>
    </w:p>
    <w:p w:rsidR="00AB46A3" w:rsidRDefault="00AB46A3">
      <w:pPr>
        <w:pStyle w:val="Textbody"/>
        <w:widowControl/>
        <w:spacing w:after="180"/>
        <w:rPr>
          <w:color w:val="1E1D1E"/>
          <w:sz w:val="28"/>
          <w:szCs w:val="28"/>
        </w:rPr>
        <w:sectPr w:rsidR="00AB46A3" w:rsidSect="00AB46A3">
          <w:headerReference w:type="default" r:id="rId7"/>
          <w:pgSz w:w="11905" w:h="16837"/>
          <w:pgMar w:top="1134" w:right="1134" w:bottom="1134" w:left="1701" w:header="720" w:footer="720" w:gutter="0"/>
          <w:cols w:space="720"/>
          <w:titlePg/>
          <w:docGrid w:linePitch="326"/>
        </w:sectPr>
      </w:pPr>
    </w:p>
    <w:p w:rsidR="00102929" w:rsidRPr="005202F5" w:rsidRDefault="00102929" w:rsidP="00102929">
      <w:pPr>
        <w:ind w:left="5664"/>
        <w:jc w:val="both"/>
        <w:rPr>
          <w:rFonts w:cs="Times New Roman"/>
          <w:sz w:val="28"/>
          <w:szCs w:val="28"/>
        </w:rPr>
      </w:pPr>
      <w:r w:rsidRPr="005202F5">
        <w:rPr>
          <w:rFonts w:cs="Times New Roman"/>
          <w:sz w:val="28"/>
          <w:szCs w:val="28"/>
        </w:rPr>
        <w:lastRenderedPageBreak/>
        <w:t>Приложение</w:t>
      </w:r>
    </w:p>
    <w:p w:rsidR="00102929" w:rsidRPr="005202F5" w:rsidRDefault="00102929" w:rsidP="00102929">
      <w:pPr>
        <w:ind w:left="4956"/>
        <w:jc w:val="both"/>
        <w:rPr>
          <w:rFonts w:cs="Times New Roman"/>
          <w:sz w:val="28"/>
          <w:szCs w:val="28"/>
        </w:rPr>
      </w:pPr>
      <w:r w:rsidRPr="005202F5">
        <w:rPr>
          <w:rFonts w:cs="Times New Roman"/>
          <w:sz w:val="28"/>
          <w:szCs w:val="28"/>
        </w:rPr>
        <w:t>к постановлению администрации</w:t>
      </w:r>
    </w:p>
    <w:p w:rsidR="00102929" w:rsidRPr="005202F5" w:rsidRDefault="00102929" w:rsidP="00102929">
      <w:pPr>
        <w:ind w:left="4956"/>
        <w:jc w:val="both"/>
        <w:rPr>
          <w:rFonts w:cs="Times New Roman"/>
          <w:sz w:val="28"/>
          <w:szCs w:val="28"/>
        </w:rPr>
      </w:pPr>
      <w:r w:rsidRPr="005202F5">
        <w:rPr>
          <w:rFonts w:cs="Times New Roman"/>
          <w:sz w:val="28"/>
          <w:szCs w:val="28"/>
        </w:rPr>
        <w:t xml:space="preserve">Балтайского муниципального района </w:t>
      </w:r>
    </w:p>
    <w:p w:rsidR="00102929" w:rsidRPr="00E63016" w:rsidRDefault="00102929" w:rsidP="00102929">
      <w:pPr>
        <w:ind w:left="4956"/>
        <w:jc w:val="both"/>
        <w:rPr>
          <w:rFonts w:cs="Times New Roman"/>
          <w:sz w:val="28"/>
          <w:szCs w:val="28"/>
          <w:lang w:val="ru-RU"/>
        </w:rPr>
      </w:pPr>
      <w:r w:rsidRPr="005202F5">
        <w:rPr>
          <w:rFonts w:cs="Times New Roman"/>
          <w:sz w:val="28"/>
          <w:szCs w:val="28"/>
        </w:rPr>
        <w:t xml:space="preserve">от </w:t>
      </w:r>
      <w:r w:rsidR="00E63016">
        <w:rPr>
          <w:rFonts w:cs="Times New Roman"/>
          <w:sz w:val="28"/>
          <w:szCs w:val="28"/>
          <w:lang w:val="ru-RU"/>
        </w:rPr>
        <w:t>02.12.2021</w:t>
      </w:r>
      <w:r w:rsidRPr="005202F5">
        <w:rPr>
          <w:rFonts w:cs="Times New Roman"/>
          <w:sz w:val="28"/>
          <w:szCs w:val="28"/>
        </w:rPr>
        <w:t xml:space="preserve"> № </w:t>
      </w:r>
      <w:r w:rsidR="00E63016">
        <w:rPr>
          <w:rFonts w:cs="Times New Roman"/>
          <w:sz w:val="28"/>
          <w:szCs w:val="28"/>
          <w:lang w:val="ru-RU"/>
        </w:rPr>
        <w:t>418</w:t>
      </w:r>
    </w:p>
    <w:p w:rsidR="00CB798F" w:rsidRPr="00AB46A3" w:rsidRDefault="00CB798F" w:rsidP="00AB46A3">
      <w:pPr>
        <w:pStyle w:val="Textbody"/>
        <w:widowControl/>
        <w:spacing w:after="0"/>
        <w:jc w:val="center"/>
        <w:rPr>
          <w:rFonts w:cs="Times New Roman"/>
          <w:sz w:val="28"/>
          <w:szCs w:val="28"/>
        </w:rPr>
      </w:pPr>
    </w:p>
    <w:p w:rsidR="00CB798F" w:rsidRPr="00AB46A3" w:rsidRDefault="00AD2705" w:rsidP="00AB46A3">
      <w:pPr>
        <w:pStyle w:val="Textbody"/>
        <w:widowControl/>
        <w:spacing w:after="0"/>
        <w:jc w:val="center"/>
        <w:rPr>
          <w:rFonts w:cs="Times New Roman"/>
          <w:sz w:val="28"/>
          <w:szCs w:val="28"/>
        </w:rPr>
      </w:pPr>
      <w:r w:rsidRPr="00AB46A3">
        <w:rPr>
          <w:rStyle w:val="StrongEmphasis"/>
          <w:rFonts w:cs="Times New Roman"/>
          <w:sz w:val="28"/>
          <w:szCs w:val="28"/>
        </w:rPr>
        <w:t>МЕТОДИКА</w:t>
      </w:r>
    </w:p>
    <w:p w:rsidR="00CB798F" w:rsidRPr="00AB46A3" w:rsidRDefault="00AD2705" w:rsidP="00AB46A3">
      <w:pPr>
        <w:pStyle w:val="Textbody"/>
        <w:widowControl/>
        <w:spacing w:after="0"/>
        <w:jc w:val="center"/>
        <w:rPr>
          <w:rFonts w:cs="Times New Roman"/>
          <w:sz w:val="28"/>
          <w:szCs w:val="28"/>
        </w:rPr>
      </w:pPr>
      <w:r w:rsidRPr="00AB46A3">
        <w:rPr>
          <w:rStyle w:val="StrongEmphasis"/>
          <w:rFonts w:cs="Times New Roman"/>
          <w:sz w:val="28"/>
          <w:szCs w:val="28"/>
        </w:rPr>
        <w:t>определения критериев оптимальности со</w:t>
      </w:r>
      <w:r w:rsidR="00AB46A3">
        <w:rPr>
          <w:rStyle w:val="StrongEmphasis"/>
          <w:rFonts w:cs="Times New Roman"/>
          <w:sz w:val="28"/>
          <w:szCs w:val="28"/>
        </w:rPr>
        <w:t xml:space="preserve">става муниципального имущества </w:t>
      </w:r>
      <w:r w:rsidRPr="00AB46A3">
        <w:rPr>
          <w:rStyle w:val="StrongEmphasis"/>
          <w:rFonts w:cs="Times New Roman"/>
          <w:sz w:val="28"/>
          <w:szCs w:val="28"/>
          <w:lang w:val="ru-RU"/>
        </w:rPr>
        <w:t xml:space="preserve">Балтайского </w:t>
      </w:r>
      <w:r w:rsidRPr="00AB46A3">
        <w:rPr>
          <w:rStyle w:val="StrongEmphasis"/>
          <w:rFonts w:cs="Times New Roman"/>
          <w:sz w:val="28"/>
          <w:szCs w:val="28"/>
        </w:rPr>
        <w:t xml:space="preserve">муниципального района </w:t>
      </w:r>
      <w:r w:rsidRPr="00AB46A3">
        <w:rPr>
          <w:rStyle w:val="StrongEmphasis"/>
          <w:rFonts w:cs="Times New Roman"/>
          <w:sz w:val="28"/>
          <w:szCs w:val="28"/>
          <w:lang w:val="ru-RU"/>
        </w:rPr>
        <w:t xml:space="preserve">Саратовской </w:t>
      </w:r>
      <w:r w:rsidRPr="00AB46A3">
        <w:rPr>
          <w:rStyle w:val="StrongEmphasis"/>
          <w:rFonts w:cs="Times New Roman"/>
          <w:sz w:val="28"/>
          <w:szCs w:val="28"/>
        </w:rPr>
        <w:t>области и показателей эффективности управления и распоряжения им и порядка выявления</w:t>
      </w:r>
      <w:r w:rsidR="00AB46A3">
        <w:rPr>
          <w:rStyle w:val="StrongEmphasis"/>
          <w:rFonts w:cs="Times New Roman"/>
          <w:sz w:val="28"/>
          <w:szCs w:val="28"/>
          <w:lang w:val="ru-RU"/>
        </w:rPr>
        <w:t xml:space="preserve"> </w:t>
      </w:r>
      <w:r w:rsidRPr="00AB46A3">
        <w:rPr>
          <w:rStyle w:val="StrongEmphasis"/>
          <w:rFonts w:cs="Times New Roman"/>
          <w:sz w:val="28"/>
          <w:szCs w:val="28"/>
        </w:rPr>
        <w:t>неэффективно используемого имущества</w:t>
      </w:r>
    </w:p>
    <w:p w:rsidR="00AB46A3" w:rsidRDefault="00AB46A3" w:rsidP="00AB46A3">
      <w:pPr>
        <w:pStyle w:val="Textbody"/>
        <w:widowControl/>
        <w:spacing w:after="0"/>
        <w:jc w:val="center"/>
        <w:rPr>
          <w:rFonts w:cs="Times New Roman"/>
          <w:color w:val="1E1D1E"/>
          <w:sz w:val="28"/>
          <w:szCs w:val="28"/>
          <w:lang w:val="ru-RU"/>
        </w:rPr>
      </w:pPr>
    </w:p>
    <w:p w:rsidR="00CB798F" w:rsidRPr="006043FE" w:rsidRDefault="00AD2705" w:rsidP="00AB46A3">
      <w:pPr>
        <w:pStyle w:val="Textbody"/>
        <w:widowControl/>
        <w:spacing w:after="0"/>
        <w:jc w:val="center"/>
        <w:rPr>
          <w:rFonts w:cs="Times New Roman"/>
          <w:b/>
          <w:color w:val="1E1D1E"/>
          <w:sz w:val="28"/>
          <w:szCs w:val="28"/>
        </w:rPr>
      </w:pPr>
      <w:r w:rsidRPr="006043FE">
        <w:rPr>
          <w:rFonts w:cs="Times New Roman"/>
          <w:b/>
          <w:color w:val="1E1D1E"/>
          <w:sz w:val="28"/>
          <w:szCs w:val="28"/>
        </w:rPr>
        <w:t>1.Общие положения</w:t>
      </w:r>
    </w:p>
    <w:p w:rsidR="00CB798F" w:rsidRPr="00AB46A3" w:rsidRDefault="00AB46A3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</w:t>
      </w:r>
      <w:r w:rsidR="00AD2705" w:rsidRPr="00AB46A3">
        <w:rPr>
          <w:rFonts w:cs="Times New Roman"/>
          <w:sz w:val="28"/>
          <w:szCs w:val="28"/>
        </w:rPr>
        <w:t>Настоящая Методика разработана в соответствии с Перечнем поручений по итогам заседания Госсовета по вопросу развития конкуренции, утверждённым Президентом Российской Федерации 15 мая 2018</w:t>
      </w:r>
      <w:r w:rsidR="00BA7CD3" w:rsidRPr="00AB46A3">
        <w:rPr>
          <w:rFonts w:cs="Times New Roman"/>
          <w:sz w:val="28"/>
          <w:szCs w:val="28"/>
          <w:lang w:val="ru-RU"/>
        </w:rPr>
        <w:t xml:space="preserve"> </w:t>
      </w:r>
      <w:r w:rsidR="00AD2705" w:rsidRPr="00AB46A3">
        <w:rPr>
          <w:rFonts w:cs="Times New Roman"/>
          <w:sz w:val="28"/>
          <w:szCs w:val="28"/>
        </w:rPr>
        <w:t>г</w:t>
      </w:r>
      <w:r w:rsidR="00BA7CD3" w:rsidRPr="00AB46A3">
        <w:rPr>
          <w:rFonts w:cs="Times New Roman"/>
          <w:sz w:val="28"/>
          <w:szCs w:val="28"/>
          <w:lang w:val="ru-RU"/>
        </w:rPr>
        <w:t>ода</w:t>
      </w:r>
      <w:r w:rsidR="00AD2705" w:rsidRPr="00AB46A3">
        <w:rPr>
          <w:rFonts w:cs="Times New Roman"/>
          <w:sz w:val="28"/>
          <w:szCs w:val="28"/>
        </w:rPr>
        <w:t xml:space="preserve"> № Пр-817ГС (далее - Перечень поручений), Основными направлениями деятельности Правительства Российской Федерации на период до 2024 года, утверждёнными Правительством Российск</w:t>
      </w:r>
      <w:r w:rsidR="00BA7CD3" w:rsidRPr="00AB46A3">
        <w:rPr>
          <w:rFonts w:cs="Times New Roman"/>
          <w:sz w:val="28"/>
          <w:szCs w:val="28"/>
        </w:rPr>
        <w:t>ой Федерации 29 сентября 2018 г</w:t>
      </w:r>
      <w:r w:rsidR="00BA7CD3" w:rsidRPr="00AB46A3">
        <w:rPr>
          <w:rFonts w:cs="Times New Roman"/>
          <w:sz w:val="28"/>
          <w:szCs w:val="28"/>
          <w:lang w:val="ru-RU"/>
        </w:rPr>
        <w:t>ода</w:t>
      </w:r>
      <w:r w:rsidR="00AD2705" w:rsidRPr="00AB46A3">
        <w:rPr>
          <w:rFonts w:cs="Times New Roman"/>
          <w:sz w:val="28"/>
          <w:szCs w:val="28"/>
        </w:rPr>
        <w:t>, и иными нормативными правовыми актами.</w:t>
      </w:r>
    </w:p>
    <w:p w:rsidR="00CB798F" w:rsidRPr="00AB46A3" w:rsidRDefault="00AB46A3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</w:t>
      </w:r>
      <w:r w:rsidR="00AD2705" w:rsidRPr="00AB46A3">
        <w:rPr>
          <w:rFonts w:cs="Times New Roman"/>
          <w:sz w:val="28"/>
          <w:szCs w:val="28"/>
        </w:rPr>
        <w:t xml:space="preserve">Настоящая </w:t>
      </w:r>
      <w:r>
        <w:rPr>
          <w:rFonts w:cs="Times New Roman"/>
          <w:sz w:val="28"/>
          <w:szCs w:val="28"/>
          <w:lang w:val="ru-RU"/>
        </w:rPr>
        <w:t>М</w:t>
      </w:r>
      <w:r w:rsidR="00AD2705" w:rsidRPr="00AB46A3">
        <w:rPr>
          <w:rFonts w:cs="Times New Roman"/>
          <w:sz w:val="28"/>
          <w:szCs w:val="28"/>
        </w:rPr>
        <w:t>етодика содержит систему критериев оптимальности состава муниципального имущества и показателей эффективности управления и распоряжения им, применяемых с целью осуществления качественного управления муниципальным имуществом.</w:t>
      </w:r>
    </w:p>
    <w:p w:rsidR="00AB46A3" w:rsidRDefault="00AB46A3" w:rsidP="00AB46A3">
      <w:pPr>
        <w:pStyle w:val="Textbody"/>
        <w:widowControl/>
        <w:spacing w:after="0"/>
        <w:jc w:val="center"/>
        <w:rPr>
          <w:rFonts w:cs="Times New Roman"/>
          <w:sz w:val="28"/>
          <w:szCs w:val="28"/>
          <w:lang w:val="ru-RU"/>
        </w:rPr>
      </w:pPr>
    </w:p>
    <w:p w:rsidR="00AB46A3" w:rsidRPr="006043FE" w:rsidRDefault="00AB46A3" w:rsidP="00AB46A3">
      <w:pPr>
        <w:pStyle w:val="Textbody"/>
        <w:widowControl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6043FE">
        <w:rPr>
          <w:rFonts w:cs="Times New Roman"/>
          <w:b/>
          <w:sz w:val="28"/>
          <w:szCs w:val="28"/>
        </w:rPr>
        <w:t>2.Основные понятия</w:t>
      </w:r>
    </w:p>
    <w:p w:rsidR="00CB798F" w:rsidRPr="00AB46A3" w:rsidRDefault="00AD2705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AB46A3">
        <w:rPr>
          <w:rFonts w:cs="Times New Roman"/>
          <w:sz w:val="28"/>
          <w:szCs w:val="28"/>
        </w:rPr>
        <w:t xml:space="preserve">Основные понятия, используемые в настоящей </w:t>
      </w:r>
      <w:r w:rsidR="00AB46A3">
        <w:rPr>
          <w:rFonts w:cs="Times New Roman"/>
          <w:sz w:val="28"/>
          <w:szCs w:val="28"/>
          <w:lang w:val="ru-RU"/>
        </w:rPr>
        <w:t>М</w:t>
      </w:r>
      <w:r w:rsidRPr="00AB46A3">
        <w:rPr>
          <w:rFonts w:cs="Times New Roman"/>
          <w:sz w:val="28"/>
          <w:szCs w:val="28"/>
        </w:rPr>
        <w:t>етодике,</w:t>
      </w:r>
      <w:r w:rsidR="00BA7CD3" w:rsidRPr="00AB46A3">
        <w:rPr>
          <w:rFonts w:cs="Times New Roman"/>
          <w:sz w:val="28"/>
          <w:szCs w:val="28"/>
          <w:lang w:val="ru-RU"/>
        </w:rPr>
        <w:t xml:space="preserve"> </w:t>
      </w:r>
      <w:r w:rsidRPr="00AB46A3">
        <w:rPr>
          <w:rFonts w:cs="Times New Roman"/>
          <w:sz w:val="28"/>
          <w:szCs w:val="28"/>
        </w:rPr>
        <w:t>означают следующее:</w:t>
      </w:r>
    </w:p>
    <w:p w:rsidR="00CB798F" w:rsidRPr="00AB46A3" w:rsidRDefault="00BA7CD3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46A3">
        <w:rPr>
          <w:rFonts w:cs="Times New Roman"/>
          <w:sz w:val="28"/>
          <w:szCs w:val="28"/>
          <w:lang w:val="ru-RU"/>
        </w:rPr>
        <w:t>-к</w:t>
      </w:r>
      <w:r w:rsidR="00AD2705" w:rsidRPr="00AB46A3">
        <w:rPr>
          <w:rFonts w:cs="Times New Roman"/>
          <w:sz w:val="28"/>
          <w:szCs w:val="28"/>
        </w:rPr>
        <w:t>ритерий оптимальности - критерий оптимальности с</w:t>
      </w:r>
      <w:r w:rsidR="00AB46A3">
        <w:rPr>
          <w:rFonts w:cs="Times New Roman"/>
          <w:sz w:val="28"/>
          <w:szCs w:val="28"/>
        </w:rPr>
        <w:t>остава муниципального имущества</w:t>
      </w:r>
      <w:r w:rsidR="00AB46A3">
        <w:rPr>
          <w:rFonts w:cs="Times New Roman"/>
          <w:sz w:val="28"/>
          <w:szCs w:val="28"/>
          <w:lang w:val="ru-RU"/>
        </w:rPr>
        <w:t>;</w:t>
      </w:r>
    </w:p>
    <w:p w:rsidR="00CB798F" w:rsidRPr="00AB46A3" w:rsidRDefault="00BA7CD3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46A3">
        <w:rPr>
          <w:rFonts w:cs="Times New Roman"/>
          <w:sz w:val="28"/>
          <w:szCs w:val="28"/>
          <w:lang w:val="ru-RU"/>
        </w:rPr>
        <w:t>-м</w:t>
      </w:r>
      <w:r w:rsidR="00AD2705" w:rsidRPr="00AB46A3">
        <w:rPr>
          <w:rFonts w:cs="Times New Roman"/>
          <w:sz w:val="28"/>
          <w:szCs w:val="28"/>
        </w:rPr>
        <w:t>униципальное имущество - имущество, принадлежащее на прав</w:t>
      </w:r>
      <w:r w:rsidR="00AB46A3">
        <w:rPr>
          <w:rFonts w:cs="Times New Roman"/>
          <w:sz w:val="28"/>
          <w:szCs w:val="28"/>
        </w:rPr>
        <w:t xml:space="preserve">е собственности </w:t>
      </w:r>
      <w:r w:rsidR="00AD2705" w:rsidRPr="00AB46A3">
        <w:rPr>
          <w:rFonts w:cs="Times New Roman"/>
          <w:sz w:val="28"/>
          <w:szCs w:val="28"/>
          <w:lang w:val="ru-RU"/>
        </w:rPr>
        <w:t>Балтайскому</w:t>
      </w:r>
      <w:r w:rsidR="00AD2705" w:rsidRPr="00AB46A3">
        <w:rPr>
          <w:rFonts w:cs="Times New Roman"/>
          <w:sz w:val="28"/>
          <w:szCs w:val="28"/>
        </w:rPr>
        <w:t xml:space="preserve"> муниципальному району </w:t>
      </w:r>
      <w:r w:rsidR="00AD2705" w:rsidRPr="00AB46A3">
        <w:rPr>
          <w:rFonts w:cs="Times New Roman"/>
          <w:sz w:val="28"/>
          <w:szCs w:val="28"/>
          <w:lang w:val="ru-RU"/>
        </w:rPr>
        <w:t xml:space="preserve">Саратовской </w:t>
      </w:r>
      <w:r w:rsidR="00AD2705" w:rsidRPr="00AB46A3">
        <w:rPr>
          <w:rFonts w:cs="Times New Roman"/>
          <w:sz w:val="28"/>
          <w:szCs w:val="28"/>
        </w:rPr>
        <w:t>области, в том числе, имущество, закреплённое за муниципальны</w:t>
      </w:r>
      <w:r w:rsidR="00AB46A3">
        <w:rPr>
          <w:rFonts w:cs="Times New Roman"/>
          <w:sz w:val="28"/>
          <w:szCs w:val="28"/>
        </w:rPr>
        <w:t>ми предприятиями и учреждениями</w:t>
      </w:r>
      <w:r w:rsidR="00AB46A3">
        <w:rPr>
          <w:rFonts w:cs="Times New Roman"/>
          <w:sz w:val="28"/>
          <w:szCs w:val="28"/>
          <w:lang w:val="ru-RU"/>
        </w:rPr>
        <w:t>;</w:t>
      </w:r>
    </w:p>
    <w:p w:rsidR="00CB798F" w:rsidRPr="00AB46A3" w:rsidRDefault="00BA7CD3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46A3">
        <w:rPr>
          <w:rFonts w:cs="Times New Roman"/>
          <w:sz w:val="28"/>
          <w:szCs w:val="28"/>
          <w:lang w:val="ru-RU"/>
        </w:rPr>
        <w:t>-о</w:t>
      </w:r>
      <w:r w:rsidR="00AD2705" w:rsidRPr="00AB46A3">
        <w:rPr>
          <w:rFonts w:cs="Times New Roman"/>
          <w:sz w:val="28"/>
          <w:szCs w:val="28"/>
        </w:rPr>
        <w:t>тчётный период - календарный год с 01 ян</w:t>
      </w:r>
      <w:r w:rsidR="00AB46A3">
        <w:rPr>
          <w:rFonts w:cs="Times New Roman"/>
          <w:sz w:val="28"/>
          <w:szCs w:val="28"/>
        </w:rPr>
        <w:t>варя по 31 декабря включительно</w:t>
      </w:r>
      <w:r w:rsidR="00AB46A3">
        <w:rPr>
          <w:rFonts w:cs="Times New Roman"/>
          <w:sz w:val="28"/>
          <w:szCs w:val="28"/>
          <w:lang w:val="ru-RU"/>
        </w:rPr>
        <w:t>;</w:t>
      </w:r>
    </w:p>
    <w:p w:rsidR="00CB798F" w:rsidRPr="00AB46A3" w:rsidRDefault="00BA7CD3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46A3">
        <w:rPr>
          <w:rFonts w:cs="Times New Roman"/>
          <w:sz w:val="28"/>
          <w:szCs w:val="28"/>
          <w:lang w:val="ru-RU"/>
        </w:rPr>
        <w:t>-п</w:t>
      </w:r>
      <w:r w:rsidR="00AD2705" w:rsidRPr="00AB46A3">
        <w:rPr>
          <w:rFonts w:cs="Times New Roman"/>
          <w:sz w:val="28"/>
          <w:szCs w:val="28"/>
        </w:rPr>
        <w:t>оказатель эффективности - показатель эффективности управления и распор</w:t>
      </w:r>
      <w:r w:rsidR="00AB46A3">
        <w:rPr>
          <w:rFonts w:cs="Times New Roman"/>
          <w:sz w:val="28"/>
          <w:szCs w:val="28"/>
        </w:rPr>
        <w:t>яжения муниципальным имуществом</w:t>
      </w:r>
      <w:r w:rsidR="00AB46A3">
        <w:rPr>
          <w:rFonts w:cs="Times New Roman"/>
          <w:sz w:val="28"/>
          <w:szCs w:val="28"/>
          <w:lang w:val="ru-RU"/>
        </w:rPr>
        <w:t>;</w:t>
      </w:r>
    </w:p>
    <w:p w:rsidR="00CB798F" w:rsidRPr="00AB46A3" w:rsidRDefault="00BA7CD3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46A3">
        <w:rPr>
          <w:rFonts w:cs="Times New Roman"/>
          <w:sz w:val="28"/>
          <w:szCs w:val="28"/>
          <w:lang w:val="ru-RU"/>
        </w:rPr>
        <w:t>-п</w:t>
      </w:r>
      <w:r w:rsidR="00AD2705" w:rsidRPr="00AB46A3">
        <w:rPr>
          <w:rFonts w:cs="Times New Roman"/>
          <w:sz w:val="28"/>
          <w:szCs w:val="28"/>
        </w:rPr>
        <w:t xml:space="preserve">ублично-правовое образование – </w:t>
      </w:r>
      <w:r w:rsidR="00AD2705" w:rsidRPr="00AB46A3">
        <w:rPr>
          <w:rFonts w:cs="Times New Roman"/>
          <w:sz w:val="28"/>
          <w:szCs w:val="28"/>
          <w:lang w:val="ru-RU"/>
        </w:rPr>
        <w:t xml:space="preserve">Балтайский </w:t>
      </w:r>
      <w:r w:rsidR="00AD2705" w:rsidRPr="00AB46A3">
        <w:rPr>
          <w:rFonts w:cs="Times New Roman"/>
          <w:sz w:val="28"/>
          <w:szCs w:val="28"/>
        </w:rPr>
        <w:t xml:space="preserve"> муниципальный район </w:t>
      </w:r>
      <w:r w:rsidR="00AD2705" w:rsidRPr="00AB46A3">
        <w:rPr>
          <w:rFonts w:cs="Times New Roman"/>
          <w:sz w:val="28"/>
          <w:szCs w:val="28"/>
          <w:lang w:val="ru-RU"/>
        </w:rPr>
        <w:t>Саратовской</w:t>
      </w:r>
      <w:r w:rsidR="00AB46A3">
        <w:rPr>
          <w:rFonts w:cs="Times New Roman"/>
          <w:sz w:val="28"/>
          <w:szCs w:val="28"/>
        </w:rPr>
        <w:t xml:space="preserve"> области</w:t>
      </w:r>
      <w:r w:rsidR="00AB46A3">
        <w:rPr>
          <w:rFonts w:cs="Times New Roman"/>
          <w:sz w:val="28"/>
          <w:szCs w:val="28"/>
          <w:lang w:val="ru-RU"/>
        </w:rPr>
        <w:t>;</w:t>
      </w:r>
    </w:p>
    <w:p w:rsidR="00CB798F" w:rsidRDefault="00BA7CD3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46A3">
        <w:rPr>
          <w:rFonts w:cs="Times New Roman"/>
          <w:sz w:val="28"/>
          <w:szCs w:val="28"/>
          <w:lang w:val="ru-RU"/>
        </w:rPr>
        <w:t>-х</w:t>
      </w:r>
      <w:r w:rsidR="00AD2705" w:rsidRPr="00AB46A3">
        <w:rPr>
          <w:rFonts w:cs="Times New Roman"/>
          <w:sz w:val="28"/>
          <w:szCs w:val="28"/>
        </w:rPr>
        <w:t>озяйственный оборот - передача во владение (пользование) объектов муниципального имущества в собственность или пользование третьих лиц на возмездной основе.</w:t>
      </w:r>
    </w:p>
    <w:p w:rsidR="00AB46A3" w:rsidRPr="00AB46A3" w:rsidRDefault="00AB46A3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63016" w:rsidRDefault="00AB46A3" w:rsidP="006043FE">
      <w:pPr>
        <w:pStyle w:val="Textbody"/>
        <w:widowControl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6043FE">
        <w:rPr>
          <w:rFonts w:cs="Times New Roman"/>
          <w:b/>
          <w:sz w:val="28"/>
          <w:szCs w:val="28"/>
        </w:rPr>
        <w:lastRenderedPageBreak/>
        <w:t>3.</w:t>
      </w:r>
      <w:r w:rsidR="00AD2705" w:rsidRPr="006043FE">
        <w:rPr>
          <w:rFonts w:cs="Times New Roman"/>
          <w:b/>
          <w:sz w:val="28"/>
          <w:szCs w:val="28"/>
        </w:rPr>
        <w:t xml:space="preserve">Цели, задачи и принципы управления </w:t>
      </w:r>
    </w:p>
    <w:p w:rsidR="00CB798F" w:rsidRPr="006043FE" w:rsidRDefault="00AD2705" w:rsidP="006043FE">
      <w:pPr>
        <w:pStyle w:val="Textbody"/>
        <w:widowControl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6043FE">
        <w:rPr>
          <w:rFonts w:cs="Times New Roman"/>
          <w:b/>
          <w:sz w:val="28"/>
          <w:szCs w:val="28"/>
        </w:rPr>
        <w:t>муниципальным имуществом</w:t>
      </w:r>
    </w:p>
    <w:p w:rsidR="00CB798F" w:rsidRPr="00AB46A3" w:rsidRDefault="006043FE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</w:t>
      </w:r>
      <w:r w:rsidR="00AD2705" w:rsidRPr="00AB46A3">
        <w:rPr>
          <w:rFonts w:cs="Times New Roman"/>
          <w:sz w:val="28"/>
          <w:szCs w:val="28"/>
        </w:rPr>
        <w:t>Целями управления муниципальным имуществом являются:</w:t>
      </w:r>
    </w:p>
    <w:p w:rsidR="00CB798F" w:rsidRPr="00AB46A3" w:rsidRDefault="006043FE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AB46A3">
        <w:rPr>
          <w:rFonts w:cs="Times New Roman"/>
          <w:sz w:val="28"/>
          <w:szCs w:val="28"/>
        </w:rPr>
        <w:t xml:space="preserve">увеличение доходов </w:t>
      </w:r>
      <w:r w:rsidR="00BA7CD3" w:rsidRPr="00AB46A3">
        <w:rPr>
          <w:rFonts w:cs="Times New Roman"/>
          <w:sz w:val="28"/>
          <w:szCs w:val="28"/>
          <w:lang w:val="ru-RU"/>
        </w:rPr>
        <w:t xml:space="preserve">местного </w:t>
      </w:r>
      <w:r w:rsidR="00AD2705" w:rsidRPr="00AB46A3">
        <w:rPr>
          <w:rFonts w:cs="Times New Roman"/>
          <w:sz w:val="28"/>
          <w:szCs w:val="28"/>
        </w:rPr>
        <w:t xml:space="preserve">бюджета </w:t>
      </w:r>
      <w:r w:rsidR="00AD2705" w:rsidRPr="00AB46A3">
        <w:rPr>
          <w:rFonts w:cs="Times New Roman"/>
          <w:sz w:val="28"/>
          <w:szCs w:val="28"/>
          <w:lang w:val="ru-RU"/>
        </w:rPr>
        <w:t>Балтайского</w:t>
      </w:r>
      <w:r w:rsidR="00BA7CD3" w:rsidRPr="00AB46A3">
        <w:rPr>
          <w:rFonts w:cs="Times New Roman"/>
          <w:sz w:val="28"/>
          <w:szCs w:val="28"/>
        </w:rPr>
        <w:t xml:space="preserve"> муниципального района </w:t>
      </w:r>
      <w:r w:rsidR="00AD2705" w:rsidRPr="00AB46A3">
        <w:rPr>
          <w:rFonts w:cs="Times New Roman"/>
          <w:sz w:val="28"/>
          <w:szCs w:val="28"/>
        </w:rPr>
        <w:t>посредством эффективного управления муниципальным имуществом;</w:t>
      </w:r>
    </w:p>
    <w:p w:rsidR="00CB798F" w:rsidRPr="00AB46A3" w:rsidRDefault="006043FE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AB46A3">
        <w:rPr>
          <w:rFonts w:cs="Times New Roman"/>
          <w:sz w:val="28"/>
          <w:szCs w:val="28"/>
        </w:rPr>
        <w:t>повышение конкурентоспособности организаций, улучшение финансово-экономических показателей их деятельности.</w:t>
      </w:r>
    </w:p>
    <w:p w:rsidR="00CB798F" w:rsidRPr="00AB46A3" w:rsidRDefault="006043FE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</w:t>
      </w:r>
      <w:r w:rsidR="00AD2705" w:rsidRPr="00AB46A3">
        <w:rPr>
          <w:rFonts w:cs="Times New Roman"/>
          <w:sz w:val="28"/>
          <w:szCs w:val="28"/>
        </w:rPr>
        <w:t>Задачами управления муниципальным имуществом являются:</w:t>
      </w:r>
    </w:p>
    <w:p w:rsidR="00CB798F" w:rsidRPr="00AB46A3" w:rsidRDefault="00AD2705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AB46A3">
        <w:rPr>
          <w:rFonts w:cs="Times New Roman"/>
          <w:sz w:val="28"/>
          <w:szCs w:val="28"/>
        </w:rPr>
        <w:t>-повышение эффективности управления муниципальным имуществом с использованием правовых механизмов;</w:t>
      </w:r>
    </w:p>
    <w:p w:rsidR="00CB798F" w:rsidRPr="00AB46A3" w:rsidRDefault="006043FE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AB46A3">
        <w:rPr>
          <w:rFonts w:cs="Times New Roman"/>
          <w:sz w:val="28"/>
          <w:szCs w:val="28"/>
        </w:rPr>
        <w:t>инвентаризация, определение целевого назначения, оптимизация состава муниципального имущества;</w:t>
      </w:r>
    </w:p>
    <w:p w:rsidR="00CB798F" w:rsidRPr="00AB46A3" w:rsidRDefault="006043FE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AB46A3">
        <w:rPr>
          <w:rFonts w:cs="Times New Roman"/>
          <w:sz w:val="28"/>
          <w:szCs w:val="28"/>
        </w:rPr>
        <w:t>выявление не используемого или неэффективно используемого муниципального имущества;</w:t>
      </w:r>
    </w:p>
    <w:p w:rsidR="00CB798F" w:rsidRPr="00AB46A3" w:rsidRDefault="006043FE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AB46A3">
        <w:rPr>
          <w:rFonts w:cs="Times New Roman"/>
          <w:sz w:val="28"/>
          <w:szCs w:val="28"/>
        </w:rPr>
        <w:t>обеспечение поступления доходов в</w:t>
      </w:r>
      <w:r w:rsidR="00BA7CD3" w:rsidRPr="00AB46A3">
        <w:rPr>
          <w:rFonts w:cs="Times New Roman"/>
          <w:sz w:val="28"/>
          <w:szCs w:val="28"/>
          <w:lang w:val="ru-RU"/>
        </w:rPr>
        <w:t xml:space="preserve"> местный</w:t>
      </w:r>
      <w:r w:rsidR="00AD2705" w:rsidRPr="00AB46A3">
        <w:rPr>
          <w:rFonts w:cs="Times New Roman"/>
          <w:sz w:val="28"/>
          <w:szCs w:val="28"/>
        </w:rPr>
        <w:t xml:space="preserve"> бюджет </w:t>
      </w:r>
      <w:r w:rsidR="00AD2705" w:rsidRPr="00AB46A3">
        <w:rPr>
          <w:rFonts w:cs="Times New Roman"/>
          <w:sz w:val="28"/>
          <w:szCs w:val="28"/>
          <w:lang w:val="ru-RU"/>
        </w:rPr>
        <w:t xml:space="preserve">Балтайского </w:t>
      </w:r>
      <w:r>
        <w:rPr>
          <w:rFonts w:cs="Times New Roman"/>
          <w:sz w:val="28"/>
          <w:szCs w:val="28"/>
        </w:rPr>
        <w:t xml:space="preserve"> муниципального района</w:t>
      </w:r>
      <w:r w:rsidR="00AD2705" w:rsidRPr="00AB46A3">
        <w:rPr>
          <w:rFonts w:cs="Times New Roman"/>
          <w:sz w:val="28"/>
          <w:szCs w:val="28"/>
        </w:rPr>
        <w:t xml:space="preserve"> посредством эффективного вовлечения муниципального имущества в хозяйственный оборот;</w:t>
      </w:r>
    </w:p>
    <w:p w:rsidR="00CB798F" w:rsidRPr="00AB46A3" w:rsidRDefault="006043FE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AB46A3">
        <w:rPr>
          <w:rFonts w:cs="Times New Roman"/>
          <w:sz w:val="28"/>
          <w:szCs w:val="28"/>
        </w:rPr>
        <w:t>осуществление контроля за использованием и распоряжением муниципальным имуществом.</w:t>
      </w:r>
    </w:p>
    <w:p w:rsidR="00CB798F" w:rsidRPr="00AB46A3" w:rsidRDefault="006043FE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</w:t>
      </w:r>
      <w:r w:rsidR="00AD2705" w:rsidRPr="00AB46A3">
        <w:rPr>
          <w:rFonts w:cs="Times New Roman"/>
          <w:sz w:val="28"/>
          <w:szCs w:val="28"/>
        </w:rPr>
        <w:t>Управление муниципальным имуществом основывается на следующих принципах:</w:t>
      </w:r>
    </w:p>
    <w:p w:rsidR="00CB798F" w:rsidRPr="00AB46A3" w:rsidRDefault="006043FE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AB46A3">
        <w:rPr>
          <w:rFonts w:cs="Times New Roman"/>
          <w:sz w:val="28"/>
          <w:szCs w:val="28"/>
        </w:rPr>
        <w:t>эффективного использования и распоряжения муниципальным имуществом;</w:t>
      </w:r>
    </w:p>
    <w:p w:rsidR="00CB798F" w:rsidRPr="00AB46A3" w:rsidRDefault="006043FE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AB46A3">
        <w:rPr>
          <w:rFonts w:cs="Times New Roman"/>
          <w:sz w:val="28"/>
          <w:szCs w:val="28"/>
        </w:rPr>
        <w:t>гласности, доступности и прозрачности при подготовке, принятии и реализации решений по управлению муниципальным имуществом;</w:t>
      </w:r>
    </w:p>
    <w:p w:rsidR="00CB798F" w:rsidRPr="00AB46A3" w:rsidRDefault="006043FE" w:rsidP="00AB46A3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AB46A3">
        <w:rPr>
          <w:rFonts w:cs="Times New Roman"/>
          <w:sz w:val="28"/>
          <w:szCs w:val="28"/>
        </w:rPr>
        <w:t>соблюдения принципа добросовестной конкуренции.</w:t>
      </w:r>
    </w:p>
    <w:p w:rsidR="00AB46A3" w:rsidRDefault="00AB46A3" w:rsidP="00AB46A3">
      <w:pPr>
        <w:pStyle w:val="Textbody"/>
        <w:widowControl/>
        <w:spacing w:after="0"/>
        <w:rPr>
          <w:rFonts w:cs="Times New Roman"/>
          <w:sz w:val="28"/>
          <w:szCs w:val="28"/>
          <w:lang w:val="ru-RU"/>
        </w:rPr>
      </w:pPr>
    </w:p>
    <w:p w:rsidR="00CB798F" w:rsidRPr="006043FE" w:rsidRDefault="00AB46A3" w:rsidP="00AB46A3">
      <w:pPr>
        <w:pStyle w:val="Textbody"/>
        <w:widowControl/>
        <w:spacing w:after="0"/>
        <w:jc w:val="center"/>
        <w:rPr>
          <w:rFonts w:cs="Times New Roman"/>
          <w:b/>
          <w:sz w:val="28"/>
          <w:szCs w:val="28"/>
        </w:rPr>
      </w:pPr>
      <w:r w:rsidRPr="006043FE">
        <w:rPr>
          <w:rFonts w:cs="Times New Roman"/>
          <w:b/>
          <w:sz w:val="28"/>
          <w:szCs w:val="28"/>
        </w:rPr>
        <w:t>4.</w:t>
      </w:r>
      <w:r w:rsidR="00AD2705" w:rsidRPr="006043FE">
        <w:rPr>
          <w:rFonts w:cs="Times New Roman"/>
          <w:b/>
          <w:sz w:val="28"/>
          <w:szCs w:val="28"/>
        </w:rPr>
        <w:t>Критерии оптимальности состава муниципального имущества, показатели эффективности управления и распоряжения им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</w:t>
      </w:r>
      <w:r w:rsidR="00AD2705" w:rsidRPr="006043FE">
        <w:rPr>
          <w:rFonts w:cs="Times New Roman"/>
          <w:sz w:val="28"/>
          <w:szCs w:val="28"/>
        </w:rPr>
        <w:t>Методика предусматривает подходы к управлению и распоряжению имуществом, находящимся в собственности публично-правового образования, в отношении (далее - подходы):</w:t>
      </w:r>
    </w:p>
    <w:p w:rsidR="00CB798F" w:rsidRPr="006043FE" w:rsidRDefault="00BA7CD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  <w:lang w:val="ru-RU"/>
        </w:rPr>
        <w:t>-</w:t>
      </w:r>
      <w:r w:rsidR="00AD2705" w:rsidRPr="006043FE">
        <w:rPr>
          <w:rFonts w:cs="Times New Roman"/>
          <w:sz w:val="28"/>
          <w:szCs w:val="28"/>
        </w:rPr>
        <w:t>унитарных предприятий;</w:t>
      </w:r>
    </w:p>
    <w:p w:rsidR="00CB798F" w:rsidRPr="006043FE" w:rsidRDefault="00BA7CD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  <w:lang w:val="ru-RU"/>
        </w:rPr>
        <w:t>-</w:t>
      </w:r>
      <w:r w:rsidR="00AD2705" w:rsidRPr="006043FE">
        <w:rPr>
          <w:rFonts w:cs="Times New Roman"/>
          <w:sz w:val="28"/>
          <w:szCs w:val="28"/>
        </w:rPr>
        <w:t>учреждений;</w:t>
      </w:r>
    </w:p>
    <w:p w:rsidR="00CB798F" w:rsidRPr="006043FE" w:rsidRDefault="00BA7CD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  <w:lang w:val="ru-RU"/>
        </w:rPr>
        <w:t>-</w:t>
      </w:r>
      <w:r w:rsidR="00AD2705" w:rsidRPr="006043FE">
        <w:rPr>
          <w:rFonts w:cs="Times New Roman"/>
          <w:sz w:val="28"/>
          <w:szCs w:val="28"/>
        </w:rPr>
        <w:t>объектов недвижимого имущества казны публично-правового образования;</w:t>
      </w:r>
    </w:p>
    <w:p w:rsidR="00CB798F" w:rsidRPr="006043FE" w:rsidRDefault="00BA7CD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  <w:lang w:val="ru-RU"/>
        </w:rPr>
        <w:t>-</w:t>
      </w:r>
      <w:r w:rsidR="00AD2705" w:rsidRPr="006043FE">
        <w:rPr>
          <w:rFonts w:cs="Times New Roman"/>
          <w:sz w:val="28"/>
          <w:szCs w:val="28"/>
        </w:rPr>
        <w:t>земельных участков.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</w:t>
      </w:r>
      <w:r w:rsidR="00AD2705" w:rsidRPr="006043FE">
        <w:rPr>
          <w:rFonts w:cs="Times New Roman"/>
          <w:sz w:val="28"/>
          <w:szCs w:val="28"/>
        </w:rPr>
        <w:t>Подходы в отношении унитарных предприятий.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Унитарным предприятием признается коммерческая организация, не наделенная правом собственности на имущество, закреплённое за ней собственником.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Унитарные предприятия создаются и действуют в соответствии с Граждански</w:t>
      </w:r>
      <w:r w:rsidR="00BA7CD3" w:rsidRPr="006043FE">
        <w:rPr>
          <w:rFonts w:cs="Times New Roman"/>
          <w:sz w:val="28"/>
          <w:szCs w:val="28"/>
        </w:rPr>
        <w:t>м кодексом Российской Федерации</w:t>
      </w:r>
      <w:r w:rsidR="00BA7CD3" w:rsidRPr="006043FE">
        <w:rPr>
          <w:rFonts w:cs="Times New Roman"/>
          <w:sz w:val="28"/>
          <w:szCs w:val="28"/>
          <w:lang w:val="ru-RU"/>
        </w:rPr>
        <w:t>,</w:t>
      </w:r>
      <w:r w:rsidRPr="006043FE">
        <w:rPr>
          <w:rFonts w:cs="Times New Roman"/>
          <w:sz w:val="28"/>
          <w:szCs w:val="28"/>
        </w:rPr>
        <w:t xml:space="preserve"> Федеральным законом от 14 ноября 2002 г</w:t>
      </w:r>
      <w:r w:rsidR="00BA7CD3" w:rsidRPr="006043FE">
        <w:rPr>
          <w:rFonts w:cs="Times New Roman"/>
          <w:sz w:val="28"/>
          <w:szCs w:val="28"/>
          <w:lang w:val="ru-RU"/>
        </w:rPr>
        <w:t>ода</w:t>
      </w:r>
      <w:r w:rsidRPr="006043FE">
        <w:rPr>
          <w:rFonts w:cs="Times New Roman"/>
          <w:sz w:val="28"/>
          <w:szCs w:val="28"/>
        </w:rPr>
        <w:t xml:space="preserve"> № 161-ФЗ «О государственных и муниципальных </w:t>
      </w:r>
      <w:r w:rsidRPr="006043FE">
        <w:rPr>
          <w:rFonts w:cs="Times New Roman"/>
          <w:sz w:val="28"/>
          <w:szCs w:val="28"/>
        </w:rPr>
        <w:lastRenderedPageBreak/>
        <w:t>унитарных предприятиях», антимонопольным законодательством Российской Федерации, иными нормативными правовыми актами Российской Федерации.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4.2.1.</w:t>
      </w:r>
      <w:r w:rsidR="00AD2705" w:rsidRPr="006043FE">
        <w:rPr>
          <w:rFonts w:cs="Times New Roman"/>
          <w:sz w:val="28"/>
          <w:szCs w:val="28"/>
        </w:rPr>
        <w:t>С учётом проводимой государственной политики в отношении унитарных предприятий, поручений Президента Российской Федерации, Правительства Российской Федерации, а также проводимой работы по установлению законодательного запрета деятельности государственных и муниципальных унитарных предприятии на конкурентных рынках (за исключением определенных законодательством Российской Федерации сфер деятельности), критерием оптимальности является сокращение количества унитарных предприятий, на которые не распространяется запрет их создания и осуществления ими деятельности на конкурентных рынках в соответствии с антимонопольным законодательством Российской Федерации.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Указанный критерий рекомендуется достигать путём включения унитарных предприятий в прогнозный план (программу) приватизации, их последующей приватизации, реорганизации, ликвидации.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4.2.2.</w:t>
      </w:r>
      <w:r w:rsidR="00AD2705" w:rsidRPr="006043FE">
        <w:rPr>
          <w:rFonts w:cs="Times New Roman"/>
          <w:sz w:val="28"/>
          <w:szCs w:val="28"/>
        </w:rPr>
        <w:t>Для анализа эффективности деятельности унитарных предприятий, используются три ключевых показателя, сумма максимальных значени</w:t>
      </w:r>
      <w:r w:rsidR="00BA7CD3" w:rsidRPr="006043FE">
        <w:rPr>
          <w:rFonts w:cs="Times New Roman"/>
          <w:sz w:val="28"/>
          <w:szCs w:val="28"/>
        </w:rPr>
        <w:t>й которых составляет 100 баллов</w:t>
      </w:r>
      <w:r w:rsidR="00BA7CD3" w:rsidRPr="006043FE">
        <w:rPr>
          <w:rFonts w:cs="Times New Roman"/>
          <w:sz w:val="28"/>
          <w:szCs w:val="28"/>
          <w:lang w:val="ru-RU"/>
        </w:rPr>
        <w:t>: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="00AD2705" w:rsidRPr="006043FE">
        <w:rPr>
          <w:rFonts w:cs="Times New Roman"/>
          <w:sz w:val="28"/>
          <w:szCs w:val="28"/>
        </w:rPr>
        <w:t>наличие программы деятельности предприятия. Максимальное значение показателя - 30 баллов;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="00AD2705" w:rsidRPr="006043FE">
        <w:rPr>
          <w:rFonts w:cs="Times New Roman"/>
          <w:sz w:val="28"/>
          <w:szCs w:val="28"/>
        </w:rPr>
        <w:t>положительное значение (результат) чистой прибыли предприятия. Максимальное значение показателя - 30 баллов;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</w:t>
      </w:r>
      <w:r w:rsidR="00AD2705" w:rsidRPr="006043FE">
        <w:rPr>
          <w:rFonts w:cs="Times New Roman"/>
          <w:sz w:val="28"/>
          <w:szCs w:val="28"/>
        </w:rPr>
        <w:t xml:space="preserve">выплата в </w:t>
      </w:r>
      <w:r w:rsidR="00BA7CD3" w:rsidRPr="006043FE">
        <w:rPr>
          <w:rFonts w:cs="Times New Roman"/>
          <w:sz w:val="28"/>
          <w:szCs w:val="28"/>
          <w:lang w:val="ru-RU"/>
        </w:rPr>
        <w:t xml:space="preserve">местный </w:t>
      </w:r>
      <w:r>
        <w:rPr>
          <w:rFonts w:cs="Times New Roman"/>
          <w:sz w:val="28"/>
          <w:szCs w:val="28"/>
        </w:rPr>
        <w:t>бюджет</w:t>
      </w:r>
      <w:r w:rsidR="00AD2705" w:rsidRPr="006043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Балтайского</w:t>
      </w:r>
      <w:r w:rsidR="00AD2705" w:rsidRPr="006043FE">
        <w:rPr>
          <w:rFonts w:cs="Times New Roman"/>
          <w:sz w:val="28"/>
          <w:szCs w:val="28"/>
        </w:rPr>
        <w:t xml:space="preserve"> муниципального района части чистой прибыли предприятия в размере более 50%. Максимальное значение показателя - 40 баллов.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Целевое совокупное значение показателей эффективности деятельности унитарных предприятий - не менее 60%.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</w:t>
      </w:r>
      <w:r w:rsidR="00AD2705" w:rsidRPr="006043FE">
        <w:rPr>
          <w:rFonts w:cs="Times New Roman"/>
          <w:sz w:val="28"/>
          <w:szCs w:val="28"/>
        </w:rPr>
        <w:t>Подходы в отношении учреждений.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Учреждением признается унитарная некоммерческая организация, созданная собственником для осуществления управленческих, социально - культурных или иных функций некоммерческого характера.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Учредитель является собственником имущества созданного им учреждения. Имущество, закрепленное собственником за учреждением и приобретенное учреждением по иным основаниям, принадлежит учреждению на праве оперативного управления.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Учреждения создаются и действуют в соответствии с Гражданским кодексом Российской Федерации, Федераль</w:t>
      </w:r>
      <w:r w:rsidR="00BA7CD3" w:rsidRPr="006043FE">
        <w:rPr>
          <w:rFonts w:cs="Times New Roman"/>
          <w:sz w:val="28"/>
          <w:szCs w:val="28"/>
        </w:rPr>
        <w:t>ным законом от 12 января 1996 г</w:t>
      </w:r>
      <w:r w:rsidR="00BA7CD3" w:rsidRPr="006043FE">
        <w:rPr>
          <w:rFonts w:cs="Times New Roman"/>
          <w:sz w:val="28"/>
          <w:szCs w:val="28"/>
          <w:lang w:val="ru-RU"/>
        </w:rPr>
        <w:t>ода</w:t>
      </w:r>
      <w:r w:rsidRPr="006043FE">
        <w:rPr>
          <w:rFonts w:cs="Times New Roman"/>
          <w:sz w:val="28"/>
          <w:szCs w:val="28"/>
        </w:rPr>
        <w:t xml:space="preserve"> № 7-ФЗ «О некоммерческих организациях», Федеральным законом от 3 ноября 2006 г</w:t>
      </w:r>
      <w:r w:rsidR="00BA7CD3" w:rsidRPr="006043FE">
        <w:rPr>
          <w:rFonts w:cs="Times New Roman"/>
          <w:sz w:val="28"/>
          <w:szCs w:val="28"/>
          <w:lang w:val="ru-RU"/>
        </w:rPr>
        <w:t>ода</w:t>
      </w:r>
      <w:r w:rsidRPr="006043FE">
        <w:rPr>
          <w:rFonts w:cs="Times New Roman"/>
          <w:sz w:val="28"/>
          <w:szCs w:val="28"/>
        </w:rPr>
        <w:t xml:space="preserve"> № 174-ФЗ «Об автономных учреждениях», иными нормативными правовыми актами Российской Федерации.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4.3.1.</w:t>
      </w:r>
      <w:r w:rsidR="00AD2705" w:rsidRPr="006043FE">
        <w:rPr>
          <w:rFonts w:cs="Times New Roman"/>
          <w:sz w:val="28"/>
          <w:szCs w:val="28"/>
        </w:rPr>
        <w:t>Основные измеримые показатели эффективности деятельности учреждений</w:t>
      </w:r>
      <w:r w:rsidR="00BA7CD3" w:rsidRPr="006043FE">
        <w:rPr>
          <w:rFonts w:cs="Times New Roman"/>
          <w:sz w:val="28"/>
          <w:szCs w:val="28"/>
          <w:lang w:val="ru-RU"/>
        </w:rPr>
        <w:t>: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1)</w:t>
      </w:r>
      <w:r w:rsidR="00AD2705" w:rsidRPr="006043FE">
        <w:rPr>
          <w:rFonts w:cs="Times New Roman"/>
          <w:sz w:val="28"/>
          <w:szCs w:val="28"/>
        </w:rPr>
        <w:t>показатели, характеризующие выполнение муниципального задания (при его наличии). Максимальное значение показателя - 30 баллов;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="00AD2705" w:rsidRPr="006043FE">
        <w:rPr>
          <w:rFonts w:cs="Times New Roman"/>
          <w:sz w:val="28"/>
          <w:szCs w:val="28"/>
        </w:rPr>
        <w:t>показатели, характеризующие качество выполнения муниципального задания (при его наличии). Максимальное значение показателя - 30 баллов;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3)</w:t>
      </w:r>
      <w:r w:rsidR="00AD2705" w:rsidRPr="006043FE">
        <w:rPr>
          <w:rFonts w:cs="Times New Roman"/>
          <w:sz w:val="28"/>
          <w:szCs w:val="28"/>
        </w:rPr>
        <w:t>соотношение доходов от передачи в аренду недвижимого имущества к совокупному размеру доходов от внебюджетной деятельности учреждения. Целевое значение - не более 50 процентов. При достижении целевого значения, максимальное значение показателя - 10 баллов</w:t>
      </w:r>
      <w:r w:rsidR="00BA7CD3" w:rsidRPr="006043FE">
        <w:rPr>
          <w:rFonts w:cs="Times New Roman"/>
          <w:sz w:val="28"/>
          <w:szCs w:val="28"/>
          <w:lang w:val="ru-RU"/>
        </w:rPr>
        <w:t>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</w:t>
      </w:r>
      <w:r w:rsidR="00AD2705" w:rsidRPr="006043FE">
        <w:rPr>
          <w:rFonts w:cs="Times New Roman"/>
          <w:sz w:val="28"/>
          <w:szCs w:val="28"/>
        </w:rPr>
        <w:t>отсутствие неиспользуемого или используемого не по назначению имущества учреждений. Максимальное значение показателя - 10 баллов. В случае наличия такого имущества, значение показателя принимается равным нулю.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В целях выявления излишнего имущества, неиспользуемого или используемого не по назначению имущества, для каждого учреждения рекомендуется разработать и утвердить документ стратегического планирования с указанием долгосрочных планов использования закрепленного за ним недвижимого имущества.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043FE">
        <w:rPr>
          <w:rFonts w:cs="Times New Roman"/>
          <w:sz w:val="28"/>
          <w:szCs w:val="28"/>
        </w:rPr>
        <w:t>Для проведения работы по выявлению такого имущества рекомендуется осуществлять проведение проверок в отнош</w:t>
      </w:r>
      <w:r w:rsidR="00BA7CD3" w:rsidRPr="006043FE">
        <w:rPr>
          <w:rFonts w:cs="Times New Roman"/>
          <w:sz w:val="28"/>
          <w:szCs w:val="28"/>
        </w:rPr>
        <w:t>ении учреждений каждые три года</w:t>
      </w:r>
      <w:r w:rsidR="00BA7CD3" w:rsidRPr="006043FE">
        <w:rPr>
          <w:rFonts w:cs="Times New Roman"/>
          <w:sz w:val="28"/>
          <w:szCs w:val="28"/>
          <w:lang w:val="ru-RU"/>
        </w:rPr>
        <w:t>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</w:t>
      </w:r>
      <w:r w:rsidR="00AD2705" w:rsidRPr="006043FE">
        <w:rPr>
          <w:rFonts w:cs="Times New Roman"/>
          <w:sz w:val="28"/>
          <w:szCs w:val="28"/>
        </w:rPr>
        <w:t>доля зарегистрированных в установленном порядке прав на недвижимое имущество учреждений. Максимальное значение показателя - 20 баллов. Показатель рассчитывается как соотношение количества зарегистрированных прав к общему объему недвижимого имущества.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Общая сумма максимальных их значений составляет 100 баллов.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4.4.</w:t>
      </w:r>
      <w:r w:rsidR="00AD2705" w:rsidRPr="006043FE">
        <w:rPr>
          <w:rFonts w:cs="Times New Roman"/>
          <w:sz w:val="28"/>
          <w:szCs w:val="28"/>
        </w:rPr>
        <w:t>Подходы в отношении объектов недвижимого имущества казны публично-правового образования.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4.4.1.</w:t>
      </w:r>
      <w:r w:rsidR="00AD2705" w:rsidRPr="006043FE">
        <w:rPr>
          <w:rFonts w:cs="Times New Roman"/>
          <w:sz w:val="28"/>
          <w:szCs w:val="28"/>
        </w:rPr>
        <w:t>Оптимальность состава недвижимого имущества казны определяется его соизмеримостью (объёмом) с осуществлением полномочий и функций органов муниципального управления в соответствии с Федеральным законом от 06 октября 2003 г</w:t>
      </w:r>
      <w:r w:rsidR="00BA7CD3" w:rsidRPr="006043FE">
        <w:rPr>
          <w:rFonts w:cs="Times New Roman"/>
          <w:sz w:val="28"/>
          <w:szCs w:val="28"/>
          <w:lang w:val="ru-RU"/>
        </w:rPr>
        <w:t>ода</w:t>
      </w:r>
      <w:r w:rsidR="00AD2705" w:rsidRPr="006043FE">
        <w:rPr>
          <w:rFonts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 также с учётом вовлечения такого имущества по направлениям, указанным в пункте 4.4.3 настоящей Методики.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4.4.2.</w:t>
      </w:r>
      <w:r w:rsidR="00AD2705" w:rsidRPr="006043FE">
        <w:rPr>
          <w:rFonts w:cs="Times New Roman"/>
          <w:sz w:val="28"/>
          <w:szCs w:val="28"/>
        </w:rPr>
        <w:t>Недвижимое муниципальное имущество подлежит нахождению в собственности публичного правового образования и использованию для реализации функций и полномочий органов местного самоуправления</w:t>
      </w:r>
      <w:r w:rsidR="00BA7CD3" w:rsidRPr="006043FE">
        <w:rPr>
          <w:rFonts w:cs="Times New Roman"/>
          <w:sz w:val="28"/>
          <w:szCs w:val="28"/>
          <w:lang w:val="ru-RU"/>
        </w:rPr>
        <w:t xml:space="preserve"> Балтайского муниципального района</w:t>
      </w:r>
      <w:r w:rsidR="00AD2705" w:rsidRPr="006043FE">
        <w:rPr>
          <w:rFonts w:cs="Times New Roman"/>
          <w:sz w:val="28"/>
          <w:szCs w:val="28"/>
        </w:rPr>
        <w:t>, а также деятельности муниципальных учреждений.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4.4.3.</w:t>
      </w:r>
      <w:r w:rsidR="00AD2705" w:rsidRPr="006043FE">
        <w:rPr>
          <w:rFonts w:cs="Times New Roman"/>
          <w:sz w:val="28"/>
          <w:szCs w:val="28"/>
        </w:rPr>
        <w:t xml:space="preserve">Для целей эффективного использования объектов недвижимого имущества казны критерием оптимальности является сокращение в течение устанавливаемого публично-правовым образованием периода времени (но не более десяти лет) количества объектов недвижимого </w:t>
      </w:r>
      <w:r w:rsidR="00AD2705" w:rsidRPr="006043FE">
        <w:rPr>
          <w:rFonts w:cs="Times New Roman"/>
          <w:sz w:val="28"/>
          <w:szCs w:val="28"/>
        </w:rPr>
        <w:lastRenderedPageBreak/>
        <w:t>имущества казны (за исключением объектов жилого фонда), не используемого в следующих направлениях: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6043FE">
        <w:rPr>
          <w:rFonts w:cs="Times New Roman"/>
          <w:sz w:val="28"/>
          <w:szCs w:val="28"/>
        </w:rPr>
        <w:t>передача на безвозмездной основе органам власти для реализации ими функций и полномочий, учреждениям для осуществления ими установленной деятельности;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6043FE">
        <w:rPr>
          <w:rFonts w:cs="Times New Roman"/>
          <w:sz w:val="28"/>
          <w:szCs w:val="28"/>
        </w:rPr>
        <w:t>передача на безвозмездной основе в целях имущественной поддержки некоммерческим в том числе социально ориентированным организациям;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6043FE">
        <w:rPr>
          <w:rFonts w:cs="Times New Roman"/>
          <w:sz w:val="28"/>
          <w:szCs w:val="28"/>
        </w:rPr>
        <w:t>включение объектов недвижимого имущества казны в прогнозные планы приватизации и их реализация в порядке приватизации;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6043FE">
        <w:rPr>
          <w:rFonts w:cs="Times New Roman"/>
          <w:sz w:val="28"/>
          <w:szCs w:val="28"/>
        </w:rPr>
        <w:t>включение в перечни имущества, предоставляемого субъектам малого и среднего предпринимательства;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6043FE">
        <w:rPr>
          <w:rFonts w:cs="Times New Roman"/>
          <w:sz w:val="28"/>
          <w:szCs w:val="28"/>
        </w:rPr>
        <w:t>вовлечение в муниципально</w:t>
      </w:r>
      <w:r w:rsidR="00AD2705" w:rsidRPr="006043FE">
        <w:rPr>
          <w:rFonts w:cs="Times New Roman"/>
          <w:sz w:val="28"/>
          <w:szCs w:val="28"/>
        </w:rPr>
        <w:softHyphen/>
        <w:t>-частное партнёрство, в концессию;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-включение в резервный фонд.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4.4.4.</w:t>
      </w:r>
      <w:r w:rsidR="00AD2705" w:rsidRPr="006043FE">
        <w:rPr>
          <w:rFonts w:cs="Times New Roman"/>
          <w:sz w:val="28"/>
          <w:szCs w:val="28"/>
        </w:rPr>
        <w:t>Принимая во внимание динамичность процессов поступления объектов недвижимого имущества в казну, для измерения критерия оптимальности состава объектов недвижимого имущества казны следует использовать следующий подход. Имущество, поступившее в течение отчетного периода, не учитывается в отчетном периоде, а подлежит учету в следующем отчетном периоде. Реализация данного подхода позволит последовательно вовлекать поступившие в казну объекты недвижимого имущества по указанным в пункте 4.4.3 настоящей Методики направлениям и достичь минимального показателя количества объектов недвижимого имущества, находящегося в собственности публично-правового образования, и не используемого по направлениям, указанным в пункте 4.4.3 настоящей Методики.</w:t>
      </w:r>
    </w:p>
    <w:p w:rsidR="00CB798F" w:rsidRPr="006043FE" w:rsidRDefault="00BA7CD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4.4.</w:t>
      </w:r>
      <w:r w:rsidRPr="006043FE">
        <w:rPr>
          <w:rFonts w:cs="Times New Roman"/>
          <w:sz w:val="28"/>
          <w:szCs w:val="28"/>
          <w:lang w:val="ru-RU"/>
        </w:rPr>
        <w:t>5</w:t>
      </w:r>
      <w:r w:rsidR="006043FE">
        <w:rPr>
          <w:rFonts w:cs="Times New Roman"/>
          <w:sz w:val="28"/>
          <w:szCs w:val="28"/>
        </w:rPr>
        <w:t>.</w:t>
      </w:r>
      <w:r w:rsidR="00AD2705" w:rsidRPr="006043FE">
        <w:rPr>
          <w:rFonts w:cs="Times New Roman"/>
          <w:sz w:val="28"/>
          <w:szCs w:val="28"/>
        </w:rPr>
        <w:t>Основными показателями эффективности по направлению - передача на безвозмездной основе в целях имущественной поддержки некоммерческим в том числе социально ориентированным организациям являются: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="00AD2705" w:rsidRPr="006043FE">
        <w:rPr>
          <w:rFonts w:cs="Times New Roman"/>
          <w:sz w:val="28"/>
          <w:szCs w:val="28"/>
        </w:rPr>
        <w:t>количество проведенных за отчетный период проверок использования объектов недвижимого имущества казны, переданных по договорам безвозмездного пользования, к общему количеству заключенных до 01 января отчётного периода договоров безвозмездного пользования, за исключением объектов религиозного значения. Максимальное значение показателя - 50 баллов;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="00AD2705" w:rsidRPr="006043FE">
        <w:rPr>
          <w:rFonts w:cs="Times New Roman"/>
          <w:sz w:val="28"/>
          <w:szCs w:val="28"/>
        </w:rPr>
        <w:t>соотношение количества устраненных нарушений к общему количеству нарушений, выявленных по результатам проверок, проведенных до 01 января отчётного периода. Максимальное значение показателя - 50 баллов.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4.4.</w:t>
      </w:r>
      <w:r w:rsidR="00BA7CD3" w:rsidRPr="006043FE">
        <w:rPr>
          <w:rFonts w:cs="Times New Roman"/>
          <w:sz w:val="28"/>
          <w:szCs w:val="28"/>
          <w:lang w:val="ru-RU"/>
        </w:rPr>
        <w:t>6</w:t>
      </w:r>
      <w:r w:rsidRPr="006043FE">
        <w:rPr>
          <w:rFonts w:cs="Times New Roman"/>
          <w:sz w:val="28"/>
          <w:szCs w:val="28"/>
        </w:rPr>
        <w:t>.Основными показателями эффективности направления «Включение объектов недвижимого имущества казны в прогнозные планы приватизации и их реализация в порядке приватизации» являются: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="00AD2705" w:rsidRPr="006043FE">
        <w:rPr>
          <w:rFonts w:cs="Times New Roman"/>
          <w:sz w:val="28"/>
          <w:szCs w:val="28"/>
        </w:rPr>
        <w:t xml:space="preserve">количество проведенных в течение отчётного периода торгов в отношении каждого объекта недвижимого имущества. </w:t>
      </w:r>
      <w:r w:rsidR="00AD2705" w:rsidRPr="006043FE">
        <w:rPr>
          <w:rFonts w:cs="Times New Roman"/>
          <w:sz w:val="28"/>
          <w:szCs w:val="28"/>
        </w:rPr>
        <w:lastRenderedPageBreak/>
        <w:t>Удовлетворительным является проведение в течение отчётного периода не менее одной конкурентной процедуры, предусмотренной Федеральным законом от 21 декабря 20</w:t>
      </w:r>
      <w:r w:rsidR="00BA7CD3" w:rsidRPr="006043FE">
        <w:rPr>
          <w:rFonts w:cs="Times New Roman"/>
          <w:sz w:val="28"/>
          <w:szCs w:val="28"/>
        </w:rPr>
        <w:t>01 г</w:t>
      </w:r>
      <w:r w:rsidR="00BA7CD3" w:rsidRPr="006043FE">
        <w:rPr>
          <w:rFonts w:cs="Times New Roman"/>
          <w:sz w:val="28"/>
          <w:szCs w:val="28"/>
          <w:lang w:val="ru-RU"/>
        </w:rPr>
        <w:t>ода</w:t>
      </w:r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AD2705" w:rsidRPr="006043FE">
        <w:rPr>
          <w:rFonts w:cs="Times New Roman"/>
          <w:sz w:val="28"/>
          <w:szCs w:val="28"/>
        </w:rPr>
        <w:t>178-ФЗ «О приватизации государственного и муниципального имущества». При подготовке отчёта об эффективности управления и распоряжения муниципальным имуществом информация о проведенных торгах представляется в следующем разрезе: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6043FE">
        <w:rPr>
          <w:rFonts w:cs="Times New Roman"/>
          <w:sz w:val="28"/>
          <w:szCs w:val="28"/>
        </w:rPr>
        <w:t>количество объектов недвижимого имущества, в отношении которых в течение года проведено более одной процедуры торгов;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6043FE">
        <w:rPr>
          <w:rFonts w:cs="Times New Roman"/>
          <w:sz w:val="28"/>
          <w:szCs w:val="28"/>
        </w:rPr>
        <w:t>количество объектов недвижимого имущества, в отношении которых в течение года проведена одна процедура торгов;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6043FE">
        <w:rPr>
          <w:rFonts w:cs="Times New Roman"/>
          <w:sz w:val="28"/>
          <w:szCs w:val="28"/>
        </w:rPr>
        <w:t>количество объектов недвижимого имущества, в отношении которых в течение года торги не проводились;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="00AD2705" w:rsidRPr="006043FE">
        <w:rPr>
          <w:rFonts w:cs="Times New Roman"/>
          <w:sz w:val="28"/>
          <w:szCs w:val="28"/>
        </w:rPr>
        <w:t xml:space="preserve">соотношение прогнозируемых поступлений средств от продажи объектов недвижимого имущества в отчетном периоде с фактическим поступлением средств от продажи объектов недвижимого имущества в </w:t>
      </w:r>
      <w:r w:rsidR="00BA7CD3" w:rsidRPr="006043FE">
        <w:rPr>
          <w:rFonts w:cs="Times New Roman"/>
          <w:sz w:val="28"/>
          <w:szCs w:val="28"/>
          <w:lang w:val="ru-RU"/>
        </w:rPr>
        <w:t xml:space="preserve">местный </w:t>
      </w:r>
      <w:r>
        <w:rPr>
          <w:rFonts w:cs="Times New Roman"/>
          <w:sz w:val="28"/>
          <w:szCs w:val="28"/>
        </w:rPr>
        <w:t xml:space="preserve">бюджет </w:t>
      </w:r>
      <w:r w:rsidR="00AD2705" w:rsidRPr="006043FE">
        <w:rPr>
          <w:rFonts w:cs="Times New Roman"/>
          <w:sz w:val="28"/>
          <w:szCs w:val="28"/>
          <w:lang w:val="ru-RU"/>
        </w:rPr>
        <w:t xml:space="preserve">Балтайского </w:t>
      </w:r>
      <w:r w:rsidR="00BA7CD3" w:rsidRPr="006043FE">
        <w:rPr>
          <w:rFonts w:cs="Times New Roman"/>
          <w:sz w:val="28"/>
          <w:szCs w:val="28"/>
        </w:rPr>
        <w:t>муниципального района</w:t>
      </w:r>
      <w:r w:rsidR="00AD2705" w:rsidRPr="006043FE">
        <w:rPr>
          <w:rFonts w:cs="Times New Roman"/>
          <w:sz w:val="28"/>
          <w:szCs w:val="28"/>
        </w:rPr>
        <w:t>. Целевое значение показателя - 80%.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Эффективной следует признавать продажу объектов недвижимого имущества, в случае, если участие в такой продаже приняли более двух потенциальных покупателей и цене продажи такого имущества превышающей начальную стоимость, определенной на основании отчета об оценке, в соответствии с требованиями, установленными Федера</w:t>
      </w:r>
      <w:r w:rsidR="00BA7CD3" w:rsidRPr="006043FE">
        <w:rPr>
          <w:rFonts w:cs="Times New Roman"/>
          <w:sz w:val="28"/>
          <w:szCs w:val="28"/>
        </w:rPr>
        <w:t>льным законом от 29 июля 1998 г</w:t>
      </w:r>
      <w:r w:rsidR="00BA7CD3" w:rsidRPr="006043FE">
        <w:rPr>
          <w:rFonts w:cs="Times New Roman"/>
          <w:sz w:val="28"/>
          <w:szCs w:val="28"/>
          <w:lang w:val="ru-RU"/>
        </w:rPr>
        <w:t>ода</w:t>
      </w:r>
      <w:r w:rsidRPr="006043FE">
        <w:rPr>
          <w:rFonts w:cs="Times New Roman"/>
          <w:sz w:val="28"/>
          <w:szCs w:val="28"/>
        </w:rPr>
        <w:t xml:space="preserve"> № 135-ФЗ «Об оценочной деятельности в Российской Федерации», а также Федеральными стандартами оценки.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Для достижения указанных значений рекомендуется проводить маркетинг, размещение информации о предстоящей продаже на дополнительных сайтах в информационно-телекоммуникационной сети «Интернет» для целей расширенного публичного доступа, увеличение сроков экспозиции и иные мероприятия.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4.4.</w:t>
      </w:r>
      <w:r w:rsidR="00BA7CD3" w:rsidRPr="006043FE">
        <w:rPr>
          <w:rFonts w:cs="Times New Roman"/>
          <w:sz w:val="28"/>
          <w:szCs w:val="28"/>
          <w:lang w:val="ru-RU"/>
        </w:rPr>
        <w:t>7</w:t>
      </w:r>
      <w:r w:rsidR="006043FE">
        <w:rPr>
          <w:rFonts w:cs="Times New Roman"/>
          <w:sz w:val="28"/>
          <w:szCs w:val="28"/>
        </w:rPr>
        <w:t>.</w:t>
      </w:r>
      <w:r w:rsidRPr="006043FE">
        <w:rPr>
          <w:rFonts w:cs="Times New Roman"/>
          <w:sz w:val="28"/>
          <w:szCs w:val="28"/>
        </w:rPr>
        <w:t xml:space="preserve">Предоставление объектов недвижимого имущества казны субъектам малого и среднего предпринимательства осуществляется в соответствии с </w:t>
      </w:r>
      <w:r w:rsidR="00BA7CD3" w:rsidRPr="006043FE">
        <w:rPr>
          <w:rFonts w:cs="Times New Roman"/>
          <w:sz w:val="28"/>
          <w:szCs w:val="28"/>
          <w:lang w:val="ru-RU"/>
        </w:rPr>
        <w:t>Ф</w:t>
      </w:r>
      <w:r w:rsidRPr="006043FE">
        <w:rPr>
          <w:rFonts w:cs="Times New Roman"/>
          <w:sz w:val="28"/>
          <w:szCs w:val="28"/>
        </w:rPr>
        <w:t>едераль</w:t>
      </w:r>
      <w:r w:rsidR="00BA7CD3" w:rsidRPr="006043FE">
        <w:rPr>
          <w:rFonts w:cs="Times New Roman"/>
          <w:sz w:val="28"/>
          <w:szCs w:val="28"/>
        </w:rPr>
        <w:t>ными законами от 22 июля 2008 г</w:t>
      </w:r>
      <w:r w:rsidR="00BA7CD3" w:rsidRPr="006043FE">
        <w:rPr>
          <w:rFonts w:cs="Times New Roman"/>
          <w:sz w:val="28"/>
          <w:szCs w:val="28"/>
          <w:lang w:val="ru-RU"/>
        </w:rPr>
        <w:t>ода</w:t>
      </w:r>
      <w:r w:rsidRPr="006043FE">
        <w:rPr>
          <w:rFonts w:cs="Times New Roman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от 24</w:t>
      </w:r>
      <w:r w:rsidR="00BA7CD3" w:rsidRPr="006043FE">
        <w:rPr>
          <w:rFonts w:cs="Times New Roman"/>
          <w:sz w:val="28"/>
          <w:szCs w:val="28"/>
        </w:rPr>
        <w:t xml:space="preserve"> июля 2007 г</w:t>
      </w:r>
      <w:r w:rsidR="00BA7CD3" w:rsidRPr="006043FE">
        <w:rPr>
          <w:rFonts w:cs="Times New Roman"/>
          <w:sz w:val="28"/>
          <w:szCs w:val="28"/>
          <w:lang w:val="ru-RU"/>
        </w:rPr>
        <w:t>ода</w:t>
      </w:r>
      <w:r w:rsidRPr="006043FE">
        <w:rPr>
          <w:rFonts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 xml:space="preserve">Основным показателем эффективности по направлению «Включение в перечни имущества, предоставляемого субъектам малого и среднего предпринимательства» является проведение не менее одной процедуры торгов на право заключения договоров аренды в течение отчетного периода в отношении каждого объекта недвижимого имущества, включенного в соответствующие перечни. При подготовке отчёта об эффективности </w:t>
      </w:r>
      <w:r w:rsidRPr="006043FE">
        <w:rPr>
          <w:rFonts w:cs="Times New Roman"/>
          <w:sz w:val="28"/>
          <w:szCs w:val="28"/>
        </w:rPr>
        <w:lastRenderedPageBreak/>
        <w:t>управления и распоряжения муниципальным имуществом информация о проведенных торгах представляется в следующем разрезе: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6043FE">
        <w:rPr>
          <w:rFonts w:cs="Times New Roman"/>
          <w:sz w:val="28"/>
          <w:szCs w:val="28"/>
        </w:rPr>
        <w:t>количество объектов недвижимого имущества, в отношении которых в течение года проведено более одной процедуры торгов;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6043FE">
        <w:rPr>
          <w:rFonts w:cs="Times New Roman"/>
          <w:sz w:val="28"/>
          <w:szCs w:val="28"/>
        </w:rPr>
        <w:t>количество объектов недвижимого имущества, в отношении которых в течение года проведена одна процедура торгов;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2705" w:rsidRPr="006043FE">
        <w:rPr>
          <w:rFonts w:cs="Times New Roman"/>
          <w:sz w:val="28"/>
          <w:szCs w:val="28"/>
        </w:rPr>
        <w:t>количество объектов недвижимого имущества, в отношении которых в течение года торги не проводились.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Для имущественной поддержки субъектов малого и среднего предпринимательства рекомендуется выделенные для этих целей объекты недвижимого имущества казны включать в соответствующие перечни муниципального имущества, свободного от прав третьих лиц, а также на системной основе осуществлять актуализацию указанных перечней (исключение объектов, дополнение перечней объектами).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Рекомендуется также вести реестр договорных обязательств в отношении указанных объектов недвижимого имущества (реестр договоров), в том числе отражая в нём сведения о заключенных договорах аренды, безвозмездного пользования.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4.4.</w:t>
      </w:r>
      <w:r w:rsidR="00BA7CD3" w:rsidRPr="006043FE">
        <w:rPr>
          <w:rFonts w:cs="Times New Roman"/>
          <w:sz w:val="28"/>
          <w:szCs w:val="28"/>
          <w:lang w:val="ru-RU"/>
        </w:rPr>
        <w:t>8</w:t>
      </w:r>
      <w:r w:rsidR="006043FE">
        <w:rPr>
          <w:rFonts w:cs="Times New Roman"/>
          <w:sz w:val="28"/>
          <w:szCs w:val="28"/>
        </w:rPr>
        <w:t>.</w:t>
      </w:r>
      <w:r w:rsidRPr="006043FE">
        <w:rPr>
          <w:rFonts w:cs="Times New Roman"/>
          <w:sz w:val="28"/>
          <w:szCs w:val="28"/>
        </w:rPr>
        <w:t>Вовлечение объектов недвижимого имущества казны по направлению «Вовлечение в муниципально</w:t>
      </w:r>
      <w:r w:rsidRPr="006043FE">
        <w:rPr>
          <w:rFonts w:cs="Times New Roman"/>
          <w:sz w:val="28"/>
          <w:szCs w:val="28"/>
        </w:rPr>
        <w:softHyphen/>
        <w:t>-частное партнёрство, в концессию» осуществляется в соответствии с федеральными законами от 13 июля 2015 г</w:t>
      </w:r>
      <w:r w:rsidR="00BA7CD3" w:rsidRPr="006043FE">
        <w:rPr>
          <w:rFonts w:cs="Times New Roman"/>
          <w:sz w:val="28"/>
          <w:szCs w:val="28"/>
          <w:lang w:val="ru-RU"/>
        </w:rPr>
        <w:t>ода</w:t>
      </w:r>
      <w:r w:rsidRPr="006043FE">
        <w:rPr>
          <w:rFonts w:cs="Times New Roman"/>
          <w:sz w:val="28"/>
          <w:szCs w:val="28"/>
        </w:rPr>
        <w:t xml:space="preserve">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 от 21 июля 2005 г</w:t>
      </w:r>
      <w:r w:rsidR="00BA7CD3" w:rsidRPr="006043FE">
        <w:rPr>
          <w:rFonts w:cs="Times New Roman"/>
          <w:sz w:val="28"/>
          <w:szCs w:val="28"/>
          <w:lang w:val="ru-RU"/>
        </w:rPr>
        <w:t>ода</w:t>
      </w:r>
      <w:r w:rsidRPr="006043FE">
        <w:rPr>
          <w:rFonts w:cs="Times New Roman"/>
          <w:sz w:val="28"/>
          <w:szCs w:val="28"/>
        </w:rPr>
        <w:t xml:space="preserve"> № 115-ФЗ «О концессионных соглашениях».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Основными показателями эффективности данного направления являются: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="00AD2705" w:rsidRPr="006043FE">
        <w:rPr>
          <w:rFonts w:cs="Times New Roman"/>
          <w:sz w:val="28"/>
          <w:szCs w:val="28"/>
        </w:rPr>
        <w:t>увеличение количества заключенных соглашений о муниципально-частном партнёрстве, а также концессионных соглашений. Максимальное значение показателя - 50 баллов;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="00AD2705" w:rsidRPr="006043FE">
        <w:rPr>
          <w:rFonts w:cs="Times New Roman"/>
          <w:sz w:val="28"/>
          <w:szCs w:val="28"/>
        </w:rPr>
        <w:t>доля заключенных соглашений с своевременной реализацией к общему количеству соответствующих заключенных соглашений по состоянию на 01 января отчётного периода. Максимальное значение показателя - 50 баллов.</w:t>
      </w:r>
    </w:p>
    <w:p w:rsidR="00CB798F" w:rsidRPr="006043FE" w:rsidRDefault="0034316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4.4.</w:t>
      </w:r>
      <w:r w:rsidRPr="006043FE">
        <w:rPr>
          <w:rFonts w:cs="Times New Roman"/>
          <w:sz w:val="28"/>
          <w:szCs w:val="28"/>
          <w:lang w:val="ru-RU"/>
        </w:rPr>
        <w:t>9</w:t>
      </w:r>
      <w:r w:rsidR="00AD2705" w:rsidRPr="006043FE">
        <w:rPr>
          <w:rFonts w:cs="Times New Roman"/>
          <w:sz w:val="28"/>
          <w:szCs w:val="28"/>
        </w:rPr>
        <w:t>.Основные показатели эффективности по направлению «Включение в резервный фонд».</w:t>
      </w:r>
    </w:p>
    <w:p w:rsidR="00CB798F" w:rsidRPr="006043FE" w:rsidRDefault="0034316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4.4.</w:t>
      </w:r>
      <w:r w:rsidRPr="006043FE">
        <w:rPr>
          <w:rFonts w:cs="Times New Roman"/>
          <w:sz w:val="28"/>
          <w:szCs w:val="28"/>
          <w:lang w:val="ru-RU"/>
        </w:rPr>
        <w:t>9</w:t>
      </w:r>
      <w:r w:rsidR="006043FE">
        <w:rPr>
          <w:rFonts w:cs="Times New Roman"/>
          <w:sz w:val="28"/>
          <w:szCs w:val="28"/>
        </w:rPr>
        <w:t>.1.</w:t>
      </w:r>
      <w:r w:rsidR="00AD2705" w:rsidRPr="006043FE">
        <w:rPr>
          <w:rFonts w:cs="Times New Roman"/>
          <w:sz w:val="28"/>
          <w:szCs w:val="28"/>
        </w:rPr>
        <w:t xml:space="preserve">Резервный фонд объектов недвижимого имущества казны создаётся с целью своевременного обеспечения  </w:t>
      </w:r>
      <w:r w:rsidR="00AD2705" w:rsidRPr="006043FE">
        <w:rPr>
          <w:rFonts w:cs="Times New Roman"/>
          <w:sz w:val="28"/>
          <w:szCs w:val="28"/>
          <w:lang w:val="ru-RU"/>
        </w:rPr>
        <w:t xml:space="preserve">Балтайского </w:t>
      </w:r>
      <w:r w:rsidRPr="006043FE">
        <w:rPr>
          <w:rFonts w:cs="Times New Roman"/>
          <w:sz w:val="28"/>
          <w:szCs w:val="28"/>
        </w:rPr>
        <w:t xml:space="preserve"> муниципального района </w:t>
      </w:r>
      <w:r w:rsidR="00AD2705" w:rsidRPr="006043FE">
        <w:rPr>
          <w:rFonts w:cs="Times New Roman"/>
          <w:sz w:val="28"/>
          <w:szCs w:val="28"/>
        </w:rPr>
        <w:t>достаточными площадями (объектами недвижимого имущества) для его исполнения им функций и полномочий.</w:t>
      </w:r>
    </w:p>
    <w:p w:rsidR="00CB798F" w:rsidRPr="006043FE" w:rsidRDefault="0034316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4.4.</w:t>
      </w:r>
      <w:r w:rsidRPr="006043FE">
        <w:rPr>
          <w:rFonts w:cs="Times New Roman"/>
          <w:sz w:val="28"/>
          <w:szCs w:val="28"/>
          <w:lang w:val="ru-RU"/>
        </w:rPr>
        <w:t>9</w:t>
      </w:r>
      <w:r w:rsidR="006043FE">
        <w:rPr>
          <w:rFonts w:cs="Times New Roman"/>
          <w:sz w:val="28"/>
          <w:szCs w:val="28"/>
        </w:rPr>
        <w:t>.2.</w:t>
      </w:r>
      <w:r w:rsidR="00AD2705" w:rsidRPr="006043FE">
        <w:rPr>
          <w:rFonts w:cs="Times New Roman"/>
          <w:sz w:val="28"/>
          <w:szCs w:val="28"/>
        </w:rPr>
        <w:t xml:space="preserve">С целью обеспечения функционирования публично-правового образования резервный фонд создаётся путём включения в него свободных или обремененных краткосрочными обязательствами объектов недвижимого имущества казны. При этом общая площадь объектов недвижимого имущества, включенных в резервный фонд, не должна </w:t>
      </w:r>
      <w:r w:rsidR="00AD2705" w:rsidRPr="006043FE">
        <w:rPr>
          <w:rFonts w:cs="Times New Roman"/>
          <w:sz w:val="28"/>
          <w:szCs w:val="28"/>
        </w:rPr>
        <w:lastRenderedPageBreak/>
        <w:t>превышать три процента общей площади зданий (помещений), уже используемых органами власти для реализации ими функций и полномочий.</w:t>
      </w:r>
    </w:p>
    <w:p w:rsidR="00CB798F" w:rsidRPr="006043FE" w:rsidRDefault="0034316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4.4.</w:t>
      </w:r>
      <w:r w:rsidRPr="006043FE">
        <w:rPr>
          <w:rFonts w:cs="Times New Roman"/>
          <w:sz w:val="28"/>
          <w:szCs w:val="28"/>
          <w:lang w:val="ru-RU"/>
        </w:rPr>
        <w:t>9</w:t>
      </w:r>
      <w:r w:rsidR="006043FE">
        <w:rPr>
          <w:rFonts w:cs="Times New Roman"/>
          <w:sz w:val="28"/>
          <w:szCs w:val="28"/>
        </w:rPr>
        <w:t>.3.</w:t>
      </w:r>
      <w:r w:rsidR="00AD2705" w:rsidRPr="006043FE">
        <w:rPr>
          <w:rFonts w:cs="Times New Roman"/>
          <w:sz w:val="28"/>
          <w:szCs w:val="28"/>
        </w:rPr>
        <w:t>Включение объектов недвижимого имущества в резервный фонд основывается на принципах оптимальности затрат на содержание таких объектов и отсутствия долгосрочного обременения имущества правами третьих лиц.</w:t>
      </w:r>
    </w:p>
    <w:p w:rsidR="00CB798F" w:rsidRPr="006043FE" w:rsidRDefault="0034316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4.4.9.4</w:t>
      </w:r>
      <w:r w:rsidR="006043FE">
        <w:rPr>
          <w:rFonts w:cs="Times New Roman"/>
          <w:sz w:val="28"/>
          <w:szCs w:val="28"/>
        </w:rPr>
        <w:t>.</w:t>
      </w:r>
      <w:r w:rsidR="00AD2705" w:rsidRPr="006043FE">
        <w:rPr>
          <w:rFonts w:cs="Times New Roman"/>
          <w:sz w:val="28"/>
          <w:szCs w:val="28"/>
        </w:rPr>
        <w:t>Дополнительно используются следующие показатели эффективности в отношении объектов недвижимого имущества казны: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="00AD2705" w:rsidRPr="006043FE">
        <w:rPr>
          <w:rFonts w:cs="Times New Roman"/>
          <w:sz w:val="28"/>
          <w:szCs w:val="28"/>
        </w:rPr>
        <w:t>доля договоров аренды объектов недвижимого имущества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="00AD2705" w:rsidRPr="006043FE">
        <w:rPr>
          <w:rFonts w:cs="Times New Roman"/>
          <w:sz w:val="28"/>
          <w:szCs w:val="28"/>
        </w:rPr>
        <w:t>доля объектов культурного наследия, в отношении которых оформлены охранные обязательства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Федерации», к общему количеству объектов культурного наследия, находящихся в собственности публично</w:t>
      </w:r>
      <w:r w:rsidR="00AD2705" w:rsidRPr="006043FE">
        <w:rPr>
          <w:rFonts w:cs="Times New Roman"/>
          <w:sz w:val="28"/>
          <w:szCs w:val="28"/>
        </w:rPr>
        <w:softHyphen/>
        <w:t>-правового образования;</w:t>
      </w:r>
    </w:p>
    <w:p w:rsidR="00CB798F" w:rsidRPr="006043FE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</w:t>
      </w:r>
      <w:r w:rsidR="00AD2705" w:rsidRPr="006043FE">
        <w:rPr>
          <w:rFonts w:cs="Times New Roman"/>
          <w:sz w:val="28"/>
          <w:szCs w:val="28"/>
        </w:rPr>
        <w:t>доля объектов незавершенного строительства, в отношении которых своевременно реализована в отчётном периоде целевая функция согласно планам-графикам в системе РАСУ, к количеству объектов незавершенного строительства для которых целевая функция была установлена в предыдущем отчётном периоде.</w:t>
      </w:r>
    </w:p>
    <w:p w:rsidR="00CB798F" w:rsidRPr="006043FE" w:rsidRDefault="0034316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4.</w:t>
      </w:r>
      <w:r w:rsidRPr="006043FE">
        <w:rPr>
          <w:rFonts w:cs="Times New Roman"/>
          <w:sz w:val="28"/>
          <w:szCs w:val="28"/>
          <w:lang w:val="ru-RU"/>
        </w:rPr>
        <w:t>10</w:t>
      </w:r>
      <w:r w:rsidR="00AD2705" w:rsidRPr="006043FE">
        <w:rPr>
          <w:rFonts w:cs="Times New Roman"/>
          <w:sz w:val="28"/>
          <w:szCs w:val="28"/>
        </w:rPr>
        <w:t>.Подходы в отношении земельных участков.</w:t>
      </w:r>
    </w:p>
    <w:p w:rsidR="00CB798F" w:rsidRPr="006043FE" w:rsidRDefault="0034316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4.</w:t>
      </w:r>
      <w:r w:rsidRPr="006043FE">
        <w:rPr>
          <w:rFonts w:cs="Times New Roman"/>
          <w:sz w:val="28"/>
          <w:szCs w:val="28"/>
          <w:lang w:val="ru-RU"/>
        </w:rPr>
        <w:t>10</w:t>
      </w:r>
      <w:r w:rsidR="006043FE">
        <w:rPr>
          <w:rFonts w:cs="Times New Roman"/>
          <w:sz w:val="28"/>
          <w:szCs w:val="28"/>
        </w:rPr>
        <w:t>.1.</w:t>
      </w:r>
      <w:r w:rsidR="00AD2705" w:rsidRPr="006043FE">
        <w:rPr>
          <w:rFonts w:cs="Times New Roman"/>
          <w:sz w:val="28"/>
          <w:szCs w:val="28"/>
        </w:rPr>
        <w:t>Критерием оптимальности в отношении земельных участков является сокращение количества неиспользуемых земельных участков, за исключением земельных участков, ограниченных в обороте. Целевое значение критерия к 20</w:t>
      </w:r>
      <w:r w:rsidR="00AD2705" w:rsidRPr="006043FE">
        <w:rPr>
          <w:rFonts w:cs="Times New Roman"/>
          <w:sz w:val="28"/>
          <w:szCs w:val="28"/>
          <w:lang w:val="ru-RU"/>
        </w:rPr>
        <w:t>26</w:t>
      </w:r>
      <w:r w:rsidR="00AD2705" w:rsidRPr="006043FE">
        <w:rPr>
          <w:rFonts w:cs="Times New Roman"/>
          <w:sz w:val="28"/>
          <w:szCs w:val="28"/>
        </w:rPr>
        <w:t xml:space="preserve"> году - сокращение количества неиспользуемых земельных участков более чем на 50 процентов.</w:t>
      </w:r>
    </w:p>
    <w:p w:rsidR="00CB798F" w:rsidRPr="006043FE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</w:rPr>
        <w:t>4.</w:t>
      </w:r>
      <w:r w:rsidR="00343163" w:rsidRPr="006043FE">
        <w:rPr>
          <w:rFonts w:cs="Times New Roman"/>
          <w:sz w:val="28"/>
          <w:szCs w:val="28"/>
          <w:lang w:val="ru-RU"/>
        </w:rPr>
        <w:t>10</w:t>
      </w:r>
      <w:r w:rsidR="006043FE">
        <w:rPr>
          <w:rFonts w:cs="Times New Roman"/>
          <w:sz w:val="28"/>
          <w:szCs w:val="28"/>
        </w:rPr>
        <w:t>.2.</w:t>
      </w:r>
      <w:r w:rsidRPr="006043FE">
        <w:rPr>
          <w:rFonts w:cs="Times New Roman"/>
          <w:sz w:val="28"/>
          <w:szCs w:val="28"/>
        </w:rPr>
        <w:t>Показателями эффективного управления и распоряжения земельными у</w:t>
      </w:r>
      <w:r w:rsidR="00343163" w:rsidRPr="006043FE">
        <w:rPr>
          <w:rFonts w:cs="Times New Roman"/>
          <w:sz w:val="28"/>
          <w:szCs w:val="28"/>
        </w:rPr>
        <w:t>частками являются</w:t>
      </w:r>
      <w:r w:rsidRPr="006043FE">
        <w:rPr>
          <w:rFonts w:cs="Times New Roman"/>
          <w:sz w:val="28"/>
          <w:szCs w:val="28"/>
        </w:rPr>
        <w:t>:</w:t>
      </w:r>
    </w:p>
    <w:p w:rsidR="00CB798F" w:rsidRPr="006043FE" w:rsidRDefault="0034316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  <w:lang w:val="ru-RU"/>
        </w:rPr>
        <w:t>-</w:t>
      </w:r>
      <w:r w:rsidR="00AD2705" w:rsidRPr="006043FE">
        <w:rPr>
          <w:rFonts w:cs="Times New Roman"/>
          <w:sz w:val="28"/>
          <w:szCs w:val="28"/>
        </w:rPr>
        <w:t>ежегодный прирост количества земельных участков, вовлеченных в хозяйственный оборот;</w:t>
      </w:r>
    </w:p>
    <w:p w:rsidR="00CB798F" w:rsidRPr="006043FE" w:rsidRDefault="0034316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6043FE">
        <w:rPr>
          <w:rFonts w:cs="Times New Roman"/>
          <w:sz w:val="28"/>
          <w:szCs w:val="28"/>
          <w:lang w:val="ru-RU"/>
        </w:rPr>
        <w:t>-</w:t>
      </w:r>
      <w:r w:rsidR="00AD2705" w:rsidRPr="006043FE">
        <w:rPr>
          <w:rFonts w:cs="Times New Roman"/>
          <w:sz w:val="28"/>
          <w:szCs w:val="28"/>
        </w:rPr>
        <w:t>увеличение доходов, полученных от распоряжения земельными участками.</w:t>
      </w:r>
    </w:p>
    <w:p w:rsidR="006043FE" w:rsidRDefault="006043FE" w:rsidP="00AB46A3">
      <w:pPr>
        <w:pStyle w:val="Textbody"/>
        <w:widowControl/>
        <w:spacing w:after="0"/>
        <w:rPr>
          <w:rFonts w:cs="Times New Roman"/>
          <w:sz w:val="28"/>
          <w:szCs w:val="28"/>
          <w:lang w:val="ru-RU"/>
        </w:rPr>
      </w:pPr>
    </w:p>
    <w:p w:rsidR="00CB798F" w:rsidRPr="006043FE" w:rsidRDefault="006043FE" w:rsidP="006043FE">
      <w:pPr>
        <w:pStyle w:val="Textbody"/>
        <w:widowControl/>
        <w:spacing w:after="0"/>
        <w:jc w:val="center"/>
        <w:rPr>
          <w:rFonts w:cs="Times New Roman"/>
          <w:b/>
          <w:sz w:val="28"/>
          <w:szCs w:val="28"/>
        </w:rPr>
      </w:pPr>
      <w:r w:rsidRPr="006043FE">
        <w:rPr>
          <w:rFonts w:cs="Times New Roman"/>
          <w:b/>
          <w:sz w:val="28"/>
          <w:szCs w:val="28"/>
        </w:rPr>
        <w:t>5.</w:t>
      </w:r>
      <w:r w:rsidR="00AD2705" w:rsidRPr="006043FE">
        <w:rPr>
          <w:rFonts w:cs="Times New Roman"/>
          <w:b/>
          <w:sz w:val="28"/>
          <w:szCs w:val="28"/>
        </w:rPr>
        <w:t>Анализ критериев оптимальности состава муниципального</w:t>
      </w:r>
      <w:r w:rsidR="00343163" w:rsidRPr="006043FE">
        <w:rPr>
          <w:rFonts w:cs="Times New Roman"/>
          <w:b/>
          <w:sz w:val="28"/>
          <w:szCs w:val="28"/>
          <w:lang w:val="ru-RU"/>
        </w:rPr>
        <w:t xml:space="preserve"> </w:t>
      </w:r>
      <w:r w:rsidR="00AD2705" w:rsidRPr="006043FE">
        <w:rPr>
          <w:rFonts w:cs="Times New Roman"/>
          <w:b/>
          <w:sz w:val="28"/>
          <w:szCs w:val="28"/>
        </w:rPr>
        <w:t>имущества, показатели эффективности управления и распоряжения им и порядок выявления неэффективно используемого имущества</w:t>
      </w:r>
    </w:p>
    <w:p w:rsidR="00CB798F" w:rsidRPr="00AB46A3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</w:t>
      </w:r>
      <w:r w:rsidR="00AD2705" w:rsidRPr="00AB46A3">
        <w:rPr>
          <w:rFonts w:cs="Times New Roman"/>
          <w:sz w:val="28"/>
          <w:szCs w:val="28"/>
        </w:rPr>
        <w:t>Анализ критериев оптимальности состава муниципального</w:t>
      </w:r>
      <w:r w:rsidR="00343163" w:rsidRPr="00AB46A3">
        <w:rPr>
          <w:rFonts w:cs="Times New Roman"/>
          <w:sz w:val="28"/>
          <w:szCs w:val="28"/>
          <w:lang w:val="ru-RU"/>
        </w:rPr>
        <w:t xml:space="preserve"> </w:t>
      </w:r>
      <w:r w:rsidR="00AD2705" w:rsidRPr="00AB46A3">
        <w:rPr>
          <w:rFonts w:cs="Times New Roman"/>
          <w:sz w:val="28"/>
          <w:szCs w:val="28"/>
        </w:rPr>
        <w:t>имущества, показатели эффективности управления и распоряжения им производится комиссионно не реже 1 раза в год.</w:t>
      </w:r>
    </w:p>
    <w:p w:rsidR="00CB798F" w:rsidRPr="00AB46A3" w:rsidRDefault="00AD2705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AB46A3">
        <w:rPr>
          <w:rFonts w:cs="Times New Roman"/>
          <w:sz w:val="28"/>
          <w:szCs w:val="28"/>
        </w:rPr>
        <w:lastRenderedPageBreak/>
        <w:t xml:space="preserve">Анализы предоставляются в отдел по управлению муниципальным имуществом </w:t>
      </w:r>
      <w:r w:rsidR="00343163" w:rsidRPr="00AB46A3">
        <w:rPr>
          <w:rFonts w:cs="Times New Roman"/>
          <w:sz w:val="28"/>
          <w:szCs w:val="28"/>
          <w:lang w:val="ru-RU"/>
        </w:rPr>
        <w:t xml:space="preserve"> и земельными ресурсами а</w:t>
      </w:r>
      <w:r w:rsidRPr="00AB46A3">
        <w:rPr>
          <w:rFonts w:cs="Times New Roman"/>
          <w:sz w:val="28"/>
          <w:szCs w:val="28"/>
        </w:rPr>
        <w:t xml:space="preserve">дминистрации </w:t>
      </w:r>
      <w:r w:rsidRPr="00AB46A3">
        <w:rPr>
          <w:rFonts w:cs="Times New Roman"/>
          <w:sz w:val="28"/>
          <w:szCs w:val="28"/>
          <w:lang w:val="ru-RU"/>
        </w:rPr>
        <w:t xml:space="preserve">Балтайского </w:t>
      </w:r>
      <w:r w:rsidR="00343163" w:rsidRPr="00AB46A3">
        <w:rPr>
          <w:rFonts w:cs="Times New Roman"/>
          <w:sz w:val="28"/>
          <w:szCs w:val="28"/>
        </w:rPr>
        <w:t xml:space="preserve"> муниципального района </w:t>
      </w:r>
      <w:r w:rsidRPr="00AB46A3">
        <w:rPr>
          <w:rFonts w:cs="Times New Roman"/>
          <w:sz w:val="28"/>
          <w:szCs w:val="28"/>
        </w:rPr>
        <w:t>(далее - Отдел) в срок до 15 марта, следующего за отчётным года, в отношении:</w:t>
      </w:r>
    </w:p>
    <w:p w:rsidR="00CB798F" w:rsidRPr="00AB46A3" w:rsidRDefault="0034316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AB46A3">
        <w:rPr>
          <w:rFonts w:cs="Times New Roman"/>
          <w:sz w:val="28"/>
          <w:szCs w:val="28"/>
          <w:lang w:val="ru-RU"/>
        </w:rPr>
        <w:t>-</w:t>
      </w:r>
      <w:r w:rsidR="00AD2705" w:rsidRPr="00AB46A3">
        <w:rPr>
          <w:rFonts w:cs="Times New Roman"/>
          <w:sz w:val="28"/>
          <w:szCs w:val="28"/>
        </w:rPr>
        <w:t>унитарных предприятий - унитарными предприятиями;</w:t>
      </w:r>
    </w:p>
    <w:p w:rsidR="00CB798F" w:rsidRPr="00AB46A3" w:rsidRDefault="0034316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AB46A3">
        <w:rPr>
          <w:rFonts w:cs="Times New Roman"/>
          <w:sz w:val="28"/>
          <w:szCs w:val="28"/>
          <w:lang w:val="ru-RU"/>
        </w:rPr>
        <w:t>-</w:t>
      </w:r>
      <w:r w:rsidR="00AD2705" w:rsidRPr="00AB46A3">
        <w:rPr>
          <w:rFonts w:cs="Times New Roman"/>
          <w:sz w:val="28"/>
          <w:szCs w:val="28"/>
        </w:rPr>
        <w:t xml:space="preserve">учреждений – </w:t>
      </w:r>
      <w:r w:rsidR="00AD2705" w:rsidRPr="00AB46A3">
        <w:rPr>
          <w:rFonts w:cs="Times New Roman"/>
          <w:sz w:val="28"/>
          <w:szCs w:val="28"/>
          <w:lang w:val="ru-RU"/>
        </w:rPr>
        <w:t xml:space="preserve">руководителями </w:t>
      </w:r>
      <w:r w:rsidR="00AD2705" w:rsidRPr="00AB46A3">
        <w:rPr>
          <w:rFonts w:cs="Times New Roman"/>
          <w:sz w:val="28"/>
          <w:szCs w:val="28"/>
        </w:rPr>
        <w:t xml:space="preserve"> в разрезе учреждений;</w:t>
      </w:r>
    </w:p>
    <w:p w:rsidR="00CB798F" w:rsidRPr="00AB46A3" w:rsidRDefault="0034316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AB46A3">
        <w:rPr>
          <w:rFonts w:cs="Times New Roman"/>
          <w:sz w:val="28"/>
          <w:szCs w:val="28"/>
          <w:lang w:val="ru-RU"/>
        </w:rPr>
        <w:t>-</w:t>
      </w:r>
      <w:r w:rsidR="00AD2705" w:rsidRPr="00AB46A3">
        <w:rPr>
          <w:rFonts w:cs="Times New Roman"/>
          <w:sz w:val="28"/>
          <w:szCs w:val="28"/>
        </w:rPr>
        <w:t>объектов недвижимого имущества казны - Отделом;</w:t>
      </w:r>
    </w:p>
    <w:p w:rsidR="00CB798F" w:rsidRPr="00AB46A3" w:rsidRDefault="00343163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AB46A3">
        <w:rPr>
          <w:rFonts w:cs="Times New Roman"/>
          <w:sz w:val="28"/>
          <w:szCs w:val="28"/>
          <w:lang w:val="ru-RU"/>
        </w:rPr>
        <w:t>-</w:t>
      </w:r>
      <w:r w:rsidR="00AD2705" w:rsidRPr="00AB46A3">
        <w:rPr>
          <w:rFonts w:cs="Times New Roman"/>
          <w:sz w:val="28"/>
          <w:szCs w:val="28"/>
        </w:rPr>
        <w:t>земельных участков - Отделом.</w:t>
      </w:r>
    </w:p>
    <w:p w:rsidR="00CB798F" w:rsidRPr="00AB46A3" w:rsidRDefault="006043FE" w:rsidP="006043FE">
      <w:pPr>
        <w:pStyle w:val="Textbody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</w:t>
      </w:r>
      <w:r w:rsidR="00AD2705" w:rsidRPr="00AB46A3">
        <w:rPr>
          <w:rFonts w:cs="Times New Roman"/>
          <w:sz w:val="28"/>
          <w:szCs w:val="28"/>
        </w:rPr>
        <w:t xml:space="preserve">По итогам заседания комиссии принимаются решения в соответствии с данной </w:t>
      </w:r>
      <w:r w:rsidR="00343163" w:rsidRPr="00AB46A3">
        <w:rPr>
          <w:rFonts w:cs="Times New Roman"/>
          <w:sz w:val="28"/>
          <w:szCs w:val="28"/>
          <w:lang w:val="ru-RU"/>
        </w:rPr>
        <w:t>М</w:t>
      </w:r>
      <w:r w:rsidR="00AD2705" w:rsidRPr="00AB46A3">
        <w:rPr>
          <w:rFonts w:cs="Times New Roman"/>
          <w:sz w:val="28"/>
          <w:szCs w:val="28"/>
        </w:rPr>
        <w:t>етодикой.</w:t>
      </w:r>
    </w:p>
    <w:p w:rsidR="00343163" w:rsidRPr="00AB46A3" w:rsidRDefault="00343163" w:rsidP="00343163">
      <w:pPr>
        <w:rPr>
          <w:rFonts w:cs="Times New Roman"/>
          <w:sz w:val="28"/>
          <w:szCs w:val="28"/>
          <w:lang w:val="ru-RU"/>
        </w:rPr>
      </w:pPr>
    </w:p>
    <w:p w:rsidR="00AB46A3" w:rsidRDefault="00AB46A3" w:rsidP="00343163">
      <w:pPr>
        <w:rPr>
          <w:rFonts w:cs="Times New Roman"/>
          <w:sz w:val="28"/>
          <w:szCs w:val="28"/>
          <w:lang w:val="ru-RU"/>
        </w:rPr>
      </w:pPr>
    </w:p>
    <w:p w:rsidR="00AB46A3" w:rsidRDefault="00AB46A3" w:rsidP="00343163">
      <w:pPr>
        <w:rPr>
          <w:rFonts w:cs="Times New Roman"/>
          <w:sz w:val="28"/>
          <w:szCs w:val="28"/>
          <w:lang w:val="ru-RU"/>
        </w:rPr>
      </w:pPr>
    </w:p>
    <w:p w:rsidR="00343163" w:rsidRPr="00AB46A3" w:rsidRDefault="00343163" w:rsidP="00343163">
      <w:pPr>
        <w:rPr>
          <w:rFonts w:cs="Times New Roman"/>
          <w:sz w:val="28"/>
          <w:szCs w:val="28"/>
        </w:rPr>
      </w:pPr>
      <w:r w:rsidRPr="00AB46A3">
        <w:rPr>
          <w:rFonts w:cs="Times New Roman"/>
          <w:sz w:val="28"/>
          <w:szCs w:val="28"/>
        </w:rPr>
        <w:t>Верно: начальник отдела делопроизводства</w:t>
      </w:r>
    </w:p>
    <w:p w:rsidR="00343163" w:rsidRPr="00AB46A3" w:rsidRDefault="00343163" w:rsidP="00343163">
      <w:pPr>
        <w:ind w:firstLine="907"/>
        <w:rPr>
          <w:rFonts w:cs="Times New Roman"/>
          <w:sz w:val="28"/>
          <w:szCs w:val="28"/>
        </w:rPr>
      </w:pPr>
      <w:r w:rsidRPr="00AB46A3">
        <w:rPr>
          <w:rFonts w:cs="Times New Roman"/>
          <w:sz w:val="28"/>
          <w:szCs w:val="28"/>
        </w:rPr>
        <w:t>администрации Балтайского</w:t>
      </w:r>
    </w:p>
    <w:p w:rsidR="00343163" w:rsidRPr="00AB46A3" w:rsidRDefault="00343163" w:rsidP="00343163">
      <w:pPr>
        <w:ind w:firstLine="907"/>
        <w:rPr>
          <w:rFonts w:cs="Times New Roman"/>
          <w:sz w:val="28"/>
          <w:szCs w:val="28"/>
          <w:lang w:val="ru-RU"/>
        </w:rPr>
      </w:pPr>
      <w:r w:rsidRPr="00AB46A3">
        <w:rPr>
          <w:rFonts w:cs="Times New Roman"/>
          <w:sz w:val="28"/>
          <w:szCs w:val="28"/>
        </w:rPr>
        <w:t>муниципального района</w:t>
      </w:r>
      <w:r w:rsidRPr="00AB46A3">
        <w:rPr>
          <w:rFonts w:cs="Times New Roman"/>
          <w:sz w:val="28"/>
          <w:szCs w:val="28"/>
        </w:rPr>
        <w:tab/>
      </w:r>
      <w:r w:rsidRPr="00AB46A3">
        <w:rPr>
          <w:rFonts w:cs="Times New Roman"/>
          <w:sz w:val="28"/>
          <w:szCs w:val="28"/>
        </w:rPr>
        <w:tab/>
      </w:r>
      <w:r w:rsidRPr="00AB46A3">
        <w:rPr>
          <w:rFonts w:cs="Times New Roman"/>
          <w:sz w:val="28"/>
          <w:szCs w:val="28"/>
        </w:rPr>
        <w:tab/>
      </w:r>
      <w:r w:rsidRPr="00AB46A3">
        <w:rPr>
          <w:rFonts w:cs="Times New Roman"/>
          <w:sz w:val="28"/>
          <w:szCs w:val="28"/>
        </w:rPr>
        <w:tab/>
      </w:r>
      <w:r w:rsidRPr="00AB46A3">
        <w:rPr>
          <w:rFonts w:cs="Times New Roman"/>
          <w:sz w:val="28"/>
          <w:szCs w:val="28"/>
        </w:rPr>
        <w:tab/>
      </w:r>
      <w:r w:rsidRPr="00AB46A3">
        <w:rPr>
          <w:rFonts w:cs="Times New Roman"/>
          <w:sz w:val="28"/>
          <w:szCs w:val="28"/>
          <w:lang w:val="ru-RU"/>
        </w:rPr>
        <w:t>А.В.Паксютова</w:t>
      </w:r>
    </w:p>
    <w:p w:rsidR="00CB798F" w:rsidRPr="00AB46A3" w:rsidRDefault="00CB798F">
      <w:pPr>
        <w:pStyle w:val="Standard"/>
        <w:rPr>
          <w:rFonts w:cs="Times New Roman"/>
          <w:sz w:val="28"/>
          <w:szCs w:val="28"/>
        </w:rPr>
      </w:pPr>
    </w:p>
    <w:sectPr w:rsidR="00CB798F" w:rsidRPr="00AB46A3" w:rsidSect="00343163">
      <w:pgSz w:w="11905" w:h="16837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1A" w:rsidRDefault="001F541A" w:rsidP="00CB798F">
      <w:r>
        <w:separator/>
      </w:r>
    </w:p>
  </w:endnote>
  <w:endnote w:type="continuationSeparator" w:id="0">
    <w:p w:rsidR="001F541A" w:rsidRDefault="001F541A" w:rsidP="00CB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1A" w:rsidRDefault="001F541A" w:rsidP="00CB798F">
      <w:r w:rsidRPr="00CB798F">
        <w:rPr>
          <w:color w:val="000000"/>
        </w:rPr>
        <w:separator/>
      </w:r>
    </w:p>
  </w:footnote>
  <w:footnote w:type="continuationSeparator" w:id="0">
    <w:p w:rsidR="001F541A" w:rsidRDefault="001F541A" w:rsidP="00CB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8188"/>
      <w:docPartObj>
        <w:docPartGallery w:val="Page Numbers (Top of Page)"/>
        <w:docPartUnique/>
      </w:docPartObj>
    </w:sdtPr>
    <w:sdtContent>
      <w:p w:rsidR="00AB46A3" w:rsidRPr="00AB46A3" w:rsidRDefault="006451DB" w:rsidP="00AB46A3">
        <w:pPr>
          <w:pStyle w:val="a6"/>
          <w:jc w:val="center"/>
        </w:pPr>
        <w:fldSimple w:instr=" PAGE   \* MERGEFORMAT ">
          <w:r w:rsidR="00E63016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98F"/>
    <w:rsid w:val="00102929"/>
    <w:rsid w:val="001F541A"/>
    <w:rsid w:val="00232FB8"/>
    <w:rsid w:val="00343163"/>
    <w:rsid w:val="003D1271"/>
    <w:rsid w:val="00485721"/>
    <w:rsid w:val="006043FE"/>
    <w:rsid w:val="006451DB"/>
    <w:rsid w:val="00827398"/>
    <w:rsid w:val="009A231B"/>
    <w:rsid w:val="00AB46A3"/>
    <w:rsid w:val="00AC7457"/>
    <w:rsid w:val="00AD2705"/>
    <w:rsid w:val="00BA7CD3"/>
    <w:rsid w:val="00CB798F"/>
    <w:rsid w:val="00E63016"/>
    <w:rsid w:val="00F4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798F"/>
  </w:style>
  <w:style w:type="paragraph" w:customStyle="1" w:styleId="Heading">
    <w:name w:val="Heading"/>
    <w:basedOn w:val="Standard"/>
    <w:next w:val="Textbody"/>
    <w:rsid w:val="00CB798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B798F"/>
    <w:pPr>
      <w:spacing w:after="120"/>
    </w:pPr>
  </w:style>
  <w:style w:type="paragraph" w:styleId="a3">
    <w:name w:val="List"/>
    <w:basedOn w:val="Textbody"/>
    <w:rsid w:val="00CB798F"/>
  </w:style>
  <w:style w:type="paragraph" w:customStyle="1" w:styleId="Caption">
    <w:name w:val="Caption"/>
    <w:basedOn w:val="Standard"/>
    <w:rsid w:val="00CB79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798F"/>
    <w:pPr>
      <w:suppressLineNumbers/>
    </w:pPr>
  </w:style>
  <w:style w:type="character" w:customStyle="1" w:styleId="StrongEmphasis">
    <w:name w:val="Strong Emphasis"/>
    <w:rsid w:val="00CB79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292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929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4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6A3"/>
  </w:style>
  <w:style w:type="paragraph" w:styleId="a8">
    <w:name w:val="footer"/>
    <w:basedOn w:val="a"/>
    <w:link w:val="a9"/>
    <w:uiPriority w:val="99"/>
    <w:semiHidden/>
    <w:unhideWhenUsed/>
    <w:rsid w:val="00AB46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4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2021-12-02T11:38:00Z</cp:lastPrinted>
  <dcterms:created xsi:type="dcterms:W3CDTF">2009-04-16T11:32:00Z</dcterms:created>
  <dcterms:modified xsi:type="dcterms:W3CDTF">2021-12-02T11:39:00Z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