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2" w:rsidRDefault="003A6D22">
      <w:pPr>
        <w:widowControl w:val="0"/>
        <w:autoSpaceDE w:val="0"/>
        <w:autoSpaceDN w:val="0"/>
        <w:adjustRightInd w:val="0"/>
        <w:spacing w:after="0" w:line="240" w:lineRule="auto"/>
        <w:jc w:val="both"/>
        <w:outlineLvl w:val="0"/>
        <w:rPr>
          <w:rFonts w:ascii="Calibri" w:hAnsi="Calibri" w:cs="Calibri"/>
        </w:rPr>
      </w:pPr>
    </w:p>
    <w:p w:rsidR="003A6D22" w:rsidRDefault="003A6D2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A6D22" w:rsidRDefault="003A6D22">
      <w:pPr>
        <w:widowControl w:val="0"/>
        <w:autoSpaceDE w:val="0"/>
        <w:autoSpaceDN w:val="0"/>
        <w:adjustRightInd w:val="0"/>
        <w:spacing w:after="0" w:line="240" w:lineRule="auto"/>
        <w:jc w:val="center"/>
        <w:rPr>
          <w:rFonts w:ascii="Calibri" w:hAnsi="Calibri" w:cs="Calibri"/>
          <w:b/>
          <w:bCs/>
        </w:rPr>
      </w:pP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2008 г. N 324</w:t>
      </w:r>
    </w:p>
    <w:p w:rsidR="003A6D22" w:rsidRDefault="003A6D22">
      <w:pPr>
        <w:widowControl w:val="0"/>
        <w:autoSpaceDE w:val="0"/>
        <w:autoSpaceDN w:val="0"/>
        <w:adjustRightInd w:val="0"/>
        <w:spacing w:after="0" w:line="240" w:lineRule="auto"/>
        <w:jc w:val="center"/>
        <w:rPr>
          <w:rFonts w:ascii="Calibri" w:hAnsi="Calibri" w:cs="Calibri"/>
          <w:b/>
          <w:bCs/>
        </w:rPr>
      </w:pP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ПРИНЯТИЯ РЕШЕНИЯ</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ПОДГОТОВКЕ И РЕАЛИЗАЦИИ БЮДЖЕТНЫХ ИНВЕСТИЦИЙ В ОБЪЕКТЫ</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СОБСТВЕННОСТИ РОССИЙСКОЙ ФЕДЕРАЦИИ,</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ВКЛЮЧЕННЫЕ В ФЕДЕРАЛЬНЫЕ ЦЕЛЕВЫЕ ПРОГРАММЫ</w:t>
      </w:r>
    </w:p>
    <w:p w:rsidR="003A6D22" w:rsidRDefault="003A6D22">
      <w:pPr>
        <w:widowControl w:val="0"/>
        <w:autoSpaceDE w:val="0"/>
        <w:autoSpaceDN w:val="0"/>
        <w:adjustRightInd w:val="0"/>
        <w:spacing w:after="0" w:line="240" w:lineRule="auto"/>
        <w:jc w:val="center"/>
        <w:rPr>
          <w:rFonts w:ascii="Calibri" w:hAnsi="Calibri" w:cs="Calibri"/>
        </w:rPr>
      </w:pP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29.12.2008 </w:t>
      </w:r>
      <w:hyperlink r:id="rId4" w:history="1">
        <w:r>
          <w:rPr>
            <w:rFonts w:ascii="Calibri" w:hAnsi="Calibri" w:cs="Calibri"/>
            <w:color w:val="0000FF"/>
          </w:rPr>
          <w:t>N 1062</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31.03.2009 </w:t>
      </w:r>
      <w:hyperlink r:id="rId5" w:history="1">
        <w:r>
          <w:rPr>
            <w:rFonts w:ascii="Calibri" w:hAnsi="Calibri" w:cs="Calibri"/>
            <w:color w:val="0000FF"/>
          </w:rPr>
          <w:t>N 282</w:t>
        </w:r>
      </w:hyperlink>
      <w:r>
        <w:rPr>
          <w:rFonts w:ascii="Calibri" w:hAnsi="Calibri" w:cs="Calibri"/>
        </w:rPr>
        <w:t xml:space="preserve">, от 20.07.2011 </w:t>
      </w:r>
      <w:hyperlink r:id="rId6" w:history="1">
        <w:r>
          <w:rPr>
            <w:rFonts w:ascii="Calibri" w:hAnsi="Calibri" w:cs="Calibri"/>
            <w:color w:val="0000FF"/>
          </w:rPr>
          <w:t>N 596</w:t>
        </w:r>
      </w:hyperlink>
      <w:r>
        <w:rPr>
          <w:rFonts w:ascii="Calibri" w:hAnsi="Calibri" w:cs="Calibri"/>
        </w:rPr>
        <w:t xml:space="preserve">, от 27.09.2011 </w:t>
      </w:r>
      <w:hyperlink r:id="rId7" w:history="1">
        <w:r>
          <w:rPr>
            <w:rFonts w:ascii="Calibri" w:hAnsi="Calibri" w:cs="Calibri"/>
            <w:color w:val="0000FF"/>
          </w:rPr>
          <w:t>N 791</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 w:history="1">
        <w:r>
          <w:rPr>
            <w:rFonts w:ascii="Calibri" w:hAnsi="Calibri" w:cs="Calibri"/>
            <w:color w:val="0000FF"/>
          </w:rPr>
          <w:t>N 379</w:t>
        </w:r>
      </w:hyperlink>
      <w:r>
        <w:rPr>
          <w:rFonts w:ascii="Calibri" w:hAnsi="Calibri" w:cs="Calibri"/>
        </w:rPr>
        <w:t xml:space="preserve">, от 09.01.2014 </w:t>
      </w:r>
      <w:hyperlink r:id="rId9" w:history="1">
        <w:r>
          <w:rPr>
            <w:rFonts w:ascii="Calibri" w:hAnsi="Calibri" w:cs="Calibri"/>
            <w:color w:val="0000FF"/>
          </w:rPr>
          <w:t>N 16</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0" w:history="1">
        <w:r>
          <w:rPr>
            <w:rFonts w:ascii="Calibri" w:hAnsi="Calibri" w:cs="Calibri"/>
            <w:color w:val="0000FF"/>
          </w:rPr>
          <w:t>статьи 79</w:t>
        </w:r>
      </w:hyperlink>
      <w:r>
        <w:rPr>
          <w:rFonts w:ascii="Calibri" w:hAnsi="Calibri" w:cs="Calibri"/>
        </w:rPr>
        <w:t xml:space="preserve"> Бюджетного кодекса Российской Федерации Правительство Российской Федерации постановляет:</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2008 году принятие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долгосрочные (федеральные) целевые программы, осуществляется без соблюдения норм, установленных </w:t>
      </w:r>
      <w:hyperlink w:anchor="Par94" w:history="1">
        <w:r>
          <w:rPr>
            <w:rFonts w:ascii="Calibri" w:hAnsi="Calibri" w:cs="Calibri"/>
            <w:color w:val="0000FF"/>
          </w:rPr>
          <w:t>пунктами 10</w:t>
        </w:r>
      </w:hyperlink>
      <w:r>
        <w:rPr>
          <w:rFonts w:ascii="Calibri" w:hAnsi="Calibri" w:cs="Calibri"/>
        </w:rPr>
        <w:t xml:space="preserve"> - </w:t>
      </w:r>
      <w:hyperlink w:anchor="Par105" w:history="1">
        <w:r>
          <w:rPr>
            <w:rFonts w:ascii="Calibri" w:hAnsi="Calibri" w:cs="Calibri"/>
            <w:color w:val="0000FF"/>
          </w:rPr>
          <w:t>12</w:t>
        </w:r>
      </w:hyperlink>
      <w:r>
        <w:rPr>
          <w:rFonts w:ascii="Calibri" w:hAnsi="Calibri" w:cs="Calibri"/>
        </w:rPr>
        <w:t xml:space="preserve"> и </w:t>
      </w:r>
      <w:hyperlink w:anchor="Par114" w:history="1">
        <w:r>
          <w:rPr>
            <w:rFonts w:ascii="Calibri" w:hAnsi="Calibri" w:cs="Calibri"/>
            <w:color w:val="0000FF"/>
          </w:rPr>
          <w:t>17</w:t>
        </w:r>
      </w:hyperlink>
      <w:r>
        <w:rPr>
          <w:rFonts w:ascii="Calibri" w:hAnsi="Calibri" w:cs="Calibri"/>
        </w:rPr>
        <w:t xml:space="preserve"> Правил, утвержденных настоящим Постановлением.</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В.ЗУБКОВ</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6D22" w:rsidRDefault="003A6D22">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2008 г. N 324</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ПРАВИЛА</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РЕШЕНИЯ О ПОДГОТОВКЕ И РЕАЛИЗАЦИИ</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ИНВЕСТИЦИЙ В ОБЪЕКТЫ ГОСУДАРСТВЕННОЙ</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РОССИЙСКОЙ ФЕДЕРАЦИИ, НЕ ВКЛЮЧЕННЫЕ</w:t>
      </w:r>
    </w:p>
    <w:p w:rsidR="003A6D22" w:rsidRDefault="003A6D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ФЕДЕРАЛЬНЫЕ ЦЕЛЕВЫЕ ПРОГРАММЫ</w:t>
      </w:r>
    </w:p>
    <w:p w:rsidR="003A6D22" w:rsidRDefault="003A6D22">
      <w:pPr>
        <w:widowControl w:val="0"/>
        <w:autoSpaceDE w:val="0"/>
        <w:autoSpaceDN w:val="0"/>
        <w:adjustRightInd w:val="0"/>
        <w:spacing w:after="0" w:line="240" w:lineRule="auto"/>
        <w:jc w:val="center"/>
        <w:rPr>
          <w:rFonts w:ascii="Calibri" w:hAnsi="Calibri" w:cs="Calibri"/>
        </w:rPr>
      </w:pP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29.12.2008 </w:t>
      </w:r>
      <w:hyperlink r:id="rId12" w:history="1">
        <w:r>
          <w:rPr>
            <w:rFonts w:ascii="Calibri" w:hAnsi="Calibri" w:cs="Calibri"/>
            <w:color w:val="0000FF"/>
          </w:rPr>
          <w:t>N 1062</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31.03.2009 </w:t>
      </w:r>
      <w:hyperlink r:id="rId13" w:history="1">
        <w:r>
          <w:rPr>
            <w:rFonts w:ascii="Calibri" w:hAnsi="Calibri" w:cs="Calibri"/>
            <w:color w:val="0000FF"/>
          </w:rPr>
          <w:t>N 282</w:t>
        </w:r>
      </w:hyperlink>
      <w:r>
        <w:rPr>
          <w:rFonts w:ascii="Calibri" w:hAnsi="Calibri" w:cs="Calibri"/>
        </w:rPr>
        <w:t xml:space="preserve">, от 20.07.2011 </w:t>
      </w:r>
      <w:hyperlink r:id="rId14" w:history="1">
        <w:r>
          <w:rPr>
            <w:rFonts w:ascii="Calibri" w:hAnsi="Calibri" w:cs="Calibri"/>
            <w:color w:val="0000FF"/>
          </w:rPr>
          <w:t>N 596</w:t>
        </w:r>
      </w:hyperlink>
      <w:r>
        <w:rPr>
          <w:rFonts w:ascii="Calibri" w:hAnsi="Calibri" w:cs="Calibri"/>
        </w:rPr>
        <w:t xml:space="preserve">, от 27.09.2011 </w:t>
      </w:r>
      <w:hyperlink r:id="rId15" w:history="1">
        <w:r>
          <w:rPr>
            <w:rFonts w:ascii="Calibri" w:hAnsi="Calibri" w:cs="Calibri"/>
            <w:color w:val="0000FF"/>
          </w:rPr>
          <w:t>N 791</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16" w:history="1">
        <w:r>
          <w:rPr>
            <w:rFonts w:ascii="Calibri" w:hAnsi="Calibri" w:cs="Calibri"/>
            <w:color w:val="0000FF"/>
          </w:rPr>
          <w:t>N 379</w:t>
        </w:r>
      </w:hyperlink>
      <w:r>
        <w:rPr>
          <w:rFonts w:ascii="Calibri" w:hAnsi="Calibri" w:cs="Calibri"/>
        </w:rPr>
        <w:t xml:space="preserve">, от 09.01.2014 </w:t>
      </w:r>
      <w:hyperlink r:id="rId17" w:history="1">
        <w:r>
          <w:rPr>
            <w:rFonts w:ascii="Calibri" w:hAnsi="Calibri" w:cs="Calibri"/>
            <w:color w:val="0000FF"/>
          </w:rPr>
          <w:t>N 16</w:t>
        </w:r>
      </w:hyperlink>
      <w:r>
        <w:rPr>
          <w:rFonts w:ascii="Calibri" w:hAnsi="Calibri" w:cs="Calibri"/>
        </w:rPr>
        <w:t>)</w:t>
      </w:r>
    </w:p>
    <w:p w:rsidR="003A6D22" w:rsidRDefault="003A6D22">
      <w:pPr>
        <w:widowControl w:val="0"/>
        <w:autoSpaceDE w:val="0"/>
        <w:autoSpaceDN w:val="0"/>
        <w:adjustRightInd w:val="0"/>
        <w:spacing w:after="0" w:line="240" w:lineRule="auto"/>
        <w:jc w:val="center"/>
        <w:rPr>
          <w:rFonts w:ascii="Calibri" w:hAnsi="Calibri" w:cs="Calibri"/>
        </w:rPr>
      </w:pPr>
    </w:p>
    <w:p w:rsidR="003A6D22" w:rsidRDefault="003A6D22">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ОСНОВНЫЕ ПОЛОЖЕНИЯ</w:t>
      </w:r>
    </w:p>
    <w:p w:rsidR="003A6D22" w:rsidRDefault="003A6D22">
      <w:pPr>
        <w:widowControl w:val="0"/>
        <w:autoSpaceDE w:val="0"/>
        <w:autoSpaceDN w:val="0"/>
        <w:adjustRightInd w:val="0"/>
        <w:spacing w:after="0" w:line="240" w:lineRule="auto"/>
        <w:jc w:val="center"/>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принятия решения о подготовке и реализации бюджетных инвестиций за счет средств федерального бюджета (далее - инвестиции) в </w:t>
      </w:r>
      <w:r>
        <w:rPr>
          <w:rFonts w:ascii="Calibri" w:hAnsi="Calibri" w:cs="Calibri"/>
        </w:rPr>
        <w:lastRenderedPageBreak/>
        <w:t>объекты капитального строительства государственной собственности Российской Федерации, не включенные в федеральные целевые программы, и (или) на приобретение объектов недвижимого имущества в государственную собственность Российской Федерации, не включенных в федеральные целевые программы (далее соответственно - объекты капитального строительства, объекты недвижимого имущества), в форме капитальных вложений в основные средства, находящиеся (которые будут находиться) в государственной собственности Российской Федерации (далее - решение).</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главного распорядителя средств федерального бюджета, государственного заказчика, застройщика (заказчика) в отношении объекта капитального строительства и (или) объекта недвижимого имущества;</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Инициатором подготовки проекта решения может выступать предполагаемый главный распорядитель средств федерального бюджета, ответственный за реализацию мероприятия государственной программы Российской Федерации, в рамках которого планируется осуществлять инвестиции в целях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в случае, если объект не включен в государственную программу Российской Федерации, - предполагаемый главный распорядитель средств федерального бюджета в пределах полномочий, определенных в установленной сфере ведения (далее - главный распорядитель).</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допускается при исполнении федерального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w:t>
      </w:r>
      <w:r>
        <w:rPr>
          <w:rFonts w:ascii="Calibri" w:hAnsi="Calibri" w:cs="Calibri"/>
        </w:rPr>
        <w:lastRenderedPageBreak/>
        <w:t>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приоритетов и целей развития Российской Федерации исходя из прогнозов и программ социально-экономического развития Российской Федерации, государственной программы вооружения, отраслевых доктрин, концепций и стратегий развития на среднесрочный и долгосрочный периоды, а также документов территориального планирования Российской Федерации;</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23.04.2012 N 379)</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поручений и указаний Президента Российской Федерации и поручений Правительства Российской Федерации;</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20.07.2011 N 596)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оценки эффективности использования средств федерального бюджета, направляемых на капитальные вложения;</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оценки влияния создания объекта капитального строительства на комплексное развитие территорий соответственно Российской Федерации, субъектов Российской Федерации и муниципальных образований.</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jc w:val="center"/>
        <w:outlineLvl w:val="1"/>
        <w:rPr>
          <w:rFonts w:ascii="Calibri" w:hAnsi="Calibri" w:cs="Calibri"/>
        </w:rPr>
      </w:pPr>
      <w:bookmarkStart w:id="4" w:name="Par66"/>
      <w:bookmarkEnd w:id="4"/>
      <w:r>
        <w:rPr>
          <w:rFonts w:ascii="Calibri" w:hAnsi="Calibri" w:cs="Calibri"/>
        </w:rPr>
        <w:t>II. ПОДГОТОВКА ПРОЕКТА РЕШЕНИЯ</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предусматривающий предоставление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либо приобретение объекта недвижимого имущества в рамках государственной программы Российской Федерации, главный распорядитель согласовывает с ответственным исполнителем этой государственной программы Российской Федерации в случае, если он не является одновременно ее ответственным исполнителем.</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решения подготавливается:</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в отношении объекта капитального строительства либо объекта недвижимого имущества федерального государственного учреждения сметной или предполагаемой (предельной) стоимостью либо стоимостью приобретения (рассчитанными в ценах соответствующих лет) 1,5 млрд. рублей и более и в отношении объекта капитального строительства либо объекта недвижимого имущества федерального государственного унитарного предприятия независимо от сметной стоимости или предполагаемой (предельной) стоимости либо стоимости приобретения (рассчитанными в ценах соответствующих лет) - в форме проекта нормативного правового акта Правительства Российской Федерации;</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в отношении объекта капитального строительства либо объекта недвижимого имущества федерального государственного учреждения сметной или предполагаемой (предельной) стоимостью либо стоимостью приобретения (рассчитанными в ценах соответствующих лет) менее 1,5 млрд. рублей - в форме проекта акта главного распорядителя.</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решения может быть включено несколько объектов капитального строительства и (или) объектов недвижимого имущества.</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 xml:space="preserve">В проект решения включается объект капитального строительства либо объект недвижимого имущества, в отношении которого инвестиционный проект соответствует качественным и </w:t>
      </w:r>
      <w:r>
        <w:rPr>
          <w:rFonts w:ascii="Calibri" w:hAnsi="Calibri" w:cs="Calibri"/>
        </w:rPr>
        <w:lastRenderedPageBreak/>
        <w:t xml:space="preserve">количественным критериям и предельному значению интегральной оценки эффективности использования средств федерального бюджета, направляемых на капитальные вложения, проведенной главным распорядителем в </w:t>
      </w:r>
      <w:hyperlink r:id="rId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также документам территориального планирования Российской Федерации в случае, если объект капитального строительства является объектом федерального значения, подлежащим отображению в этих документах.</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решения содержит следующую информацию в отношении каждого объекта капитального строительства либо объекта недвижимого имущества: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наименования главного распорядителя и государственного заказчика;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застройщика (заказчика);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(прирост мощности) объекта капитального строительства, подлежащая вводу, мощность объекта недвижимого имущества;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 ввода в эксплуатацию (приобретения) объекта;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распределение общего (предельного) объема предоставляемых инвестиций по годам </w:t>
      </w:r>
      <w:r>
        <w:rPr>
          <w:rFonts w:ascii="Calibri" w:hAnsi="Calibri" w:cs="Calibri"/>
        </w:rPr>
        <w:lastRenderedPageBreak/>
        <w:t>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необходимости корректировки проектной документации в проекте решения могут быть предусмотрены средства федерального бюджета соответственно на корректировку этой документации и проведение инженерных изысканий, выполняемых для корректировки такой документации.</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Главный распорядитель направляет согласованный в установленном порядке с субъектом бюджетного планирования и ответственным исполнителем государственной программы Российской Федерации (в случае если реализация инвестиционного проекта планируется в рамках мероприятия государственной программы Российской Федерации) проект решения (в отношении объектов капитального строительства и (или) объектов недвижимого имущества, которые предлагается включить в государственный оборонный заказ, - также рассмотренный Военно-промышленной комиссией при Правительстве Российской Федерации) с пояснительной запиской и финансово-экономическим обоснованием одновременно в Министерство экономического развития Российской Федерации, Министерство финансов Российской Федерации и Министерство регионального развития Российской Федерации на согласование не позднее чем за 2 месяца (по особо опасным, технически сложным и уникальным объектам капитального строительства - не позднее чем за 4 месяца) до определенной в установленном порядке даты начала рассмотрения Правительственной комиссией по бюджетным проектировкам на очередной финансовый год и плановый период (далее - Бюджетная комиссия) предложений по определению бюджетных ассигнований федерального бюджета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(или) объекты недвижимого имущества.</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проектом решения в Министерство экономического развития Российской Федерации по каждому объекту капитального строительства или объекту недвижимого имущества также направляются документы, материалы, исходные данные, необходимые для расчета указанной в </w:t>
      </w:r>
      <w:hyperlink w:anchor="Par75" w:history="1">
        <w:r>
          <w:rPr>
            <w:rFonts w:ascii="Calibri" w:hAnsi="Calibri" w:cs="Calibri"/>
            <w:color w:val="0000FF"/>
          </w:rPr>
          <w:t>абзаце пятом пункта 6</w:t>
        </w:r>
      </w:hyperlink>
      <w:r>
        <w:rPr>
          <w:rFonts w:ascii="Calibri" w:hAnsi="Calibri" w:cs="Calibri"/>
        </w:rPr>
        <w:t xml:space="preserve"> настоящих Правил интегральной оценки, и результаты такой интегральной оценки.</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29.12.2008 N 1062,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10. Министерство регионального развития Российской Федерации согласовывает проект решения в части, касающейся оценки влияния создания объекта капитального строительства на комплексное развитие территорий соответственно Российской Федерации, субъектов Российской Федерации и муниципальных образований.</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создания объекта капитального строительства проводится в порядке, определяемом Правительством Российской Федерации, с учетом взаимной увязки этого объекта с иными объектами капитального строительства государственной и муниципальной собственности, строительство которых осуществляется либо планируется осуществить на соответствующей территории на основании документов территориального планирования Российской Федерации.</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23.04.2012 N 379)</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Необходимым условием согласования проекта решения Министерством финансов Российской Федерации является обоснованность расчета объема эксплуатационных расходов,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представленного инициатором подготовки проекта решения.</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и материалы, необходимые для проведения проверки обоснованности указанного расчета, представляются в Министерство финансов Российской Федерации одновременно с проектом решения.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Обязательным условием согласования проекта решения Министерством экономического развития Российской Федерации является положительное заключение этого Министерства об эффективности использования средств федерального бюджета, направляемых на капитальные вложения, по каждому объекту капитального строительства или объекту недвижимого имущества, включенному в проект решения (в случаях и порядке, которые установлены </w:t>
      </w:r>
      <w:hyperlink r:id="rId35" w:history="1">
        <w:r>
          <w:rPr>
            <w:rFonts w:ascii="Calibri" w:hAnsi="Calibri" w:cs="Calibri"/>
            <w:color w:val="0000FF"/>
          </w:rPr>
          <w:t>Правилами</w:t>
        </w:r>
      </w:hyperlink>
      <w:r>
        <w:rPr>
          <w:rFonts w:ascii="Calibri" w:hAnsi="Calibri" w:cs="Calibri"/>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29.12.2008 </w:t>
      </w:r>
      <w:hyperlink r:id="rId36" w:history="1">
        <w:r>
          <w:rPr>
            <w:rFonts w:ascii="Calibri" w:hAnsi="Calibri" w:cs="Calibri"/>
            <w:color w:val="0000FF"/>
          </w:rPr>
          <w:t>N 1062</w:t>
        </w:r>
      </w:hyperlink>
      <w:r>
        <w:rPr>
          <w:rFonts w:ascii="Calibri" w:hAnsi="Calibri" w:cs="Calibri"/>
        </w:rPr>
        <w:t xml:space="preserve">, от 09.01.2014 </w:t>
      </w:r>
      <w:hyperlink r:id="rId37" w:history="1">
        <w:r>
          <w:rPr>
            <w:rFonts w:ascii="Calibri" w:hAnsi="Calibri" w:cs="Calibri"/>
            <w:color w:val="0000FF"/>
          </w:rPr>
          <w:t>N 16</w:t>
        </w:r>
      </w:hyperlink>
      <w:r>
        <w:rPr>
          <w:rFonts w:ascii="Calibri" w:hAnsi="Calibri" w:cs="Calibri"/>
        </w:rPr>
        <w:t>)</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 w:history="1">
        <w:r>
          <w:rPr>
            <w:rFonts w:ascii="Calibri" w:hAnsi="Calibri" w:cs="Calibri"/>
            <w:color w:val="0000FF"/>
          </w:rPr>
          <w:t>Постановление</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 материалы, необходимые для проведения проверки, представляются в Министерство экономического развития Российской Федерации одновременно с проектом решения.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29.12.2008 N 1062)</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9" w:name="Par105"/>
      <w:bookmarkEnd w:id="9"/>
      <w:r>
        <w:rPr>
          <w:rFonts w:ascii="Calibri" w:hAnsi="Calibri" w:cs="Calibri"/>
        </w:rPr>
        <w:t>12. В случае выдачи Министерством экономического развития Российской Федерации отрицательного заключения об эффективности использования средств федерального бюджета, направляемых на капитальные вложения, в отношении объекта капитального строительства, включенного в проект решения, либо объекта недвижимого имущества, включенного в проект решения, такой объект подлежит исключению из проекта решения.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29.12.2008 </w:t>
      </w:r>
      <w:hyperlink r:id="rId40" w:history="1">
        <w:r>
          <w:rPr>
            <w:rFonts w:ascii="Calibri" w:hAnsi="Calibri" w:cs="Calibri"/>
            <w:color w:val="0000FF"/>
          </w:rPr>
          <w:t>N 1062</w:t>
        </w:r>
      </w:hyperlink>
      <w:r>
        <w:rPr>
          <w:rFonts w:ascii="Calibri" w:hAnsi="Calibri" w:cs="Calibri"/>
        </w:rPr>
        <w:t xml:space="preserve">, от 09.01.2014 </w:t>
      </w:r>
      <w:hyperlink r:id="rId41" w:history="1">
        <w:r>
          <w:rPr>
            <w:rFonts w:ascii="Calibri" w:hAnsi="Calibri" w:cs="Calibri"/>
            <w:color w:val="0000FF"/>
          </w:rPr>
          <w:t>N 16</w:t>
        </w:r>
      </w:hyperlink>
      <w:r>
        <w:rPr>
          <w:rFonts w:ascii="Calibri" w:hAnsi="Calibri" w:cs="Calibri"/>
        </w:rPr>
        <w:t>)</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10" w:name="Par107"/>
      <w:bookmarkEnd w:id="10"/>
      <w:r>
        <w:rPr>
          <w:rFonts w:ascii="Calibri" w:hAnsi="Calibri" w:cs="Calibri"/>
        </w:rPr>
        <w:t>13. Министерство экономического развития Российской Федерации, Министерство регионального развития Российской Федерации и Министерство финансов Российской Федерации рассматривают проект решения в течение 30 дней с даты его поступления (проект решения по особо опасным, технически сложным и уникальным объектам капитального строительства - в течение 3 месяцев с даты его поступления).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29.12.2008 N 1062)</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43" w:history="1">
        <w:r>
          <w:rPr>
            <w:rFonts w:ascii="Calibri" w:hAnsi="Calibri" w:cs="Calibri"/>
            <w:color w:val="0000FF"/>
          </w:rPr>
          <w:t>Постановление</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После согласования проекта решения с министерствами, указанными в </w:t>
      </w:r>
      <w:hyperlink w:anchor="Par107" w:history="1">
        <w:r>
          <w:rPr>
            <w:rFonts w:ascii="Calibri" w:hAnsi="Calibri" w:cs="Calibri"/>
            <w:color w:val="0000FF"/>
          </w:rPr>
          <w:t>пункте 13</w:t>
        </w:r>
      </w:hyperlink>
      <w:r>
        <w:rPr>
          <w:rFonts w:ascii="Calibri" w:hAnsi="Calibri" w:cs="Calibri"/>
        </w:rPr>
        <w:t xml:space="preserve"> настоящих Правил, а также после рассмотрения Бюджетной комиссией предложений по определению бюджетных ассигнований федерального бюджета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(или) объекты недвижимого имущества:</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либо (в случае если главный распорядитель одновременно не является субъектом бюджетного планирования) субъект бюджетного планирования вносит в установленном порядке в Правительство Российской Федерации проект решения в форме проекта нормативного правового акта Правительства Российской Федерации - в отношении объектов капитального строительства и (или) объектов недвижимого имущества, предусмотренных </w:t>
      </w:r>
      <w:hyperlink w:anchor="Par72" w:history="1">
        <w:r>
          <w:rPr>
            <w:rFonts w:ascii="Calibri" w:hAnsi="Calibri" w:cs="Calibri"/>
            <w:color w:val="0000FF"/>
          </w:rPr>
          <w:t>абзацем вторым пункта 6</w:t>
        </w:r>
      </w:hyperlink>
      <w:r>
        <w:rPr>
          <w:rFonts w:ascii="Calibri" w:hAnsi="Calibri" w:cs="Calibri"/>
        </w:rPr>
        <w:t xml:space="preserve"> настоящих Правил;</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принимает в установленном порядке решение в форме ведомственного акта - в отношении объектов капитального строительства и или объектов недвижимого имущества, предусмотренных </w:t>
      </w:r>
      <w:hyperlink w:anchor="Par73" w:history="1">
        <w:r>
          <w:rPr>
            <w:rFonts w:ascii="Calibri" w:hAnsi="Calibri" w:cs="Calibri"/>
            <w:color w:val="0000FF"/>
          </w:rPr>
          <w:t>абзацем третьим пункта 6</w:t>
        </w:r>
      </w:hyperlink>
      <w:r>
        <w:rPr>
          <w:rFonts w:ascii="Calibri" w:hAnsi="Calibri" w:cs="Calibri"/>
        </w:rPr>
        <w:t xml:space="preserve"> настоящих Правил.</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t xml:space="preserve">16 - 17. Утратили силу. - </w:t>
      </w:r>
      <w:hyperlink r:id="rId45" w:history="1">
        <w:r>
          <w:rPr>
            <w:rFonts w:ascii="Calibri" w:hAnsi="Calibri" w:cs="Calibri"/>
            <w:color w:val="0000FF"/>
          </w:rPr>
          <w:t>Постановление</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Принятые до утверждения документов территориального планирования Российской Федерации решения в отношении объектов капитального строительства федерального значения, подлежащих отображению в документах территориального планирования Российской Федерации, но не предусмотренных указанными документами, должны быть приведены в </w:t>
      </w:r>
      <w:r>
        <w:rPr>
          <w:rFonts w:ascii="Calibri" w:hAnsi="Calibri" w:cs="Calibri"/>
        </w:rPr>
        <w:lastRenderedPageBreak/>
        <w:t>соответствие с этими документами в течение 2 месяцев со дня утверждения таких документов территориального планирования.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23.04.2012 N 379)</w:t>
      </w:r>
    </w:p>
    <w:p w:rsidR="003A6D22" w:rsidRDefault="003A6D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Внесение изменений в решение осуществляется в порядке, установленном настоящими Правилами для его принятия.</w:t>
      </w:r>
    </w:p>
    <w:p w:rsidR="003A6D22" w:rsidRDefault="003A6D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09.01.2014 N 16)</w:t>
      </w: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autoSpaceDE w:val="0"/>
        <w:autoSpaceDN w:val="0"/>
        <w:adjustRightInd w:val="0"/>
        <w:spacing w:after="0" w:line="240" w:lineRule="auto"/>
        <w:ind w:firstLine="540"/>
        <w:jc w:val="both"/>
        <w:rPr>
          <w:rFonts w:ascii="Calibri" w:hAnsi="Calibri" w:cs="Calibri"/>
        </w:rPr>
      </w:pPr>
    </w:p>
    <w:p w:rsidR="003A6D22" w:rsidRDefault="003A6D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3A6D22"/>
    <w:sectPr w:rsidR="00AB2870" w:rsidSect="00205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A6D22"/>
    <w:rsid w:val="002F007D"/>
    <w:rsid w:val="00312FB2"/>
    <w:rsid w:val="00334B2F"/>
    <w:rsid w:val="003A6D22"/>
    <w:rsid w:val="005038A2"/>
    <w:rsid w:val="007549A9"/>
    <w:rsid w:val="008B634C"/>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10550CD552946785B175317F0CD52D06B563BE8351FFF416948F6B6388722ABD764F7BF07FFxFy5M" TargetMode="External"/><Relationship Id="rId18" Type="http://schemas.openxmlformats.org/officeDocument/2006/relationships/hyperlink" Target="consultantplus://offline/ref=91410550CD552946785B175317F0CD52D9685231EE3E42F5493044F4B137D835AC9E68F6BF07FFF2x1y8M" TargetMode="External"/><Relationship Id="rId26" Type="http://schemas.openxmlformats.org/officeDocument/2006/relationships/hyperlink" Target="consultantplus://offline/ref=A2490B902290B31A5C57FAC9BFAE2F594B6C87DE5EE88699FB3CEFEDC4F1B7128472AE3D84B4D27Ay5yDM" TargetMode="External"/><Relationship Id="rId39" Type="http://schemas.openxmlformats.org/officeDocument/2006/relationships/hyperlink" Target="consultantplus://offline/ref=A2490B902290B31A5C57FAC9BFAE2F594B6984D558EA8699FB3CEFEDC4F1B7128472AE3D84B4D278y5yFM" TargetMode="External"/><Relationship Id="rId3" Type="http://schemas.openxmlformats.org/officeDocument/2006/relationships/webSettings" Target="webSettings.xml"/><Relationship Id="rId21" Type="http://schemas.openxmlformats.org/officeDocument/2006/relationships/hyperlink" Target="consultantplus://offline/ref=91410550CD552946785B175317F0CD52D9685231EE3E42F5493044F4B137D835AC9E68F6BF07FFF2x1yDM" TargetMode="External"/><Relationship Id="rId34" Type="http://schemas.openxmlformats.org/officeDocument/2006/relationships/hyperlink" Target="consultantplus://offline/ref=A2490B902290B31A5C57FAC9BFAE2F594B6C87DE5EE88699FB3CEFEDC4F1B7128472AE3D84B4D27Cy5yAM" TargetMode="External"/><Relationship Id="rId42" Type="http://schemas.openxmlformats.org/officeDocument/2006/relationships/hyperlink" Target="consultantplus://offline/ref=A2490B902290B31A5C57FAC9BFAE2F594B6984D558EA8699FB3CEFEDC4F1B7128472AE3D84B4D278y5yFM" TargetMode="External"/><Relationship Id="rId47" Type="http://schemas.openxmlformats.org/officeDocument/2006/relationships/hyperlink" Target="consultantplus://offline/ref=A2490B902290B31A5C57FAC9BFAE2F594B6C87DE5EE88699FB3CEFEDC4F1B7128472AE3D84B4D27Fy5y7M" TargetMode="External"/><Relationship Id="rId7" Type="http://schemas.openxmlformats.org/officeDocument/2006/relationships/hyperlink" Target="consultantplus://offline/ref=91410550CD552946785B175317F0CD52D96B5432EB3942F5493044F4B137D835AC9E68F6BF07FFF3x1y8M" TargetMode="External"/><Relationship Id="rId12" Type="http://schemas.openxmlformats.org/officeDocument/2006/relationships/hyperlink" Target="consultantplus://offline/ref=91410550CD552946785B175317F0CD52D96D513AE83C42F5493044F4B137D835AC9E68F6BF07FFF0x1y1M" TargetMode="External"/><Relationship Id="rId17" Type="http://schemas.openxmlformats.org/officeDocument/2006/relationships/hyperlink" Target="consultantplus://offline/ref=91410550CD552946785B175317F0CD52D9685231EE3E42F5493044F4B137D835AC9E68F6BF07FFF1x1yFM" TargetMode="External"/><Relationship Id="rId25" Type="http://schemas.openxmlformats.org/officeDocument/2006/relationships/hyperlink" Target="consultantplus://offline/ref=A2490B902290B31A5C57FAC9BFAE2F594B6887DF5AEF8699FB3CEFEDC4F1B7128472AE3D84B4D279y5yAM" TargetMode="External"/><Relationship Id="rId33" Type="http://schemas.openxmlformats.org/officeDocument/2006/relationships/hyperlink" Target="consultantplus://offline/ref=A2490B902290B31A5C57FAC9BFAE2F594B6B88D45CEE8699FB3CEFEDC4F1B7128472AE3D84B4D278y5yEM" TargetMode="External"/><Relationship Id="rId38" Type="http://schemas.openxmlformats.org/officeDocument/2006/relationships/hyperlink" Target="consultantplus://offline/ref=A2490B902290B31A5C57FAC9BFAE2F594B6C87DE5EE88699FB3CEFEDC4F1B7128472AE3D84B4D27Fy5yFM" TargetMode="External"/><Relationship Id="rId46" Type="http://schemas.openxmlformats.org/officeDocument/2006/relationships/hyperlink" Target="consultantplus://offline/ref=A2490B902290B31A5C57FAC9BFAE2F594B6B88D45CEE8699FB3CEFEDC4F1B7128472AE3D84B4D278y5yDM" TargetMode="External"/><Relationship Id="rId2" Type="http://schemas.openxmlformats.org/officeDocument/2006/relationships/settings" Target="settings.xml"/><Relationship Id="rId16" Type="http://schemas.openxmlformats.org/officeDocument/2006/relationships/hyperlink" Target="consultantplus://offline/ref=91410550CD552946785B175317F0CD52D96F5D3BEC3842F5493044F4B137D835AC9E68F6BF07FFF0x1y0M" TargetMode="External"/><Relationship Id="rId20" Type="http://schemas.openxmlformats.org/officeDocument/2006/relationships/hyperlink" Target="consultantplus://offline/ref=91410550CD552946785B175317F0CD52D9685231EE3E42F5493044F4B137D835AC9E68F6BF07FFF2x1yCM" TargetMode="External"/><Relationship Id="rId29" Type="http://schemas.openxmlformats.org/officeDocument/2006/relationships/hyperlink" Target="consultantplus://offline/ref=A2490B902290B31A5C57FAC9BFAE2F594B6C87DE5EE88699FB3CEFEDC4F1B7128472AE3D84B4D27Dy5yFM" TargetMode="External"/><Relationship Id="rId41" Type="http://schemas.openxmlformats.org/officeDocument/2006/relationships/hyperlink" Target="consultantplus://offline/ref=A2490B902290B31A5C57FAC9BFAE2F594B6C87DE5EE88699FB3CEFEDC4F1B7128472AE3D84B4D27Fy5yEM" TargetMode="External"/><Relationship Id="rId1" Type="http://schemas.openxmlformats.org/officeDocument/2006/relationships/styles" Target="styles.xml"/><Relationship Id="rId6" Type="http://schemas.openxmlformats.org/officeDocument/2006/relationships/hyperlink" Target="consultantplus://offline/ref=91410550CD552946785B175317F0CD52D96C5230EA3942F5493044F4B137D835AC9E68F6BF07FFF0x1yDM" TargetMode="External"/><Relationship Id="rId11" Type="http://schemas.openxmlformats.org/officeDocument/2006/relationships/hyperlink" Target="consultantplus://offline/ref=91410550CD552946785B175317F0CD52D9685231EE3E42F5493044F4B137D835AC9E68F6BF07FFF1x1yCM" TargetMode="External"/><Relationship Id="rId24" Type="http://schemas.openxmlformats.org/officeDocument/2006/relationships/hyperlink" Target="consultantplus://offline/ref=A2490B902290B31A5C57FAC9BFAE2F594B6B88D45CEE8699FB3CEFEDC4F1B7128472AE3D84B4D279y5y6M" TargetMode="External"/><Relationship Id="rId32" Type="http://schemas.openxmlformats.org/officeDocument/2006/relationships/hyperlink" Target="consultantplus://offline/ref=A2490B902290B31A5C57FAC9BFAE2F594B6C87DE5EE88699FB3CEFEDC4F1B7128472AE3D84B4D27Cy5yBM" TargetMode="External"/><Relationship Id="rId37" Type="http://schemas.openxmlformats.org/officeDocument/2006/relationships/hyperlink" Target="consultantplus://offline/ref=A2490B902290B31A5C57FAC9BFAE2F594B6C87DE5EE88699FB3CEFEDC4F1B7128472AE3D84B4D27Cy5y6M" TargetMode="External"/><Relationship Id="rId40" Type="http://schemas.openxmlformats.org/officeDocument/2006/relationships/hyperlink" Target="consultantplus://offline/ref=A2490B902290B31A5C57FAC9BFAE2F594B6984D558EA8699FB3CEFEDC4F1B7128472AE3D84B4D278y5yFM" TargetMode="External"/><Relationship Id="rId45" Type="http://schemas.openxmlformats.org/officeDocument/2006/relationships/hyperlink" Target="consultantplus://offline/ref=A2490B902290B31A5C57FAC9BFAE2F594B6C87DE5EE88699FB3CEFEDC4F1B7128472AE3D84B4D27Fy5y8M" TargetMode="External"/><Relationship Id="rId5" Type="http://schemas.openxmlformats.org/officeDocument/2006/relationships/hyperlink" Target="consultantplus://offline/ref=91410550CD552946785B175317F0CD52D06B563BE8351FFF416948F6B6388722ABD764F7BF07FFxFy5M" TargetMode="External"/><Relationship Id="rId15" Type="http://schemas.openxmlformats.org/officeDocument/2006/relationships/hyperlink" Target="consultantplus://offline/ref=91410550CD552946785B175317F0CD52D96B5432EB3942F5493044F4B137D835AC9E68F6BF07FFF3x1y8M" TargetMode="External"/><Relationship Id="rId23" Type="http://schemas.openxmlformats.org/officeDocument/2006/relationships/hyperlink" Target="consultantplus://offline/ref=91410550CD552946785B175317F0CD52D9685231EE3E42F5493044F4B137D835AC9E68F6BF07FFF3x1y8M" TargetMode="External"/><Relationship Id="rId28" Type="http://schemas.openxmlformats.org/officeDocument/2006/relationships/hyperlink" Target="consultantplus://offline/ref=A2490B902290B31A5C57FAC9BFAE2F594B6C87DE5EE88699FB3CEFEDC4F1B7128472AE3D84B4D27Ay5yBM" TargetMode="External"/><Relationship Id="rId36" Type="http://schemas.openxmlformats.org/officeDocument/2006/relationships/hyperlink" Target="consultantplus://offline/ref=A2490B902290B31A5C57FAC9BFAE2F594B6984D558EA8699FB3CEFEDC4F1B7128472AE3D84B4D278y5yFM" TargetMode="External"/><Relationship Id="rId49" Type="http://schemas.openxmlformats.org/officeDocument/2006/relationships/theme" Target="theme/theme1.xml"/><Relationship Id="rId10" Type="http://schemas.openxmlformats.org/officeDocument/2006/relationships/hyperlink" Target="consultantplus://offline/ref=91410550CD552946785B175317F0CD52D9695D3BE03642F5493044F4B137D835AC9E68F5B701xFy7M" TargetMode="External"/><Relationship Id="rId19" Type="http://schemas.openxmlformats.org/officeDocument/2006/relationships/hyperlink" Target="consultantplus://offline/ref=91410550CD552946785B175317F0CD52D9685231EE3E42F5493044F4B137D835AC9E68F6BF07FFF2x1yAM" TargetMode="External"/><Relationship Id="rId31" Type="http://schemas.openxmlformats.org/officeDocument/2006/relationships/hyperlink" Target="consultantplus://offline/ref=A2490B902290B31A5C57FAC9BFAE2F594B6984D558EA8699FB3CEFEDC4F1B7128472AE3D84B4D278y5yCM" TargetMode="External"/><Relationship Id="rId44" Type="http://schemas.openxmlformats.org/officeDocument/2006/relationships/hyperlink" Target="consultantplus://offline/ref=A2490B902290B31A5C57FAC9BFAE2F594B6C87DE5EE88699FB3CEFEDC4F1B7128472AE3D84B4D27Fy5yCM" TargetMode="External"/><Relationship Id="rId4" Type="http://schemas.openxmlformats.org/officeDocument/2006/relationships/hyperlink" Target="consultantplus://offline/ref=91410550CD552946785B175317F0CD52D96D513AE83C42F5493044F4B137D835AC9E68F6BF07FFF0x1y1M" TargetMode="External"/><Relationship Id="rId9" Type="http://schemas.openxmlformats.org/officeDocument/2006/relationships/hyperlink" Target="consultantplus://offline/ref=91410550CD552946785B175317F0CD52D9685231EE3E42F5493044F4B137D835AC9E68F6BF07FFF1x1y9M" TargetMode="External"/><Relationship Id="rId14" Type="http://schemas.openxmlformats.org/officeDocument/2006/relationships/hyperlink" Target="consultantplus://offline/ref=91410550CD552946785B175317F0CD52D96C5230EA3942F5493044F4B137D835AC9E68F6BF07FFF0x1yDM" TargetMode="External"/><Relationship Id="rId22" Type="http://schemas.openxmlformats.org/officeDocument/2006/relationships/hyperlink" Target="consultantplus://offline/ref=91410550CD552946785B175317F0CD52D9685231EE3E42F5493044F4B137D835AC9E68F6BF07FFF2x1yFM" TargetMode="External"/><Relationship Id="rId27" Type="http://schemas.openxmlformats.org/officeDocument/2006/relationships/hyperlink" Target="consultantplus://offline/ref=A2490B902290B31A5C57FAC9BFAE2F594B6C87DE51E98699FB3CEFEDC4F1B7128472AE3D84B4D278y5yCM" TargetMode="External"/><Relationship Id="rId30" Type="http://schemas.openxmlformats.org/officeDocument/2006/relationships/hyperlink" Target="consultantplus://offline/ref=A2490B902290B31A5C57FAC9BFAE2F594B6C87DE5EE88699FB3CEFEDC4F1B7128472AE3D84B4D27Cy5yDM" TargetMode="External"/><Relationship Id="rId35" Type="http://schemas.openxmlformats.org/officeDocument/2006/relationships/hyperlink" Target="consultantplus://offline/ref=A2490B902290B31A5C57FAC9BFAE2F594B6C87DE51E98699FB3CEFEDC4F1B7128472AE3D84B4D278y5yCM" TargetMode="External"/><Relationship Id="rId43" Type="http://schemas.openxmlformats.org/officeDocument/2006/relationships/hyperlink" Target="consultantplus://offline/ref=A2490B902290B31A5C57FAC9BFAE2F594B6C87DE5EE88699FB3CEFEDC4F1B7128472AE3D84B4D27Fy5yDM" TargetMode="External"/><Relationship Id="rId48" Type="http://schemas.openxmlformats.org/officeDocument/2006/relationships/fontTable" Target="fontTable.xml"/><Relationship Id="rId8" Type="http://schemas.openxmlformats.org/officeDocument/2006/relationships/hyperlink" Target="consultantplus://offline/ref=91410550CD552946785B175317F0CD52D96F5D3BEC3842F5493044F4B137D835AC9E68F6BF07FFF0x1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4244</Words>
  <Characters>24196</Characters>
  <Application>Microsoft Office Word</Application>
  <DocSecurity>0</DocSecurity>
  <Lines>201</Lines>
  <Paragraphs>56</Paragraphs>
  <ScaleCrop>false</ScaleCrop>
  <Company>*</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2014-04-30T12:50:00Z</dcterms:created>
  <dcterms:modified xsi:type="dcterms:W3CDTF">2014-04-30T12:51:00Z</dcterms:modified>
</cp:coreProperties>
</file>