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A3" w:rsidRPr="004E5BA3" w:rsidRDefault="004E5BA3" w:rsidP="004E5BA3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E5BA3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3255" cy="7956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A3" w:rsidRPr="004E5BA3" w:rsidRDefault="004E5BA3" w:rsidP="004E5BA3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E5BA3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4E5BA3" w:rsidRPr="004E5BA3" w:rsidRDefault="004E5BA3" w:rsidP="004E5BA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E5BA3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4E5BA3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4E5BA3" w:rsidRPr="004E5BA3" w:rsidRDefault="004E5BA3" w:rsidP="004E5BA3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4E5BA3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4E5BA3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4E5BA3" w:rsidRPr="004E5BA3" w:rsidRDefault="004E5BA3" w:rsidP="004E5BA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4E5BA3" w:rsidRPr="004E5BA3" w:rsidRDefault="004E5BA3" w:rsidP="004E5BA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4E5BA3">
        <w:rPr>
          <w:rFonts w:ascii="Times New Roman" w:hAnsi="Times New Roman" w:cs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4E5BA3" w:rsidRPr="004E5BA3" w:rsidRDefault="004E5BA3" w:rsidP="004E5BA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E5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18.02.2026</w:t>
                  </w:r>
                  <w:r w:rsidRPr="004E5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78</w:t>
                  </w:r>
                </w:p>
              </w:txbxContent>
            </v:textbox>
            <w10:wrap type="square" side="largest"/>
          </v:shape>
        </w:pict>
      </w:r>
    </w:p>
    <w:p w:rsidR="004E5BA3" w:rsidRPr="004E5BA3" w:rsidRDefault="004E5BA3" w:rsidP="004E5BA3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4E5BA3">
        <w:rPr>
          <w:rFonts w:cs="Times New Roman"/>
          <w:b/>
          <w:spacing w:val="24"/>
          <w:lang w:val="ru-RU"/>
        </w:rPr>
        <w:t>с</w:t>
      </w:r>
      <w:proofErr w:type="gramStart"/>
      <w:r w:rsidRPr="004E5BA3">
        <w:rPr>
          <w:rFonts w:cs="Times New Roman"/>
          <w:b/>
          <w:spacing w:val="24"/>
          <w:lang w:val="ru-RU"/>
        </w:rPr>
        <w:t>.Б</w:t>
      </w:r>
      <w:proofErr w:type="gramEnd"/>
      <w:r w:rsidRPr="004E5BA3">
        <w:rPr>
          <w:rFonts w:cs="Times New Roman"/>
          <w:b/>
          <w:spacing w:val="24"/>
          <w:lang w:val="ru-RU"/>
        </w:rPr>
        <w:t>алтай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Балтайского муниципального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от </w:t>
      </w:r>
      <w:r w:rsidR="00CB11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29.12.2020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4E5B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CB11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60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«Об утверждении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программы «Молодежь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Балтайского муниципального района»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7522" w:rsidRPr="00210829" w:rsidRDefault="009E7522" w:rsidP="004E5BA3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уководствуясь Уставом Балтайского муниципального района,</w:t>
      </w:r>
    </w:p>
    <w:p w:rsidR="009E7522" w:rsidRPr="00210829" w:rsidRDefault="009E7522" w:rsidP="004E5BA3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</w:t>
      </w: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E7522" w:rsidRPr="00ED5666" w:rsidRDefault="00ED5666" w:rsidP="004E5BA3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Балтайского муниципального района от 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29.12.2020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4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«Молодежь Балтайского муниципального района» 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27.10.2021 № 363, от 13.12.2021 № 434</w:t>
      </w:r>
      <w:r w:rsidR="00C4764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11.03.2022 № 99</w:t>
      </w:r>
      <w:r w:rsidR="00A139F0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11.11.2024 №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39F0">
        <w:rPr>
          <w:rFonts w:ascii="Times New Roman" w:eastAsia="Times New Roman" w:hAnsi="Times New Roman" w:cs="Times New Roman"/>
          <w:sz w:val="28"/>
          <w:szCs w:val="28"/>
          <w:lang w:eastAsia="ar-SA"/>
        </w:rPr>
        <w:t>475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1F2E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.01.2025 № </w:t>
      </w:r>
      <w:r w:rsidR="00841F2E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="00176D4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17.10.2025 №674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4E5BA3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следующее изменение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47647" w:rsidRPr="00C47647" w:rsidRDefault="00ED5666" w:rsidP="004E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666">
        <w:rPr>
          <w:rFonts w:ascii="Times New Roman" w:hAnsi="Times New Roman" w:cs="Times New Roman"/>
          <w:sz w:val="28"/>
          <w:szCs w:val="28"/>
          <w:lang w:eastAsia="ar-SA"/>
        </w:rPr>
        <w:t>1.1.</w:t>
      </w:r>
      <w:r w:rsidR="00C47647">
        <w:rPr>
          <w:rFonts w:ascii="Times New Roman" w:hAnsi="Times New Roman" w:cs="Times New Roman"/>
          <w:sz w:val="28"/>
          <w:szCs w:val="28"/>
          <w:lang w:eastAsia="ar-SA"/>
        </w:rPr>
        <w:t>Приложение к постановлению изложить в новой редакции согласно приложению.</w:t>
      </w:r>
    </w:p>
    <w:p w:rsidR="009E7522" w:rsidRPr="00AE27FB" w:rsidRDefault="002F1D22" w:rsidP="004E5BA3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9E7522" w:rsidRPr="00AE27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</w:t>
      </w:r>
      <w:r w:rsidR="00757ADF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вступает в силу со дня</w:t>
      </w:r>
      <w:r w:rsidR="004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</w:t>
      </w:r>
      <w:r w:rsidR="00757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="004E5BA3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</w:t>
      </w:r>
      <w:r w:rsidR="00757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ования.</w:t>
      </w:r>
    </w:p>
    <w:p w:rsidR="009E7522" w:rsidRPr="00210829" w:rsidRDefault="002F1D22" w:rsidP="004E5BA3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proofErr w:type="gramStart"/>
      <w:r w:rsidR="009E7522"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9E7522"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F55B0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</w:t>
      </w:r>
      <w:r w:rsidR="009E7522"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Балтайского муниципального района.</w:t>
      </w:r>
    </w:p>
    <w:p w:rsidR="004E5BA3" w:rsidRDefault="004E5BA3" w:rsidP="004E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A3" w:rsidRDefault="004E5BA3" w:rsidP="004E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A3" w:rsidRDefault="004E5BA3" w:rsidP="004E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A3" w:rsidRPr="004E5BA3" w:rsidRDefault="004E5BA3" w:rsidP="004E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Балтайского </w:t>
      </w:r>
    </w:p>
    <w:p w:rsidR="004E5BA3" w:rsidRDefault="004E5BA3" w:rsidP="004E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5BA3" w:rsidSect="009A5609"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Д.В.Козурманов</w:t>
      </w:r>
      <w:proofErr w:type="spellEnd"/>
    </w:p>
    <w:p w:rsidR="004E5BA3" w:rsidRPr="004E5BA3" w:rsidRDefault="004E5BA3" w:rsidP="004E5BA3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E5BA3" w:rsidRPr="004E5BA3" w:rsidRDefault="004E5BA3" w:rsidP="004E5BA3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A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E5BA3" w:rsidRPr="004E5BA3" w:rsidRDefault="004E5BA3" w:rsidP="004E5BA3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A3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:rsidR="004E5BA3" w:rsidRPr="004E5BA3" w:rsidRDefault="004E5BA3" w:rsidP="004E5BA3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BA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18.02.2026</w:t>
      </w:r>
      <w:r w:rsidRPr="004E5BA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Муниципальная программа 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27EF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«Молодежь Балтайского муниципального района»</w:t>
      </w:r>
    </w:p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sectPr w:rsidR="00627EF3" w:rsidRPr="00627EF3" w:rsidSect="004E5BA3">
          <w:pgSz w:w="11906" w:h="16838"/>
          <w:pgMar w:top="1134" w:right="1134" w:bottom="1134" w:left="1701" w:header="709" w:footer="709" w:gutter="0"/>
          <w:cols w:space="720"/>
        </w:sectPr>
      </w:pPr>
    </w:p>
    <w:p w:rsidR="00627EF3" w:rsidRPr="002F1D22" w:rsidRDefault="00627EF3" w:rsidP="002F1D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627EF3" w:rsidRPr="002F1D22" w:rsidRDefault="00627EF3" w:rsidP="002F1D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«Молодежь Балтайского муниципального района»</w:t>
      </w:r>
    </w:p>
    <w:p w:rsidR="00627EF3" w:rsidRPr="002F1D22" w:rsidRDefault="00627EF3" w:rsidP="002F1D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9"/>
        <w:gridCol w:w="1666"/>
        <w:gridCol w:w="1385"/>
        <w:gridCol w:w="1527"/>
        <w:gridCol w:w="1528"/>
        <w:gridCol w:w="1246"/>
      </w:tblGrid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2F1D2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2F1D2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«Молодежь Балтайского муниципального района» (далее - Программа)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Балтайского муниципального района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4214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по связям с общественностью, молодежной политики, спорта и туризма администрации Балтайского муниципального района;</w:t>
            </w:r>
          </w:p>
          <w:p w:rsidR="00627EF3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Балтайского муниципального района;</w:t>
            </w:r>
          </w:p>
          <w:p w:rsidR="00627EF3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администрации Балтайского муниципального района;</w:t>
            </w:r>
          </w:p>
          <w:p w:rsidR="00931D1C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4214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ООО</w:t>
            </w:r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«Редакция </w:t>
            </w:r>
            <w:proofErr w:type="spellStart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Балтайской</w:t>
            </w:r>
            <w:proofErr w:type="spellEnd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газеты «Родная земля»</w:t>
            </w:r>
            <w:r w:rsidR="00AB1E5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(по согласованию)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326B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ЗАГС по </w:t>
            </w:r>
            <w:proofErr w:type="spellStart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Балтайскому</w:t>
            </w:r>
            <w:proofErr w:type="spellEnd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району (по согласованию);</w:t>
            </w:r>
          </w:p>
          <w:p w:rsidR="005D326B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Балтайское</w:t>
            </w:r>
            <w:proofErr w:type="spellEnd"/>
            <w:r w:rsidR="005D326B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районное отделение СРОО ВОО ветеранов (инвалидов) войны, труда, вооруженных сил и правоохранительных органов (по согласованию);</w:t>
            </w:r>
          </w:p>
          <w:p w:rsidR="00931D1C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ГУЗ СО «</w:t>
            </w:r>
            <w:proofErr w:type="spellStart"/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Балтайская</w:t>
            </w:r>
            <w:proofErr w:type="spellEnd"/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РБ» (по согласованию);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31D1C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6D47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кадровый центр Балтайского района ГКУ «Кадровый центр Саратовской области» 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627EF3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 № 1 в составе МО МВД РФ «Базарно - </w:t>
            </w:r>
            <w:proofErr w:type="spellStart"/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Карабулакский</w:t>
            </w:r>
            <w:proofErr w:type="spellEnd"/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(по согласованию)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31D1C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военный комис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931D1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ариат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Базарно-Карабулакского</w:t>
            </w:r>
            <w:proofErr w:type="spellEnd"/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Балтайского и </w:t>
            </w:r>
            <w:proofErr w:type="spellStart"/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Новобурасского</w:t>
            </w:r>
            <w:proofErr w:type="spellEnd"/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районов (по согласованию)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C815EA" w:rsidRPr="002F1D22" w:rsidRDefault="002F1D22" w:rsidP="002F1D2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="00C815EA"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  <w:r w:rsidR="00AB1E51"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согласованию).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Утверждаемые ведомственные целевые программы в сфере реализации муниципальной программы</w:t>
            </w:r>
          </w:p>
          <w:p w:rsidR="002F1D22" w:rsidRPr="002F1D22" w:rsidRDefault="002F1D22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7B4DDE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6D47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участия молодежи в политической, социально-экономической,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спортивной и культурной жизни района;</w:t>
            </w:r>
          </w:p>
          <w:p w:rsidR="007B4DDE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D0AF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межнационального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ежконфессионального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в молодежной среде;</w:t>
            </w:r>
          </w:p>
          <w:p w:rsidR="007B4DDE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D0AF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системы нравственных и смысловых ориентиров, позволяющих противостоять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идеологии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национализма,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проявлениям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ксенофобии,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минации по признакам социальной, религиозной,</w:t>
            </w:r>
            <w:r w:rsidR="004D0AF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расовой, национальной принадлежности и другим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негативным социальным явлениям;</w:t>
            </w:r>
          </w:p>
          <w:p w:rsidR="003A123C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D0AF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семейных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ценностей,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семей,</w:t>
            </w:r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способствующие улучшению демографической ситуации в </w:t>
            </w:r>
            <w:proofErr w:type="spellStart"/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Балтайском</w:t>
            </w:r>
            <w:proofErr w:type="spellEnd"/>
            <w:r w:rsidR="00DC5DA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  <w:r w:rsidR="004D0AF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6D47" w:rsidRPr="002F1D22" w:rsidRDefault="00176D47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формирование у молодёжи ценностей гражданственности и патриотизма</w:t>
            </w:r>
            <w:r w:rsidRPr="002F1D2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;</w:t>
            </w:r>
          </w:p>
          <w:p w:rsidR="003A123C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молодого поколения положительной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мотивации к службе в Вооруженных Силах Российской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Федерации;</w:t>
            </w:r>
          </w:p>
          <w:p w:rsidR="00176D47" w:rsidRPr="002F1D22" w:rsidRDefault="00176D47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формирование ценностей здорового образа жизни</w:t>
            </w:r>
            <w:r w:rsidRPr="002F1D2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; </w:t>
            </w:r>
          </w:p>
          <w:p w:rsidR="003A123C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эффективных форм взаимодействия с детскими и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молодежными общественными объединениями по реализации</w:t>
            </w:r>
            <w:r w:rsidR="007B4DDE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политики</w:t>
            </w:r>
            <w:r w:rsidR="00144275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A123C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A123C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развитие системы работы с молодежью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ормирование здорового образа жизни, профилактика наркомании, социальных болезней</w:t>
            </w:r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молодежи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44275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44275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организованного досуга молодежи;</w:t>
            </w:r>
          </w:p>
          <w:p w:rsidR="00144275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44275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молодежи, принимающей участие в волонтерской деятельности;</w:t>
            </w:r>
          </w:p>
          <w:p w:rsidR="00627EF3" w:rsidRPr="002F1D22" w:rsidRDefault="00627EF3" w:rsidP="002F1D22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реализации творческого потенциала молодежи;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занятости молодежи, развитие предпринимательской активности, снижение уровня безработицы;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профессиональное ориентирование и профессиональная подготовка юношей и девушек;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укрепление молодой семьи, содействие организации консультационной, информационной поддержки;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деятельности детских и молодежных общественных объединений, выработка эффективных форм взаимодействия с ними в сфере развития социальной  активности молодого поколения;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воспитание гражданственности, правовой культуры, повышение уровня правового сознания подростков и 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молодежи;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широкого включения молодежных инициатив в социально-экономическое развитие Балтайского муниципального района;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способствование формированию у молодежи чу</w:t>
            </w:r>
            <w:proofErr w:type="gramStart"/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вств</w:t>
            </w:r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</w:t>
            </w:r>
            <w:proofErr w:type="gramEnd"/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ажданственности, патриотизма и</w:t>
            </w:r>
            <w:r w:rsidR="003743E6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сопричастности 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месту проживания;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памятных мест Балтайского муниципального района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количества лиц в возрасте от 14-35 лет, больных алкоголизмом и состоящих на наркологическом учете;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правонарушений, совершенных молодыми людьми;</w:t>
            </w:r>
          </w:p>
          <w:p w:rsidR="006D1BC4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количества разводов;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увеличение количества молодых людей реализующих молодежные проекты при поддержке администрации Балтайского муниципального района; 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количества молодежи, принимающей участие в молодежных мероприятиях;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 лидерского потенциала молодежи;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самореализации молодежи и повышения ее социальной активности;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у граждан стремления к преемственности культурных традиций, их безусловной ценности для развития современной культурной и общественно-государственной жизни, преодолени</w:t>
            </w:r>
            <w:r w:rsidR="006D1BC4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пробелов в культурно-исторической памяти и национальном самосознании;</w:t>
            </w:r>
          </w:p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снижение напряженности на рынке труда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627EF3" w:rsidRPr="002F1D22" w:rsidTr="002F1D22">
        <w:tc>
          <w:tcPr>
            <w:tcW w:w="1103" w:type="pct"/>
            <w:vMerge w:val="restar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897" w:type="pct"/>
            <w:gridSpan w:val="5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 руб.)</w:t>
            </w:r>
          </w:p>
        </w:tc>
      </w:tr>
      <w:tr w:rsidR="00C815EA" w:rsidRPr="002F1D22" w:rsidTr="002F1D22">
        <w:tc>
          <w:tcPr>
            <w:tcW w:w="1103" w:type="pct"/>
            <w:vMerge/>
            <w:vAlign w:val="center"/>
            <w:hideMark/>
          </w:tcPr>
          <w:p w:rsidR="00C815EA" w:rsidRPr="002F1D22" w:rsidRDefault="00C815EA" w:rsidP="002F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pct"/>
            <w:vAlign w:val="center"/>
          </w:tcPr>
          <w:p w:rsidR="00C815EA" w:rsidRPr="002F1D22" w:rsidRDefault="00C815EA" w:rsidP="002F1D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35" w:type="pct"/>
            <w:vAlign w:val="center"/>
          </w:tcPr>
          <w:p w:rsidR="00C815EA" w:rsidRPr="002F1D22" w:rsidRDefault="00C815EA" w:rsidP="002F1D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809" w:type="pct"/>
            <w:vAlign w:val="center"/>
          </w:tcPr>
          <w:p w:rsidR="00C815EA" w:rsidRPr="002F1D22" w:rsidRDefault="00C815EA" w:rsidP="002F1D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2026 г.</w:t>
            </w:r>
          </w:p>
        </w:tc>
        <w:tc>
          <w:tcPr>
            <w:tcW w:w="809" w:type="pct"/>
            <w:vAlign w:val="center"/>
          </w:tcPr>
          <w:p w:rsidR="00C815EA" w:rsidRPr="002F1D22" w:rsidRDefault="00C815EA" w:rsidP="002F1D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2027 г.</w:t>
            </w:r>
          </w:p>
        </w:tc>
        <w:tc>
          <w:tcPr>
            <w:tcW w:w="662" w:type="pct"/>
            <w:vAlign w:val="center"/>
          </w:tcPr>
          <w:p w:rsidR="00C815EA" w:rsidRPr="002F1D22" w:rsidRDefault="00C815EA" w:rsidP="002F1D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2028 г.</w:t>
            </w:r>
          </w:p>
        </w:tc>
      </w:tr>
      <w:tr w:rsidR="00C815EA" w:rsidRPr="002F1D22" w:rsidTr="002F1D22">
        <w:tc>
          <w:tcPr>
            <w:tcW w:w="1103" w:type="pct"/>
            <w:hideMark/>
          </w:tcPr>
          <w:p w:rsidR="00C815EA" w:rsidRPr="002F1D22" w:rsidRDefault="00C815EA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бюджет Балтайского муниципального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  <w:tc>
          <w:tcPr>
            <w:tcW w:w="882" w:type="pct"/>
            <w:hideMark/>
          </w:tcPr>
          <w:p w:rsidR="00C815EA" w:rsidRPr="002F1D22" w:rsidRDefault="004E5BA3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  <w:r w:rsidR="009D4FEB"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879,05</w:t>
            </w:r>
          </w:p>
        </w:tc>
        <w:tc>
          <w:tcPr>
            <w:tcW w:w="735" w:type="pct"/>
            <w:hideMark/>
          </w:tcPr>
          <w:p w:rsidR="00C815EA" w:rsidRPr="002F1D22" w:rsidRDefault="009D4FEB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609,05</w:t>
            </w:r>
          </w:p>
        </w:tc>
        <w:tc>
          <w:tcPr>
            <w:tcW w:w="809" w:type="pct"/>
          </w:tcPr>
          <w:p w:rsidR="00C815EA" w:rsidRPr="002F1D22" w:rsidRDefault="009D4FEB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1170,00</w:t>
            </w:r>
          </w:p>
        </w:tc>
        <w:tc>
          <w:tcPr>
            <w:tcW w:w="809" w:type="pct"/>
          </w:tcPr>
          <w:p w:rsidR="00C815EA" w:rsidRPr="002F1D22" w:rsidRDefault="004E5BA3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662" w:type="pct"/>
          </w:tcPr>
          <w:p w:rsidR="00C815EA" w:rsidRPr="002F1D22" w:rsidRDefault="004E5BA3" w:rsidP="002F1D2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50,0</w:t>
            </w:r>
          </w:p>
        </w:tc>
      </w:tr>
      <w:tr w:rsidR="00C43001" w:rsidRPr="002F1D22" w:rsidTr="002F1D22">
        <w:tc>
          <w:tcPr>
            <w:tcW w:w="1103" w:type="pct"/>
          </w:tcPr>
          <w:p w:rsidR="00C43001" w:rsidRPr="002F1D22" w:rsidRDefault="00C43001" w:rsidP="002F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бюджет (прогнозно)</w:t>
            </w:r>
          </w:p>
        </w:tc>
        <w:tc>
          <w:tcPr>
            <w:tcW w:w="882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35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9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9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62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43001" w:rsidRPr="002F1D22" w:rsidTr="002F1D22">
        <w:tc>
          <w:tcPr>
            <w:tcW w:w="1103" w:type="pct"/>
          </w:tcPr>
          <w:p w:rsidR="00C43001" w:rsidRPr="002F1D22" w:rsidRDefault="00C43001" w:rsidP="002F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 (прогнозно)</w:t>
            </w:r>
          </w:p>
        </w:tc>
        <w:tc>
          <w:tcPr>
            <w:tcW w:w="882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35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9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9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62" w:type="pct"/>
          </w:tcPr>
          <w:p w:rsidR="00C43001" w:rsidRPr="002F1D22" w:rsidRDefault="00C43001" w:rsidP="002F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27EF3" w:rsidRPr="002F1D22" w:rsidTr="002F1D22">
        <w:tc>
          <w:tcPr>
            <w:tcW w:w="1103" w:type="pct"/>
            <w:hideMark/>
          </w:tcPr>
          <w:p w:rsidR="00627EF3" w:rsidRPr="002F1D22" w:rsidRDefault="00627EF3" w:rsidP="002F1D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муниципальной программы (индикаторы)</w:t>
            </w:r>
          </w:p>
        </w:tc>
        <w:tc>
          <w:tcPr>
            <w:tcW w:w="3897" w:type="pct"/>
            <w:gridSpan w:val="5"/>
            <w:hideMark/>
          </w:tcPr>
          <w:p w:rsidR="00767929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67929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929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с участием молодежи от 14 до 35 лет;</w:t>
            </w:r>
          </w:p>
          <w:p w:rsidR="00767929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67929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студентов заключивших договор о целевом обучении с администрацией Балтайского муниципального района;</w:t>
            </w:r>
          </w:p>
          <w:p w:rsidR="00767929" w:rsidRPr="002F1D22" w:rsidRDefault="002F1D22" w:rsidP="002F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67929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волонтерских движений;</w:t>
            </w:r>
          </w:p>
          <w:p w:rsidR="00627EF3" w:rsidRPr="002F1D22" w:rsidRDefault="002F1D22" w:rsidP="002F1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C34F0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несовершеннолетних, проживающих в семьях находящихся в социально опасном положении и состоящих на всех видах учета, вовлеченных в программы по социальной реабилитации и адаптации</w:t>
            </w:r>
          </w:p>
        </w:tc>
      </w:tr>
    </w:tbl>
    <w:p w:rsidR="00144275" w:rsidRPr="002F1D22" w:rsidRDefault="00144275" w:rsidP="002F1D22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Характеристика сферы реализации Программы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Успешное решение задач социально-экономического и культурного развития Балтайского муниципального района невозможно без активного участия молодежи. Это предполагает создание условий для самостоятельности, молодежного творчества, самоопределения молодых людей, их адаптации к социально-экономическим и политическим изменениям.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Молодёжь Балтайского муниципального района отличает социальная мобильность и восприимчивость к новым идеям, но в то же время в молодежной среде отмечается ряд проблем: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-слабо развита культура ответственного гражданского поведения, низка мотивация к участию в общественно-политической деятельности;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несоответствие жизненных установок, ценностей и моделей поведения молодых людей потребностям времени;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социальная изолированность молодых людей;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отсутствие необходимого набора возможностей для реабилитации и адаптации молодежи, находящейся в трудной жизненной ситуации;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слабая вовлеченность молодежи в общественно-политическую жизнь общества;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неразвитость системы выявления и продвижения инициативной и талантливой молодежи;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слабая общегражданская идентичность;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несоответствие кадрового потенциала молодежной политики имеющимся потребностям.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Вышеназванные проблемы и приоритетные задачи, поставленные государством в отношении воспитания молодежи - создание условий для успешной социализации и эффективной самореализации подростков, </w:t>
      </w:r>
      <w:r w:rsidRPr="002F1D2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lastRenderedPageBreak/>
        <w:t>молодежи и молодых семей, развитие и использование их потенциала в интересах развития Балтайского муниципального района - призвана решать муниципальная программа «Молодежь Балтайского муниципального района».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является средством реализации органами местного самоуправления Балтайского муниципального района системы мер правового, организационно-управленческого, социально-экономического, информационного характера, направленных на создание необходимых условий для самореализации молодых граждан, выбора ими своего жизненного пути, ответственного участия во всех сферах жизнедеятельности Балтайского муниципального района.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проблемой в развитии молодежной политики Балтайского муниципального района является недостаточное вовлечение молодежи в жизнь общества. Она проявляется во всех сферах жизнедеятельности молодежи недостаточной социальной активностью. Вместе с тем, молодежь обладает широким позитивным потенциалом -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является этапом в решении поставленной проблемы. Можно выделить следующие основные преимущества программного метода: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комплексный подход к решению проблемы;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распределение полномочий и ответственности;</w:t>
      </w:r>
    </w:p>
    <w:p w:rsidR="00627EF3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 и мониторинг результатов реализации Программы.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в сфере реализации молодежной политики может быть эффективной только при условии комплексного программного подхода.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Цели и задачи Программы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участия молодежи в политической, социально-экономической, спортивной и культурной жизни района;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межнационального и межконфессионального согласия в молодежной среде;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культуры семейных отношений и ценностей, поддержка молодых семей, способствующие улучшению демографической ситуации в </w:t>
      </w:r>
      <w:proofErr w:type="spellStart"/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Балтайском</w:t>
      </w:r>
      <w:proofErr w:type="spellEnd"/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районе;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молодого поколения положительной мотивации к службе в Вооруженных Силах Российской Федерации;</w:t>
      </w:r>
    </w:p>
    <w:p w:rsidR="009D4FEB" w:rsidRPr="002F1D22" w:rsidRDefault="009D4FEB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1D2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формирование ценностей здорового образа жизни</w:t>
      </w:r>
      <w:r w:rsidRPr="002F1D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</w:p>
    <w:p w:rsidR="00144275" w:rsidRPr="002F1D22" w:rsidRDefault="002F1D22" w:rsidP="002F1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эффективных форм взаимодействия с детскими и молодежными общественными объединениями по реализации молодежной политики;</w:t>
      </w:r>
    </w:p>
    <w:p w:rsidR="00144275" w:rsidRPr="002F1D22" w:rsidRDefault="002F1D22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развитие системы работы с молодежью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27EF3" w:rsidRPr="002F1D22" w:rsidRDefault="00627EF3" w:rsidP="002F1D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реализации Программы предполагается компл</w:t>
      </w:r>
      <w:r w:rsid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ексное решение следующих задач: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здорового образа жизни, профилактика наркомании, социальных болезней</w:t>
      </w:r>
      <w:r w:rsidR="009D4FEB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молодежи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организованного досуга молодежи;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доли молодежи, принимающей участие в волонтерской деятельности;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условий для реализации творческого потенциала молодежи;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молодежи, развитие предпринимательской активности, снижение уровня безработицы;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профессиональное ориентирование и профессиональная подготовка юношей и девушек;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 молодой семьи, содействие организации консультационной, информационной поддержки;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поддержка деятельности детских и молодежных общественных объединений, выработка эффективных форм взаимодействия с ними в сфере развития социальной  активности молодого поколения;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гражданственности, правовой культуры, повышение уровня правового сознания подростков и молодежи;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широкого включения молодежных инициатив в социально-экономическое развитие Балтайского муниципального района;</w:t>
      </w:r>
    </w:p>
    <w:p w:rsidR="00144275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способствование формированию у молодежи </w:t>
      </w:r>
      <w:r w:rsidR="009D4FEB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чу</w:t>
      </w:r>
      <w:proofErr w:type="gramStart"/>
      <w:r w:rsidR="009D4FEB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вств гр</w:t>
      </w:r>
      <w:proofErr w:type="gramEnd"/>
      <w:r w:rsidR="009D4FEB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ажданственности, патриотизма и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сопричастности к месту проживания;</w:t>
      </w:r>
    </w:p>
    <w:p w:rsidR="00627EF3" w:rsidRPr="002F1D22" w:rsidRDefault="002F1D22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44275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благоустройство памятных мест Балтайского муниципального района.</w:t>
      </w:r>
    </w:p>
    <w:p w:rsidR="00144275" w:rsidRPr="002F1D22" w:rsidRDefault="00144275" w:rsidP="002F1D2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F3" w:rsidRPr="002F1D22" w:rsidRDefault="00627EF3" w:rsidP="002F1D22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обеспечение Программы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Финансовое обеспечение реализации Программы осуществляется за счет средств местного бюджета Балтайского муниципального района.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федерального и областного бюджетов, внебюджетных ист</w:t>
      </w:r>
      <w:r w:rsid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очников в Программе не указаны.</w:t>
      </w:r>
      <w:proofErr w:type="gramEnd"/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предполагаемый объем затрат на реализацию Программы на 202</w:t>
      </w:r>
      <w:r w:rsidR="00C815EA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C815EA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 составляет </w:t>
      </w:r>
      <w:r w:rsidR="004E5BA3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43E6" w:rsidRPr="002F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879,05 </w:t>
      </w: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Программы подлежат ежегодному уточнению.</w:t>
      </w:r>
    </w:p>
    <w:p w:rsidR="00627EF3" w:rsidRPr="002F1D22" w:rsidRDefault="00627EF3" w:rsidP="002F1D2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27EF3" w:rsidRPr="002F1D22" w:rsidRDefault="00627EF3" w:rsidP="002F1D22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Анализ рисков реализации Программы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Важное значение</w:t>
      </w:r>
      <w:proofErr w:type="gramEnd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 и решением задач Программы. 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рискам реализации Программы следует отнести следующие: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1) Финансовые риски.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Финансовые риски относятся к наиболее </w:t>
      </w:r>
      <w:proofErr w:type="gramStart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важным</w:t>
      </w:r>
      <w:proofErr w:type="gramEnd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Финансовые риски связаны с возможным дефицитом бюджета и недостаточным </w:t>
      </w:r>
      <w:proofErr w:type="gramStart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следствии</w:t>
      </w:r>
      <w:proofErr w:type="gramEnd"/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этого уровнем бюджетного финансирования, сокращением бюджетных расходов на Программу, что может повлечь недофинансирование, сокращение или прекращение программных мероприятий. К финансовым рискам также относятся неэффективное и нерациональное использование ресурсов Программы.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Способами ограничения финансовых рисков выступают: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ежегодное уточнение объёмов финансовых средств, предусмотренных на реализацию мероприятий Программы, в зависимости от достигнутых результатов;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определение приоритетов для первоочередного финансирования;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привлечение внебюджетных средств.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2) Административные риски.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Риски данной группы связаны с неэффективным управлением реализации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её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направлениями минимизации административных рисков являются: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эффективной системы управления реализацией Программы;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систематического мониторинга результативности реализации Программы;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регулярная публикация отчетов о ходе реализации Программы;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эффективного взаимодействия участников реализации Программы;</w:t>
      </w:r>
    </w:p>
    <w:p w:rsidR="00627EF3" w:rsidRPr="002F1D22" w:rsidRDefault="002F1D22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27EF3"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своевременная корректировка мероприятий Программы.</w:t>
      </w:r>
    </w:p>
    <w:p w:rsidR="00627EF3" w:rsidRPr="002F1D22" w:rsidRDefault="00627EF3" w:rsidP="002F1D22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всех видов рисков главными мерам по управлению ими являются своевременно принятые управленческие решения и корректировка мероприятий муниципальной программой с учетом выделенного на их реализацию ресурсного обеспечения.</w:t>
      </w:r>
    </w:p>
    <w:p w:rsidR="00627EF3" w:rsidRPr="00627EF3" w:rsidRDefault="00627EF3" w:rsidP="002F1D22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7"/>
          <w:szCs w:val="27"/>
        </w:rPr>
        <w:sectPr w:rsidR="00627EF3" w:rsidRPr="00627E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EF3" w:rsidRPr="00627EF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E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</w:t>
      </w:r>
    </w:p>
    <w:p w:rsidR="00627EF3" w:rsidRPr="00627EF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EF3">
        <w:rPr>
          <w:rFonts w:ascii="Times New Roman" w:eastAsia="Calibri" w:hAnsi="Times New Roman" w:cs="Times New Roman"/>
          <w:b/>
          <w:sz w:val="28"/>
          <w:szCs w:val="28"/>
        </w:rPr>
        <w:t>о целевых показателях (индикаторах) муниципальной программы</w:t>
      </w:r>
    </w:p>
    <w:p w:rsidR="00627EF3" w:rsidRPr="00627EF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EF3">
        <w:rPr>
          <w:rFonts w:ascii="Times New Roman" w:eastAsia="Calibri" w:hAnsi="Times New Roman" w:cs="Times New Roman"/>
          <w:b/>
          <w:sz w:val="28"/>
          <w:szCs w:val="28"/>
        </w:rPr>
        <w:t>«Молодежь Балтайского муниципального района»</w:t>
      </w:r>
    </w:p>
    <w:p w:rsidR="00627EF3" w:rsidRPr="00627EF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45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0"/>
        <w:gridCol w:w="6101"/>
        <w:gridCol w:w="1441"/>
        <w:gridCol w:w="1742"/>
        <w:gridCol w:w="1560"/>
        <w:gridCol w:w="1417"/>
        <w:gridCol w:w="1404"/>
      </w:tblGrid>
      <w:tr w:rsidR="00627EF3" w:rsidRPr="00627EF3" w:rsidTr="00627EF3">
        <w:trPr>
          <w:cantSplit/>
          <w:trHeight w:val="240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</w:t>
            </w:r>
          </w:p>
          <w:p w:rsidR="00627EF3" w:rsidRPr="00627EF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15EA" w:rsidRPr="00627EF3" w:rsidTr="00627EF3">
        <w:trPr>
          <w:cantSplit/>
          <w:trHeight w:val="1170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B82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3438DF" w:rsidP="0037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815EA" w:rsidRPr="00627E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="003743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участием молодежи от 14 до 35 лет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3743E6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3438DF" w:rsidP="006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студентов заключивших договор о целевом обучении с администрацией Балтайского МР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3438DF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3438DF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3438DF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3438DF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3438DF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волонтерских движений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EF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C00207" w:rsidRDefault="00C00207" w:rsidP="007C3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несовершеннолетних, проживающих в семьях нахо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дящихся </w:t>
            </w: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социально опасном положении и состоящих на</w:t>
            </w:r>
            <w:r w:rsidR="007C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видах учета,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вовлеченных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</w:t>
            </w:r>
            <w:r w:rsidRPr="0076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реабилитации</w:t>
            </w:r>
            <w:r w:rsidRPr="00C00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адаптации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C00207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627EF3" w:rsidRDefault="007C34F0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7C34F0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7C34F0" w:rsidP="0017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627EF3" w:rsidRDefault="007C34F0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</w:tbl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7EF3" w:rsidRPr="00627EF3" w:rsidSect="002F1D22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627EF3" w:rsidRPr="002F1D22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основных мероприятий, исполнителей, прогноз конечных результатов и сроки реализации муниципальной программы «Молодежь Балтайского муниципального района»</w:t>
      </w:r>
    </w:p>
    <w:p w:rsidR="00627EF3" w:rsidRPr="002F1D22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5466"/>
        <w:gridCol w:w="2677"/>
        <w:gridCol w:w="2402"/>
      </w:tblGrid>
      <w:tr w:rsidR="00627EF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Исполнитель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Конечные результаты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 реализации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1. Нормативно-правовое и организационное обеспечение</w:t>
            </w:r>
          </w:p>
        </w:tc>
      </w:tr>
      <w:tr w:rsidR="00627EF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1.1.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разработке проектов нормативных правовых актов Балтайского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сфере молодежной политики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эффективного механизма реализации молодежной политики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-31.12.202</w:t>
            </w:r>
            <w:r w:rsidR="00C815EA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2. Здоровое поколение</w:t>
            </w:r>
          </w:p>
        </w:tc>
      </w:tr>
      <w:tr w:rsidR="00627EF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мониторинга состояния молодежи района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Определение проблем молодежи в районе, ориентации молодежи на активную жизненную позицию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917EB1" w:rsidP="002F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молодежи в спортивных и культурно – массовых мероприятиях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Отдел образования администрации Балтайского муниципального района, </w:t>
            </w:r>
          </w:p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  <w:r w:rsidR="00C8491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C84918" w:rsidRPr="002F1D22" w:rsidRDefault="00C84918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ГУЗ СО «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Балтайская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районная больница» (по согласованию)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Организация занятости молодежи</w:t>
            </w:r>
            <w:r w:rsidR="00C84918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C84918" w:rsidRPr="002F1D22" w:rsidRDefault="00C84918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здорового образа жизни у молодежи района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917EB1" w:rsidP="002F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627EF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2.3.</w:t>
            </w:r>
            <w:r w:rsidR="00627EF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соревнований по технике туризма и участие молодежи в туристических слетах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района;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ГУЗ СО «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Балтайская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районная больница» (по согласованию),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знаний и туристических навыков, приобретение опыта ориентирования на местности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2F1D22" w:rsidRDefault="00917EB1" w:rsidP="002F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3. Профессиональная ориентация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2F1D2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работе межведомственной комиссии по делам несовершеннолетних и защите их прав при администрации Балтайского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муниципального района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Администрация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качества межведомственного взаимодействия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профориентационной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поддержки учащимся в процессе выбора профиля обучения в сфере будущей профессиональной деятельности, востребованной на рынке труда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AB1E51" w:rsidRPr="002F1D22" w:rsidRDefault="00AB1E5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Отел образования администрации БМР;</w:t>
            </w:r>
          </w:p>
          <w:p w:rsidR="00917EB1" w:rsidRPr="002F1D22" w:rsidRDefault="00AB1E5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Кадровый центр Балтайского района ГКУ «Кадровый центр Саратовской области» 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качества межведомственного взаимодействия, обеспечение востребованными профессиями рынок труда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меры социальной поддержки гражданам,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заключившим договор о целевом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обучении с администрацией Балтайского муниципального района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Оказание мер социальной поддержки,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Привлечение молодых специалистов в район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4. Гражданин России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4.1.Районный конкурс водительского мастерства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культуры вождения среди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Районные конкурсы рисунков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творческих способностей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4.3.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Районный Бал выпускников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досуга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4.4.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Районные фотоконкурсы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активной жизненной позиции, гражданских и нравственных качеств, воспитание любви к малой Родине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4.5.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Районный конкурс социальных проектов на соискание областных грантов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0A6D12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Поощрение работы клубов, секций, музеев и т.д.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4.6.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Молодежный КВН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досуга, культурное развитие молодежи</w:t>
            </w:r>
          </w:p>
          <w:p w:rsidR="009A5609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4.7.Конкурс юных талантов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Стимулирование художественного творчества, поиск талантов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4.8.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проведение мероприятий в рамках Всемирного Дня молодежи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досуга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4.9.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и проведение мероприятий в рамках Медового праздника - «Балы-Тау»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Воспитание эстетических и нравственных ценностей, организация досуга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4.10.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областных  и международных молодежных конкурсах и фестивалях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0A6D12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Стимулирование творческого потенциала и поиск талантов, воспитание эстетических и нравственных ценностей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5. Преемственность поколений или воспитание семейных ценностей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Проведение социологических исследований, мониторингов,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обновление банка данных по проблемам молодой семьи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Администрация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Определение проблем молодых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семей и методов их решений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«Кабинета доверия» и «Кабинета планирования семьи»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ГУЗ СО «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Балтайская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районная больница»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Решение проблем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9A5609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Торжественные мероприятия по чествованию супружеских пар с юбилеями свадеб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ЗАГС по Балтайскому району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Воспитание семейных ценностей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5.4.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Чествование долгожителей (от 95 лет)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Балтайское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районное отделение СРОО ВОО ветеранов (инвалидов) войны, труда, вооруженных сил и правоохранительных органов (по согласованию);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ЗАГС по Балтайскому району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Воспитание нравственных ценностей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B82A9D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5.5.</w:t>
            </w:r>
            <w:r w:rsidR="00B82A9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социального сиротства, по возврату детей в кровные семьи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2F1D22" w:rsidRDefault="00731F6F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Искоренение понятия «социальное сиротство», воспитание детей в кровных семьях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2F1D22" w:rsidRDefault="00917EB1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6. Молодежь в трудных жизненных ситуациях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Работа постоянно действующих кружков по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различным направлениям (</w:t>
            </w:r>
            <w:proofErr w:type="gramStart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вокальные</w:t>
            </w:r>
            <w:proofErr w:type="gramEnd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хореографические, декоративно – прикладное творчество, и т.д.)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Отдел культуры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Занятость в свободное время,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стимулирование творчества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клубов по правовому воспитанию «Закон и подросток», «Мы и закон»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 №1 в составе МО МВД РФ «Базарно - 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Карабулакский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правовой культуры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7. «Молодежь в информационном пространстве»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Постоянное освещение в газете «Родная земля» вопросов по молодежной политике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ООО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«Редакция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Балтайской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газеты «Родная земля»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уровня информированности молодежи по вопросам молодежной политики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проведение квалифицированной аттестации специалистов государственных и муниципальных учреждений и организаций органов по работе с молодежью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подготовки специалистов государственных и муниципальных учреждений и организаций, органов по работе с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молодежью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Раздел 8. Гражданско – патриотическое  и духовно-нравственное воспитание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фольклорно-этнографического праздника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Активизация исследовательской фольклорно – этнографической работы школьников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литературно-краеведческого праздника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роли искусства и литературы в нравственном и эстетическом воспитании детей и подростков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8.3.Ор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ганизация выставки декоративно-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прикладного творчества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Выявление одаренных детей, нравственно-эстетическое воспитание творчеством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8.4.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и проведение в образовательных учреждениях района «Уроков мужества» в Дни воинской славы России с участием ветеранов армии и флота, участников локальных военных конфликтов и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антитеррористических операций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Воспитание молодежи в духе боевых традиций стершего поколения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8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.5.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общественной акции «Марш Памяти»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Патриотическое воспитание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8.6.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мероприятий проводимых с детьми во время каникул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района, 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Занятость детей в каникулярное время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8.7.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Новогодних, мероприятий (концерты, спектакли, постановки и т.д.)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занятости детей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8.8.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наглядной агитации (баннеры, плакаты, буклеты, листовки, и т.п.)</w:t>
            </w:r>
            <w:proofErr w:type="gramEnd"/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Патриотическое воспитание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9. Военно – патриотическое воспитание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9.1.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вечера «Наша боль - Афганистан». Встреча членов клуба с воинами-афганцами на открытии выставки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Патриотическое воспитание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Дня призывника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Военный комиссариат 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Базарно-Карабулакского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Балтайского и 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Новобурасского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районов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Повышение знаний и умений по военно-спортивной подготовке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9.3.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Дня защитника Отечества (литературно-музыкальная композиция)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авторитета военный службы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10. Историко – патриотическое воспитание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10.1.Участие в проведении цикла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научно-практических конференций по вопросам патриотического и духовно- нравственного воспитания детей и молодежи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0A6D12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Патриотическое воспитание молодежи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10.2.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районной акции по благоустройству воинских захоронений и мемориалов «Никто не забыт, ничто не забыто»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Увековечение памяти погибших при защите Отечества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10.3.Проведение конкурсов среди учащихся школ района на лучший рассказ, очерк на темы: «Вклад моей семьи в защиту родины», «За что я люблю Россию» и др.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у молодежи чувства любви к Родине, родному краю, гордости за свое Отечество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10.4.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Вечера-встречи с участниками ВОВ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тружениками тыла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участниками СВО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Балтайское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районное отделение СРОО ВОО ветеранов (инвалидов) войны, труда,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вооруженных сил и правоохранительных органов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Воспитание 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патриотизма и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уважения к 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героическому 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прошлому нашей страны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Раздел 11. Развитие добровольчества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11.1.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Помощь в организации и проведении м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ероприяти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направленны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профилактику ВИЧ 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</w:t>
            </w:r>
            <w:r w:rsidR="00917EB1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СПИДа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ГУЗ СО «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Балтайская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районная больница»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нравственных ценностей по здоровому образу жизни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BA1C2D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11.2.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экологических акциях (уборка территории от мусора, высадка деревьев, проведении мероприятий по охране окружающей среды)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местное отделение </w:t>
            </w:r>
            <w:r w:rsidRPr="002F1D2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ответственности и активной жизненной позиции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BA1C2D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BA1C2D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11.3.</w:t>
            </w:r>
            <w:r w:rsidR="00BA1C2D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Помощь в организации и проведении избирательных компаний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района,</w:t>
            </w:r>
          </w:p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BA1C2D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гражданственности и активной жизне</w:t>
            </w:r>
            <w:r w:rsidR="00F9420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ной позиции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2D" w:rsidRPr="002F1D22" w:rsidRDefault="00F9420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F94203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3" w:rsidRPr="002F1D22" w:rsidRDefault="009A5609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11.4.</w:t>
            </w:r>
            <w:r w:rsidR="00F9420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волонтерской деятельности отрядов «Юный друг полиции» правоохранительной направленности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3" w:rsidRPr="002F1D22" w:rsidRDefault="00F9420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района, ОП №1 в составе МО МВД РФ «</w:t>
            </w: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Базарно-Карабулакский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3" w:rsidRPr="002F1D22" w:rsidRDefault="00F94203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нравственных ценностей, патриотизма и ответственности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3" w:rsidRPr="002F1D22" w:rsidRDefault="00F9420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</w:t>
            </w:r>
            <w:r w:rsidR="00F94203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Шефство над ветеранами и памятниками воинам, погибшим во времена ВОВ (1941-45г)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Балтайское</w:t>
            </w:r>
            <w:proofErr w:type="spellEnd"/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районное отделение СРОО ВОО ветеранов (инвалидов) войны, труда, вооруженных сил и правоохранительных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органов (по согласованию)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Формирование активной жизненной позиции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627EF3" w:rsidRPr="002F1D22" w:rsidTr="002F1D2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2F1D22" w:rsidRDefault="00627EF3" w:rsidP="002F1D2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lastRenderedPageBreak/>
              <w:t>Раздел 12. Участие молодежи в благоустройстве района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12.1.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Благоустройство архитектурно-скульптурного мемориала «Родина-Мать» (скульптор К.С.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Суминов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) (с. Балтай, площадь Победы, сооружение № 1)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2" w:rsidRPr="002F1D22" w:rsidRDefault="000A6D12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Балтайского муниципального района,</w:t>
            </w:r>
          </w:p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12.2.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Благоустройство памятника погибшим воинам (с.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Садовка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, ул. Центральная, 38 а), обелиска героям-воинам от благодарных земляков (с.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Садовка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, ул. Центральная, 38 б), памятника погибшим воинам (с.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Всеволодчино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, ул. Новая, 49 а)</w:t>
            </w:r>
            <w:proofErr w:type="gramEnd"/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12.3.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Благоустройство памятника погибшим воинам-землякам (с. Столыпино, центральная площадь)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12.4.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Благоустройство памятника погибшим воинам-землякам (с. Б.Озерки, ул. </w:t>
            </w:r>
            <w:proofErr w:type="gram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Пионерская</w:t>
            </w:r>
            <w:proofErr w:type="gram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  <w:tr w:rsidR="00917EB1" w:rsidRPr="002F1D22" w:rsidTr="002F1D22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12.5.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Благоустройство памятника погибшим воинам-землякам (с. </w:t>
            </w:r>
            <w:r w:rsidR="007A30E8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Пилюгино, центральная </w:t>
            </w:r>
            <w:r w:rsidR="007A30E8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площадь)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Отдел образования администрации Бал</w:t>
            </w:r>
            <w:r w:rsidR="000A6D12"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Увековечивание памяти предков, патриотическое </w:t>
            </w: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01.01.2025 -31.12.2028</w:t>
            </w:r>
          </w:p>
        </w:tc>
      </w:tr>
      <w:tr w:rsidR="00917EB1" w:rsidRPr="002F1D22" w:rsidTr="002F1D22">
        <w:trPr>
          <w:trHeight w:val="27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A5609" w:rsidP="009A5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12.6.</w:t>
            </w:r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Благоустройство памятника погибшим воинам-односельчанам (с. </w:t>
            </w:r>
            <w:proofErr w:type="spellStart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Царевщина</w:t>
            </w:r>
            <w:proofErr w:type="spellEnd"/>
            <w:r w:rsidR="00917EB1" w:rsidRPr="002F1D2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, ул. Ленина, 30 б)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2F1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2F1D22" w:rsidRDefault="00917EB1" w:rsidP="009A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01.01.2025 -31.12.2028</w:t>
            </w:r>
          </w:p>
        </w:tc>
      </w:tr>
    </w:tbl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86D" w:rsidRDefault="00D3586D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3586D" w:rsidSect="002F1D2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27EF3" w:rsidRPr="009A5609" w:rsidRDefault="00627EF3" w:rsidP="009A560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об объемах и источниках финансового обеспечения муниципальной программы</w:t>
      </w:r>
    </w:p>
    <w:p w:rsidR="00627EF3" w:rsidRPr="009A5609" w:rsidRDefault="00627EF3" w:rsidP="009A560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«Молодежь Балтайского муниципального района»</w:t>
      </w:r>
    </w:p>
    <w:p w:rsidR="00627EF3" w:rsidRPr="009A5609" w:rsidRDefault="00627EF3" w:rsidP="009A560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3803"/>
        <w:gridCol w:w="2381"/>
        <w:gridCol w:w="2451"/>
        <w:gridCol w:w="986"/>
        <w:gridCol w:w="1126"/>
        <w:gridCol w:w="776"/>
        <w:gridCol w:w="776"/>
      </w:tblGrid>
      <w:tr w:rsidR="00627EF3" w:rsidRPr="009A5609" w:rsidTr="009A5609">
        <w:trPr>
          <w:trHeight w:val="520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Объемы финансирования, всего (руб.)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 по годам реализации</w:t>
            </w:r>
          </w:p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7EF3" w:rsidRPr="009A5609" w:rsidTr="009A5609">
        <w:trPr>
          <w:trHeight w:val="165"/>
        </w:trPr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7A30E8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7A30E8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7A30E8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7A30E8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27EF3" w:rsidRPr="009A5609" w:rsidTr="009A5609">
        <w:trPr>
          <w:trHeight w:val="163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Нормативно – правовое и организационное обеспечение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28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Здоровое поколение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связям с общественностью, молодежной политики, спорта и туризма администрация Балтайского муниципального района, отдел образования 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05B64" w:rsidRPr="009A5609" w:rsidTr="009A5609">
        <w:trPr>
          <w:trHeight w:val="1124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64" w:rsidRPr="009A5609" w:rsidRDefault="00E05B64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 3. Профессиональная ориентация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64" w:rsidRPr="009A5609" w:rsidRDefault="00E05B64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B64" w:rsidRPr="009A5609" w:rsidRDefault="00E05B64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B64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1608,30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B64" w:rsidRPr="009A5609" w:rsidRDefault="00E05B64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488,30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B64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1120,00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B64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B64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96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4. Гражданин России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857D1D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7A30E8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857D1D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AF43BB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27EF3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E568A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627EF3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E568A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627EF3"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627EF3" w:rsidRPr="009A5609" w:rsidTr="009A5609">
        <w:trPr>
          <w:trHeight w:val="131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9A5609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Раздел 5. Преемственность </w:t>
            </w:r>
            <w:r w:rsidR="00627EF3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или воспитание семейных </w:t>
            </w:r>
            <w:r w:rsidR="00627EF3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ценностей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Балтайского муниципаль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района, районное отделение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 ВОО ветеранов (пенсионеров) войны, труда, Вооруженных сил, отдел ЗАГС по Балтайскому району (по согласованию), ГУЗ СО «</w:t>
            </w:r>
            <w:proofErr w:type="spellStart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Балтайская</w:t>
            </w:r>
            <w:proofErr w:type="spellEnd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РБ» (по согласованию)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33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Молодежь в трудных жизненных ситуациях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администрация Балтайского муниципального района, отдел культуры администрация Балтайского муниципального района, ОП № 1 в составе МО МВД РФ «Базарно – </w:t>
            </w:r>
            <w:proofErr w:type="spellStart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Карабулакский</w:t>
            </w:r>
            <w:proofErr w:type="spellEnd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31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7. Молодежь в информационном пространстве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культуры администрация Балтайского муниципального района, МУП редакция </w:t>
            </w:r>
            <w:proofErr w:type="spellStart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Балтайской</w:t>
            </w:r>
            <w:proofErr w:type="spellEnd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газеты «Родная земля»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33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 8. Гражданско –</w:t>
            </w:r>
            <w:r w:rsidR="002C3D58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патриотическое и духовно </w:t>
            </w:r>
            <w:proofErr w:type="gramStart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–н</w:t>
            </w:r>
            <w:proofErr w:type="gramEnd"/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равственное воспитание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88042E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240,75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88042E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120,75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A06FA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E568A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E568A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40,0</w:t>
            </w:r>
          </w:p>
        </w:tc>
      </w:tr>
      <w:tr w:rsidR="00627EF3" w:rsidRPr="009A5609" w:rsidTr="009A5609">
        <w:trPr>
          <w:trHeight w:val="131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9A5609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9</w:t>
            </w:r>
            <w:r w:rsidR="00627EF3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627EF3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="00627EF3"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триотическое воспитание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983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10. Историко – патриотическое воспитание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администрация Балтайского муниципальн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района, районное отделение 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 ВОО ветеранов (пенсионеров) войны, труда, Вооруженных сил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31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 11. Развитие добровольчества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администрация Балтайского муниципальн</w:t>
            </w:r>
            <w:r w:rsid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района, районное отделение </w:t>
            </w: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 ВОО ветеранов (пенсионеров) войны, труда, Вооруженных сил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1022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12. Участие молодежи в благоустройстве района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27EF3" w:rsidRPr="009A5609" w:rsidTr="009A5609">
        <w:trPr>
          <w:trHeight w:val="98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9A5609" w:rsidRDefault="00627EF3" w:rsidP="009A560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Местный бюджет Балтайского муниципального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1879,05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609,05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1170,00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A5609" w:rsidRDefault="000D2BC6" w:rsidP="009A56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</w:t>
            </w:r>
          </w:p>
        </w:tc>
      </w:tr>
    </w:tbl>
    <w:p w:rsidR="004E5BA3" w:rsidRDefault="004E5BA3" w:rsidP="004E5BA3">
      <w:pPr>
        <w:pStyle w:val="a7"/>
        <w:ind w:left="1416"/>
        <w:rPr>
          <w:rFonts w:ascii="Times New Roman" w:hAnsi="Times New Roman"/>
          <w:sz w:val="28"/>
          <w:szCs w:val="28"/>
        </w:rPr>
      </w:pPr>
    </w:p>
    <w:p w:rsidR="009A5609" w:rsidRDefault="009A5609" w:rsidP="004E5BA3">
      <w:pPr>
        <w:pStyle w:val="a7"/>
        <w:ind w:left="1416"/>
        <w:rPr>
          <w:rFonts w:ascii="Times New Roman" w:hAnsi="Times New Roman"/>
          <w:sz w:val="28"/>
          <w:szCs w:val="28"/>
        </w:rPr>
      </w:pPr>
    </w:p>
    <w:p w:rsidR="004E5BA3" w:rsidRDefault="004E5BA3" w:rsidP="004E5BA3">
      <w:pPr>
        <w:pStyle w:val="a7"/>
        <w:ind w:left="1416"/>
        <w:rPr>
          <w:rFonts w:ascii="Times New Roman" w:hAnsi="Times New Roman"/>
          <w:sz w:val="28"/>
          <w:szCs w:val="28"/>
        </w:rPr>
      </w:pPr>
    </w:p>
    <w:p w:rsidR="004E5BA3" w:rsidRPr="00CD61DB" w:rsidRDefault="004E5BA3" w:rsidP="004E5BA3">
      <w:pPr>
        <w:pStyle w:val="a7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:rsidR="004E5BA3" w:rsidRPr="00CD61DB" w:rsidRDefault="004E5BA3" w:rsidP="004E5BA3">
      <w:pPr>
        <w:pStyle w:val="a7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:rsidR="004E5BA3" w:rsidRPr="00CD61DB" w:rsidRDefault="004E5BA3" w:rsidP="004E5BA3">
      <w:pPr>
        <w:pStyle w:val="a7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61DB">
        <w:rPr>
          <w:rFonts w:ascii="Times New Roman" w:hAnsi="Times New Roman"/>
          <w:sz w:val="28"/>
          <w:szCs w:val="28"/>
        </w:rPr>
        <w:t>А.В.Паксютова</w:t>
      </w:r>
      <w:proofErr w:type="spellEnd"/>
    </w:p>
    <w:sectPr w:rsidR="004E5BA3" w:rsidRPr="00CD61DB" w:rsidSect="009A560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AC" w:rsidRDefault="00C337AC" w:rsidP="009A5609">
      <w:pPr>
        <w:spacing w:after="0" w:line="240" w:lineRule="auto"/>
      </w:pPr>
      <w:r>
        <w:separator/>
      </w:r>
    </w:p>
  </w:endnote>
  <w:endnote w:type="continuationSeparator" w:id="0">
    <w:p w:rsidR="00C337AC" w:rsidRDefault="00C337AC" w:rsidP="009A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AC" w:rsidRDefault="00C337AC" w:rsidP="009A5609">
      <w:pPr>
        <w:spacing w:after="0" w:line="240" w:lineRule="auto"/>
      </w:pPr>
      <w:r>
        <w:separator/>
      </w:r>
    </w:p>
  </w:footnote>
  <w:footnote w:type="continuationSeparator" w:id="0">
    <w:p w:rsidR="00C337AC" w:rsidRDefault="00C337AC" w:rsidP="009A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762407"/>
      <w:docPartObj>
        <w:docPartGallery w:val="Page Numbers (Top of Page)"/>
        <w:docPartUnique/>
      </w:docPartObj>
    </w:sdtPr>
    <w:sdtContent>
      <w:p w:rsidR="009A5609" w:rsidRPr="009A5609" w:rsidRDefault="009A5609" w:rsidP="009A5609">
        <w:pPr>
          <w:pStyle w:val="a9"/>
          <w:jc w:val="center"/>
          <w:rPr>
            <w:rFonts w:ascii="Times New Roman" w:hAnsi="Times New Roman" w:cs="Times New Roman"/>
          </w:rPr>
        </w:pPr>
        <w:r w:rsidRPr="009A5609">
          <w:rPr>
            <w:rFonts w:ascii="Times New Roman" w:hAnsi="Times New Roman" w:cs="Times New Roman"/>
          </w:rPr>
          <w:fldChar w:fldCharType="begin"/>
        </w:r>
        <w:r w:rsidRPr="009A5609">
          <w:rPr>
            <w:rFonts w:ascii="Times New Roman" w:hAnsi="Times New Roman" w:cs="Times New Roman"/>
          </w:rPr>
          <w:instrText xml:space="preserve"> PAGE   \* MERGEFORMAT </w:instrText>
        </w:r>
        <w:r w:rsidRPr="009A560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A560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E25203"/>
    <w:multiLevelType w:val="hybridMultilevel"/>
    <w:tmpl w:val="DB5CE4B6"/>
    <w:lvl w:ilvl="0" w:tplc="076E76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9A7"/>
    <w:rsid w:val="000A6D12"/>
    <w:rsid w:val="000D2BC6"/>
    <w:rsid w:val="000E3F78"/>
    <w:rsid w:val="000E568A"/>
    <w:rsid w:val="00144275"/>
    <w:rsid w:val="00146FF6"/>
    <w:rsid w:val="00176D47"/>
    <w:rsid w:val="002226FF"/>
    <w:rsid w:val="002C3D58"/>
    <w:rsid w:val="002F1D22"/>
    <w:rsid w:val="002F7B52"/>
    <w:rsid w:val="00301EF7"/>
    <w:rsid w:val="003438DF"/>
    <w:rsid w:val="003743E6"/>
    <w:rsid w:val="003A123C"/>
    <w:rsid w:val="004377B5"/>
    <w:rsid w:val="004D0AFA"/>
    <w:rsid w:val="004E5BA3"/>
    <w:rsid w:val="00587579"/>
    <w:rsid w:val="005962AD"/>
    <w:rsid w:val="005D326B"/>
    <w:rsid w:val="0060094D"/>
    <w:rsid w:val="00627EF3"/>
    <w:rsid w:val="006D1BC4"/>
    <w:rsid w:val="007240BE"/>
    <w:rsid w:val="00731F6F"/>
    <w:rsid w:val="00742141"/>
    <w:rsid w:val="00757ADF"/>
    <w:rsid w:val="00767929"/>
    <w:rsid w:val="007A30E8"/>
    <w:rsid w:val="007B4DDE"/>
    <w:rsid w:val="007C34F0"/>
    <w:rsid w:val="007C4DC7"/>
    <w:rsid w:val="007D6E34"/>
    <w:rsid w:val="008218BF"/>
    <w:rsid w:val="00841F2E"/>
    <w:rsid w:val="00857D1D"/>
    <w:rsid w:val="008701C4"/>
    <w:rsid w:val="0088042E"/>
    <w:rsid w:val="008D41DF"/>
    <w:rsid w:val="00917EB1"/>
    <w:rsid w:val="00931D1C"/>
    <w:rsid w:val="009A5609"/>
    <w:rsid w:val="009D4FEB"/>
    <w:rsid w:val="009E7522"/>
    <w:rsid w:val="00A007D2"/>
    <w:rsid w:val="00A06FA3"/>
    <w:rsid w:val="00A139F0"/>
    <w:rsid w:val="00AB1E51"/>
    <w:rsid w:val="00AF43BB"/>
    <w:rsid w:val="00AF729A"/>
    <w:rsid w:val="00B16B11"/>
    <w:rsid w:val="00B82A9D"/>
    <w:rsid w:val="00B877CC"/>
    <w:rsid w:val="00BA1C2D"/>
    <w:rsid w:val="00C00207"/>
    <w:rsid w:val="00C337AC"/>
    <w:rsid w:val="00C43001"/>
    <w:rsid w:val="00C47647"/>
    <w:rsid w:val="00C649A7"/>
    <w:rsid w:val="00C815EA"/>
    <w:rsid w:val="00C84918"/>
    <w:rsid w:val="00CB079D"/>
    <w:rsid w:val="00CB0E92"/>
    <w:rsid w:val="00CB1182"/>
    <w:rsid w:val="00D3586D"/>
    <w:rsid w:val="00DC5DA8"/>
    <w:rsid w:val="00E05B64"/>
    <w:rsid w:val="00E42290"/>
    <w:rsid w:val="00ED5666"/>
    <w:rsid w:val="00F55B0E"/>
    <w:rsid w:val="00F9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7EF3"/>
    <w:pPr>
      <w:keepNext/>
      <w:numPr>
        <w:numId w:val="2"/>
      </w:numPr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27EF3"/>
    <w:pPr>
      <w:keepNext/>
      <w:numPr>
        <w:ilvl w:val="1"/>
        <w:numId w:val="2"/>
      </w:numPr>
      <w:suppressAutoHyphens/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27EF3"/>
    <w:pPr>
      <w:keepNext/>
      <w:numPr>
        <w:ilvl w:val="2"/>
        <w:numId w:val="2"/>
      </w:numPr>
      <w:suppressAutoHyphens/>
      <w:overflowPunct w:val="0"/>
      <w:autoSpaceDE w:val="0"/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27EF3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ind w:left="426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627EF3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7E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627EF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627E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627EF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627EF3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2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815EA"/>
    <w:rPr>
      <w:b/>
      <w:bCs/>
    </w:rPr>
  </w:style>
  <w:style w:type="paragraph" w:customStyle="1" w:styleId="Standard">
    <w:name w:val="Standard"/>
    <w:rsid w:val="004E5B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link w:val="a8"/>
    <w:uiPriority w:val="1"/>
    <w:qFormat/>
    <w:rsid w:val="004E5B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4E5BA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A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609"/>
  </w:style>
  <w:style w:type="paragraph" w:styleId="ab">
    <w:name w:val="footer"/>
    <w:basedOn w:val="a"/>
    <w:link w:val="ac"/>
    <w:uiPriority w:val="99"/>
    <w:semiHidden/>
    <w:unhideWhenUsed/>
    <w:rsid w:val="009A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5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7EF3"/>
    <w:pPr>
      <w:keepNext/>
      <w:numPr>
        <w:numId w:val="2"/>
      </w:numPr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27EF3"/>
    <w:pPr>
      <w:keepNext/>
      <w:numPr>
        <w:ilvl w:val="1"/>
        <w:numId w:val="2"/>
      </w:numPr>
      <w:suppressAutoHyphens/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27EF3"/>
    <w:pPr>
      <w:keepNext/>
      <w:numPr>
        <w:ilvl w:val="2"/>
        <w:numId w:val="2"/>
      </w:numPr>
      <w:suppressAutoHyphens/>
      <w:overflowPunct w:val="0"/>
      <w:autoSpaceDE w:val="0"/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27EF3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ind w:left="426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627EF3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7E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627EF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627E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627EF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627EF3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2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81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F699-821D-4C55-ACC9-5BBCF4F7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5468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2</cp:revision>
  <cp:lastPrinted>2026-02-18T09:59:00Z</cp:lastPrinted>
  <dcterms:created xsi:type="dcterms:W3CDTF">2026-02-18T10:02:00Z</dcterms:created>
  <dcterms:modified xsi:type="dcterms:W3CDTF">2026-02-18T10:02:00Z</dcterms:modified>
</cp:coreProperties>
</file>