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9CE4A" w14:textId="37823044" w:rsidR="00673B61" w:rsidRDefault="00673B61" w:rsidP="00673B61">
      <w:pPr>
        <w:spacing w:line="252" w:lineRule="auto"/>
        <w:jc w:val="center"/>
        <w:rPr>
          <w:b/>
          <w:spacing w:val="24"/>
          <w:lang w:eastAsia="en-US"/>
        </w:rPr>
      </w:pPr>
      <w:r w:rsidRPr="00723480">
        <w:rPr>
          <w:rFonts w:ascii="Courier New" w:hAnsi="Courier New"/>
          <w:noProof/>
          <w:spacing w:val="20"/>
        </w:rPr>
        <w:drawing>
          <wp:inline distT="0" distB="0" distL="0" distR="0" wp14:anchorId="0C6E78B7" wp14:editId="58C5CE24">
            <wp:extent cx="647700" cy="7924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7700" cy="792480"/>
                    </a:xfrm>
                    <a:prstGeom prst="rect">
                      <a:avLst/>
                    </a:prstGeom>
                    <a:noFill/>
                    <a:ln>
                      <a:noFill/>
                    </a:ln>
                  </pic:spPr>
                </pic:pic>
              </a:graphicData>
            </a:graphic>
          </wp:inline>
        </w:drawing>
      </w:r>
    </w:p>
    <w:p w14:paraId="4A0B9D23" w14:textId="77777777" w:rsidR="00673B61" w:rsidRPr="00701C91" w:rsidRDefault="00673B61" w:rsidP="00673B61">
      <w:pPr>
        <w:spacing w:line="252" w:lineRule="auto"/>
        <w:jc w:val="center"/>
        <w:rPr>
          <w:sz w:val="22"/>
          <w:szCs w:val="22"/>
          <w:lang w:eastAsia="en-US"/>
        </w:rPr>
      </w:pPr>
      <w:r w:rsidRPr="00701C91">
        <w:rPr>
          <w:b/>
          <w:spacing w:val="24"/>
          <w:sz w:val="28"/>
          <w:szCs w:val="28"/>
          <w:lang w:eastAsia="en-US"/>
        </w:rPr>
        <w:t>АДМИНИСТРАЦИЯ</w:t>
      </w:r>
    </w:p>
    <w:p w14:paraId="3A9820A8" w14:textId="77777777" w:rsidR="00673B61" w:rsidRPr="00701C91" w:rsidRDefault="00673B61" w:rsidP="00673B61">
      <w:pPr>
        <w:spacing w:line="252" w:lineRule="auto"/>
        <w:jc w:val="center"/>
        <w:rPr>
          <w:b/>
          <w:spacing w:val="24"/>
          <w:sz w:val="28"/>
          <w:szCs w:val="28"/>
          <w:lang w:eastAsia="en-US"/>
        </w:rPr>
      </w:pPr>
      <w:r>
        <w:rPr>
          <w:b/>
          <w:sz w:val="28"/>
          <w:szCs w:val="28"/>
          <w:lang w:eastAsia="en-US"/>
        </w:rPr>
        <w:t>БАРНУКОВСКОГО</w:t>
      </w:r>
      <w:r w:rsidRPr="00701C91">
        <w:rPr>
          <w:b/>
          <w:sz w:val="28"/>
          <w:szCs w:val="28"/>
          <w:lang w:eastAsia="en-US"/>
        </w:rPr>
        <w:t xml:space="preserve"> МУНИЦИПАЛЬНОГО ОБРАЗОВАНИЯ БАЛТАЙСКОГО МУНИЦИПАЛЬНОГО РАЙОНА </w:t>
      </w:r>
      <w:r w:rsidRPr="00701C91">
        <w:rPr>
          <w:b/>
          <w:sz w:val="28"/>
          <w:szCs w:val="28"/>
          <w:lang w:eastAsia="en-US"/>
        </w:rPr>
        <w:br/>
        <w:t>САРАТОВСКОЙ ОБЛАСТИ</w:t>
      </w:r>
    </w:p>
    <w:p w14:paraId="792997CE" w14:textId="77777777" w:rsidR="00673B61" w:rsidRDefault="00673B61" w:rsidP="00673B61">
      <w:pPr>
        <w:jc w:val="center"/>
        <w:rPr>
          <w:b/>
          <w:sz w:val="28"/>
          <w:szCs w:val="28"/>
        </w:rPr>
      </w:pPr>
    </w:p>
    <w:p w14:paraId="4BB1C4AD" w14:textId="77777777" w:rsidR="00673B61" w:rsidRPr="00461EE5" w:rsidRDefault="00673B61" w:rsidP="00673B61">
      <w:pPr>
        <w:jc w:val="center"/>
        <w:rPr>
          <w:b/>
          <w:sz w:val="32"/>
          <w:szCs w:val="32"/>
        </w:rPr>
      </w:pPr>
      <w:r w:rsidRPr="00461EE5">
        <w:rPr>
          <w:b/>
          <w:sz w:val="32"/>
          <w:szCs w:val="32"/>
        </w:rPr>
        <w:t>П О С Т А Н О В Л Е Н И Е</w:t>
      </w:r>
    </w:p>
    <w:p w14:paraId="7DD31103" w14:textId="77777777" w:rsidR="00673B61" w:rsidRDefault="00673B61" w:rsidP="00673B61">
      <w:pPr>
        <w:jc w:val="both"/>
        <w:rPr>
          <w:sz w:val="28"/>
          <w:szCs w:val="28"/>
        </w:rPr>
      </w:pPr>
    </w:p>
    <w:p w14:paraId="25409D12" w14:textId="1676A658" w:rsidR="00673B61" w:rsidRDefault="00673B61" w:rsidP="00673B61">
      <w:pPr>
        <w:jc w:val="both"/>
        <w:rPr>
          <w:sz w:val="28"/>
          <w:szCs w:val="28"/>
        </w:rPr>
      </w:pPr>
      <w:r>
        <w:rPr>
          <w:sz w:val="28"/>
          <w:szCs w:val="28"/>
          <w:u w:val="single"/>
        </w:rPr>
        <w:t xml:space="preserve">от </w:t>
      </w:r>
      <w:proofErr w:type="gramStart"/>
      <w:r>
        <w:rPr>
          <w:sz w:val="28"/>
          <w:szCs w:val="28"/>
          <w:u w:val="single"/>
        </w:rPr>
        <w:t>18.02.2026</w:t>
      </w:r>
      <w:r>
        <w:rPr>
          <w:sz w:val="28"/>
          <w:szCs w:val="28"/>
          <w:u w:val="single"/>
        </w:rPr>
        <w:t xml:space="preserve"> </w:t>
      </w:r>
      <w:r>
        <w:rPr>
          <w:sz w:val="28"/>
          <w:szCs w:val="28"/>
        </w:rPr>
        <w:t xml:space="preserve"> №</w:t>
      </w:r>
      <w:proofErr w:type="gramEnd"/>
      <w:r>
        <w:rPr>
          <w:sz w:val="28"/>
          <w:szCs w:val="28"/>
          <w:u w:val="single"/>
        </w:rPr>
        <w:t>9</w:t>
      </w:r>
    </w:p>
    <w:p w14:paraId="3AD6947B" w14:textId="77777777" w:rsidR="00673B61" w:rsidRDefault="00673B61" w:rsidP="00673B61">
      <w:pPr>
        <w:jc w:val="center"/>
      </w:pPr>
      <w:proofErr w:type="spellStart"/>
      <w:r w:rsidRPr="00461EE5">
        <w:t>с.Б</w:t>
      </w:r>
      <w:r>
        <w:t>арнуковка</w:t>
      </w:r>
      <w:proofErr w:type="spellEnd"/>
    </w:p>
    <w:p w14:paraId="21AA7C59" w14:textId="77777777" w:rsidR="00673B61" w:rsidRPr="00192417" w:rsidRDefault="00673B61" w:rsidP="00673B61">
      <w:pPr>
        <w:pStyle w:val="ConsPlusTitle"/>
        <w:widowControl/>
        <w:rPr>
          <w:bCs w:val="0"/>
          <w:sz w:val="26"/>
          <w:szCs w:val="26"/>
        </w:rPr>
      </w:pPr>
      <w:r w:rsidRPr="00192417">
        <w:rPr>
          <w:bCs w:val="0"/>
          <w:sz w:val="26"/>
          <w:szCs w:val="26"/>
        </w:rPr>
        <w:t xml:space="preserve">Об утверждении конкурсной документации по </w:t>
      </w:r>
    </w:p>
    <w:p w14:paraId="24712C10" w14:textId="77777777" w:rsidR="00673B61" w:rsidRPr="00192417" w:rsidRDefault="00673B61" w:rsidP="00673B61">
      <w:pPr>
        <w:pStyle w:val="ConsPlusTitle"/>
        <w:widowControl/>
        <w:rPr>
          <w:bCs w:val="0"/>
          <w:sz w:val="26"/>
          <w:szCs w:val="26"/>
        </w:rPr>
      </w:pPr>
      <w:r w:rsidRPr="00192417">
        <w:rPr>
          <w:bCs w:val="0"/>
          <w:sz w:val="26"/>
          <w:szCs w:val="26"/>
        </w:rPr>
        <w:t xml:space="preserve">проведению открытого конкурса на право заключения </w:t>
      </w:r>
    </w:p>
    <w:p w14:paraId="24B43177" w14:textId="77777777" w:rsidR="00673B61" w:rsidRPr="00192417" w:rsidRDefault="00673B61" w:rsidP="00673B61">
      <w:pPr>
        <w:pStyle w:val="ConsPlusTitle"/>
        <w:widowControl/>
        <w:rPr>
          <w:bCs w:val="0"/>
          <w:sz w:val="26"/>
          <w:szCs w:val="26"/>
        </w:rPr>
      </w:pPr>
      <w:r w:rsidRPr="00192417">
        <w:rPr>
          <w:bCs w:val="0"/>
          <w:sz w:val="26"/>
          <w:szCs w:val="26"/>
        </w:rPr>
        <w:t xml:space="preserve">концессионного соглашения в отношении систем </w:t>
      </w:r>
    </w:p>
    <w:p w14:paraId="2FDA58EE" w14:textId="77777777" w:rsidR="00673B61" w:rsidRPr="00192417" w:rsidRDefault="00673B61" w:rsidP="00673B61">
      <w:pPr>
        <w:pStyle w:val="ConsPlusTitle"/>
        <w:widowControl/>
        <w:rPr>
          <w:bCs w:val="0"/>
          <w:sz w:val="26"/>
          <w:szCs w:val="26"/>
        </w:rPr>
      </w:pPr>
      <w:r w:rsidRPr="00192417">
        <w:rPr>
          <w:bCs w:val="0"/>
          <w:sz w:val="26"/>
          <w:szCs w:val="26"/>
        </w:rPr>
        <w:t xml:space="preserve">коммунальной инфраструктуры – объектов холодного </w:t>
      </w:r>
    </w:p>
    <w:p w14:paraId="66926CDD" w14:textId="77777777" w:rsidR="00673B61" w:rsidRPr="00192417" w:rsidRDefault="00673B61" w:rsidP="00673B61">
      <w:pPr>
        <w:pStyle w:val="ConsPlusTitle"/>
        <w:widowControl/>
        <w:rPr>
          <w:bCs w:val="0"/>
          <w:sz w:val="26"/>
          <w:szCs w:val="26"/>
        </w:rPr>
      </w:pPr>
      <w:r w:rsidRPr="00192417">
        <w:rPr>
          <w:bCs w:val="0"/>
          <w:sz w:val="26"/>
          <w:szCs w:val="26"/>
        </w:rPr>
        <w:t xml:space="preserve">водоснабжения </w:t>
      </w:r>
      <w:proofErr w:type="spellStart"/>
      <w:r w:rsidRPr="00192417">
        <w:rPr>
          <w:bCs w:val="0"/>
          <w:sz w:val="26"/>
          <w:szCs w:val="26"/>
        </w:rPr>
        <w:t>Б</w:t>
      </w:r>
      <w:r>
        <w:rPr>
          <w:bCs w:val="0"/>
          <w:sz w:val="26"/>
          <w:szCs w:val="26"/>
        </w:rPr>
        <w:t>арнуковского</w:t>
      </w:r>
      <w:proofErr w:type="spellEnd"/>
      <w:r w:rsidRPr="00192417">
        <w:rPr>
          <w:bCs w:val="0"/>
          <w:sz w:val="26"/>
          <w:szCs w:val="26"/>
        </w:rPr>
        <w:t xml:space="preserve"> муниципального образования </w:t>
      </w:r>
    </w:p>
    <w:p w14:paraId="1A67424A" w14:textId="77777777" w:rsidR="00673B61" w:rsidRPr="00192417" w:rsidRDefault="00673B61" w:rsidP="00673B61">
      <w:pPr>
        <w:pStyle w:val="ConsPlusTitle"/>
        <w:widowControl/>
        <w:rPr>
          <w:bCs w:val="0"/>
          <w:sz w:val="26"/>
          <w:szCs w:val="26"/>
        </w:rPr>
      </w:pPr>
      <w:r w:rsidRPr="00192417">
        <w:rPr>
          <w:bCs w:val="0"/>
          <w:sz w:val="26"/>
          <w:szCs w:val="26"/>
        </w:rPr>
        <w:t>Балтайского муниципального района Саратовской области</w:t>
      </w:r>
    </w:p>
    <w:p w14:paraId="0666C8DC" w14:textId="77777777" w:rsidR="00673B61" w:rsidRPr="008779F0" w:rsidRDefault="00673B61" w:rsidP="00673B61">
      <w:pPr>
        <w:autoSpaceDE w:val="0"/>
        <w:autoSpaceDN w:val="0"/>
        <w:adjustRightInd w:val="0"/>
        <w:jc w:val="center"/>
      </w:pPr>
    </w:p>
    <w:p w14:paraId="30344756" w14:textId="3FD0D904" w:rsidR="00673B61" w:rsidRPr="00192417" w:rsidRDefault="00673B61" w:rsidP="00673B61">
      <w:pPr>
        <w:pStyle w:val="ac"/>
        <w:tabs>
          <w:tab w:val="left" w:pos="567"/>
          <w:tab w:val="left" w:pos="720"/>
          <w:tab w:val="left" w:pos="993"/>
        </w:tabs>
        <w:ind w:firstLine="709"/>
        <w:jc w:val="both"/>
        <w:rPr>
          <w:b/>
          <w:bCs/>
          <w:sz w:val="26"/>
          <w:szCs w:val="26"/>
        </w:rPr>
      </w:pPr>
      <w:r w:rsidRPr="00192417">
        <w:rPr>
          <w:sz w:val="26"/>
          <w:szCs w:val="26"/>
        </w:rPr>
        <w:t xml:space="preserve">В соответствии с Федеральными </w:t>
      </w:r>
      <w:hyperlink r:id="rId6" w:history="1">
        <w:r w:rsidRPr="00192417">
          <w:rPr>
            <w:sz w:val="26"/>
            <w:szCs w:val="26"/>
          </w:rPr>
          <w:t>законами</w:t>
        </w:r>
      </w:hyperlink>
      <w:r w:rsidRPr="00192417">
        <w:rPr>
          <w:sz w:val="26"/>
          <w:szCs w:val="26"/>
        </w:rPr>
        <w:t xml:space="preserve"> от 06.10.2003 № 131-ФЗ «Об общих принципах организации местного самоуправления в Российской Федерации»,   от 21.07.2005 № 115-ФЗ «О концессионных соглашениях», от 07.12.2011 № 416-ФЗ  «О водоснабжении и водоотведении», </w:t>
      </w:r>
      <w:r w:rsidRPr="00192417">
        <w:rPr>
          <w:color w:val="3A3A3A"/>
          <w:sz w:val="26"/>
          <w:szCs w:val="26"/>
        </w:rPr>
        <w:t>в</w:t>
      </w:r>
      <w:r w:rsidRPr="00192417">
        <w:rPr>
          <w:bCs/>
          <w:sz w:val="26"/>
          <w:szCs w:val="26"/>
        </w:rPr>
        <w:t xml:space="preserve"> соответствии с ч. 1 ст. 41.1 ФЗ N 416-ФЗ (в редакции Федерального закона от 07.05.2013 N 103-ФЗ "О внесении изменений в Федеральный закон "О концессионных соглашениях" и отдельные законодательные акты Российской Федерации") (далее - ФЗ N 103-ФЗ)</w:t>
      </w:r>
      <w:r w:rsidRPr="00192417">
        <w:rPr>
          <w:sz w:val="26"/>
          <w:szCs w:val="26"/>
        </w:rPr>
        <w:t xml:space="preserve"> руководствуясь Уставом </w:t>
      </w:r>
      <w:proofErr w:type="spellStart"/>
      <w:r>
        <w:rPr>
          <w:rFonts w:ascii="Times New Roman CYR" w:eastAsia="Arial" w:hAnsi="Times New Roman CYR" w:cs="Times New Roman CYR"/>
          <w:kern w:val="1"/>
          <w:sz w:val="26"/>
          <w:szCs w:val="26"/>
          <w:lang w:eastAsia="ar-SA"/>
        </w:rPr>
        <w:t>Барнуковского</w:t>
      </w:r>
      <w:proofErr w:type="spellEnd"/>
      <w:r w:rsidRPr="00192417">
        <w:rPr>
          <w:rFonts w:ascii="Times New Roman CYR" w:eastAsia="Arial" w:hAnsi="Times New Roman CYR" w:cs="Times New Roman CYR"/>
          <w:kern w:val="1"/>
          <w:sz w:val="26"/>
          <w:szCs w:val="26"/>
          <w:lang w:eastAsia="ar-SA"/>
        </w:rPr>
        <w:t xml:space="preserve"> муниципального образования  </w:t>
      </w:r>
      <w:r>
        <w:rPr>
          <w:rFonts w:ascii="Times New Roman CYR" w:eastAsia="Arial" w:hAnsi="Times New Roman CYR" w:cs="Times New Roman CYR"/>
          <w:kern w:val="1"/>
          <w:sz w:val="26"/>
          <w:szCs w:val="26"/>
          <w:lang w:eastAsia="ar-SA"/>
        </w:rPr>
        <w:t>Балтайского</w:t>
      </w:r>
      <w:r w:rsidRPr="00192417">
        <w:rPr>
          <w:rFonts w:ascii="Times New Roman CYR" w:eastAsia="Arial" w:hAnsi="Times New Roman CYR" w:cs="Times New Roman CYR"/>
          <w:kern w:val="1"/>
          <w:sz w:val="26"/>
          <w:szCs w:val="26"/>
          <w:lang w:eastAsia="ar-SA"/>
        </w:rPr>
        <w:t xml:space="preserve"> муниципального района Саратовской области администрация </w:t>
      </w:r>
      <w:proofErr w:type="spellStart"/>
      <w:r>
        <w:rPr>
          <w:rFonts w:ascii="Times New Roman CYR" w:eastAsia="Arial" w:hAnsi="Times New Roman CYR" w:cs="Times New Roman CYR"/>
          <w:kern w:val="1"/>
          <w:sz w:val="26"/>
          <w:szCs w:val="26"/>
          <w:lang w:eastAsia="ar-SA"/>
        </w:rPr>
        <w:t>Барнуковского</w:t>
      </w:r>
      <w:proofErr w:type="spellEnd"/>
      <w:r>
        <w:rPr>
          <w:rFonts w:ascii="Times New Roman CYR" w:eastAsia="Arial" w:hAnsi="Times New Roman CYR" w:cs="Times New Roman CYR"/>
          <w:kern w:val="1"/>
          <w:sz w:val="26"/>
          <w:szCs w:val="26"/>
          <w:lang w:eastAsia="ar-SA"/>
        </w:rPr>
        <w:t xml:space="preserve"> </w:t>
      </w:r>
      <w:r w:rsidRPr="00192417">
        <w:rPr>
          <w:rFonts w:ascii="Times New Roman CYR" w:eastAsia="Arial" w:hAnsi="Times New Roman CYR" w:cs="Times New Roman CYR"/>
          <w:kern w:val="1"/>
          <w:sz w:val="26"/>
          <w:szCs w:val="26"/>
          <w:lang w:eastAsia="ar-SA"/>
        </w:rPr>
        <w:t>муниципального образования</w:t>
      </w:r>
      <w:r w:rsidRPr="00192417">
        <w:rPr>
          <w:b/>
          <w:bCs/>
          <w:sz w:val="26"/>
          <w:szCs w:val="26"/>
        </w:rPr>
        <w:t xml:space="preserve"> </w:t>
      </w:r>
      <w:r>
        <w:rPr>
          <w:b/>
          <w:bCs/>
          <w:sz w:val="26"/>
          <w:szCs w:val="26"/>
        </w:rPr>
        <w:t>ПОСТАНОВЛЯЕТ</w:t>
      </w:r>
      <w:r w:rsidRPr="00192417">
        <w:rPr>
          <w:b/>
          <w:bCs/>
          <w:sz w:val="26"/>
          <w:szCs w:val="26"/>
        </w:rPr>
        <w:t xml:space="preserve">: </w:t>
      </w:r>
    </w:p>
    <w:p w14:paraId="60A1768C" w14:textId="77777777" w:rsidR="00673B61" w:rsidRPr="00192417" w:rsidRDefault="00673B61" w:rsidP="00673B61">
      <w:pPr>
        <w:autoSpaceDE w:val="0"/>
        <w:autoSpaceDN w:val="0"/>
        <w:adjustRightInd w:val="0"/>
        <w:ind w:firstLine="709"/>
        <w:jc w:val="both"/>
        <w:rPr>
          <w:sz w:val="26"/>
          <w:szCs w:val="26"/>
        </w:rPr>
      </w:pPr>
      <w:r w:rsidRPr="00192417">
        <w:rPr>
          <w:sz w:val="26"/>
          <w:szCs w:val="26"/>
        </w:rPr>
        <w:t xml:space="preserve">1. Утвердить Конкурсную документацию по проведению открытого конкурса </w:t>
      </w:r>
      <w:bookmarkStart w:id="0" w:name="_GoBack"/>
      <w:bookmarkEnd w:id="0"/>
      <w:r w:rsidRPr="00192417">
        <w:rPr>
          <w:sz w:val="26"/>
          <w:szCs w:val="26"/>
        </w:rPr>
        <w:t xml:space="preserve">на право заключения концессионного соглашения в отношении систем коммунальной инфраструктуры - объектов холодного водоснабжения </w:t>
      </w:r>
      <w:proofErr w:type="spellStart"/>
      <w:r>
        <w:rPr>
          <w:rFonts w:ascii="Times New Roman CYR" w:eastAsia="Arial" w:hAnsi="Times New Roman CYR" w:cs="Times New Roman CYR"/>
          <w:kern w:val="1"/>
          <w:sz w:val="26"/>
          <w:szCs w:val="26"/>
          <w:lang w:eastAsia="ar-SA"/>
        </w:rPr>
        <w:t>Барнуковского</w:t>
      </w:r>
      <w:proofErr w:type="spellEnd"/>
      <w:r>
        <w:rPr>
          <w:rFonts w:ascii="Times New Roman CYR" w:eastAsia="Arial" w:hAnsi="Times New Roman CYR" w:cs="Times New Roman CYR"/>
          <w:kern w:val="1"/>
          <w:sz w:val="26"/>
          <w:szCs w:val="26"/>
          <w:lang w:eastAsia="ar-SA"/>
        </w:rPr>
        <w:t xml:space="preserve"> </w:t>
      </w:r>
      <w:r w:rsidRPr="00192417">
        <w:rPr>
          <w:rFonts w:ascii="Times New Roman CYR" w:eastAsia="Arial" w:hAnsi="Times New Roman CYR" w:cs="Times New Roman CYR"/>
          <w:kern w:val="1"/>
          <w:sz w:val="26"/>
          <w:szCs w:val="26"/>
          <w:lang w:eastAsia="ar-SA"/>
        </w:rPr>
        <w:t xml:space="preserve">муниципального </w:t>
      </w:r>
      <w:proofErr w:type="gramStart"/>
      <w:r w:rsidRPr="00192417">
        <w:rPr>
          <w:rFonts w:ascii="Times New Roman CYR" w:eastAsia="Arial" w:hAnsi="Times New Roman CYR" w:cs="Times New Roman CYR"/>
          <w:kern w:val="1"/>
          <w:sz w:val="26"/>
          <w:szCs w:val="26"/>
          <w:lang w:eastAsia="ar-SA"/>
        </w:rPr>
        <w:t xml:space="preserve">образования  </w:t>
      </w:r>
      <w:r>
        <w:rPr>
          <w:rFonts w:ascii="Times New Roman CYR" w:eastAsia="Arial" w:hAnsi="Times New Roman CYR" w:cs="Times New Roman CYR"/>
          <w:kern w:val="1"/>
          <w:sz w:val="26"/>
          <w:szCs w:val="26"/>
          <w:lang w:eastAsia="ar-SA"/>
        </w:rPr>
        <w:t>Балтайского</w:t>
      </w:r>
      <w:proofErr w:type="gramEnd"/>
      <w:r w:rsidRPr="00192417">
        <w:rPr>
          <w:rFonts w:ascii="Times New Roman CYR" w:eastAsia="Arial" w:hAnsi="Times New Roman CYR" w:cs="Times New Roman CYR"/>
          <w:kern w:val="1"/>
          <w:sz w:val="26"/>
          <w:szCs w:val="26"/>
          <w:lang w:eastAsia="ar-SA"/>
        </w:rPr>
        <w:t xml:space="preserve"> муниципального района Саратовской области </w:t>
      </w:r>
      <w:r w:rsidRPr="00192417">
        <w:rPr>
          <w:sz w:val="26"/>
          <w:szCs w:val="26"/>
        </w:rPr>
        <w:t>согласно приложению к настоящему постановлению.</w:t>
      </w:r>
    </w:p>
    <w:p w14:paraId="2D4DBD91" w14:textId="77777777" w:rsidR="00673B61" w:rsidRPr="00192417" w:rsidRDefault="00673B61" w:rsidP="00673B61">
      <w:pPr>
        <w:autoSpaceDE w:val="0"/>
        <w:autoSpaceDN w:val="0"/>
        <w:adjustRightInd w:val="0"/>
        <w:ind w:firstLine="709"/>
        <w:jc w:val="both"/>
        <w:rPr>
          <w:sz w:val="26"/>
          <w:szCs w:val="26"/>
        </w:rPr>
      </w:pPr>
      <w:r w:rsidRPr="00192417">
        <w:rPr>
          <w:sz w:val="26"/>
          <w:szCs w:val="26"/>
        </w:rPr>
        <w:t>2. Комиссии по осуществлению закупок:</w:t>
      </w:r>
    </w:p>
    <w:p w14:paraId="1A6E1BF3" w14:textId="77777777" w:rsidR="00673B61" w:rsidRPr="00192417" w:rsidRDefault="00673B61" w:rsidP="00673B61">
      <w:pPr>
        <w:autoSpaceDE w:val="0"/>
        <w:autoSpaceDN w:val="0"/>
        <w:adjustRightInd w:val="0"/>
        <w:ind w:firstLine="709"/>
        <w:jc w:val="both"/>
        <w:rPr>
          <w:sz w:val="26"/>
          <w:szCs w:val="26"/>
        </w:rPr>
      </w:pPr>
      <w:r w:rsidRPr="00192417">
        <w:rPr>
          <w:sz w:val="26"/>
          <w:szCs w:val="26"/>
        </w:rPr>
        <w:t>2.1. Обеспечить организацию, подготовку и проведение открытого конкурса.</w:t>
      </w:r>
    </w:p>
    <w:p w14:paraId="0D32FC91" w14:textId="77777777" w:rsidR="00673B61" w:rsidRPr="00192417" w:rsidRDefault="00673B61" w:rsidP="00673B61">
      <w:pPr>
        <w:autoSpaceDE w:val="0"/>
        <w:autoSpaceDN w:val="0"/>
        <w:adjustRightInd w:val="0"/>
        <w:ind w:firstLine="709"/>
        <w:jc w:val="both"/>
        <w:rPr>
          <w:sz w:val="26"/>
          <w:szCs w:val="26"/>
        </w:rPr>
      </w:pPr>
      <w:r w:rsidRPr="00192417">
        <w:rPr>
          <w:sz w:val="26"/>
          <w:szCs w:val="26"/>
        </w:rPr>
        <w:t>2.2. Опубликовать сообщение о проведении открытого конкурса в газете «</w:t>
      </w:r>
      <w:r>
        <w:rPr>
          <w:sz w:val="26"/>
          <w:szCs w:val="26"/>
        </w:rPr>
        <w:t>Родная земля</w:t>
      </w:r>
      <w:r w:rsidRPr="00192417">
        <w:rPr>
          <w:sz w:val="26"/>
          <w:szCs w:val="26"/>
        </w:rPr>
        <w:t xml:space="preserve">», разместить на официальном сайте Российской Федерации для размещения информации о проведении торгов по адресу torgi.gov.ru в информационно-телекоммуникационной сети «Интернет» и на официальном сайте администрации </w:t>
      </w:r>
      <w:proofErr w:type="spellStart"/>
      <w:r>
        <w:rPr>
          <w:rFonts w:ascii="Times New Roman CYR" w:eastAsia="Arial" w:hAnsi="Times New Roman CYR" w:cs="Times New Roman CYR"/>
          <w:kern w:val="1"/>
          <w:sz w:val="26"/>
          <w:szCs w:val="26"/>
          <w:lang w:eastAsia="ar-SA"/>
        </w:rPr>
        <w:t>Барнуковского</w:t>
      </w:r>
      <w:proofErr w:type="spellEnd"/>
      <w:r w:rsidRPr="00192417">
        <w:rPr>
          <w:rFonts w:ascii="Times New Roman CYR" w:eastAsia="Arial" w:hAnsi="Times New Roman CYR" w:cs="Times New Roman CYR"/>
          <w:kern w:val="1"/>
          <w:sz w:val="26"/>
          <w:szCs w:val="26"/>
          <w:lang w:eastAsia="ar-SA"/>
        </w:rPr>
        <w:t xml:space="preserve"> муниципального </w:t>
      </w:r>
      <w:proofErr w:type="gramStart"/>
      <w:r w:rsidRPr="00192417">
        <w:rPr>
          <w:rFonts w:ascii="Times New Roman CYR" w:eastAsia="Arial" w:hAnsi="Times New Roman CYR" w:cs="Times New Roman CYR"/>
          <w:kern w:val="1"/>
          <w:sz w:val="26"/>
          <w:szCs w:val="26"/>
          <w:lang w:eastAsia="ar-SA"/>
        </w:rPr>
        <w:t xml:space="preserve">образования  </w:t>
      </w:r>
      <w:r>
        <w:rPr>
          <w:rFonts w:ascii="Times New Roman CYR" w:eastAsia="Arial" w:hAnsi="Times New Roman CYR" w:cs="Times New Roman CYR"/>
          <w:kern w:val="1"/>
          <w:sz w:val="26"/>
          <w:szCs w:val="26"/>
          <w:lang w:eastAsia="ar-SA"/>
        </w:rPr>
        <w:t>Балтайского</w:t>
      </w:r>
      <w:proofErr w:type="gramEnd"/>
      <w:r w:rsidRPr="00192417">
        <w:rPr>
          <w:rFonts w:ascii="Times New Roman CYR" w:eastAsia="Arial" w:hAnsi="Times New Roman CYR" w:cs="Times New Roman CYR"/>
          <w:kern w:val="1"/>
          <w:sz w:val="26"/>
          <w:szCs w:val="26"/>
          <w:lang w:eastAsia="ar-SA"/>
        </w:rPr>
        <w:t xml:space="preserve"> муниципального района Саратовской области </w:t>
      </w:r>
      <w:r w:rsidRPr="00192417">
        <w:rPr>
          <w:sz w:val="26"/>
          <w:szCs w:val="26"/>
        </w:rPr>
        <w:t>в информационно-телекоммуникационной сети «Интернет».</w:t>
      </w:r>
    </w:p>
    <w:p w14:paraId="780FFE7F" w14:textId="77777777" w:rsidR="00673B61" w:rsidRPr="00192417" w:rsidRDefault="00673B61" w:rsidP="00673B61">
      <w:pPr>
        <w:autoSpaceDE w:val="0"/>
        <w:autoSpaceDN w:val="0"/>
        <w:adjustRightInd w:val="0"/>
        <w:ind w:firstLine="709"/>
        <w:jc w:val="both"/>
        <w:outlineLvl w:val="0"/>
        <w:rPr>
          <w:sz w:val="26"/>
          <w:szCs w:val="26"/>
        </w:rPr>
      </w:pPr>
      <w:r w:rsidRPr="00192417">
        <w:rPr>
          <w:sz w:val="26"/>
          <w:szCs w:val="26"/>
        </w:rPr>
        <w:t xml:space="preserve">3. Контроль за выполнением настоящего постановления </w:t>
      </w:r>
      <w:r>
        <w:rPr>
          <w:sz w:val="26"/>
          <w:szCs w:val="26"/>
        </w:rPr>
        <w:t>оставляю за собой.</w:t>
      </w:r>
    </w:p>
    <w:p w14:paraId="18A33457" w14:textId="77777777" w:rsidR="00673B61" w:rsidRPr="008779F0" w:rsidRDefault="00673B61" w:rsidP="00673B61">
      <w:pPr>
        <w:pStyle w:val="FR4"/>
        <w:spacing w:before="0"/>
        <w:ind w:left="0"/>
        <w:rPr>
          <w:rFonts w:ascii="Times New Roman" w:hAnsi="Times New Roman"/>
          <w:sz w:val="20"/>
        </w:rPr>
      </w:pPr>
    </w:p>
    <w:p w14:paraId="6B5AC21F" w14:textId="004AEA37" w:rsidR="00673B61" w:rsidRDefault="00673B61" w:rsidP="00673B61">
      <w:pPr>
        <w:ind w:left="714" w:hanging="357"/>
        <w:jc w:val="both"/>
        <w:rPr>
          <w:b/>
          <w:bCs/>
          <w:sz w:val="26"/>
          <w:szCs w:val="26"/>
        </w:rPr>
      </w:pPr>
      <w:r>
        <w:rPr>
          <w:b/>
          <w:bCs/>
          <w:sz w:val="26"/>
          <w:szCs w:val="26"/>
        </w:rPr>
        <w:t xml:space="preserve">Глава </w:t>
      </w:r>
      <w:proofErr w:type="spellStart"/>
      <w:r>
        <w:rPr>
          <w:b/>
          <w:bCs/>
          <w:sz w:val="26"/>
          <w:szCs w:val="26"/>
        </w:rPr>
        <w:t>Барнуковского</w:t>
      </w:r>
      <w:proofErr w:type="spellEnd"/>
    </w:p>
    <w:p w14:paraId="2EFF2B10" w14:textId="1B1610B3" w:rsidR="00673B61" w:rsidRPr="00AE1D9F" w:rsidRDefault="00673B61" w:rsidP="00673B61">
      <w:pPr>
        <w:ind w:left="714" w:hanging="357"/>
        <w:jc w:val="both"/>
        <w:rPr>
          <w:b/>
          <w:bCs/>
          <w:sz w:val="26"/>
          <w:szCs w:val="26"/>
        </w:rPr>
      </w:pPr>
      <w:r>
        <w:rPr>
          <w:b/>
          <w:bCs/>
          <w:sz w:val="26"/>
          <w:szCs w:val="26"/>
        </w:rPr>
        <w:t xml:space="preserve">Муниципального образования                           </w:t>
      </w:r>
      <w:proofErr w:type="spellStart"/>
      <w:r>
        <w:rPr>
          <w:b/>
          <w:bCs/>
          <w:sz w:val="26"/>
          <w:szCs w:val="26"/>
        </w:rPr>
        <w:t>Д.А.Гущин</w:t>
      </w:r>
      <w:proofErr w:type="spellEnd"/>
    </w:p>
    <w:p w14:paraId="13D604F1" w14:textId="77777777" w:rsidR="00673B61" w:rsidRPr="008779F0" w:rsidRDefault="00673B61" w:rsidP="00673B61">
      <w:pPr>
        <w:pStyle w:val="FR4"/>
        <w:spacing w:before="0"/>
        <w:ind w:left="0"/>
        <w:jc w:val="right"/>
        <w:rPr>
          <w:rFonts w:ascii="Times New Roman" w:hAnsi="Times New Roman"/>
          <w:b w:val="0"/>
          <w:color w:val="000000"/>
          <w:sz w:val="20"/>
        </w:rPr>
      </w:pPr>
      <w:r w:rsidRPr="008779F0">
        <w:rPr>
          <w:rFonts w:ascii="Times New Roman" w:hAnsi="Times New Roman"/>
          <w:b w:val="0"/>
          <w:sz w:val="20"/>
        </w:rPr>
        <w:br w:type="page"/>
      </w:r>
      <w:bookmarkStart w:id="1" w:name="_Ref119427269"/>
      <w:bookmarkStart w:id="2" w:name="_Toc119988600"/>
      <w:r w:rsidRPr="008779F0">
        <w:rPr>
          <w:rFonts w:ascii="Times New Roman" w:hAnsi="Times New Roman"/>
          <w:b w:val="0"/>
          <w:color w:val="000000"/>
          <w:sz w:val="20"/>
        </w:rPr>
        <w:lastRenderedPageBreak/>
        <w:t xml:space="preserve">Приложение </w:t>
      </w:r>
    </w:p>
    <w:p w14:paraId="148857C3" w14:textId="77777777" w:rsidR="00673B61" w:rsidRDefault="00673B61" w:rsidP="00673B61">
      <w:pPr>
        <w:pStyle w:val="FR4"/>
        <w:spacing w:before="0"/>
        <w:ind w:left="0" w:firstLine="5954"/>
        <w:jc w:val="right"/>
        <w:rPr>
          <w:rFonts w:ascii="Times New Roman CYR" w:eastAsia="Arial" w:hAnsi="Times New Roman CYR" w:cs="Times New Roman CYR"/>
          <w:b w:val="0"/>
          <w:kern w:val="1"/>
          <w:sz w:val="20"/>
          <w:lang w:eastAsia="ar-SA"/>
        </w:rPr>
      </w:pPr>
      <w:r w:rsidRPr="008779F0">
        <w:rPr>
          <w:rFonts w:ascii="Times New Roman" w:hAnsi="Times New Roman"/>
          <w:b w:val="0"/>
          <w:color w:val="000000"/>
          <w:sz w:val="20"/>
        </w:rPr>
        <w:t xml:space="preserve">к постановлению администрации </w:t>
      </w:r>
      <w:proofErr w:type="spellStart"/>
      <w:r>
        <w:rPr>
          <w:rFonts w:ascii="Times New Roman CYR" w:eastAsia="Arial" w:hAnsi="Times New Roman CYR" w:cs="Times New Roman CYR"/>
          <w:b w:val="0"/>
          <w:kern w:val="1"/>
          <w:sz w:val="20"/>
          <w:lang w:eastAsia="ar-SA"/>
        </w:rPr>
        <w:t>Барнуковского</w:t>
      </w:r>
      <w:proofErr w:type="spellEnd"/>
      <w:r w:rsidRPr="00737150">
        <w:rPr>
          <w:rFonts w:ascii="Times New Roman CYR" w:eastAsia="Arial" w:hAnsi="Times New Roman CYR" w:cs="Times New Roman CYR"/>
          <w:b w:val="0"/>
          <w:kern w:val="1"/>
          <w:sz w:val="20"/>
          <w:lang w:eastAsia="ar-SA"/>
        </w:rPr>
        <w:t xml:space="preserve"> </w:t>
      </w:r>
      <w:r w:rsidRPr="00F74B6B">
        <w:rPr>
          <w:rFonts w:ascii="Times New Roman CYR" w:eastAsia="Arial" w:hAnsi="Times New Roman CYR" w:cs="Times New Roman CYR"/>
          <w:b w:val="0"/>
          <w:kern w:val="1"/>
          <w:sz w:val="20"/>
          <w:lang w:eastAsia="ar-SA"/>
        </w:rPr>
        <w:t xml:space="preserve">муниципального образования  </w:t>
      </w:r>
    </w:p>
    <w:p w14:paraId="4D9B8EE2" w14:textId="77777777" w:rsidR="00673B61" w:rsidRDefault="00673B61" w:rsidP="00673B61">
      <w:pPr>
        <w:pStyle w:val="FR4"/>
        <w:spacing w:before="0"/>
        <w:ind w:left="0" w:firstLine="5954"/>
        <w:jc w:val="right"/>
      </w:pPr>
      <w:r>
        <w:rPr>
          <w:rFonts w:ascii="Times New Roman CYR" w:eastAsia="Arial" w:hAnsi="Times New Roman CYR" w:cs="Times New Roman CYR"/>
          <w:b w:val="0"/>
          <w:kern w:val="1"/>
          <w:sz w:val="20"/>
          <w:lang w:eastAsia="ar-SA"/>
        </w:rPr>
        <w:t>Балтайского</w:t>
      </w:r>
      <w:r w:rsidRPr="00F74B6B">
        <w:rPr>
          <w:rFonts w:ascii="Times New Roman CYR" w:eastAsia="Arial" w:hAnsi="Times New Roman CYR" w:cs="Times New Roman CYR"/>
          <w:b w:val="0"/>
          <w:kern w:val="1"/>
          <w:sz w:val="20"/>
          <w:lang w:eastAsia="ar-SA"/>
        </w:rPr>
        <w:t xml:space="preserve"> муниципального района Саратовской области</w:t>
      </w:r>
      <w:r w:rsidRPr="008779F0">
        <w:t xml:space="preserve"> </w:t>
      </w:r>
    </w:p>
    <w:p w14:paraId="63C55309" w14:textId="095DC52C" w:rsidR="00673B61" w:rsidRPr="008779F0" w:rsidRDefault="00673B61" w:rsidP="00673B61">
      <w:pPr>
        <w:pStyle w:val="FR4"/>
        <w:spacing w:before="0"/>
        <w:ind w:left="0" w:firstLine="5954"/>
        <w:jc w:val="right"/>
        <w:rPr>
          <w:rFonts w:ascii="Times New Roman" w:hAnsi="Times New Roman"/>
          <w:b w:val="0"/>
          <w:color w:val="000000"/>
          <w:sz w:val="20"/>
        </w:rPr>
      </w:pPr>
      <w:r w:rsidRPr="008779F0">
        <w:rPr>
          <w:rFonts w:ascii="Times New Roman" w:hAnsi="Times New Roman"/>
          <w:b w:val="0"/>
          <w:color w:val="000000"/>
          <w:sz w:val="20"/>
        </w:rPr>
        <w:t xml:space="preserve">от </w:t>
      </w:r>
      <w:r>
        <w:rPr>
          <w:rFonts w:ascii="Times New Roman" w:hAnsi="Times New Roman"/>
          <w:b w:val="0"/>
          <w:color w:val="000000"/>
          <w:sz w:val="20"/>
        </w:rPr>
        <w:t>18.02.2026</w:t>
      </w:r>
      <w:r w:rsidRPr="008779F0">
        <w:rPr>
          <w:rFonts w:ascii="Times New Roman" w:hAnsi="Times New Roman"/>
          <w:b w:val="0"/>
          <w:color w:val="000000"/>
          <w:sz w:val="20"/>
        </w:rPr>
        <w:t xml:space="preserve"> № </w:t>
      </w:r>
      <w:r>
        <w:rPr>
          <w:rFonts w:ascii="Times New Roman" w:hAnsi="Times New Roman"/>
          <w:b w:val="0"/>
          <w:color w:val="000000"/>
          <w:sz w:val="20"/>
        </w:rPr>
        <w:t>9</w:t>
      </w:r>
    </w:p>
    <w:p w14:paraId="240F5F6E" w14:textId="77777777" w:rsidR="00673B61" w:rsidRPr="008779F0" w:rsidRDefault="00673B61" w:rsidP="00673B61">
      <w:pPr>
        <w:pStyle w:val="FR4"/>
        <w:spacing w:before="0"/>
        <w:ind w:left="0" w:firstLine="5954"/>
        <w:jc w:val="center"/>
        <w:rPr>
          <w:rFonts w:ascii="Times New Roman" w:hAnsi="Times New Roman"/>
          <w:b w:val="0"/>
          <w:color w:val="000000"/>
          <w:sz w:val="20"/>
        </w:rPr>
      </w:pPr>
    </w:p>
    <w:p w14:paraId="7CCCCCA8" w14:textId="77777777" w:rsidR="00673B61" w:rsidRPr="008779F0" w:rsidRDefault="00673B61" w:rsidP="00673B61">
      <w:pPr>
        <w:pStyle w:val="FR4"/>
        <w:spacing w:before="0"/>
        <w:ind w:left="0" w:firstLine="5954"/>
        <w:jc w:val="center"/>
        <w:rPr>
          <w:rFonts w:ascii="Times New Roman" w:hAnsi="Times New Roman"/>
          <w:b w:val="0"/>
          <w:color w:val="000000"/>
          <w:sz w:val="20"/>
        </w:rPr>
      </w:pPr>
    </w:p>
    <w:p w14:paraId="57D45718" w14:textId="77777777" w:rsidR="00673B61" w:rsidRPr="008779F0" w:rsidRDefault="00673B61" w:rsidP="00673B61">
      <w:pPr>
        <w:pStyle w:val="FR4"/>
        <w:spacing w:before="0"/>
        <w:ind w:left="0" w:firstLine="5954"/>
        <w:jc w:val="center"/>
        <w:rPr>
          <w:rFonts w:ascii="Times New Roman" w:hAnsi="Times New Roman"/>
          <w:b w:val="0"/>
          <w:color w:val="000000"/>
          <w:sz w:val="20"/>
        </w:rPr>
      </w:pPr>
    </w:p>
    <w:p w14:paraId="081E1C8C" w14:textId="77777777" w:rsidR="00673B61" w:rsidRPr="008779F0" w:rsidRDefault="00673B61" w:rsidP="00673B61">
      <w:pPr>
        <w:pStyle w:val="FR4"/>
        <w:spacing w:before="0"/>
        <w:ind w:left="0"/>
        <w:jc w:val="center"/>
        <w:rPr>
          <w:rFonts w:ascii="Times New Roman" w:hAnsi="Times New Roman"/>
          <w:b w:val="0"/>
          <w:color w:val="000000"/>
          <w:sz w:val="20"/>
        </w:rPr>
      </w:pPr>
    </w:p>
    <w:p w14:paraId="0639DEC2" w14:textId="77777777" w:rsidR="00673B61" w:rsidRPr="008779F0" w:rsidRDefault="00673B61" w:rsidP="00673B61">
      <w:pPr>
        <w:pStyle w:val="FR4"/>
        <w:spacing w:before="0"/>
        <w:ind w:left="0"/>
        <w:jc w:val="center"/>
        <w:rPr>
          <w:rFonts w:ascii="Times New Roman" w:hAnsi="Times New Roman"/>
          <w:b w:val="0"/>
          <w:color w:val="000000"/>
          <w:sz w:val="20"/>
        </w:rPr>
      </w:pPr>
    </w:p>
    <w:p w14:paraId="75237F48" w14:textId="77777777" w:rsidR="00673B61" w:rsidRPr="008779F0" w:rsidRDefault="00673B61" w:rsidP="00673B61">
      <w:pPr>
        <w:pStyle w:val="40"/>
        <w:rPr>
          <w:color w:val="000000"/>
        </w:rPr>
      </w:pPr>
      <w:bookmarkStart w:id="3" w:name="_Toc182908667"/>
    </w:p>
    <w:p w14:paraId="6DD6DFF2" w14:textId="77777777" w:rsidR="00673B61" w:rsidRPr="008779F0" w:rsidRDefault="00673B61" w:rsidP="00673B61">
      <w:pPr>
        <w:pStyle w:val="40"/>
        <w:rPr>
          <w:color w:val="000000"/>
        </w:rPr>
      </w:pPr>
    </w:p>
    <w:p w14:paraId="675A2B3E" w14:textId="77777777" w:rsidR="00673B61" w:rsidRPr="008779F0" w:rsidRDefault="00673B61" w:rsidP="00673B61">
      <w:pPr>
        <w:pStyle w:val="40"/>
        <w:rPr>
          <w:color w:val="000000"/>
        </w:rPr>
      </w:pPr>
    </w:p>
    <w:p w14:paraId="0939CBC2" w14:textId="77777777" w:rsidR="00673B61" w:rsidRPr="008779F0" w:rsidRDefault="00673B61" w:rsidP="00673B61">
      <w:pPr>
        <w:pStyle w:val="40"/>
        <w:rPr>
          <w:color w:val="000000"/>
        </w:rPr>
      </w:pPr>
    </w:p>
    <w:p w14:paraId="094A89FA" w14:textId="77777777" w:rsidR="00673B61" w:rsidRPr="00192417" w:rsidRDefault="00673B61" w:rsidP="00673B61">
      <w:pPr>
        <w:pStyle w:val="40"/>
        <w:jc w:val="center"/>
        <w:rPr>
          <w:color w:val="000000"/>
          <w:sz w:val="26"/>
          <w:szCs w:val="26"/>
        </w:rPr>
      </w:pPr>
      <w:r w:rsidRPr="00192417">
        <w:rPr>
          <w:color w:val="000000"/>
          <w:sz w:val="26"/>
          <w:szCs w:val="26"/>
        </w:rPr>
        <w:t>КОНКУРСНАЯ ДОКУМЕНТАЦИЯ</w:t>
      </w:r>
      <w:bookmarkEnd w:id="3"/>
    </w:p>
    <w:p w14:paraId="0B9BEDA7" w14:textId="77777777" w:rsidR="00673B61" w:rsidRPr="00192417" w:rsidRDefault="00673B61" w:rsidP="00673B61">
      <w:pPr>
        <w:rPr>
          <w:color w:val="000000"/>
          <w:sz w:val="26"/>
          <w:szCs w:val="26"/>
        </w:rPr>
      </w:pPr>
    </w:p>
    <w:p w14:paraId="77F8CB20" w14:textId="77777777" w:rsidR="00673B61" w:rsidRPr="00192417" w:rsidRDefault="00673B61" w:rsidP="00673B61">
      <w:pPr>
        <w:jc w:val="center"/>
        <w:rPr>
          <w:color w:val="000000"/>
          <w:sz w:val="26"/>
          <w:szCs w:val="26"/>
        </w:rPr>
      </w:pPr>
      <w:r w:rsidRPr="00192417">
        <w:rPr>
          <w:color w:val="000000"/>
          <w:sz w:val="26"/>
          <w:szCs w:val="26"/>
        </w:rPr>
        <w:t>по проведению открытого конкурса</w:t>
      </w:r>
      <w:r w:rsidRPr="00192417">
        <w:rPr>
          <w:color w:val="000000"/>
          <w:sz w:val="26"/>
          <w:szCs w:val="26"/>
        </w:rPr>
        <w:br/>
        <w:t xml:space="preserve"> на право заключения концессионного соглашения </w:t>
      </w:r>
      <w:r w:rsidRPr="00192417">
        <w:rPr>
          <w:color w:val="000000"/>
          <w:sz w:val="26"/>
          <w:szCs w:val="26"/>
        </w:rPr>
        <w:br/>
        <w:t xml:space="preserve">в отношении системы коммунальной инфраструктуры -  </w:t>
      </w:r>
    </w:p>
    <w:p w14:paraId="1E9571F4" w14:textId="77777777" w:rsidR="00673B61" w:rsidRPr="00192417" w:rsidRDefault="00673B61" w:rsidP="00673B61">
      <w:pPr>
        <w:jc w:val="center"/>
        <w:rPr>
          <w:color w:val="000000"/>
          <w:sz w:val="26"/>
          <w:szCs w:val="26"/>
        </w:rPr>
      </w:pPr>
      <w:r w:rsidRPr="00192417">
        <w:rPr>
          <w:sz w:val="26"/>
          <w:szCs w:val="26"/>
        </w:rPr>
        <w:t xml:space="preserve">объектов водоснабжения </w:t>
      </w:r>
      <w:proofErr w:type="spellStart"/>
      <w:r w:rsidRPr="00192417">
        <w:rPr>
          <w:rFonts w:ascii="Times New Roman CYR" w:eastAsia="Arial" w:hAnsi="Times New Roman CYR" w:cs="Times New Roman CYR"/>
          <w:kern w:val="1"/>
          <w:sz w:val="26"/>
          <w:szCs w:val="26"/>
          <w:lang w:eastAsia="ar-SA"/>
        </w:rPr>
        <w:t>Б</w:t>
      </w:r>
      <w:r>
        <w:rPr>
          <w:rFonts w:ascii="Times New Roman CYR" w:eastAsia="Arial" w:hAnsi="Times New Roman CYR" w:cs="Times New Roman CYR"/>
          <w:kern w:val="1"/>
          <w:sz w:val="26"/>
          <w:szCs w:val="26"/>
          <w:lang w:eastAsia="ar-SA"/>
        </w:rPr>
        <w:t>арнуковского</w:t>
      </w:r>
      <w:proofErr w:type="spellEnd"/>
      <w:r w:rsidRPr="00192417">
        <w:rPr>
          <w:rFonts w:ascii="Times New Roman CYR" w:eastAsia="Arial" w:hAnsi="Times New Roman CYR" w:cs="Times New Roman CYR"/>
          <w:kern w:val="1"/>
          <w:sz w:val="26"/>
          <w:szCs w:val="26"/>
          <w:lang w:eastAsia="ar-SA"/>
        </w:rPr>
        <w:t xml:space="preserve"> муниципального </w:t>
      </w:r>
      <w:proofErr w:type="gramStart"/>
      <w:r w:rsidRPr="00192417">
        <w:rPr>
          <w:rFonts w:ascii="Times New Roman CYR" w:eastAsia="Arial" w:hAnsi="Times New Roman CYR" w:cs="Times New Roman CYR"/>
          <w:kern w:val="1"/>
          <w:sz w:val="26"/>
          <w:szCs w:val="26"/>
          <w:lang w:eastAsia="ar-SA"/>
        </w:rPr>
        <w:t>образования  Балтайского</w:t>
      </w:r>
      <w:proofErr w:type="gramEnd"/>
      <w:r w:rsidRPr="00192417">
        <w:rPr>
          <w:rFonts w:ascii="Times New Roman CYR" w:eastAsia="Arial" w:hAnsi="Times New Roman CYR" w:cs="Times New Roman CYR"/>
          <w:kern w:val="1"/>
          <w:sz w:val="26"/>
          <w:szCs w:val="26"/>
          <w:lang w:eastAsia="ar-SA"/>
        </w:rPr>
        <w:t xml:space="preserve"> муниципального района Саратовской области</w:t>
      </w:r>
    </w:p>
    <w:p w14:paraId="664163B2" w14:textId="77777777" w:rsidR="00673B61" w:rsidRPr="008779F0" w:rsidRDefault="00673B61" w:rsidP="00673B61">
      <w:pPr>
        <w:rPr>
          <w:color w:val="000000"/>
        </w:rPr>
      </w:pPr>
    </w:p>
    <w:p w14:paraId="759A9D7F" w14:textId="77777777" w:rsidR="00673B61" w:rsidRPr="008779F0" w:rsidRDefault="00673B61" w:rsidP="00673B61">
      <w:pPr>
        <w:tabs>
          <w:tab w:val="left" w:pos="3345"/>
        </w:tabs>
        <w:rPr>
          <w:color w:val="000000"/>
        </w:rPr>
      </w:pPr>
    </w:p>
    <w:p w14:paraId="4798F850" w14:textId="77777777" w:rsidR="00673B61" w:rsidRPr="008779F0" w:rsidRDefault="00673B61" w:rsidP="00673B61">
      <w:pPr>
        <w:tabs>
          <w:tab w:val="left" w:pos="3345"/>
        </w:tabs>
        <w:rPr>
          <w:color w:val="000000"/>
        </w:rPr>
      </w:pPr>
    </w:p>
    <w:p w14:paraId="527AF38C" w14:textId="77777777" w:rsidR="00673B61" w:rsidRPr="008779F0" w:rsidRDefault="00673B61" w:rsidP="00673B61">
      <w:pPr>
        <w:tabs>
          <w:tab w:val="left" w:pos="3345"/>
        </w:tabs>
        <w:jc w:val="center"/>
        <w:rPr>
          <w:color w:val="000000"/>
        </w:rPr>
      </w:pPr>
    </w:p>
    <w:p w14:paraId="51DE1D92" w14:textId="77777777" w:rsidR="00673B61" w:rsidRPr="008779F0" w:rsidRDefault="00673B61" w:rsidP="00673B61">
      <w:pPr>
        <w:tabs>
          <w:tab w:val="left" w:pos="3345"/>
        </w:tabs>
        <w:jc w:val="center"/>
        <w:rPr>
          <w:color w:val="000000"/>
        </w:rPr>
      </w:pPr>
    </w:p>
    <w:p w14:paraId="51215077" w14:textId="77777777" w:rsidR="00673B61" w:rsidRPr="008779F0" w:rsidRDefault="00673B61" w:rsidP="00673B61">
      <w:pPr>
        <w:tabs>
          <w:tab w:val="left" w:pos="3345"/>
        </w:tabs>
        <w:jc w:val="center"/>
        <w:rPr>
          <w:color w:val="000000"/>
        </w:rPr>
      </w:pPr>
    </w:p>
    <w:p w14:paraId="0618CAB0" w14:textId="77777777" w:rsidR="00673B61" w:rsidRPr="008779F0" w:rsidRDefault="00673B61" w:rsidP="00673B61">
      <w:pPr>
        <w:tabs>
          <w:tab w:val="left" w:pos="3345"/>
        </w:tabs>
        <w:jc w:val="center"/>
        <w:rPr>
          <w:color w:val="000000"/>
        </w:rPr>
      </w:pPr>
    </w:p>
    <w:p w14:paraId="0024732B" w14:textId="77777777" w:rsidR="00673B61" w:rsidRPr="008779F0" w:rsidRDefault="00673B61" w:rsidP="00673B61">
      <w:pPr>
        <w:tabs>
          <w:tab w:val="left" w:pos="3345"/>
        </w:tabs>
        <w:jc w:val="center"/>
        <w:rPr>
          <w:color w:val="000000"/>
        </w:rPr>
      </w:pPr>
    </w:p>
    <w:p w14:paraId="1162F910" w14:textId="77777777" w:rsidR="00673B61" w:rsidRPr="008779F0" w:rsidRDefault="00673B61" w:rsidP="00673B61">
      <w:pPr>
        <w:tabs>
          <w:tab w:val="left" w:pos="3345"/>
        </w:tabs>
        <w:jc w:val="center"/>
        <w:rPr>
          <w:color w:val="000000"/>
        </w:rPr>
      </w:pPr>
    </w:p>
    <w:p w14:paraId="1CF99662" w14:textId="77777777" w:rsidR="00673B61" w:rsidRPr="008779F0" w:rsidRDefault="00673B61" w:rsidP="00673B61">
      <w:pPr>
        <w:tabs>
          <w:tab w:val="left" w:pos="3345"/>
        </w:tabs>
        <w:jc w:val="center"/>
        <w:rPr>
          <w:color w:val="000000"/>
        </w:rPr>
      </w:pPr>
    </w:p>
    <w:p w14:paraId="2E0AFEF5" w14:textId="77777777" w:rsidR="00673B61" w:rsidRPr="008779F0" w:rsidRDefault="00673B61" w:rsidP="00673B61">
      <w:pPr>
        <w:tabs>
          <w:tab w:val="left" w:pos="3345"/>
        </w:tabs>
        <w:jc w:val="center"/>
        <w:rPr>
          <w:color w:val="000000"/>
        </w:rPr>
      </w:pPr>
    </w:p>
    <w:p w14:paraId="76E3C262" w14:textId="77777777" w:rsidR="00673B61" w:rsidRPr="008779F0" w:rsidRDefault="00673B61" w:rsidP="00673B61">
      <w:pPr>
        <w:tabs>
          <w:tab w:val="left" w:pos="3345"/>
        </w:tabs>
        <w:jc w:val="center"/>
        <w:rPr>
          <w:color w:val="000000"/>
        </w:rPr>
      </w:pPr>
    </w:p>
    <w:p w14:paraId="1AA53173" w14:textId="77777777" w:rsidR="00673B61" w:rsidRPr="008779F0" w:rsidRDefault="00673B61" w:rsidP="00673B61">
      <w:pPr>
        <w:tabs>
          <w:tab w:val="left" w:pos="3345"/>
        </w:tabs>
        <w:jc w:val="center"/>
        <w:rPr>
          <w:color w:val="000000"/>
        </w:rPr>
      </w:pPr>
    </w:p>
    <w:p w14:paraId="4E66C864" w14:textId="77777777" w:rsidR="00673B61" w:rsidRPr="008779F0" w:rsidRDefault="00673B61" w:rsidP="00673B61">
      <w:pPr>
        <w:jc w:val="center"/>
      </w:pPr>
    </w:p>
    <w:p w14:paraId="58228655" w14:textId="77777777" w:rsidR="00673B61" w:rsidRPr="008779F0" w:rsidRDefault="00673B61" w:rsidP="00673B61">
      <w:pPr>
        <w:jc w:val="center"/>
      </w:pPr>
    </w:p>
    <w:p w14:paraId="3F885B32" w14:textId="77777777" w:rsidR="00673B61" w:rsidRPr="008779F0" w:rsidRDefault="00673B61" w:rsidP="00673B61">
      <w:pPr>
        <w:jc w:val="center"/>
      </w:pPr>
    </w:p>
    <w:p w14:paraId="6D1F71B7" w14:textId="77777777" w:rsidR="00673B61" w:rsidRPr="008779F0" w:rsidRDefault="00673B61" w:rsidP="00673B61">
      <w:pPr>
        <w:jc w:val="center"/>
      </w:pPr>
    </w:p>
    <w:p w14:paraId="6A5A708A" w14:textId="77777777" w:rsidR="00673B61" w:rsidRPr="008779F0" w:rsidRDefault="00673B61" w:rsidP="00673B61">
      <w:pPr>
        <w:jc w:val="center"/>
      </w:pPr>
    </w:p>
    <w:p w14:paraId="2A9C501A" w14:textId="77777777" w:rsidR="00673B61" w:rsidRPr="008779F0" w:rsidRDefault="00673B61" w:rsidP="00673B61">
      <w:pPr>
        <w:jc w:val="center"/>
      </w:pPr>
    </w:p>
    <w:p w14:paraId="49B9B37C" w14:textId="77777777" w:rsidR="00673B61" w:rsidRDefault="00673B61" w:rsidP="00673B61">
      <w:pPr>
        <w:jc w:val="center"/>
      </w:pPr>
    </w:p>
    <w:p w14:paraId="7427852B" w14:textId="77777777" w:rsidR="00673B61" w:rsidRDefault="00673B61" w:rsidP="00673B61">
      <w:pPr>
        <w:jc w:val="center"/>
      </w:pPr>
    </w:p>
    <w:p w14:paraId="2B2CBCC1" w14:textId="77777777" w:rsidR="00673B61" w:rsidRDefault="00673B61" w:rsidP="00673B61">
      <w:pPr>
        <w:jc w:val="center"/>
      </w:pPr>
    </w:p>
    <w:p w14:paraId="6E5214F2" w14:textId="77777777" w:rsidR="00673B61" w:rsidRDefault="00673B61" w:rsidP="00673B61">
      <w:pPr>
        <w:jc w:val="center"/>
      </w:pPr>
    </w:p>
    <w:p w14:paraId="5DFA8A23" w14:textId="77777777" w:rsidR="00673B61" w:rsidRDefault="00673B61" w:rsidP="00673B61">
      <w:pPr>
        <w:jc w:val="center"/>
      </w:pPr>
    </w:p>
    <w:p w14:paraId="6F92553A" w14:textId="77777777" w:rsidR="00673B61" w:rsidRDefault="00673B61" w:rsidP="00673B61">
      <w:pPr>
        <w:jc w:val="center"/>
      </w:pPr>
    </w:p>
    <w:p w14:paraId="5BDC7D37" w14:textId="77777777" w:rsidR="00673B61" w:rsidRDefault="00673B61" w:rsidP="00673B61">
      <w:pPr>
        <w:jc w:val="center"/>
      </w:pPr>
    </w:p>
    <w:p w14:paraId="34BC9D98" w14:textId="77777777" w:rsidR="00673B61" w:rsidRDefault="00673B61" w:rsidP="00673B61">
      <w:pPr>
        <w:jc w:val="center"/>
      </w:pPr>
    </w:p>
    <w:p w14:paraId="42F6984D" w14:textId="77777777" w:rsidR="00673B61" w:rsidRDefault="00673B61" w:rsidP="00673B61">
      <w:pPr>
        <w:jc w:val="center"/>
      </w:pPr>
    </w:p>
    <w:p w14:paraId="093D91C6" w14:textId="77777777" w:rsidR="00673B61" w:rsidRDefault="00673B61" w:rsidP="00673B61">
      <w:pPr>
        <w:jc w:val="center"/>
      </w:pPr>
    </w:p>
    <w:p w14:paraId="1A0E1D91" w14:textId="77777777" w:rsidR="00673B61" w:rsidRPr="008779F0" w:rsidRDefault="00673B61" w:rsidP="00673B61">
      <w:pPr>
        <w:jc w:val="center"/>
      </w:pPr>
    </w:p>
    <w:p w14:paraId="2A9105D7" w14:textId="77777777" w:rsidR="00673B61" w:rsidRPr="008779F0" w:rsidRDefault="00673B61" w:rsidP="00673B61">
      <w:pPr>
        <w:jc w:val="center"/>
      </w:pPr>
      <w:r>
        <w:t xml:space="preserve">с. </w:t>
      </w:r>
      <w:proofErr w:type="spellStart"/>
      <w:r>
        <w:t>Барнуковка</w:t>
      </w:r>
      <w:proofErr w:type="spellEnd"/>
    </w:p>
    <w:p w14:paraId="1899CB7F" w14:textId="61784853" w:rsidR="00673B61" w:rsidRPr="008779F0" w:rsidRDefault="00673B61" w:rsidP="00673B61">
      <w:pPr>
        <w:jc w:val="center"/>
      </w:pPr>
      <w:r w:rsidRPr="008779F0">
        <w:t>202</w:t>
      </w:r>
      <w:r>
        <w:t>6</w:t>
      </w:r>
      <w:r w:rsidRPr="008779F0">
        <w:br/>
      </w:r>
    </w:p>
    <w:p w14:paraId="5F207810" w14:textId="77777777" w:rsidR="00673B61" w:rsidRPr="008779F0" w:rsidRDefault="00673B61" w:rsidP="00673B61">
      <w:pPr>
        <w:jc w:val="center"/>
      </w:pPr>
    </w:p>
    <w:p w14:paraId="7BAAEF1A" w14:textId="77777777" w:rsidR="00673B61" w:rsidRPr="008779F0" w:rsidRDefault="00673B61" w:rsidP="00673B61">
      <w:pPr>
        <w:jc w:val="center"/>
      </w:pPr>
      <w:bookmarkStart w:id="4" w:name="_Toc381200803"/>
    </w:p>
    <w:p w14:paraId="67A3AADC" w14:textId="77777777" w:rsidR="00673B61" w:rsidRPr="008779F0" w:rsidRDefault="00673B61" w:rsidP="00673B61">
      <w:pPr>
        <w:jc w:val="center"/>
      </w:pPr>
    </w:p>
    <w:p w14:paraId="0CDEA1DA" w14:textId="77777777" w:rsidR="00673B61" w:rsidRPr="008779F0" w:rsidRDefault="00673B61" w:rsidP="00673B61">
      <w:pPr>
        <w:jc w:val="both"/>
      </w:pPr>
    </w:p>
    <w:p w14:paraId="53F3D933" w14:textId="77777777" w:rsidR="00673B61" w:rsidRPr="008779F0" w:rsidRDefault="00673B61" w:rsidP="00673B61">
      <w:pPr>
        <w:jc w:val="both"/>
      </w:pPr>
      <w:r w:rsidRPr="008779F0">
        <w:lastRenderedPageBreak/>
        <w:t>Содержание</w:t>
      </w:r>
    </w:p>
    <w:p w14:paraId="4CE04B6C" w14:textId="77777777" w:rsidR="00673B61" w:rsidRPr="008779F0" w:rsidRDefault="00673B61" w:rsidP="00673B61">
      <w:pPr>
        <w:pStyle w:val="13"/>
        <w:rPr>
          <w:sz w:val="20"/>
          <w:szCs w:val="20"/>
        </w:rPr>
      </w:pPr>
      <w:r w:rsidRPr="008779F0">
        <w:rPr>
          <w:sz w:val="20"/>
          <w:szCs w:val="20"/>
        </w:rPr>
        <w:fldChar w:fldCharType="begin"/>
      </w:r>
      <w:r w:rsidRPr="008779F0">
        <w:rPr>
          <w:sz w:val="20"/>
          <w:szCs w:val="20"/>
        </w:rPr>
        <w:instrText xml:space="preserve"> TOC \o "1-1" \h \z \u </w:instrText>
      </w:r>
      <w:r w:rsidRPr="008779F0">
        <w:rPr>
          <w:sz w:val="20"/>
          <w:szCs w:val="20"/>
        </w:rPr>
        <w:fldChar w:fldCharType="separate"/>
      </w:r>
      <w:hyperlink w:anchor="_Toc427271934" w:history="1">
        <w:r w:rsidRPr="008779F0">
          <w:rPr>
            <w:rStyle w:val="af2"/>
            <w:sz w:val="20"/>
            <w:szCs w:val="20"/>
          </w:rPr>
          <w:t>1.</w:t>
        </w:r>
        <w:r w:rsidRPr="008779F0">
          <w:rPr>
            <w:sz w:val="20"/>
            <w:szCs w:val="20"/>
          </w:rPr>
          <w:tab/>
        </w:r>
        <w:r w:rsidRPr="008779F0">
          <w:rPr>
            <w:rStyle w:val="af2"/>
            <w:sz w:val="20"/>
            <w:szCs w:val="20"/>
          </w:rPr>
          <w:t>Условия конкурса</w:t>
        </w:r>
        <w:r w:rsidRPr="008779F0">
          <w:rPr>
            <w:webHidden/>
            <w:sz w:val="20"/>
            <w:szCs w:val="20"/>
          </w:rPr>
          <w:tab/>
        </w:r>
        <w:r w:rsidRPr="008779F0">
          <w:rPr>
            <w:webHidden/>
            <w:sz w:val="20"/>
            <w:szCs w:val="20"/>
          </w:rPr>
          <w:fldChar w:fldCharType="begin"/>
        </w:r>
        <w:r w:rsidRPr="008779F0">
          <w:rPr>
            <w:webHidden/>
            <w:sz w:val="20"/>
            <w:szCs w:val="20"/>
          </w:rPr>
          <w:instrText xml:space="preserve"> PAGEREF _Toc427271934 \h </w:instrText>
        </w:r>
        <w:r w:rsidRPr="008779F0">
          <w:rPr>
            <w:sz w:val="20"/>
            <w:szCs w:val="20"/>
          </w:rPr>
        </w:r>
        <w:r w:rsidRPr="008779F0">
          <w:rPr>
            <w:webHidden/>
            <w:sz w:val="20"/>
            <w:szCs w:val="20"/>
          </w:rPr>
          <w:fldChar w:fldCharType="separate"/>
        </w:r>
        <w:r>
          <w:rPr>
            <w:webHidden/>
            <w:sz w:val="20"/>
            <w:szCs w:val="20"/>
          </w:rPr>
          <w:t>5</w:t>
        </w:r>
        <w:r w:rsidRPr="008779F0">
          <w:rPr>
            <w:webHidden/>
            <w:sz w:val="20"/>
            <w:szCs w:val="20"/>
          </w:rPr>
          <w:fldChar w:fldCharType="end"/>
        </w:r>
      </w:hyperlink>
    </w:p>
    <w:p w14:paraId="53BA5C87" w14:textId="77777777" w:rsidR="00673B61" w:rsidRPr="008779F0" w:rsidRDefault="00673B61" w:rsidP="00673B61">
      <w:pPr>
        <w:pStyle w:val="13"/>
        <w:rPr>
          <w:sz w:val="20"/>
          <w:szCs w:val="20"/>
        </w:rPr>
      </w:pPr>
      <w:hyperlink w:anchor="_Toc427271935" w:history="1">
        <w:r w:rsidRPr="008779F0">
          <w:rPr>
            <w:rStyle w:val="af2"/>
            <w:sz w:val="20"/>
            <w:szCs w:val="20"/>
          </w:rPr>
          <w:t>2.</w:t>
        </w:r>
        <w:r w:rsidRPr="008779F0">
          <w:rPr>
            <w:sz w:val="20"/>
            <w:szCs w:val="20"/>
          </w:rPr>
          <w:tab/>
        </w:r>
        <w:r w:rsidRPr="008779F0">
          <w:rPr>
            <w:rStyle w:val="af2"/>
            <w:sz w:val="20"/>
            <w:szCs w:val="20"/>
          </w:rPr>
          <w:t>Состав и описание объекта концессионного соглашения и иного имущества</w:t>
        </w:r>
        <w:r w:rsidRPr="008779F0">
          <w:rPr>
            <w:webHidden/>
            <w:sz w:val="20"/>
            <w:szCs w:val="20"/>
          </w:rPr>
          <w:tab/>
        </w:r>
        <w:r w:rsidRPr="008779F0">
          <w:rPr>
            <w:webHidden/>
            <w:sz w:val="20"/>
            <w:szCs w:val="20"/>
          </w:rPr>
          <w:fldChar w:fldCharType="begin"/>
        </w:r>
        <w:r w:rsidRPr="008779F0">
          <w:rPr>
            <w:webHidden/>
            <w:sz w:val="20"/>
            <w:szCs w:val="20"/>
          </w:rPr>
          <w:instrText xml:space="preserve"> PAGEREF _Toc427271935 \h </w:instrText>
        </w:r>
        <w:r w:rsidRPr="008779F0">
          <w:rPr>
            <w:sz w:val="20"/>
            <w:szCs w:val="20"/>
          </w:rPr>
        </w:r>
        <w:r w:rsidRPr="008779F0">
          <w:rPr>
            <w:webHidden/>
            <w:sz w:val="20"/>
            <w:szCs w:val="20"/>
          </w:rPr>
          <w:fldChar w:fldCharType="separate"/>
        </w:r>
        <w:r>
          <w:rPr>
            <w:webHidden/>
            <w:sz w:val="20"/>
            <w:szCs w:val="20"/>
          </w:rPr>
          <w:t>5</w:t>
        </w:r>
        <w:r w:rsidRPr="008779F0">
          <w:rPr>
            <w:webHidden/>
            <w:sz w:val="20"/>
            <w:szCs w:val="20"/>
          </w:rPr>
          <w:fldChar w:fldCharType="end"/>
        </w:r>
      </w:hyperlink>
    </w:p>
    <w:p w14:paraId="2F7C8F45" w14:textId="77777777" w:rsidR="00673B61" w:rsidRPr="008779F0" w:rsidRDefault="00673B61" w:rsidP="00673B61">
      <w:pPr>
        <w:pStyle w:val="13"/>
        <w:rPr>
          <w:sz w:val="20"/>
          <w:szCs w:val="20"/>
        </w:rPr>
      </w:pPr>
      <w:hyperlink w:anchor="_Toc427271936" w:history="1">
        <w:r w:rsidRPr="008779F0">
          <w:rPr>
            <w:rStyle w:val="af2"/>
            <w:sz w:val="20"/>
            <w:szCs w:val="20"/>
          </w:rPr>
          <w:t>3.</w:t>
        </w:r>
        <w:r w:rsidRPr="008779F0">
          <w:rPr>
            <w:sz w:val="20"/>
            <w:szCs w:val="20"/>
          </w:rPr>
          <w:tab/>
        </w:r>
        <w:r w:rsidRPr="008779F0">
          <w:rPr>
            <w:rStyle w:val="af2"/>
            <w:sz w:val="20"/>
            <w:szCs w:val="20"/>
          </w:rPr>
          <w:t>Требования, в соответствии с которыми проводится предварительный отбор участников конкурса</w:t>
        </w:r>
        <w:r w:rsidRPr="008779F0">
          <w:rPr>
            <w:webHidden/>
            <w:sz w:val="20"/>
            <w:szCs w:val="20"/>
          </w:rPr>
          <w:tab/>
        </w:r>
        <w:r w:rsidRPr="008779F0">
          <w:rPr>
            <w:webHidden/>
            <w:sz w:val="20"/>
            <w:szCs w:val="20"/>
          </w:rPr>
          <w:fldChar w:fldCharType="begin"/>
        </w:r>
        <w:r w:rsidRPr="008779F0">
          <w:rPr>
            <w:webHidden/>
            <w:sz w:val="20"/>
            <w:szCs w:val="20"/>
          </w:rPr>
          <w:instrText xml:space="preserve"> PAGEREF _Toc427271936 \h </w:instrText>
        </w:r>
        <w:r w:rsidRPr="008779F0">
          <w:rPr>
            <w:sz w:val="20"/>
            <w:szCs w:val="20"/>
          </w:rPr>
        </w:r>
        <w:r w:rsidRPr="008779F0">
          <w:rPr>
            <w:webHidden/>
            <w:sz w:val="20"/>
            <w:szCs w:val="20"/>
          </w:rPr>
          <w:fldChar w:fldCharType="separate"/>
        </w:r>
        <w:r>
          <w:rPr>
            <w:webHidden/>
            <w:sz w:val="20"/>
            <w:szCs w:val="20"/>
          </w:rPr>
          <w:t>5</w:t>
        </w:r>
        <w:r w:rsidRPr="008779F0">
          <w:rPr>
            <w:webHidden/>
            <w:sz w:val="20"/>
            <w:szCs w:val="20"/>
          </w:rPr>
          <w:fldChar w:fldCharType="end"/>
        </w:r>
      </w:hyperlink>
    </w:p>
    <w:p w14:paraId="589116F1" w14:textId="77777777" w:rsidR="00673B61" w:rsidRPr="008779F0" w:rsidRDefault="00673B61" w:rsidP="00673B61">
      <w:pPr>
        <w:pStyle w:val="13"/>
        <w:rPr>
          <w:sz w:val="20"/>
          <w:szCs w:val="20"/>
        </w:rPr>
      </w:pPr>
      <w:hyperlink w:anchor="_Toc427271937" w:history="1">
        <w:r w:rsidRPr="008779F0">
          <w:rPr>
            <w:rStyle w:val="af2"/>
            <w:sz w:val="20"/>
            <w:szCs w:val="20"/>
          </w:rPr>
          <w:t>4.</w:t>
        </w:r>
        <w:r w:rsidRPr="008779F0">
          <w:rPr>
            <w:sz w:val="20"/>
            <w:szCs w:val="20"/>
          </w:rPr>
          <w:tab/>
        </w:r>
        <w:r w:rsidRPr="008779F0">
          <w:rPr>
            <w:rStyle w:val="af2"/>
            <w:sz w:val="20"/>
            <w:szCs w:val="20"/>
          </w:rPr>
          <w:t>Критерии конкурса</w:t>
        </w:r>
        <w:r w:rsidRPr="008779F0">
          <w:rPr>
            <w:webHidden/>
            <w:sz w:val="20"/>
            <w:szCs w:val="20"/>
          </w:rPr>
          <w:tab/>
        </w:r>
        <w:r w:rsidRPr="008779F0">
          <w:rPr>
            <w:webHidden/>
            <w:sz w:val="20"/>
            <w:szCs w:val="20"/>
          </w:rPr>
          <w:fldChar w:fldCharType="begin"/>
        </w:r>
        <w:r w:rsidRPr="008779F0">
          <w:rPr>
            <w:webHidden/>
            <w:sz w:val="20"/>
            <w:szCs w:val="20"/>
          </w:rPr>
          <w:instrText xml:space="preserve"> PAGEREF _Toc427271937 \h </w:instrText>
        </w:r>
        <w:r w:rsidRPr="008779F0">
          <w:rPr>
            <w:sz w:val="20"/>
            <w:szCs w:val="20"/>
          </w:rPr>
        </w:r>
        <w:r w:rsidRPr="008779F0">
          <w:rPr>
            <w:webHidden/>
            <w:sz w:val="20"/>
            <w:szCs w:val="20"/>
          </w:rPr>
          <w:fldChar w:fldCharType="separate"/>
        </w:r>
        <w:r>
          <w:rPr>
            <w:webHidden/>
            <w:sz w:val="20"/>
            <w:szCs w:val="20"/>
          </w:rPr>
          <w:t>5</w:t>
        </w:r>
        <w:r w:rsidRPr="008779F0">
          <w:rPr>
            <w:webHidden/>
            <w:sz w:val="20"/>
            <w:szCs w:val="20"/>
          </w:rPr>
          <w:fldChar w:fldCharType="end"/>
        </w:r>
      </w:hyperlink>
    </w:p>
    <w:p w14:paraId="512A0353" w14:textId="77777777" w:rsidR="00673B61" w:rsidRPr="008779F0" w:rsidRDefault="00673B61" w:rsidP="00673B61">
      <w:pPr>
        <w:pStyle w:val="13"/>
        <w:rPr>
          <w:sz w:val="20"/>
          <w:szCs w:val="20"/>
        </w:rPr>
      </w:pPr>
      <w:hyperlink w:anchor="_Toc427271938" w:history="1">
        <w:r w:rsidRPr="008779F0">
          <w:rPr>
            <w:rStyle w:val="af2"/>
            <w:sz w:val="20"/>
            <w:szCs w:val="20"/>
          </w:rPr>
          <w:t>5.</w:t>
        </w:r>
        <w:r w:rsidRPr="008779F0">
          <w:rPr>
            <w:sz w:val="20"/>
            <w:szCs w:val="20"/>
          </w:rPr>
          <w:tab/>
        </w:r>
        <w:r w:rsidRPr="008779F0">
          <w:rPr>
            <w:rStyle w:val="af2"/>
            <w:sz w:val="20"/>
            <w:szCs w:val="20"/>
          </w:rPr>
          <w:t>Перечень документов и материалов, представляемых заявителями и участниками конкурса</w:t>
        </w:r>
        <w:r>
          <w:rPr>
            <w:webHidden/>
            <w:sz w:val="20"/>
            <w:szCs w:val="20"/>
          </w:rPr>
          <w:t xml:space="preserve">          </w:t>
        </w:r>
        <w:r w:rsidRPr="008779F0">
          <w:rPr>
            <w:webHidden/>
            <w:sz w:val="20"/>
            <w:szCs w:val="20"/>
          </w:rPr>
          <w:t>.</w:t>
        </w:r>
        <w:r w:rsidRPr="008779F0">
          <w:rPr>
            <w:webHidden/>
            <w:sz w:val="20"/>
            <w:szCs w:val="20"/>
          </w:rPr>
          <w:fldChar w:fldCharType="begin"/>
        </w:r>
        <w:r w:rsidRPr="008779F0">
          <w:rPr>
            <w:webHidden/>
            <w:sz w:val="20"/>
            <w:szCs w:val="20"/>
          </w:rPr>
          <w:instrText xml:space="preserve"> PAGEREF _Toc427271938 \h </w:instrText>
        </w:r>
        <w:r w:rsidRPr="008779F0">
          <w:rPr>
            <w:sz w:val="20"/>
            <w:szCs w:val="20"/>
          </w:rPr>
        </w:r>
        <w:r w:rsidRPr="008779F0">
          <w:rPr>
            <w:webHidden/>
            <w:sz w:val="20"/>
            <w:szCs w:val="20"/>
          </w:rPr>
          <w:fldChar w:fldCharType="separate"/>
        </w:r>
        <w:r>
          <w:rPr>
            <w:webHidden/>
            <w:sz w:val="20"/>
            <w:szCs w:val="20"/>
          </w:rPr>
          <w:t>5</w:t>
        </w:r>
        <w:r w:rsidRPr="008779F0">
          <w:rPr>
            <w:webHidden/>
            <w:sz w:val="20"/>
            <w:szCs w:val="20"/>
          </w:rPr>
          <w:fldChar w:fldCharType="end"/>
        </w:r>
      </w:hyperlink>
    </w:p>
    <w:p w14:paraId="53CE76F2" w14:textId="77777777" w:rsidR="00673B61" w:rsidRPr="008779F0" w:rsidRDefault="00673B61" w:rsidP="00673B61">
      <w:pPr>
        <w:pStyle w:val="13"/>
        <w:rPr>
          <w:sz w:val="20"/>
          <w:szCs w:val="20"/>
        </w:rPr>
      </w:pPr>
      <w:hyperlink w:anchor="_Toc427271939" w:history="1">
        <w:r w:rsidRPr="008779F0">
          <w:rPr>
            <w:rStyle w:val="af2"/>
            <w:sz w:val="20"/>
            <w:szCs w:val="20"/>
          </w:rPr>
          <w:t>6.</w:t>
        </w:r>
        <w:r w:rsidRPr="008779F0">
          <w:rPr>
            <w:sz w:val="20"/>
            <w:szCs w:val="20"/>
          </w:rPr>
          <w:tab/>
        </w:r>
        <w:r w:rsidRPr="008779F0">
          <w:rPr>
            <w:rStyle w:val="af2"/>
            <w:sz w:val="20"/>
            <w:szCs w:val="20"/>
          </w:rPr>
          <w:t>Сообщение о проведении конкурса</w:t>
        </w:r>
        <w:r w:rsidRPr="008779F0">
          <w:rPr>
            <w:webHidden/>
            <w:sz w:val="20"/>
            <w:szCs w:val="20"/>
          </w:rPr>
          <w:tab/>
        </w:r>
        <w:r w:rsidRPr="008779F0">
          <w:rPr>
            <w:webHidden/>
            <w:sz w:val="20"/>
            <w:szCs w:val="20"/>
          </w:rPr>
          <w:fldChar w:fldCharType="begin"/>
        </w:r>
        <w:r w:rsidRPr="008779F0">
          <w:rPr>
            <w:webHidden/>
            <w:sz w:val="20"/>
            <w:szCs w:val="20"/>
          </w:rPr>
          <w:instrText xml:space="preserve"> PAGEREF _Toc427271939 \h </w:instrText>
        </w:r>
        <w:r w:rsidRPr="008779F0">
          <w:rPr>
            <w:sz w:val="20"/>
            <w:szCs w:val="20"/>
          </w:rPr>
        </w:r>
        <w:r w:rsidRPr="008779F0">
          <w:rPr>
            <w:webHidden/>
            <w:sz w:val="20"/>
            <w:szCs w:val="20"/>
          </w:rPr>
          <w:fldChar w:fldCharType="separate"/>
        </w:r>
        <w:r>
          <w:rPr>
            <w:webHidden/>
            <w:sz w:val="20"/>
            <w:szCs w:val="20"/>
          </w:rPr>
          <w:t>6</w:t>
        </w:r>
        <w:r w:rsidRPr="008779F0">
          <w:rPr>
            <w:webHidden/>
            <w:sz w:val="20"/>
            <w:szCs w:val="20"/>
          </w:rPr>
          <w:fldChar w:fldCharType="end"/>
        </w:r>
      </w:hyperlink>
    </w:p>
    <w:p w14:paraId="32B5FC0E" w14:textId="77777777" w:rsidR="00673B61" w:rsidRPr="008779F0" w:rsidRDefault="00673B61" w:rsidP="00673B61">
      <w:pPr>
        <w:pStyle w:val="13"/>
        <w:rPr>
          <w:sz w:val="20"/>
          <w:szCs w:val="20"/>
        </w:rPr>
      </w:pPr>
      <w:hyperlink w:anchor="_Toc427271940" w:history="1">
        <w:r w:rsidRPr="008779F0">
          <w:rPr>
            <w:rStyle w:val="af2"/>
            <w:sz w:val="20"/>
            <w:szCs w:val="20"/>
          </w:rPr>
          <w:t>7.</w:t>
        </w:r>
        <w:r w:rsidRPr="008779F0">
          <w:rPr>
            <w:sz w:val="20"/>
            <w:szCs w:val="20"/>
          </w:rPr>
          <w:tab/>
        </w:r>
        <w:r w:rsidRPr="008779F0">
          <w:rPr>
            <w:rStyle w:val="af2"/>
            <w:sz w:val="20"/>
            <w:szCs w:val="20"/>
          </w:rPr>
          <w:t>Порядок представления заявок и предъявляемые к ним требования</w:t>
        </w:r>
        <w:r w:rsidRPr="008779F0">
          <w:rPr>
            <w:webHidden/>
            <w:sz w:val="20"/>
            <w:szCs w:val="20"/>
          </w:rPr>
          <w:tab/>
        </w:r>
        <w:r w:rsidRPr="008779F0">
          <w:rPr>
            <w:webHidden/>
            <w:sz w:val="20"/>
            <w:szCs w:val="20"/>
          </w:rPr>
          <w:fldChar w:fldCharType="begin"/>
        </w:r>
        <w:r w:rsidRPr="008779F0">
          <w:rPr>
            <w:webHidden/>
            <w:sz w:val="20"/>
            <w:szCs w:val="20"/>
          </w:rPr>
          <w:instrText xml:space="preserve"> PAGEREF _Toc427271940 \h </w:instrText>
        </w:r>
        <w:r w:rsidRPr="008779F0">
          <w:rPr>
            <w:sz w:val="20"/>
            <w:szCs w:val="20"/>
          </w:rPr>
        </w:r>
        <w:r w:rsidRPr="008779F0">
          <w:rPr>
            <w:webHidden/>
            <w:sz w:val="20"/>
            <w:szCs w:val="20"/>
          </w:rPr>
          <w:fldChar w:fldCharType="separate"/>
        </w:r>
        <w:r>
          <w:rPr>
            <w:webHidden/>
            <w:sz w:val="20"/>
            <w:szCs w:val="20"/>
          </w:rPr>
          <w:t>6</w:t>
        </w:r>
        <w:r w:rsidRPr="008779F0">
          <w:rPr>
            <w:webHidden/>
            <w:sz w:val="20"/>
            <w:szCs w:val="20"/>
          </w:rPr>
          <w:fldChar w:fldCharType="end"/>
        </w:r>
      </w:hyperlink>
    </w:p>
    <w:p w14:paraId="0A936C45" w14:textId="77777777" w:rsidR="00673B61" w:rsidRPr="008779F0" w:rsidRDefault="00673B61" w:rsidP="00673B61">
      <w:pPr>
        <w:pStyle w:val="13"/>
        <w:rPr>
          <w:sz w:val="20"/>
          <w:szCs w:val="20"/>
        </w:rPr>
      </w:pPr>
      <w:hyperlink w:anchor="_Toc427271941" w:history="1">
        <w:r w:rsidRPr="008779F0">
          <w:rPr>
            <w:rStyle w:val="af2"/>
            <w:sz w:val="20"/>
            <w:szCs w:val="20"/>
          </w:rPr>
          <w:t>8.</w:t>
        </w:r>
        <w:r w:rsidRPr="008779F0">
          <w:rPr>
            <w:sz w:val="20"/>
            <w:szCs w:val="20"/>
          </w:rPr>
          <w:tab/>
        </w:r>
        <w:r w:rsidRPr="008779F0">
          <w:rPr>
            <w:rStyle w:val="af2"/>
            <w:sz w:val="20"/>
            <w:szCs w:val="20"/>
          </w:rPr>
          <w:t>Место и срок предоставления заявок</w:t>
        </w:r>
        <w:r w:rsidRPr="008779F0">
          <w:rPr>
            <w:webHidden/>
            <w:sz w:val="20"/>
            <w:szCs w:val="20"/>
          </w:rPr>
          <w:tab/>
        </w:r>
        <w:r w:rsidRPr="008779F0">
          <w:rPr>
            <w:webHidden/>
            <w:sz w:val="20"/>
            <w:szCs w:val="20"/>
          </w:rPr>
          <w:fldChar w:fldCharType="begin"/>
        </w:r>
        <w:r w:rsidRPr="008779F0">
          <w:rPr>
            <w:webHidden/>
            <w:sz w:val="20"/>
            <w:szCs w:val="20"/>
          </w:rPr>
          <w:instrText xml:space="preserve"> PAGEREF _Toc427271941 \h </w:instrText>
        </w:r>
        <w:r w:rsidRPr="008779F0">
          <w:rPr>
            <w:sz w:val="20"/>
            <w:szCs w:val="20"/>
          </w:rPr>
        </w:r>
        <w:r w:rsidRPr="008779F0">
          <w:rPr>
            <w:webHidden/>
            <w:sz w:val="20"/>
            <w:szCs w:val="20"/>
          </w:rPr>
          <w:fldChar w:fldCharType="separate"/>
        </w:r>
        <w:r>
          <w:rPr>
            <w:webHidden/>
            <w:sz w:val="20"/>
            <w:szCs w:val="20"/>
          </w:rPr>
          <w:t>7</w:t>
        </w:r>
        <w:r w:rsidRPr="008779F0">
          <w:rPr>
            <w:webHidden/>
            <w:sz w:val="20"/>
            <w:szCs w:val="20"/>
          </w:rPr>
          <w:fldChar w:fldCharType="end"/>
        </w:r>
      </w:hyperlink>
    </w:p>
    <w:p w14:paraId="54AD5BF8" w14:textId="77777777" w:rsidR="00673B61" w:rsidRPr="008779F0" w:rsidRDefault="00673B61" w:rsidP="00673B61">
      <w:pPr>
        <w:pStyle w:val="13"/>
        <w:rPr>
          <w:sz w:val="20"/>
          <w:szCs w:val="20"/>
        </w:rPr>
      </w:pPr>
      <w:hyperlink w:anchor="_Toc427271942" w:history="1">
        <w:r w:rsidRPr="008779F0">
          <w:rPr>
            <w:rStyle w:val="af2"/>
            <w:sz w:val="20"/>
            <w:szCs w:val="20"/>
          </w:rPr>
          <w:t>9.</w:t>
        </w:r>
        <w:r w:rsidRPr="008779F0">
          <w:rPr>
            <w:sz w:val="20"/>
            <w:szCs w:val="20"/>
          </w:rPr>
          <w:tab/>
        </w:r>
        <w:r w:rsidRPr="008779F0">
          <w:rPr>
            <w:rStyle w:val="af2"/>
            <w:sz w:val="20"/>
            <w:szCs w:val="20"/>
          </w:rPr>
          <w:t>Порядок, место и срок предоставления конкурсной документации</w:t>
        </w:r>
        <w:r w:rsidRPr="008779F0">
          <w:rPr>
            <w:webHidden/>
            <w:sz w:val="20"/>
            <w:szCs w:val="20"/>
          </w:rPr>
          <w:tab/>
        </w:r>
        <w:r w:rsidRPr="008779F0">
          <w:rPr>
            <w:webHidden/>
            <w:sz w:val="20"/>
            <w:szCs w:val="20"/>
          </w:rPr>
          <w:fldChar w:fldCharType="begin"/>
        </w:r>
        <w:r w:rsidRPr="008779F0">
          <w:rPr>
            <w:webHidden/>
            <w:sz w:val="20"/>
            <w:szCs w:val="20"/>
          </w:rPr>
          <w:instrText xml:space="preserve"> PAGEREF _Toc427271942 \h </w:instrText>
        </w:r>
        <w:r w:rsidRPr="008779F0">
          <w:rPr>
            <w:sz w:val="20"/>
            <w:szCs w:val="20"/>
          </w:rPr>
        </w:r>
        <w:r w:rsidRPr="008779F0">
          <w:rPr>
            <w:webHidden/>
            <w:sz w:val="20"/>
            <w:szCs w:val="20"/>
          </w:rPr>
          <w:fldChar w:fldCharType="separate"/>
        </w:r>
        <w:r>
          <w:rPr>
            <w:webHidden/>
            <w:sz w:val="20"/>
            <w:szCs w:val="20"/>
          </w:rPr>
          <w:t>7</w:t>
        </w:r>
        <w:r w:rsidRPr="008779F0">
          <w:rPr>
            <w:webHidden/>
            <w:sz w:val="20"/>
            <w:szCs w:val="20"/>
          </w:rPr>
          <w:fldChar w:fldCharType="end"/>
        </w:r>
      </w:hyperlink>
    </w:p>
    <w:p w14:paraId="19AE2F2F" w14:textId="77777777" w:rsidR="00673B61" w:rsidRPr="008779F0" w:rsidRDefault="00673B61" w:rsidP="00673B61">
      <w:pPr>
        <w:pStyle w:val="13"/>
        <w:rPr>
          <w:sz w:val="20"/>
          <w:szCs w:val="20"/>
        </w:rPr>
      </w:pPr>
      <w:hyperlink w:anchor="_Toc427271943" w:history="1">
        <w:r w:rsidRPr="008779F0">
          <w:rPr>
            <w:rStyle w:val="af2"/>
            <w:sz w:val="20"/>
            <w:szCs w:val="20"/>
          </w:rPr>
          <w:t>10.</w:t>
        </w:r>
        <w:r w:rsidRPr="008779F0">
          <w:rPr>
            <w:sz w:val="20"/>
            <w:szCs w:val="20"/>
          </w:rPr>
          <w:tab/>
        </w:r>
        <w:r w:rsidRPr="008779F0">
          <w:rPr>
            <w:rStyle w:val="af2"/>
            <w:sz w:val="20"/>
            <w:szCs w:val="20"/>
          </w:rPr>
          <w:t>Порядок предоставления разъяснений положений  конкурсной документации</w:t>
        </w:r>
        <w:r w:rsidRPr="008779F0">
          <w:rPr>
            <w:webHidden/>
            <w:sz w:val="20"/>
            <w:szCs w:val="20"/>
          </w:rPr>
          <w:tab/>
        </w:r>
        <w:r w:rsidRPr="008779F0">
          <w:rPr>
            <w:webHidden/>
            <w:sz w:val="20"/>
            <w:szCs w:val="20"/>
          </w:rPr>
          <w:fldChar w:fldCharType="begin"/>
        </w:r>
        <w:r w:rsidRPr="008779F0">
          <w:rPr>
            <w:webHidden/>
            <w:sz w:val="20"/>
            <w:szCs w:val="20"/>
          </w:rPr>
          <w:instrText xml:space="preserve"> PAGEREF _Toc427271943 \h </w:instrText>
        </w:r>
        <w:r w:rsidRPr="008779F0">
          <w:rPr>
            <w:sz w:val="20"/>
            <w:szCs w:val="20"/>
          </w:rPr>
        </w:r>
        <w:r w:rsidRPr="008779F0">
          <w:rPr>
            <w:webHidden/>
            <w:sz w:val="20"/>
            <w:szCs w:val="20"/>
          </w:rPr>
          <w:fldChar w:fldCharType="separate"/>
        </w:r>
        <w:r>
          <w:rPr>
            <w:webHidden/>
            <w:sz w:val="20"/>
            <w:szCs w:val="20"/>
          </w:rPr>
          <w:t>8</w:t>
        </w:r>
        <w:r w:rsidRPr="008779F0">
          <w:rPr>
            <w:webHidden/>
            <w:sz w:val="20"/>
            <w:szCs w:val="20"/>
          </w:rPr>
          <w:fldChar w:fldCharType="end"/>
        </w:r>
      </w:hyperlink>
    </w:p>
    <w:p w14:paraId="4A54DBBD" w14:textId="77777777" w:rsidR="00673B61" w:rsidRPr="008779F0" w:rsidRDefault="00673B61" w:rsidP="00673B61">
      <w:pPr>
        <w:pStyle w:val="13"/>
        <w:rPr>
          <w:sz w:val="20"/>
          <w:szCs w:val="20"/>
        </w:rPr>
      </w:pPr>
      <w:hyperlink w:anchor="_Toc427271944" w:history="1">
        <w:r w:rsidRPr="008779F0">
          <w:rPr>
            <w:rStyle w:val="af2"/>
            <w:sz w:val="20"/>
            <w:szCs w:val="20"/>
          </w:rPr>
          <w:t>11.</w:t>
        </w:r>
        <w:r w:rsidRPr="008779F0">
          <w:rPr>
            <w:sz w:val="20"/>
            <w:szCs w:val="20"/>
          </w:rPr>
          <w:tab/>
        </w:r>
        <w:r w:rsidRPr="008779F0">
          <w:rPr>
            <w:rStyle w:val="af2"/>
            <w:sz w:val="20"/>
            <w:szCs w:val="20"/>
          </w:rPr>
          <w:t>Способ обеспечения исполнения концессионером обязательств  по концессионному соглашению</w:t>
        </w:r>
        <w:r w:rsidRPr="008779F0">
          <w:rPr>
            <w:webHidden/>
            <w:sz w:val="20"/>
            <w:szCs w:val="20"/>
          </w:rPr>
          <w:tab/>
        </w:r>
        <w:r w:rsidRPr="008779F0">
          <w:rPr>
            <w:webHidden/>
            <w:sz w:val="20"/>
            <w:szCs w:val="20"/>
          </w:rPr>
          <w:fldChar w:fldCharType="begin"/>
        </w:r>
        <w:r w:rsidRPr="008779F0">
          <w:rPr>
            <w:webHidden/>
            <w:sz w:val="20"/>
            <w:szCs w:val="20"/>
          </w:rPr>
          <w:instrText xml:space="preserve"> PAGEREF _Toc427271944 \h </w:instrText>
        </w:r>
        <w:r w:rsidRPr="008779F0">
          <w:rPr>
            <w:sz w:val="20"/>
            <w:szCs w:val="20"/>
          </w:rPr>
        </w:r>
        <w:r w:rsidRPr="008779F0">
          <w:rPr>
            <w:webHidden/>
            <w:sz w:val="20"/>
            <w:szCs w:val="20"/>
          </w:rPr>
          <w:fldChar w:fldCharType="separate"/>
        </w:r>
        <w:r>
          <w:rPr>
            <w:webHidden/>
            <w:sz w:val="20"/>
            <w:szCs w:val="20"/>
          </w:rPr>
          <w:t>8</w:t>
        </w:r>
        <w:r w:rsidRPr="008779F0">
          <w:rPr>
            <w:webHidden/>
            <w:sz w:val="20"/>
            <w:szCs w:val="20"/>
          </w:rPr>
          <w:fldChar w:fldCharType="end"/>
        </w:r>
      </w:hyperlink>
    </w:p>
    <w:p w14:paraId="347ECE4F" w14:textId="77777777" w:rsidR="00673B61" w:rsidRPr="008779F0" w:rsidRDefault="00673B61" w:rsidP="00673B61">
      <w:pPr>
        <w:pStyle w:val="13"/>
        <w:rPr>
          <w:sz w:val="20"/>
          <w:szCs w:val="20"/>
        </w:rPr>
      </w:pPr>
      <w:hyperlink w:anchor="_Toc427271945" w:history="1">
        <w:r w:rsidRPr="008779F0">
          <w:rPr>
            <w:rStyle w:val="af2"/>
            <w:sz w:val="20"/>
            <w:szCs w:val="20"/>
          </w:rPr>
          <w:t>12.</w:t>
        </w:r>
        <w:r w:rsidRPr="008779F0">
          <w:rPr>
            <w:sz w:val="20"/>
            <w:szCs w:val="20"/>
          </w:rPr>
          <w:tab/>
        </w:r>
        <w:r w:rsidRPr="008779F0">
          <w:rPr>
            <w:rStyle w:val="af2"/>
            <w:sz w:val="20"/>
            <w:szCs w:val="20"/>
          </w:rPr>
          <w:t>Размер, порядок, срок внесения задатка</w:t>
        </w:r>
        <w:r w:rsidRPr="008779F0">
          <w:rPr>
            <w:webHidden/>
            <w:sz w:val="20"/>
            <w:szCs w:val="20"/>
          </w:rPr>
          <w:tab/>
        </w:r>
        <w:r w:rsidRPr="008779F0">
          <w:rPr>
            <w:webHidden/>
            <w:sz w:val="20"/>
            <w:szCs w:val="20"/>
          </w:rPr>
          <w:fldChar w:fldCharType="begin"/>
        </w:r>
        <w:r w:rsidRPr="008779F0">
          <w:rPr>
            <w:webHidden/>
            <w:sz w:val="20"/>
            <w:szCs w:val="20"/>
          </w:rPr>
          <w:instrText xml:space="preserve"> PAGEREF _Toc427271945 \h </w:instrText>
        </w:r>
        <w:r w:rsidRPr="008779F0">
          <w:rPr>
            <w:sz w:val="20"/>
            <w:szCs w:val="20"/>
          </w:rPr>
        </w:r>
        <w:r w:rsidRPr="008779F0">
          <w:rPr>
            <w:webHidden/>
            <w:sz w:val="20"/>
            <w:szCs w:val="20"/>
          </w:rPr>
          <w:fldChar w:fldCharType="separate"/>
        </w:r>
        <w:r>
          <w:rPr>
            <w:webHidden/>
            <w:sz w:val="20"/>
            <w:szCs w:val="20"/>
          </w:rPr>
          <w:t>8</w:t>
        </w:r>
        <w:r w:rsidRPr="008779F0">
          <w:rPr>
            <w:webHidden/>
            <w:sz w:val="20"/>
            <w:szCs w:val="20"/>
          </w:rPr>
          <w:fldChar w:fldCharType="end"/>
        </w:r>
      </w:hyperlink>
    </w:p>
    <w:p w14:paraId="7FBD6EB5" w14:textId="77777777" w:rsidR="00673B61" w:rsidRPr="008779F0" w:rsidRDefault="00673B61" w:rsidP="00673B61">
      <w:pPr>
        <w:pStyle w:val="13"/>
        <w:rPr>
          <w:sz w:val="20"/>
          <w:szCs w:val="20"/>
        </w:rPr>
      </w:pPr>
      <w:hyperlink w:anchor="_Toc427271946" w:history="1">
        <w:r w:rsidRPr="008779F0">
          <w:rPr>
            <w:rStyle w:val="af2"/>
            <w:sz w:val="20"/>
            <w:szCs w:val="20"/>
          </w:rPr>
          <w:t>13.</w:t>
        </w:r>
        <w:r w:rsidRPr="008779F0">
          <w:rPr>
            <w:sz w:val="20"/>
            <w:szCs w:val="20"/>
          </w:rPr>
          <w:tab/>
        </w:r>
        <w:r w:rsidRPr="008779F0">
          <w:rPr>
            <w:rStyle w:val="af2"/>
            <w:sz w:val="20"/>
            <w:szCs w:val="20"/>
          </w:rPr>
          <w:t>Концессионная плата</w:t>
        </w:r>
        <w:r w:rsidRPr="008779F0">
          <w:rPr>
            <w:webHidden/>
            <w:sz w:val="20"/>
            <w:szCs w:val="20"/>
          </w:rPr>
          <w:tab/>
        </w:r>
        <w:r w:rsidRPr="008779F0">
          <w:rPr>
            <w:webHidden/>
            <w:sz w:val="20"/>
            <w:szCs w:val="20"/>
          </w:rPr>
          <w:fldChar w:fldCharType="begin"/>
        </w:r>
        <w:r w:rsidRPr="008779F0">
          <w:rPr>
            <w:webHidden/>
            <w:sz w:val="20"/>
            <w:szCs w:val="20"/>
          </w:rPr>
          <w:instrText xml:space="preserve"> PAGEREF _Toc427271946 \h </w:instrText>
        </w:r>
        <w:r w:rsidRPr="008779F0">
          <w:rPr>
            <w:sz w:val="20"/>
            <w:szCs w:val="20"/>
          </w:rPr>
        </w:r>
        <w:r w:rsidRPr="008779F0">
          <w:rPr>
            <w:webHidden/>
            <w:sz w:val="20"/>
            <w:szCs w:val="20"/>
          </w:rPr>
          <w:fldChar w:fldCharType="separate"/>
        </w:r>
        <w:r>
          <w:rPr>
            <w:webHidden/>
            <w:sz w:val="20"/>
            <w:szCs w:val="20"/>
          </w:rPr>
          <w:t>8</w:t>
        </w:r>
        <w:r w:rsidRPr="008779F0">
          <w:rPr>
            <w:webHidden/>
            <w:sz w:val="20"/>
            <w:szCs w:val="20"/>
          </w:rPr>
          <w:fldChar w:fldCharType="end"/>
        </w:r>
      </w:hyperlink>
    </w:p>
    <w:p w14:paraId="214D16EF" w14:textId="77777777" w:rsidR="00673B61" w:rsidRPr="008779F0" w:rsidRDefault="00673B61" w:rsidP="00673B61">
      <w:pPr>
        <w:pStyle w:val="13"/>
        <w:rPr>
          <w:sz w:val="20"/>
          <w:szCs w:val="20"/>
        </w:rPr>
      </w:pPr>
      <w:hyperlink w:anchor="_Toc427271947" w:history="1">
        <w:r w:rsidRPr="008779F0">
          <w:rPr>
            <w:rStyle w:val="af2"/>
            <w:sz w:val="20"/>
            <w:szCs w:val="20"/>
          </w:rPr>
          <w:t>14.</w:t>
        </w:r>
        <w:r w:rsidRPr="008779F0">
          <w:rPr>
            <w:sz w:val="20"/>
            <w:szCs w:val="20"/>
          </w:rPr>
          <w:tab/>
        </w:r>
        <w:r w:rsidRPr="008779F0">
          <w:rPr>
            <w:rStyle w:val="af2"/>
            <w:sz w:val="20"/>
            <w:szCs w:val="20"/>
          </w:rPr>
          <w:t>Порядок, место и срок представления конкурсных предложений</w:t>
        </w:r>
        <w:r w:rsidRPr="008779F0">
          <w:rPr>
            <w:webHidden/>
            <w:sz w:val="20"/>
            <w:szCs w:val="20"/>
          </w:rPr>
          <w:tab/>
        </w:r>
        <w:r w:rsidRPr="008779F0">
          <w:rPr>
            <w:webHidden/>
            <w:sz w:val="20"/>
            <w:szCs w:val="20"/>
          </w:rPr>
          <w:fldChar w:fldCharType="begin"/>
        </w:r>
        <w:r w:rsidRPr="008779F0">
          <w:rPr>
            <w:webHidden/>
            <w:sz w:val="20"/>
            <w:szCs w:val="20"/>
          </w:rPr>
          <w:instrText xml:space="preserve"> PAGEREF _Toc427271947 \h </w:instrText>
        </w:r>
        <w:r w:rsidRPr="008779F0">
          <w:rPr>
            <w:sz w:val="20"/>
            <w:szCs w:val="20"/>
          </w:rPr>
        </w:r>
        <w:r w:rsidRPr="008779F0">
          <w:rPr>
            <w:webHidden/>
            <w:sz w:val="20"/>
            <w:szCs w:val="20"/>
          </w:rPr>
          <w:fldChar w:fldCharType="separate"/>
        </w:r>
        <w:r>
          <w:rPr>
            <w:webHidden/>
            <w:sz w:val="20"/>
            <w:szCs w:val="20"/>
          </w:rPr>
          <w:t>8</w:t>
        </w:r>
        <w:r w:rsidRPr="008779F0">
          <w:rPr>
            <w:webHidden/>
            <w:sz w:val="20"/>
            <w:szCs w:val="20"/>
          </w:rPr>
          <w:fldChar w:fldCharType="end"/>
        </w:r>
      </w:hyperlink>
    </w:p>
    <w:p w14:paraId="257587FF" w14:textId="77777777" w:rsidR="00673B61" w:rsidRPr="008779F0" w:rsidRDefault="00673B61" w:rsidP="00673B61">
      <w:pPr>
        <w:pStyle w:val="13"/>
        <w:rPr>
          <w:sz w:val="20"/>
          <w:szCs w:val="20"/>
        </w:rPr>
      </w:pPr>
      <w:hyperlink w:anchor="_Toc427271948" w:history="1">
        <w:r w:rsidRPr="008779F0">
          <w:rPr>
            <w:rStyle w:val="af2"/>
            <w:sz w:val="20"/>
            <w:szCs w:val="20"/>
          </w:rPr>
          <w:t>15.</w:t>
        </w:r>
        <w:r w:rsidRPr="008779F0">
          <w:rPr>
            <w:sz w:val="20"/>
            <w:szCs w:val="20"/>
          </w:rPr>
          <w:tab/>
        </w:r>
        <w:r w:rsidRPr="008779F0">
          <w:rPr>
            <w:rStyle w:val="af2"/>
            <w:sz w:val="20"/>
            <w:szCs w:val="20"/>
          </w:rPr>
          <w:t>Порядок и срок изменения и (или) отзыва заявок и  конкурсных предложений</w:t>
        </w:r>
        <w:r w:rsidRPr="008779F0">
          <w:rPr>
            <w:webHidden/>
            <w:sz w:val="20"/>
            <w:szCs w:val="20"/>
          </w:rPr>
          <w:tab/>
        </w:r>
        <w:r w:rsidRPr="008779F0">
          <w:rPr>
            <w:webHidden/>
            <w:sz w:val="20"/>
            <w:szCs w:val="20"/>
          </w:rPr>
          <w:fldChar w:fldCharType="begin"/>
        </w:r>
        <w:r w:rsidRPr="008779F0">
          <w:rPr>
            <w:webHidden/>
            <w:sz w:val="20"/>
            <w:szCs w:val="20"/>
          </w:rPr>
          <w:instrText xml:space="preserve"> PAGEREF _Toc427271948 \h </w:instrText>
        </w:r>
        <w:r w:rsidRPr="008779F0">
          <w:rPr>
            <w:sz w:val="20"/>
            <w:szCs w:val="20"/>
          </w:rPr>
        </w:r>
        <w:r w:rsidRPr="008779F0">
          <w:rPr>
            <w:webHidden/>
            <w:sz w:val="20"/>
            <w:szCs w:val="20"/>
          </w:rPr>
          <w:fldChar w:fldCharType="separate"/>
        </w:r>
        <w:r>
          <w:rPr>
            <w:webHidden/>
            <w:sz w:val="20"/>
            <w:szCs w:val="20"/>
          </w:rPr>
          <w:t>9</w:t>
        </w:r>
        <w:r w:rsidRPr="008779F0">
          <w:rPr>
            <w:webHidden/>
            <w:sz w:val="20"/>
            <w:szCs w:val="20"/>
          </w:rPr>
          <w:fldChar w:fldCharType="end"/>
        </w:r>
      </w:hyperlink>
    </w:p>
    <w:p w14:paraId="28EF0BD1" w14:textId="77777777" w:rsidR="00673B61" w:rsidRPr="008779F0" w:rsidRDefault="00673B61" w:rsidP="00673B61">
      <w:pPr>
        <w:pStyle w:val="13"/>
        <w:rPr>
          <w:sz w:val="20"/>
          <w:szCs w:val="20"/>
        </w:rPr>
      </w:pPr>
      <w:hyperlink w:anchor="_Toc427271949" w:history="1">
        <w:r w:rsidRPr="008779F0">
          <w:rPr>
            <w:rStyle w:val="af2"/>
            <w:sz w:val="20"/>
            <w:szCs w:val="20"/>
          </w:rPr>
          <w:t>16.</w:t>
        </w:r>
        <w:r w:rsidRPr="008779F0">
          <w:rPr>
            <w:sz w:val="20"/>
            <w:szCs w:val="20"/>
          </w:rPr>
          <w:tab/>
        </w:r>
        <w:r w:rsidRPr="008779F0">
          <w:rPr>
            <w:rStyle w:val="af2"/>
            <w:sz w:val="20"/>
            <w:szCs w:val="20"/>
          </w:rPr>
          <w:t>Порядок и время вскрытия конвертов с заявками</w:t>
        </w:r>
        <w:r w:rsidRPr="008779F0">
          <w:rPr>
            <w:webHidden/>
            <w:sz w:val="20"/>
            <w:szCs w:val="20"/>
          </w:rPr>
          <w:tab/>
        </w:r>
        <w:r w:rsidRPr="008779F0">
          <w:rPr>
            <w:webHidden/>
            <w:sz w:val="20"/>
            <w:szCs w:val="20"/>
          </w:rPr>
          <w:fldChar w:fldCharType="begin"/>
        </w:r>
        <w:r w:rsidRPr="008779F0">
          <w:rPr>
            <w:webHidden/>
            <w:sz w:val="20"/>
            <w:szCs w:val="20"/>
          </w:rPr>
          <w:instrText xml:space="preserve"> PAGEREF _Toc427271949 \h </w:instrText>
        </w:r>
        <w:r w:rsidRPr="008779F0">
          <w:rPr>
            <w:sz w:val="20"/>
            <w:szCs w:val="20"/>
          </w:rPr>
        </w:r>
        <w:r w:rsidRPr="008779F0">
          <w:rPr>
            <w:webHidden/>
            <w:sz w:val="20"/>
            <w:szCs w:val="20"/>
          </w:rPr>
          <w:fldChar w:fldCharType="separate"/>
        </w:r>
        <w:r>
          <w:rPr>
            <w:webHidden/>
            <w:sz w:val="20"/>
            <w:szCs w:val="20"/>
          </w:rPr>
          <w:t>10</w:t>
        </w:r>
        <w:r w:rsidRPr="008779F0">
          <w:rPr>
            <w:webHidden/>
            <w:sz w:val="20"/>
            <w:szCs w:val="20"/>
          </w:rPr>
          <w:fldChar w:fldCharType="end"/>
        </w:r>
      </w:hyperlink>
    </w:p>
    <w:p w14:paraId="75A52405" w14:textId="77777777" w:rsidR="00673B61" w:rsidRPr="008779F0" w:rsidRDefault="00673B61" w:rsidP="00673B61">
      <w:pPr>
        <w:pStyle w:val="13"/>
        <w:rPr>
          <w:sz w:val="20"/>
          <w:szCs w:val="20"/>
        </w:rPr>
      </w:pPr>
      <w:hyperlink w:anchor="_Toc427271950" w:history="1">
        <w:r w:rsidRPr="008779F0">
          <w:rPr>
            <w:rStyle w:val="af2"/>
            <w:sz w:val="20"/>
            <w:szCs w:val="20"/>
          </w:rPr>
          <w:t>17.</w:t>
        </w:r>
        <w:r w:rsidRPr="008779F0">
          <w:rPr>
            <w:sz w:val="20"/>
            <w:szCs w:val="20"/>
          </w:rPr>
          <w:tab/>
        </w:r>
        <w:r w:rsidRPr="008779F0">
          <w:rPr>
            <w:rStyle w:val="af2"/>
            <w:sz w:val="20"/>
            <w:szCs w:val="20"/>
          </w:rPr>
          <w:t>Порядок и срок проведения предварительного отбора участников конкурса. Дата подписания протокола о проведении предварительного отбора</w:t>
        </w:r>
        <w:r w:rsidRPr="008779F0">
          <w:rPr>
            <w:webHidden/>
            <w:sz w:val="20"/>
            <w:szCs w:val="20"/>
          </w:rPr>
          <w:tab/>
        </w:r>
        <w:r w:rsidRPr="008779F0">
          <w:rPr>
            <w:webHidden/>
            <w:sz w:val="20"/>
            <w:szCs w:val="20"/>
          </w:rPr>
          <w:fldChar w:fldCharType="begin"/>
        </w:r>
        <w:r w:rsidRPr="008779F0">
          <w:rPr>
            <w:webHidden/>
            <w:sz w:val="20"/>
            <w:szCs w:val="20"/>
          </w:rPr>
          <w:instrText xml:space="preserve"> PAGEREF _Toc427271950 \h </w:instrText>
        </w:r>
        <w:r w:rsidRPr="008779F0">
          <w:rPr>
            <w:sz w:val="20"/>
            <w:szCs w:val="20"/>
          </w:rPr>
        </w:r>
        <w:r w:rsidRPr="008779F0">
          <w:rPr>
            <w:webHidden/>
            <w:sz w:val="20"/>
            <w:szCs w:val="20"/>
          </w:rPr>
          <w:fldChar w:fldCharType="separate"/>
        </w:r>
        <w:r>
          <w:rPr>
            <w:webHidden/>
            <w:sz w:val="20"/>
            <w:szCs w:val="20"/>
          </w:rPr>
          <w:t>10</w:t>
        </w:r>
        <w:r w:rsidRPr="008779F0">
          <w:rPr>
            <w:webHidden/>
            <w:sz w:val="20"/>
            <w:szCs w:val="20"/>
          </w:rPr>
          <w:fldChar w:fldCharType="end"/>
        </w:r>
      </w:hyperlink>
    </w:p>
    <w:p w14:paraId="5B63BE83" w14:textId="77777777" w:rsidR="00673B61" w:rsidRPr="008779F0" w:rsidRDefault="00673B61" w:rsidP="00673B61">
      <w:pPr>
        <w:pStyle w:val="13"/>
        <w:rPr>
          <w:sz w:val="20"/>
          <w:szCs w:val="20"/>
        </w:rPr>
      </w:pPr>
      <w:hyperlink w:anchor="_Toc427271951" w:history="1">
        <w:r w:rsidRPr="008779F0">
          <w:rPr>
            <w:rStyle w:val="af2"/>
            <w:sz w:val="20"/>
            <w:szCs w:val="20"/>
          </w:rPr>
          <w:t>18.</w:t>
        </w:r>
        <w:r w:rsidRPr="008779F0">
          <w:rPr>
            <w:sz w:val="20"/>
            <w:szCs w:val="20"/>
          </w:rPr>
          <w:tab/>
        </w:r>
        <w:r w:rsidRPr="008779F0">
          <w:rPr>
            <w:rStyle w:val="af2"/>
            <w:sz w:val="20"/>
            <w:szCs w:val="20"/>
          </w:rPr>
          <w:t>Порядок, место, дата и время вскрытия конвертов  с конкурсными предложениями</w:t>
        </w:r>
        <w:r w:rsidRPr="008779F0">
          <w:rPr>
            <w:webHidden/>
            <w:sz w:val="20"/>
            <w:szCs w:val="20"/>
          </w:rPr>
          <w:tab/>
        </w:r>
        <w:r w:rsidRPr="008779F0">
          <w:rPr>
            <w:webHidden/>
            <w:sz w:val="20"/>
            <w:szCs w:val="20"/>
          </w:rPr>
          <w:fldChar w:fldCharType="begin"/>
        </w:r>
        <w:r w:rsidRPr="008779F0">
          <w:rPr>
            <w:webHidden/>
            <w:sz w:val="20"/>
            <w:szCs w:val="20"/>
          </w:rPr>
          <w:instrText xml:space="preserve"> PAGEREF _Toc427271951 \h </w:instrText>
        </w:r>
        <w:r w:rsidRPr="008779F0">
          <w:rPr>
            <w:sz w:val="20"/>
            <w:szCs w:val="20"/>
          </w:rPr>
        </w:r>
        <w:r w:rsidRPr="008779F0">
          <w:rPr>
            <w:webHidden/>
            <w:sz w:val="20"/>
            <w:szCs w:val="20"/>
          </w:rPr>
          <w:fldChar w:fldCharType="separate"/>
        </w:r>
        <w:r>
          <w:rPr>
            <w:webHidden/>
            <w:sz w:val="20"/>
            <w:szCs w:val="20"/>
          </w:rPr>
          <w:t>11</w:t>
        </w:r>
        <w:r w:rsidRPr="008779F0">
          <w:rPr>
            <w:webHidden/>
            <w:sz w:val="20"/>
            <w:szCs w:val="20"/>
          </w:rPr>
          <w:fldChar w:fldCharType="end"/>
        </w:r>
      </w:hyperlink>
    </w:p>
    <w:p w14:paraId="1C909A9B" w14:textId="77777777" w:rsidR="00673B61" w:rsidRPr="008779F0" w:rsidRDefault="00673B61" w:rsidP="00673B61">
      <w:pPr>
        <w:pStyle w:val="13"/>
        <w:rPr>
          <w:sz w:val="20"/>
          <w:szCs w:val="20"/>
        </w:rPr>
      </w:pPr>
      <w:hyperlink w:anchor="_Toc427271952" w:history="1">
        <w:r w:rsidRPr="008779F0">
          <w:rPr>
            <w:rStyle w:val="af2"/>
            <w:sz w:val="20"/>
            <w:szCs w:val="20"/>
          </w:rPr>
          <w:t>19.</w:t>
        </w:r>
        <w:r w:rsidRPr="008779F0">
          <w:rPr>
            <w:sz w:val="20"/>
            <w:szCs w:val="20"/>
          </w:rPr>
          <w:tab/>
        </w:r>
        <w:r w:rsidRPr="008779F0">
          <w:rPr>
            <w:rStyle w:val="af2"/>
            <w:sz w:val="20"/>
            <w:szCs w:val="20"/>
          </w:rPr>
          <w:t>Порядок рассмотрения и оценки конкурсных предложений</w:t>
        </w:r>
        <w:r w:rsidRPr="008779F0">
          <w:rPr>
            <w:webHidden/>
            <w:sz w:val="20"/>
            <w:szCs w:val="20"/>
          </w:rPr>
          <w:tab/>
        </w:r>
        <w:r w:rsidRPr="008779F0">
          <w:rPr>
            <w:webHidden/>
            <w:sz w:val="20"/>
            <w:szCs w:val="20"/>
          </w:rPr>
          <w:fldChar w:fldCharType="begin"/>
        </w:r>
        <w:r w:rsidRPr="008779F0">
          <w:rPr>
            <w:webHidden/>
            <w:sz w:val="20"/>
            <w:szCs w:val="20"/>
          </w:rPr>
          <w:instrText xml:space="preserve"> PAGEREF _Toc427271952 \h </w:instrText>
        </w:r>
        <w:r w:rsidRPr="008779F0">
          <w:rPr>
            <w:sz w:val="20"/>
            <w:szCs w:val="20"/>
          </w:rPr>
        </w:r>
        <w:r w:rsidRPr="008779F0">
          <w:rPr>
            <w:webHidden/>
            <w:sz w:val="20"/>
            <w:szCs w:val="20"/>
          </w:rPr>
          <w:fldChar w:fldCharType="separate"/>
        </w:r>
        <w:r>
          <w:rPr>
            <w:webHidden/>
            <w:sz w:val="20"/>
            <w:szCs w:val="20"/>
          </w:rPr>
          <w:t>11</w:t>
        </w:r>
        <w:r w:rsidRPr="008779F0">
          <w:rPr>
            <w:webHidden/>
            <w:sz w:val="20"/>
            <w:szCs w:val="20"/>
          </w:rPr>
          <w:fldChar w:fldCharType="end"/>
        </w:r>
      </w:hyperlink>
    </w:p>
    <w:p w14:paraId="7287FF2D" w14:textId="77777777" w:rsidR="00673B61" w:rsidRPr="008779F0" w:rsidRDefault="00673B61" w:rsidP="00673B61">
      <w:pPr>
        <w:pStyle w:val="13"/>
        <w:rPr>
          <w:sz w:val="20"/>
          <w:szCs w:val="20"/>
        </w:rPr>
      </w:pPr>
      <w:hyperlink w:anchor="_Toc427271953" w:history="1">
        <w:r w:rsidRPr="008779F0">
          <w:rPr>
            <w:rStyle w:val="af2"/>
            <w:sz w:val="20"/>
            <w:szCs w:val="20"/>
          </w:rPr>
          <w:t>20.</w:t>
        </w:r>
        <w:r w:rsidRPr="008779F0">
          <w:rPr>
            <w:sz w:val="20"/>
            <w:szCs w:val="20"/>
          </w:rPr>
          <w:tab/>
        </w:r>
        <w:r w:rsidRPr="008779F0">
          <w:rPr>
            <w:rStyle w:val="af2"/>
            <w:sz w:val="20"/>
            <w:szCs w:val="20"/>
          </w:rPr>
          <w:t>Порядок определения победителя конкурса</w:t>
        </w:r>
        <w:r w:rsidRPr="008779F0">
          <w:rPr>
            <w:webHidden/>
            <w:sz w:val="20"/>
            <w:szCs w:val="20"/>
          </w:rPr>
          <w:tab/>
        </w:r>
        <w:r w:rsidRPr="008779F0">
          <w:rPr>
            <w:webHidden/>
            <w:sz w:val="20"/>
            <w:szCs w:val="20"/>
          </w:rPr>
          <w:fldChar w:fldCharType="begin"/>
        </w:r>
        <w:r w:rsidRPr="008779F0">
          <w:rPr>
            <w:webHidden/>
            <w:sz w:val="20"/>
            <w:szCs w:val="20"/>
          </w:rPr>
          <w:instrText xml:space="preserve"> PAGEREF _Toc427271953 \h </w:instrText>
        </w:r>
        <w:r w:rsidRPr="008779F0">
          <w:rPr>
            <w:sz w:val="20"/>
            <w:szCs w:val="20"/>
          </w:rPr>
        </w:r>
        <w:r w:rsidRPr="008779F0">
          <w:rPr>
            <w:webHidden/>
            <w:sz w:val="20"/>
            <w:szCs w:val="20"/>
          </w:rPr>
          <w:fldChar w:fldCharType="separate"/>
        </w:r>
        <w:r>
          <w:rPr>
            <w:webHidden/>
            <w:sz w:val="20"/>
            <w:szCs w:val="20"/>
          </w:rPr>
          <w:t>12</w:t>
        </w:r>
        <w:r w:rsidRPr="008779F0">
          <w:rPr>
            <w:webHidden/>
            <w:sz w:val="20"/>
            <w:szCs w:val="20"/>
          </w:rPr>
          <w:fldChar w:fldCharType="end"/>
        </w:r>
      </w:hyperlink>
    </w:p>
    <w:p w14:paraId="66555D80" w14:textId="77777777" w:rsidR="00673B61" w:rsidRPr="008779F0" w:rsidRDefault="00673B61" w:rsidP="00673B61">
      <w:pPr>
        <w:pStyle w:val="13"/>
        <w:rPr>
          <w:sz w:val="20"/>
          <w:szCs w:val="20"/>
        </w:rPr>
      </w:pPr>
      <w:hyperlink w:anchor="_Toc427271954" w:history="1">
        <w:r w:rsidRPr="008779F0">
          <w:rPr>
            <w:rStyle w:val="af2"/>
            <w:sz w:val="20"/>
            <w:szCs w:val="20"/>
          </w:rPr>
          <w:t>21.</w:t>
        </w:r>
        <w:r w:rsidRPr="008779F0">
          <w:rPr>
            <w:sz w:val="20"/>
            <w:szCs w:val="20"/>
          </w:rPr>
          <w:tab/>
        </w:r>
        <w:r w:rsidRPr="008779F0">
          <w:rPr>
            <w:rStyle w:val="af2"/>
            <w:sz w:val="20"/>
            <w:szCs w:val="20"/>
          </w:rPr>
          <w:t>Протокол о результатах проведения конкурса</w:t>
        </w:r>
        <w:r w:rsidRPr="008779F0">
          <w:rPr>
            <w:webHidden/>
            <w:sz w:val="20"/>
            <w:szCs w:val="20"/>
          </w:rPr>
          <w:tab/>
        </w:r>
        <w:r w:rsidRPr="008779F0">
          <w:rPr>
            <w:webHidden/>
            <w:sz w:val="20"/>
            <w:szCs w:val="20"/>
          </w:rPr>
          <w:fldChar w:fldCharType="begin"/>
        </w:r>
        <w:r w:rsidRPr="008779F0">
          <w:rPr>
            <w:webHidden/>
            <w:sz w:val="20"/>
            <w:szCs w:val="20"/>
          </w:rPr>
          <w:instrText xml:space="preserve"> PAGEREF _Toc427271954 \h </w:instrText>
        </w:r>
        <w:r w:rsidRPr="008779F0">
          <w:rPr>
            <w:sz w:val="20"/>
            <w:szCs w:val="20"/>
          </w:rPr>
        </w:r>
        <w:r w:rsidRPr="008779F0">
          <w:rPr>
            <w:webHidden/>
            <w:sz w:val="20"/>
            <w:szCs w:val="20"/>
          </w:rPr>
          <w:fldChar w:fldCharType="separate"/>
        </w:r>
        <w:r>
          <w:rPr>
            <w:webHidden/>
            <w:sz w:val="20"/>
            <w:szCs w:val="20"/>
          </w:rPr>
          <w:t>12</w:t>
        </w:r>
        <w:r w:rsidRPr="008779F0">
          <w:rPr>
            <w:webHidden/>
            <w:sz w:val="20"/>
            <w:szCs w:val="20"/>
          </w:rPr>
          <w:fldChar w:fldCharType="end"/>
        </w:r>
      </w:hyperlink>
    </w:p>
    <w:p w14:paraId="73F0F6F3" w14:textId="77777777" w:rsidR="00673B61" w:rsidRPr="008779F0" w:rsidRDefault="00673B61" w:rsidP="00673B61">
      <w:pPr>
        <w:pStyle w:val="13"/>
        <w:rPr>
          <w:sz w:val="20"/>
          <w:szCs w:val="20"/>
        </w:rPr>
      </w:pPr>
      <w:hyperlink w:anchor="_Toc427271955" w:history="1">
        <w:r w:rsidRPr="008779F0">
          <w:rPr>
            <w:rStyle w:val="af2"/>
            <w:sz w:val="20"/>
            <w:szCs w:val="20"/>
          </w:rPr>
          <w:t>22.</w:t>
        </w:r>
        <w:r w:rsidRPr="008779F0">
          <w:rPr>
            <w:sz w:val="20"/>
            <w:szCs w:val="20"/>
          </w:rPr>
          <w:tab/>
        </w:r>
        <w:r w:rsidRPr="008779F0">
          <w:rPr>
            <w:rStyle w:val="af2"/>
            <w:sz w:val="20"/>
            <w:szCs w:val="20"/>
          </w:rPr>
          <w:t>Порядок заключения концессионного соглашения</w:t>
        </w:r>
        <w:r w:rsidRPr="008779F0">
          <w:rPr>
            <w:webHidden/>
            <w:sz w:val="20"/>
            <w:szCs w:val="20"/>
          </w:rPr>
          <w:tab/>
        </w:r>
        <w:r w:rsidRPr="008779F0">
          <w:rPr>
            <w:webHidden/>
            <w:sz w:val="20"/>
            <w:szCs w:val="20"/>
          </w:rPr>
          <w:fldChar w:fldCharType="begin"/>
        </w:r>
        <w:r w:rsidRPr="008779F0">
          <w:rPr>
            <w:webHidden/>
            <w:sz w:val="20"/>
            <w:szCs w:val="20"/>
          </w:rPr>
          <w:instrText xml:space="preserve"> PAGEREF _Toc427271955 \h </w:instrText>
        </w:r>
        <w:r w:rsidRPr="008779F0">
          <w:rPr>
            <w:sz w:val="20"/>
            <w:szCs w:val="20"/>
          </w:rPr>
        </w:r>
        <w:r w:rsidRPr="008779F0">
          <w:rPr>
            <w:webHidden/>
            <w:sz w:val="20"/>
            <w:szCs w:val="20"/>
          </w:rPr>
          <w:fldChar w:fldCharType="separate"/>
        </w:r>
        <w:r>
          <w:rPr>
            <w:webHidden/>
            <w:sz w:val="20"/>
            <w:szCs w:val="20"/>
          </w:rPr>
          <w:t>12</w:t>
        </w:r>
        <w:r w:rsidRPr="008779F0">
          <w:rPr>
            <w:webHidden/>
            <w:sz w:val="20"/>
            <w:szCs w:val="20"/>
          </w:rPr>
          <w:fldChar w:fldCharType="end"/>
        </w:r>
      </w:hyperlink>
    </w:p>
    <w:p w14:paraId="7E3EC75A" w14:textId="77777777" w:rsidR="00673B61" w:rsidRPr="008779F0" w:rsidRDefault="00673B61" w:rsidP="00673B61">
      <w:pPr>
        <w:pStyle w:val="13"/>
        <w:rPr>
          <w:sz w:val="20"/>
          <w:szCs w:val="20"/>
        </w:rPr>
      </w:pPr>
      <w:hyperlink w:anchor="_Toc427271956" w:history="1">
        <w:r w:rsidRPr="008779F0">
          <w:rPr>
            <w:rStyle w:val="af2"/>
            <w:sz w:val="20"/>
            <w:szCs w:val="20"/>
          </w:rPr>
          <w:t>23.</w:t>
        </w:r>
        <w:r w:rsidRPr="008779F0">
          <w:rPr>
            <w:sz w:val="20"/>
            <w:szCs w:val="20"/>
          </w:rPr>
          <w:tab/>
        </w:r>
        <w:r w:rsidRPr="008779F0">
          <w:rPr>
            <w:rStyle w:val="af2"/>
            <w:sz w:val="20"/>
            <w:szCs w:val="20"/>
          </w:rPr>
          <w:t>Требования к победителю конкурса о представлении документов, подтверждающих обеспечение исполнения обязательств концессионера по концессионному соглашению, способы обеспечения исполнения концессионером обязательств по концессионному соглашению, а также требования к таким документам</w:t>
        </w:r>
        <w:r w:rsidRPr="008779F0">
          <w:rPr>
            <w:webHidden/>
            <w:sz w:val="20"/>
            <w:szCs w:val="20"/>
          </w:rPr>
          <w:tab/>
        </w:r>
        <w:r w:rsidRPr="008779F0">
          <w:rPr>
            <w:webHidden/>
            <w:sz w:val="20"/>
            <w:szCs w:val="20"/>
          </w:rPr>
          <w:fldChar w:fldCharType="begin"/>
        </w:r>
        <w:r w:rsidRPr="008779F0">
          <w:rPr>
            <w:webHidden/>
            <w:sz w:val="20"/>
            <w:szCs w:val="20"/>
          </w:rPr>
          <w:instrText xml:space="preserve"> PAGEREF _Toc427271956 \h </w:instrText>
        </w:r>
        <w:r w:rsidRPr="008779F0">
          <w:rPr>
            <w:sz w:val="20"/>
            <w:szCs w:val="20"/>
          </w:rPr>
        </w:r>
        <w:r w:rsidRPr="008779F0">
          <w:rPr>
            <w:webHidden/>
            <w:sz w:val="20"/>
            <w:szCs w:val="20"/>
          </w:rPr>
          <w:fldChar w:fldCharType="separate"/>
        </w:r>
        <w:r>
          <w:rPr>
            <w:webHidden/>
            <w:sz w:val="20"/>
            <w:szCs w:val="20"/>
          </w:rPr>
          <w:t>13</w:t>
        </w:r>
        <w:r w:rsidRPr="008779F0">
          <w:rPr>
            <w:webHidden/>
            <w:sz w:val="20"/>
            <w:szCs w:val="20"/>
          </w:rPr>
          <w:fldChar w:fldCharType="end"/>
        </w:r>
      </w:hyperlink>
    </w:p>
    <w:p w14:paraId="4972CA4C" w14:textId="77777777" w:rsidR="00673B61" w:rsidRPr="008779F0" w:rsidRDefault="00673B61" w:rsidP="00673B61">
      <w:pPr>
        <w:pStyle w:val="13"/>
        <w:rPr>
          <w:sz w:val="20"/>
          <w:szCs w:val="20"/>
        </w:rPr>
      </w:pPr>
      <w:hyperlink w:anchor="_Toc427271957" w:history="1">
        <w:r w:rsidRPr="008779F0">
          <w:rPr>
            <w:rStyle w:val="af2"/>
            <w:sz w:val="20"/>
            <w:szCs w:val="20"/>
          </w:rPr>
          <w:t>24.</w:t>
        </w:r>
        <w:r w:rsidRPr="008779F0">
          <w:rPr>
            <w:sz w:val="20"/>
            <w:szCs w:val="20"/>
          </w:rPr>
          <w:tab/>
        </w:r>
        <w:r w:rsidRPr="008779F0">
          <w:rPr>
            <w:rStyle w:val="af2"/>
            <w:sz w:val="20"/>
            <w:szCs w:val="20"/>
          </w:rPr>
          <w:t>Срок передачи концедентом концессионеру объекта концессионного соглашения и (или) иного передаваемого концедентом концессионеру по концессионному соглашению имущества                             ………………………………………………………………</w:t>
        </w:r>
        <w:r>
          <w:rPr>
            <w:rStyle w:val="af2"/>
            <w:sz w:val="20"/>
            <w:szCs w:val="20"/>
          </w:rPr>
          <w:t>…………………………………………………</w:t>
        </w:r>
        <w:r w:rsidRPr="008779F0">
          <w:rPr>
            <w:rStyle w:val="af2"/>
            <w:sz w:val="20"/>
            <w:szCs w:val="20"/>
          </w:rPr>
          <w:t>……</w:t>
        </w:r>
        <w:r w:rsidRPr="008779F0">
          <w:rPr>
            <w:webHidden/>
            <w:sz w:val="20"/>
            <w:szCs w:val="20"/>
          </w:rPr>
          <w:t xml:space="preserve"> </w:t>
        </w:r>
        <w:r w:rsidRPr="008779F0">
          <w:rPr>
            <w:webHidden/>
            <w:sz w:val="20"/>
            <w:szCs w:val="20"/>
          </w:rPr>
          <w:fldChar w:fldCharType="begin"/>
        </w:r>
        <w:r w:rsidRPr="008779F0">
          <w:rPr>
            <w:webHidden/>
            <w:sz w:val="20"/>
            <w:szCs w:val="20"/>
          </w:rPr>
          <w:instrText xml:space="preserve"> PAGEREF _Toc427271957 \h </w:instrText>
        </w:r>
        <w:r w:rsidRPr="008779F0">
          <w:rPr>
            <w:sz w:val="20"/>
            <w:szCs w:val="20"/>
          </w:rPr>
        </w:r>
        <w:r w:rsidRPr="008779F0">
          <w:rPr>
            <w:webHidden/>
            <w:sz w:val="20"/>
            <w:szCs w:val="20"/>
          </w:rPr>
          <w:fldChar w:fldCharType="separate"/>
        </w:r>
        <w:r>
          <w:rPr>
            <w:webHidden/>
            <w:sz w:val="20"/>
            <w:szCs w:val="20"/>
          </w:rPr>
          <w:t>14</w:t>
        </w:r>
        <w:r w:rsidRPr="008779F0">
          <w:rPr>
            <w:webHidden/>
            <w:sz w:val="20"/>
            <w:szCs w:val="20"/>
          </w:rPr>
          <w:fldChar w:fldCharType="end"/>
        </w:r>
      </w:hyperlink>
    </w:p>
    <w:p w14:paraId="53C7902A" w14:textId="77777777" w:rsidR="00673B61" w:rsidRPr="008779F0" w:rsidRDefault="00673B61" w:rsidP="00673B61">
      <w:pPr>
        <w:pStyle w:val="13"/>
        <w:rPr>
          <w:sz w:val="20"/>
          <w:szCs w:val="20"/>
        </w:rPr>
      </w:pPr>
      <w:hyperlink w:anchor="_Toc427271958" w:history="1">
        <w:r w:rsidRPr="008779F0">
          <w:rPr>
            <w:rStyle w:val="af2"/>
            <w:sz w:val="20"/>
            <w:szCs w:val="20"/>
          </w:rPr>
          <w:t>25.</w:t>
        </w:r>
        <w:r w:rsidRPr="008779F0">
          <w:rPr>
            <w:sz w:val="20"/>
            <w:szCs w:val="20"/>
          </w:rPr>
          <w:tab/>
        </w:r>
        <w:r w:rsidRPr="008779F0">
          <w:rPr>
            <w:rStyle w:val="af2"/>
            <w:sz w:val="20"/>
            <w:szCs w:val="20"/>
          </w:rPr>
          <w:t>Порядок предоставления концедентом информации об объекте  концессионного соглашения, а также доступа на  объект концессионного соглашения</w:t>
        </w:r>
        <w:r w:rsidRPr="008779F0">
          <w:rPr>
            <w:webHidden/>
            <w:sz w:val="20"/>
            <w:szCs w:val="20"/>
          </w:rPr>
          <w:tab/>
        </w:r>
        <w:r w:rsidRPr="008779F0">
          <w:rPr>
            <w:webHidden/>
            <w:sz w:val="20"/>
            <w:szCs w:val="20"/>
          </w:rPr>
          <w:fldChar w:fldCharType="begin"/>
        </w:r>
        <w:r w:rsidRPr="008779F0">
          <w:rPr>
            <w:webHidden/>
            <w:sz w:val="20"/>
            <w:szCs w:val="20"/>
          </w:rPr>
          <w:instrText xml:space="preserve"> PAGEREF _Toc427271958 \h </w:instrText>
        </w:r>
        <w:r w:rsidRPr="008779F0">
          <w:rPr>
            <w:sz w:val="20"/>
            <w:szCs w:val="20"/>
          </w:rPr>
        </w:r>
        <w:r w:rsidRPr="008779F0">
          <w:rPr>
            <w:webHidden/>
            <w:sz w:val="20"/>
            <w:szCs w:val="20"/>
          </w:rPr>
          <w:fldChar w:fldCharType="separate"/>
        </w:r>
        <w:r>
          <w:rPr>
            <w:webHidden/>
            <w:sz w:val="20"/>
            <w:szCs w:val="20"/>
          </w:rPr>
          <w:t>14</w:t>
        </w:r>
        <w:r w:rsidRPr="008779F0">
          <w:rPr>
            <w:webHidden/>
            <w:sz w:val="20"/>
            <w:szCs w:val="20"/>
          </w:rPr>
          <w:fldChar w:fldCharType="end"/>
        </w:r>
      </w:hyperlink>
    </w:p>
    <w:p w14:paraId="29F26AD5" w14:textId="77777777" w:rsidR="00673B61" w:rsidRPr="008779F0" w:rsidRDefault="00673B61" w:rsidP="00673B61">
      <w:pPr>
        <w:pStyle w:val="13"/>
        <w:rPr>
          <w:sz w:val="20"/>
          <w:szCs w:val="20"/>
        </w:rPr>
      </w:pPr>
      <w:hyperlink w:anchor="_Toc427271959" w:history="1">
        <w:r w:rsidRPr="008779F0">
          <w:rPr>
            <w:rStyle w:val="af2"/>
            <w:sz w:val="20"/>
            <w:szCs w:val="20"/>
          </w:rPr>
          <w:t>26.</w:t>
        </w:r>
        <w:r w:rsidRPr="008779F0">
          <w:rPr>
            <w:sz w:val="20"/>
            <w:szCs w:val="20"/>
          </w:rPr>
          <w:tab/>
        </w:r>
        <w:r w:rsidRPr="008779F0">
          <w:rPr>
            <w:rStyle w:val="af2"/>
            <w:sz w:val="20"/>
            <w:szCs w:val="20"/>
          </w:rPr>
          <w:t>Отказ от проведения конкурса. Внесение изменений в конкурсную документацию</w:t>
        </w:r>
        <w:r w:rsidRPr="008779F0">
          <w:rPr>
            <w:webHidden/>
            <w:sz w:val="20"/>
            <w:szCs w:val="20"/>
          </w:rPr>
          <w:tab/>
        </w:r>
        <w:r w:rsidRPr="008779F0">
          <w:rPr>
            <w:webHidden/>
            <w:sz w:val="20"/>
            <w:szCs w:val="20"/>
          </w:rPr>
          <w:fldChar w:fldCharType="begin"/>
        </w:r>
        <w:r w:rsidRPr="008779F0">
          <w:rPr>
            <w:webHidden/>
            <w:sz w:val="20"/>
            <w:szCs w:val="20"/>
          </w:rPr>
          <w:instrText xml:space="preserve"> PAGEREF _Toc427271959 \h </w:instrText>
        </w:r>
        <w:r w:rsidRPr="008779F0">
          <w:rPr>
            <w:sz w:val="20"/>
            <w:szCs w:val="20"/>
          </w:rPr>
        </w:r>
        <w:r w:rsidRPr="008779F0">
          <w:rPr>
            <w:webHidden/>
            <w:sz w:val="20"/>
            <w:szCs w:val="20"/>
          </w:rPr>
          <w:fldChar w:fldCharType="separate"/>
        </w:r>
        <w:r>
          <w:rPr>
            <w:webHidden/>
            <w:sz w:val="20"/>
            <w:szCs w:val="20"/>
          </w:rPr>
          <w:t>14</w:t>
        </w:r>
        <w:r w:rsidRPr="008779F0">
          <w:rPr>
            <w:webHidden/>
            <w:sz w:val="20"/>
            <w:szCs w:val="20"/>
          </w:rPr>
          <w:fldChar w:fldCharType="end"/>
        </w:r>
      </w:hyperlink>
    </w:p>
    <w:p w14:paraId="53F94378" w14:textId="77777777" w:rsidR="00673B61" w:rsidRPr="008779F0" w:rsidRDefault="00673B61" w:rsidP="00673B61">
      <w:pPr>
        <w:pStyle w:val="13"/>
        <w:rPr>
          <w:sz w:val="20"/>
          <w:szCs w:val="20"/>
        </w:rPr>
      </w:pPr>
      <w:hyperlink w:anchor="_Toc427271960" w:history="1">
        <w:r w:rsidRPr="008779F0">
          <w:rPr>
            <w:rStyle w:val="af2"/>
            <w:sz w:val="20"/>
            <w:szCs w:val="20"/>
          </w:rPr>
          <w:t>27.</w:t>
        </w:r>
        <w:r w:rsidRPr="008779F0">
          <w:rPr>
            <w:sz w:val="20"/>
            <w:szCs w:val="20"/>
          </w:rPr>
          <w:tab/>
        </w:r>
        <w:r w:rsidRPr="008779F0">
          <w:rPr>
            <w:rStyle w:val="af2"/>
            <w:sz w:val="20"/>
            <w:szCs w:val="20"/>
          </w:rPr>
          <w:t>Метод регулирования тарифов, долгосрочные и иные параметры  регулирования деятельности концессионера</w:t>
        </w:r>
        <w:r w:rsidRPr="008779F0">
          <w:rPr>
            <w:webHidden/>
            <w:sz w:val="20"/>
            <w:szCs w:val="20"/>
          </w:rPr>
          <w:tab/>
        </w:r>
        <w:r w:rsidRPr="008779F0">
          <w:rPr>
            <w:webHidden/>
            <w:sz w:val="20"/>
            <w:szCs w:val="20"/>
          </w:rPr>
          <w:fldChar w:fldCharType="begin"/>
        </w:r>
        <w:r w:rsidRPr="008779F0">
          <w:rPr>
            <w:webHidden/>
            <w:sz w:val="20"/>
            <w:szCs w:val="20"/>
          </w:rPr>
          <w:instrText xml:space="preserve"> PAGEREF _Toc427271960 \h </w:instrText>
        </w:r>
        <w:r w:rsidRPr="008779F0">
          <w:rPr>
            <w:sz w:val="20"/>
            <w:szCs w:val="20"/>
          </w:rPr>
        </w:r>
        <w:r w:rsidRPr="008779F0">
          <w:rPr>
            <w:webHidden/>
            <w:sz w:val="20"/>
            <w:szCs w:val="20"/>
          </w:rPr>
          <w:fldChar w:fldCharType="separate"/>
        </w:r>
        <w:r>
          <w:rPr>
            <w:webHidden/>
            <w:sz w:val="20"/>
            <w:szCs w:val="20"/>
          </w:rPr>
          <w:t>15</w:t>
        </w:r>
        <w:r w:rsidRPr="008779F0">
          <w:rPr>
            <w:webHidden/>
            <w:sz w:val="20"/>
            <w:szCs w:val="20"/>
          </w:rPr>
          <w:fldChar w:fldCharType="end"/>
        </w:r>
      </w:hyperlink>
    </w:p>
    <w:p w14:paraId="1C9E477C" w14:textId="77777777" w:rsidR="00673B61" w:rsidRPr="008779F0" w:rsidRDefault="00673B61" w:rsidP="00673B61">
      <w:pPr>
        <w:pStyle w:val="13"/>
        <w:rPr>
          <w:sz w:val="20"/>
          <w:szCs w:val="20"/>
        </w:rPr>
      </w:pPr>
      <w:hyperlink w:anchor="_Toc427271961" w:history="1">
        <w:r w:rsidRPr="008779F0">
          <w:rPr>
            <w:rStyle w:val="af2"/>
            <w:sz w:val="20"/>
            <w:szCs w:val="20"/>
          </w:rPr>
          <w:t>28.</w:t>
        </w:r>
        <w:r w:rsidRPr="008779F0">
          <w:rPr>
            <w:sz w:val="20"/>
            <w:szCs w:val="20"/>
          </w:rPr>
          <w:tab/>
        </w:r>
        <w:r w:rsidRPr="008779F0">
          <w:rPr>
            <w:rStyle w:val="af2"/>
            <w:sz w:val="20"/>
            <w:szCs w:val="20"/>
          </w:rPr>
          <w:t>Перечень приложений к конкурсной документации</w:t>
        </w:r>
        <w:r w:rsidRPr="008779F0">
          <w:rPr>
            <w:webHidden/>
            <w:sz w:val="20"/>
            <w:szCs w:val="20"/>
          </w:rPr>
          <w:tab/>
        </w:r>
        <w:r w:rsidRPr="008779F0">
          <w:rPr>
            <w:webHidden/>
            <w:sz w:val="20"/>
            <w:szCs w:val="20"/>
          </w:rPr>
          <w:fldChar w:fldCharType="begin"/>
        </w:r>
        <w:r w:rsidRPr="008779F0">
          <w:rPr>
            <w:webHidden/>
            <w:sz w:val="20"/>
            <w:szCs w:val="20"/>
          </w:rPr>
          <w:instrText xml:space="preserve"> PAGEREF _Toc427271961 \h </w:instrText>
        </w:r>
        <w:r w:rsidRPr="008779F0">
          <w:rPr>
            <w:sz w:val="20"/>
            <w:szCs w:val="20"/>
          </w:rPr>
        </w:r>
        <w:r w:rsidRPr="008779F0">
          <w:rPr>
            <w:webHidden/>
            <w:sz w:val="20"/>
            <w:szCs w:val="20"/>
          </w:rPr>
          <w:fldChar w:fldCharType="separate"/>
        </w:r>
        <w:r>
          <w:rPr>
            <w:webHidden/>
            <w:sz w:val="20"/>
            <w:szCs w:val="20"/>
          </w:rPr>
          <w:t>15</w:t>
        </w:r>
        <w:r w:rsidRPr="008779F0">
          <w:rPr>
            <w:webHidden/>
            <w:sz w:val="20"/>
            <w:szCs w:val="20"/>
          </w:rPr>
          <w:fldChar w:fldCharType="end"/>
        </w:r>
      </w:hyperlink>
    </w:p>
    <w:p w14:paraId="7F29214E" w14:textId="77777777" w:rsidR="00673B61" w:rsidRPr="008779F0" w:rsidRDefault="00673B61" w:rsidP="00673B61">
      <w:pPr>
        <w:jc w:val="center"/>
        <w:rPr>
          <w:b/>
        </w:rPr>
      </w:pPr>
      <w:r w:rsidRPr="008779F0">
        <w:fldChar w:fldCharType="end"/>
      </w:r>
      <w:r w:rsidRPr="008779F0">
        <w:br w:type="page"/>
      </w:r>
      <w:bookmarkStart w:id="5" w:name="_Toc414487451"/>
      <w:bookmarkEnd w:id="4"/>
      <w:r w:rsidRPr="008779F0">
        <w:rPr>
          <w:b/>
        </w:rPr>
        <w:lastRenderedPageBreak/>
        <w:t>Общие положения</w:t>
      </w:r>
      <w:bookmarkEnd w:id="5"/>
    </w:p>
    <w:p w14:paraId="67EFB58E" w14:textId="77777777" w:rsidR="00673B61" w:rsidRPr="008779F0" w:rsidRDefault="00673B61" w:rsidP="00673B61">
      <w:pPr>
        <w:pStyle w:val="Standard"/>
        <w:autoSpaceDE w:val="0"/>
        <w:ind w:firstLine="709"/>
        <w:jc w:val="center"/>
        <w:rPr>
          <w:rStyle w:val="11"/>
          <w:rFonts w:cs="Times New Roman"/>
          <w:color w:val="000000"/>
          <w:sz w:val="20"/>
          <w:szCs w:val="20"/>
        </w:rPr>
      </w:pPr>
    </w:p>
    <w:p w14:paraId="7214EB1D" w14:textId="77777777" w:rsidR="00673B61" w:rsidRPr="008779F0" w:rsidRDefault="00673B61" w:rsidP="00673B61">
      <w:pPr>
        <w:pStyle w:val="Standard"/>
        <w:suppressAutoHyphens w:val="0"/>
        <w:autoSpaceDE w:val="0"/>
        <w:ind w:firstLine="284"/>
        <w:jc w:val="both"/>
        <w:rPr>
          <w:rFonts w:cs="Times New Roman"/>
          <w:bCs/>
          <w:sz w:val="20"/>
          <w:szCs w:val="20"/>
          <w:lang w:val="ru-RU"/>
        </w:rPr>
      </w:pPr>
      <w:proofErr w:type="spellStart"/>
      <w:r w:rsidRPr="008779F0">
        <w:rPr>
          <w:rFonts w:cs="Times New Roman"/>
          <w:bCs/>
          <w:sz w:val="20"/>
          <w:szCs w:val="20"/>
        </w:rPr>
        <w:t>Настоящая</w:t>
      </w:r>
      <w:proofErr w:type="spellEnd"/>
      <w:r w:rsidRPr="008779F0">
        <w:rPr>
          <w:rFonts w:cs="Times New Roman"/>
          <w:bCs/>
          <w:sz w:val="20"/>
          <w:szCs w:val="20"/>
        </w:rPr>
        <w:t xml:space="preserve"> </w:t>
      </w:r>
      <w:proofErr w:type="spellStart"/>
      <w:r w:rsidRPr="008779F0">
        <w:rPr>
          <w:rFonts w:cs="Times New Roman"/>
          <w:bCs/>
          <w:sz w:val="20"/>
          <w:szCs w:val="20"/>
        </w:rPr>
        <w:t>конкурсная</w:t>
      </w:r>
      <w:proofErr w:type="spellEnd"/>
      <w:r w:rsidRPr="008779F0">
        <w:rPr>
          <w:rFonts w:cs="Times New Roman"/>
          <w:bCs/>
          <w:sz w:val="20"/>
          <w:szCs w:val="20"/>
        </w:rPr>
        <w:t xml:space="preserve"> </w:t>
      </w:r>
      <w:proofErr w:type="spellStart"/>
      <w:r w:rsidRPr="008779F0">
        <w:rPr>
          <w:rFonts w:cs="Times New Roman"/>
          <w:bCs/>
          <w:sz w:val="20"/>
          <w:szCs w:val="20"/>
        </w:rPr>
        <w:t>документация</w:t>
      </w:r>
      <w:proofErr w:type="spellEnd"/>
      <w:r w:rsidRPr="008779F0">
        <w:rPr>
          <w:rFonts w:cs="Times New Roman"/>
          <w:bCs/>
          <w:sz w:val="20"/>
          <w:szCs w:val="20"/>
        </w:rPr>
        <w:t xml:space="preserve"> </w:t>
      </w:r>
      <w:proofErr w:type="spellStart"/>
      <w:r w:rsidRPr="008779F0">
        <w:rPr>
          <w:rFonts w:cs="Times New Roman"/>
          <w:bCs/>
          <w:sz w:val="20"/>
          <w:szCs w:val="20"/>
        </w:rPr>
        <w:t>разработана</w:t>
      </w:r>
      <w:proofErr w:type="spellEnd"/>
      <w:r w:rsidRPr="008779F0">
        <w:rPr>
          <w:rFonts w:cs="Times New Roman"/>
          <w:bCs/>
          <w:sz w:val="20"/>
          <w:szCs w:val="20"/>
        </w:rPr>
        <w:t xml:space="preserve"> в </w:t>
      </w:r>
      <w:proofErr w:type="spellStart"/>
      <w:r w:rsidRPr="008779F0">
        <w:rPr>
          <w:rFonts w:cs="Times New Roman"/>
          <w:bCs/>
          <w:sz w:val="20"/>
          <w:szCs w:val="20"/>
        </w:rPr>
        <w:t>соответствии</w:t>
      </w:r>
      <w:proofErr w:type="spellEnd"/>
      <w:r w:rsidRPr="008779F0">
        <w:rPr>
          <w:rFonts w:cs="Times New Roman"/>
          <w:bCs/>
          <w:sz w:val="20"/>
          <w:szCs w:val="20"/>
        </w:rPr>
        <w:t xml:space="preserve"> с </w:t>
      </w:r>
      <w:proofErr w:type="spellStart"/>
      <w:r w:rsidRPr="008779F0">
        <w:rPr>
          <w:rFonts w:cs="Times New Roman"/>
          <w:bCs/>
          <w:sz w:val="20"/>
          <w:szCs w:val="20"/>
        </w:rPr>
        <w:t>Гражданским</w:t>
      </w:r>
      <w:proofErr w:type="spellEnd"/>
      <w:r w:rsidRPr="008779F0">
        <w:rPr>
          <w:rFonts w:cs="Times New Roman"/>
          <w:bCs/>
          <w:sz w:val="20"/>
          <w:szCs w:val="20"/>
        </w:rPr>
        <w:t xml:space="preserve"> </w:t>
      </w:r>
      <w:proofErr w:type="spellStart"/>
      <w:r w:rsidRPr="008779F0">
        <w:rPr>
          <w:rFonts w:cs="Times New Roman"/>
          <w:bCs/>
          <w:sz w:val="20"/>
          <w:szCs w:val="20"/>
        </w:rPr>
        <w:t>кодексом</w:t>
      </w:r>
      <w:proofErr w:type="spellEnd"/>
      <w:r w:rsidRPr="008779F0">
        <w:rPr>
          <w:rFonts w:cs="Times New Roman"/>
          <w:bCs/>
          <w:sz w:val="20"/>
          <w:szCs w:val="20"/>
        </w:rPr>
        <w:t xml:space="preserve"> </w:t>
      </w:r>
      <w:proofErr w:type="spellStart"/>
      <w:r w:rsidRPr="008779F0">
        <w:rPr>
          <w:rFonts w:cs="Times New Roman"/>
          <w:bCs/>
          <w:sz w:val="20"/>
          <w:szCs w:val="20"/>
        </w:rPr>
        <w:t>Российской</w:t>
      </w:r>
      <w:proofErr w:type="spellEnd"/>
      <w:r w:rsidRPr="008779F0">
        <w:rPr>
          <w:rFonts w:cs="Times New Roman"/>
          <w:bCs/>
          <w:sz w:val="20"/>
          <w:szCs w:val="20"/>
        </w:rPr>
        <w:t xml:space="preserve"> </w:t>
      </w:r>
      <w:proofErr w:type="spellStart"/>
      <w:r w:rsidRPr="008779F0">
        <w:rPr>
          <w:rFonts w:cs="Times New Roman"/>
          <w:bCs/>
          <w:sz w:val="20"/>
          <w:szCs w:val="20"/>
        </w:rPr>
        <w:t>Федерации</w:t>
      </w:r>
      <w:proofErr w:type="spellEnd"/>
      <w:r w:rsidRPr="008779F0">
        <w:rPr>
          <w:rFonts w:cs="Times New Roman"/>
          <w:bCs/>
          <w:sz w:val="20"/>
          <w:szCs w:val="20"/>
        </w:rPr>
        <w:t xml:space="preserve">, </w:t>
      </w:r>
      <w:proofErr w:type="spellStart"/>
      <w:r w:rsidRPr="008779F0">
        <w:rPr>
          <w:rFonts w:cs="Times New Roman"/>
          <w:bCs/>
          <w:sz w:val="20"/>
          <w:szCs w:val="20"/>
        </w:rPr>
        <w:t>Федеральным</w:t>
      </w:r>
      <w:proofErr w:type="spellEnd"/>
      <w:r w:rsidRPr="008779F0">
        <w:rPr>
          <w:rFonts w:cs="Times New Roman"/>
          <w:bCs/>
          <w:sz w:val="20"/>
          <w:szCs w:val="20"/>
        </w:rPr>
        <w:t xml:space="preserve"> </w:t>
      </w:r>
      <w:proofErr w:type="spellStart"/>
      <w:r w:rsidRPr="008779F0">
        <w:rPr>
          <w:rFonts w:cs="Times New Roman"/>
          <w:bCs/>
          <w:sz w:val="20"/>
          <w:szCs w:val="20"/>
        </w:rPr>
        <w:t>законом</w:t>
      </w:r>
      <w:proofErr w:type="spellEnd"/>
      <w:r w:rsidRPr="008779F0">
        <w:rPr>
          <w:rFonts w:cs="Times New Roman"/>
          <w:bCs/>
          <w:sz w:val="20"/>
          <w:szCs w:val="20"/>
        </w:rPr>
        <w:t xml:space="preserve"> </w:t>
      </w:r>
      <w:proofErr w:type="spellStart"/>
      <w:r w:rsidRPr="008779F0">
        <w:rPr>
          <w:rFonts w:cs="Times New Roman"/>
          <w:bCs/>
          <w:sz w:val="20"/>
          <w:szCs w:val="20"/>
        </w:rPr>
        <w:t>от</w:t>
      </w:r>
      <w:proofErr w:type="spellEnd"/>
      <w:r w:rsidRPr="008779F0">
        <w:rPr>
          <w:rFonts w:cs="Times New Roman"/>
          <w:bCs/>
          <w:sz w:val="20"/>
          <w:szCs w:val="20"/>
        </w:rPr>
        <w:t xml:space="preserve"> 21.07.2005 № 115-ФЗ «О </w:t>
      </w:r>
      <w:proofErr w:type="spellStart"/>
      <w:r w:rsidRPr="008779F0">
        <w:rPr>
          <w:rFonts w:cs="Times New Roman"/>
          <w:bCs/>
          <w:sz w:val="20"/>
          <w:szCs w:val="20"/>
        </w:rPr>
        <w:t>концессионных</w:t>
      </w:r>
      <w:proofErr w:type="spellEnd"/>
      <w:r w:rsidRPr="008779F0">
        <w:rPr>
          <w:rFonts w:cs="Times New Roman"/>
          <w:bCs/>
          <w:sz w:val="20"/>
          <w:szCs w:val="20"/>
        </w:rPr>
        <w:t xml:space="preserve"> </w:t>
      </w:r>
      <w:proofErr w:type="spellStart"/>
      <w:r w:rsidRPr="008779F0">
        <w:rPr>
          <w:rFonts w:cs="Times New Roman"/>
          <w:bCs/>
          <w:sz w:val="20"/>
          <w:szCs w:val="20"/>
        </w:rPr>
        <w:t>соглашениях</w:t>
      </w:r>
      <w:proofErr w:type="spellEnd"/>
      <w:r w:rsidRPr="008779F0">
        <w:rPr>
          <w:rFonts w:cs="Times New Roman"/>
          <w:bCs/>
          <w:sz w:val="20"/>
          <w:szCs w:val="20"/>
        </w:rPr>
        <w:t>»,</w:t>
      </w:r>
      <w:r w:rsidRPr="008779F0">
        <w:rPr>
          <w:rFonts w:cs="Times New Roman"/>
          <w:bCs/>
          <w:sz w:val="20"/>
          <w:szCs w:val="20"/>
          <w:lang w:val="ru-RU"/>
        </w:rPr>
        <w:t xml:space="preserve"> Федеральным законом от 07.12.2011 № 416-ФЗ «О водоснабжении и водоотведении»,</w:t>
      </w:r>
      <w:r w:rsidRPr="008779F0">
        <w:rPr>
          <w:rFonts w:cs="Times New Roman"/>
          <w:bCs/>
          <w:sz w:val="20"/>
          <w:szCs w:val="20"/>
        </w:rPr>
        <w:t xml:space="preserve"> </w:t>
      </w:r>
      <w:proofErr w:type="spellStart"/>
      <w:r w:rsidRPr="008779F0">
        <w:rPr>
          <w:rFonts w:cs="Times New Roman"/>
          <w:bCs/>
          <w:sz w:val="20"/>
          <w:szCs w:val="20"/>
        </w:rPr>
        <w:t>постановлением</w:t>
      </w:r>
      <w:proofErr w:type="spellEnd"/>
      <w:r w:rsidRPr="008779F0">
        <w:rPr>
          <w:rFonts w:cs="Times New Roman"/>
          <w:bCs/>
          <w:sz w:val="20"/>
          <w:szCs w:val="20"/>
        </w:rPr>
        <w:t xml:space="preserve"> </w:t>
      </w:r>
      <w:r w:rsidRPr="008779F0">
        <w:rPr>
          <w:rFonts w:cs="Times New Roman"/>
          <w:bCs/>
          <w:sz w:val="20"/>
          <w:szCs w:val="20"/>
          <w:lang w:val="ru-RU"/>
        </w:rPr>
        <w:t xml:space="preserve"> </w:t>
      </w:r>
      <w:proofErr w:type="spellStart"/>
      <w:r w:rsidRPr="008779F0">
        <w:rPr>
          <w:rFonts w:cs="Times New Roman"/>
          <w:bCs/>
          <w:sz w:val="20"/>
          <w:szCs w:val="20"/>
        </w:rPr>
        <w:t>Правительства</w:t>
      </w:r>
      <w:proofErr w:type="spellEnd"/>
      <w:r w:rsidRPr="008779F0">
        <w:rPr>
          <w:rFonts w:cs="Times New Roman"/>
          <w:bCs/>
          <w:sz w:val="20"/>
          <w:szCs w:val="20"/>
        </w:rPr>
        <w:t xml:space="preserve"> </w:t>
      </w:r>
      <w:proofErr w:type="spellStart"/>
      <w:r w:rsidRPr="008779F0">
        <w:rPr>
          <w:rFonts w:cs="Times New Roman"/>
          <w:bCs/>
          <w:sz w:val="20"/>
          <w:szCs w:val="20"/>
        </w:rPr>
        <w:t>Российской</w:t>
      </w:r>
      <w:proofErr w:type="spellEnd"/>
      <w:r w:rsidRPr="008779F0">
        <w:rPr>
          <w:rFonts w:cs="Times New Roman"/>
          <w:bCs/>
          <w:sz w:val="20"/>
          <w:szCs w:val="20"/>
        </w:rPr>
        <w:t xml:space="preserve"> </w:t>
      </w:r>
      <w:proofErr w:type="spellStart"/>
      <w:r w:rsidRPr="008779F0">
        <w:rPr>
          <w:rFonts w:cs="Times New Roman"/>
          <w:bCs/>
          <w:sz w:val="20"/>
          <w:szCs w:val="20"/>
        </w:rPr>
        <w:t>Федерации</w:t>
      </w:r>
      <w:proofErr w:type="spellEnd"/>
      <w:r w:rsidRPr="008779F0">
        <w:rPr>
          <w:rFonts w:cs="Times New Roman"/>
          <w:bCs/>
          <w:sz w:val="20"/>
          <w:szCs w:val="20"/>
        </w:rPr>
        <w:t xml:space="preserve"> </w:t>
      </w:r>
      <w:proofErr w:type="spellStart"/>
      <w:r w:rsidRPr="008779F0">
        <w:rPr>
          <w:rFonts w:cs="Times New Roman"/>
          <w:bCs/>
          <w:sz w:val="20"/>
          <w:szCs w:val="20"/>
        </w:rPr>
        <w:t>от</w:t>
      </w:r>
      <w:proofErr w:type="spellEnd"/>
      <w:r w:rsidRPr="008779F0">
        <w:rPr>
          <w:rFonts w:cs="Times New Roman"/>
          <w:bCs/>
          <w:sz w:val="20"/>
          <w:szCs w:val="20"/>
        </w:rPr>
        <w:t xml:space="preserve"> 05.12.2006 № 748 «</w:t>
      </w:r>
      <w:proofErr w:type="spellStart"/>
      <w:r w:rsidRPr="008779F0">
        <w:rPr>
          <w:rFonts w:cs="Times New Roman"/>
          <w:bCs/>
          <w:sz w:val="20"/>
          <w:szCs w:val="20"/>
        </w:rPr>
        <w:t>Об</w:t>
      </w:r>
      <w:proofErr w:type="spellEnd"/>
      <w:r w:rsidRPr="008779F0">
        <w:rPr>
          <w:rFonts w:cs="Times New Roman"/>
          <w:bCs/>
          <w:sz w:val="20"/>
          <w:szCs w:val="20"/>
        </w:rPr>
        <w:t xml:space="preserve"> </w:t>
      </w:r>
      <w:proofErr w:type="spellStart"/>
      <w:r w:rsidRPr="008779F0">
        <w:rPr>
          <w:rFonts w:cs="Times New Roman"/>
          <w:bCs/>
          <w:sz w:val="20"/>
          <w:szCs w:val="20"/>
        </w:rPr>
        <w:t>утверждении</w:t>
      </w:r>
      <w:proofErr w:type="spellEnd"/>
      <w:r w:rsidRPr="008779F0">
        <w:rPr>
          <w:rFonts w:cs="Times New Roman"/>
          <w:bCs/>
          <w:sz w:val="20"/>
          <w:szCs w:val="20"/>
        </w:rPr>
        <w:t xml:space="preserve"> </w:t>
      </w:r>
      <w:proofErr w:type="spellStart"/>
      <w:r w:rsidRPr="008779F0">
        <w:rPr>
          <w:rFonts w:cs="Times New Roman"/>
          <w:bCs/>
          <w:sz w:val="20"/>
          <w:szCs w:val="20"/>
        </w:rPr>
        <w:t>типового</w:t>
      </w:r>
      <w:proofErr w:type="spellEnd"/>
      <w:r w:rsidRPr="008779F0">
        <w:rPr>
          <w:rFonts w:cs="Times New Roman"/>
          <w:bCs/>
          <w:sz w:val="20"/>
          <w:szCs w:val="20"/>
        </w:rPr>
        <w:t xml:space="preserve"> </w:t>
      </w:r>
      <w:proofErr w:type="spellStart"/>
      <w:r w:rsidRPr="008779F0">
        <w:rPr>
          <w:rFonts w:cs="Times New Roman"/>
          <w:bCs/>
          <w:sz w:val="20"/>
          <w:szCs w:val="20"/>
        </w:rPr>
        <w:t>концессионного</w:t>
      </w:r>
      <w:proofErr w:type="spellEnd"/>
      <w:r w:rsidRPr="008779F0">
        <w:rPr>
          <w:rFonts w:cs="Times New Roman"/>
          <w:bCs/>
          <w:sz w:val="20"/>
          <w:szCs w:val="20"/>
        </w:rPr>
        <w:t xml:space="preserve"> </w:t>
      </w:r>
      <w:proofErr w:type="spellStart"/>
      <w:r w:rsidRPr="008779F0">
        <w:rPr>
          <w:rFonts w:cs="Times New Roman"/>
          <w:bCs/>
          <w:sz w:val="20"/>
          <w:szCs w:val="20"/>
        </w:rPr>
        <w:t>соглашения</w:t>
      </w:r>
      <w:proofErr w:type="spellEnd"/>
      <w:r w:rsidRPr="008779F0">
        <w:rPr>
          <w:rFonts w:cs="Times New Roman"/>
          <w:bCs/>
          <w:sz w:val="20"/>
          <w:szCs w:val="20"/>
        </w:rPr>
        <w:t xml:space="preserve"> в </w:t>
      </w:r>
      <w:proofErr w:type="spellStart"/>
      <w:r w:rsidRPr="008779F0">
        <w:rPr>
          <w:rFonts w:cs="Times New Roman"/>
          <w:bCs/>
          <w:sz w:val="20"/>
          <w:szCs w:val="20"/>
        </w:rPr>
        <w:t>отношении</w:t>
      </w:r>
      <w:proofErr w:type="spellEnd"/>
      <w:r w:rsidRPr="008779F0">
        <w:rPr>
          <w:rFonts w:cs="Times New Roman"/>
          <w:bCs/>
          <w:sz w:val="20"/>
          <w:szCs w:val="20"/>
        </w:rPr>
        <w:t xml:space="preserve"> </w:t>
      </w:r>
      <w:proofErr w:type="spellStart"/>
      <w:r w:rsidRPr="008779F0">
        <w:rPr>
          <w:rFonts w:cs="Times New Roman"/>
          <w:bCs/>
          <w:sz w:val="20"/>
          <w:szCs w:val="20"/>
        </w:rPr>
        <w:t>систем</w:t>
      </w:r>
      <w:proofErr w:type="spellEnd"/>
      <w:r w:rsidRPr="008779F0">
        <w:rPr>
          <w:rFonts w:cs="Times New Roman"/>
          <w:bCs/>
          <w:sz w:val="20"/>
          <w:szCs w:val="20"/>
        </w:rPr>
        <w:t xml:space="preserve"> </w:t>
      </w:r>
      <w:proofErr w:type="spellStart"/>
      <w:r w:rsidRPr="008779F0">
        <w:rPr>
          <w:rFonts w:cs="Times New Roman"/>
          <w:bCs/>
          <w:sz w:val="20"/>
          <w:szCs w:val="20"/>
        </w:rPr>
        <w:t>коммунальной</w:t>
      </w:r>
      <w:proofErr w:type="spellEnd"/>
      <w:r w:rsidRPr="008779F0">
        <w:rPr>
          <w:rFonts w:cs="Times New Roman"/>
          <w:bCs/>
          <w:sz w:val="20"/>
          <w:szCs w:val="20"/>
        </w:rPr>
        <w:t xml:space="preserve"> </w:t>
      </w:r>
      <w:proofErr w:type="spellStart"/>
      <w:r w:rsidRPr="008779F0">
        <w:rPr>
          <w:rFonts w:cs="Times New Roman"/>
          <w:bCs/>
          <w:sz w:val="20"/>
          <w:szCs w:val="20"/>
        </w:rPr>
        <w:t>инфраструктуры</w:t>
      </w:r>
      <w:proofErr w:type="spellEnd"/>
      <w:r w:rsidRPr="008779F0">
        <w:rPr>
          <w:rFonts w:cs="Times New Roman"/>
          <w:bCs/>
          <w:sz w:val="20"/>
          <w:szCs w:val="20"/>
        </w:rPr>
        <w:t xml:space="preserve"> и </w:t>
      </w:r>
      <w:proofErr w:type="spellStart"/>
      <w:r w:rsidRPr="008779F0">
        <w:rPr>
          <w:rFonts w:cs="Times New Roman"/>
          <w:bCs/>
          <w:sz w:val="20"/>
          <w:szCs w:val="20"/>
        </w:rPr>
        <w:t>иных</w:t>
      </w:r>
      <w:proofErr w:type="spellEnd"/>
      <w:r w:rsidRPr="008779F0">
        <w:rPr>
          <w:rFonts w:cs="Times New Roman"/>
          <w:bCs/>
          <w:sz w:val="20"/>
          <w:szCs w:val="20"/>
        </w:rPr>
        <w:t xml:space="preserve"> </w:t>
      </w:r>
      <w:proofErr w:type="spellStart"/>
      <w:r w:rsidRPr="008779F0">
        <w:rPr>
          <w:rFonts w:cs="Times New Roman"/>
          <w:bCs/>
          <w:sz w:val="20"/>
          <w:szCs w:val="20"/>
        </w:rPr>
        <w:t>объектов</w:t>
      </w:r>
      <w:proofErr w:type="spellEnd"/>
      <w:r w:rsidRPr="008779F0">
        <w:rPr>
          <w:rFonts w:cs="Times New Roman"/>
          <w:bCs/>
          <w:sz w:val="20"/>
          <w:szCs w:val="20"/>
        </w:rPr>
        <w:t xml:space="preserve"> </w:t>
      </w:r>
      <w:proofErr w:type="spellStart"/>
      <w:r w:rsidRPr="008779F0">
        <w:rPr>
          <w:rFonts w:cs="Times New Roman"/>
          <w:bCs/>
          <w:sz w:val="20"/>
          <w:szCs w:val="20"/>
        </w:rPr>
        <w:t>коммунального</w:t>
      </w:r>
      <w:proofErr w:type="spellEnd"/>
      <w:r w:rsidRPr="008779F0">
        <w:rPr>
          <w:rFonts w:cs="Times New Roman"/>
          <w:bCs/>
          <w:sz w:val="20"/>
          <w:szCs w:val="20"/>
        </w:rPr>
        <w:t xml:space="preserve"> </w:t>
      </w:r>
      <w:proofErr w:type="spellStart"/>
      <w:r w:rsidRPr="008779F0">
        <w:rPr>
          <w:rFonts w:cs="Times New Roman"/>
          <w:bCs/>
          <w:sz w:val="20"/>
          <w:szCs w:val="20"/>
        </w:rPr>
        <w:t>хозяйства</w:t>
      </w:r>
      <w:proofErr w:type="spellEnd"/>
      <w:r w:rsidRPr="008779F0">
        <w:rPr>
          <w:rFonts w:cs="Times New Roman"/>
          <w:bCs/>
          <w:sz w:val="20"/>
          <w:szCs w:val="20"/>
        </w:rPr>
        <w:t xml:space="preserve">, в </w:t>
      </w:r>
      <w:proofErr w:type="spellStart"/>
      <w:r w:rsidRPr="008779F0">
        <w:rPr>
          <w:rFonts w:cs="Times New Roman"/>
          <w:bCs/>
          <w:sz w:val="20"/>
          <w:szCs w:val="20"/>
        </w:rPr>
        <w:t>том</w:t>
      </w:r>
      <w:proofErr w:type="spellEnd"/>
      <w:r w:rsidRPr="008779F0">
        <w:rPr>
          <w:rFonts w:cs="Times New Roman"/>
          <w:bCs/>
          <w:sz w:val="20"/>
          <w:szCs w:val="20"/>
        </w:rPr>
        <w:t xml:space="preserve"> </w:t>
      </w:r>
      <w:proofErr w:type="spellStart"/>
      <w:r w:rsidRPr="008779F0">
        <w:rPr>
          <w:rFonts w:cs="Times New Roman"/>
          <w:bCs/>
          <w:sz w:val="20"/>
          <w:szCs w:val="20"/>
        </w:rPr>
        <w:t>числе</w:t>
      </w:r>
      <w:proofErr w:type="spellEnd"/>
      <w:r w:rsidRPr="008779F0">
        <w:rPr>
          <w:rFonts w:cs="Times New Roman"/>
          <w:bCs/>
          <w:sz w:val="20"/>
          <w:szCs w:val="20"/>
        </w:rPr>
        <w:t xml:space="preserve"> </w:t>
      </w:r>
      <w:proofErr w:type="spellStart"/>
      <w:r w:rsidRPr="008779F0">
        <w:rPr>
          <w:rFonts w:cs="Times New Roman"/>
          <w:bCs/>
          <w:sz w:val="20"/>
          <w:szCs w:val="20"/>
        </w:rPr>
        <w:t>объектов</w:t>
      </w:r>
      <w:proofErr w:type="spellEnd"/>
      <w:r w:rsidRPr="008779F0">
        <w:rPr>
          <w:rFonts w:cs="Times New Roman"/>
          <w:bCs/>
          <w:sz w:val="20"/>
          <w:szCs w:val="20"/>
        </w:rPr>
        <w:t xml:space="preserve"> </w:t>
      </w:r>
      <w:proofErr w:type="spellStart"/>
      <w:r w:rsidRPr="008779F0">
        <w:rPr>
          <w:rFonts w:cs="Times New Roman"/>
          <w:bCs/>
          <w:sz w:val="20"/>
          <w:szCs w:val="20"/>
        </w:rPr>
        <w:t>водо</w:t>
      </w:r>
      <w:proofErr w:type="spellEnd"/>
      <w:r w:rsidRPr="008779F0">
        <w:rPr>
          <w:rFonts w:cs="Times New Roman"/>
          <w:bCs/>
          <w:sz w:val="20"/>
          <w:szCs w:val="20"/>
        </w:rPr>
        <w:t xml:space="preserve">-, </w:t>
      </w:r>
      <w:proofErr w:type="spellStart"/>
      <w:r w:rsidRPr="008779F0">
        <w:rPr>
          <w:rFonts w:cs="Times New Roman"/>
          <w:bCs/>
          <w:sz w:val="20"/>
          <w:szCs w:val="20"/>
        </w:rPr>
        <w:t>тепло</w:t>
      </w:r>
      <w:proofErr w:type="spellEnd"/>
      <w:r w:rsidRPr="008779F0">
        <w:rPr>
          <w:rFonts w:cs="Times New Roman"/>
          <w:bCs/>
          <w:sz w:val="20"/>
          <w:szCs w:val="20"/>
        </w:rPr>
        <w:t xml:space="preserve">-, </w:t>
      </w:r>
      <w:proofErr w:type="spellStart"/>
      <w:r w:rsidRPr="008779F0">
        <w:rPr>
          <w:rFonts w:cs="Times New Roman"/>
          <w:bCs/>
          <w:sz w:val="20"/>
          <w:szCs w:val="20"/>
        </w:rPr>
        <w:t>газо</w:t>
      </w:r>
      <w:proofErr w:type="spellEnd"/>
      <w:r w:rsidRPr="008779F0">
        <w:rPr>
          <w:rFonts w:cs="Times New Roman"/>
          <w:bCs/>
          <w:sz w:val="20"/>
          <w:szCs w:val="20"/>
        </w:rPr>
        <w:t xml:space="preserve">- и </w:t>
      </w:r>
      <w:proofErr w:type="spellStart"/>
      <w:r w:rsidRPr="008779F0">
        <w:rPr>
          <w:rFonts w:cs="Times New Roman"/>
          <w:bCs/>
          <w:sz w:val="20"/>
          <w:szCs w:val="20"/>
        </w:rPr>
        <w:t>энергоснабжения</w:t>
      </w:r>
      <w:proofErr w:type="spellEnd"/>
      <w:r w:rsidRPr="008779F0">
        <w:rPr>
          <w:rFonts w:cs="Times New Roman"/>
          <w:bCs/>
          <w:sz w:val="20"/>
          <w:szCs w:val="20"/>
        </w:rPr>
        <w:t xml:space="preserve">, </w:t>
      </w:r>
      <w:proofErr w:type="spellStart"/>
      <w:r w:rsidRPr="008779F0">
        <w:rPr>
          <w:rFonts w:cs="Times New Roman"/>
          <w:bCs/>
          <w:sz w:val="20"/>
          <w:szCs w:val="20"/>
        </w:rPr>
        <w:t>водоотведения</w:t>
      </w:r>
      <w:proofErr w:type="spellEnd"/>
      <w:r w:rsidRPr="008779F0">
        <w:rPr>
          <w:rFonts w:cs="Times New Roman"/>
          <w:bCs/>
          <w:sz w:val="20"/>
          <w:szCs w:val="20"/>
        </w:rPr>
        <w:t xml:space="preserve">, </w:t>
      </w:r>
      <w:proofErr w:type="spellStart"/>
      <w:r w:rsidRPr="008779F0">
        <w:rPr>
          <w:rFonts w:cs="Times New Roman"/>
          <w:bCs/>
          <w:sz w:val="20"/>
          <w:szCs w:val="20"/>
        </w:rPr>
        <w:t>очистки</w:t>
      </w:r>
      <w:proofErr w:type="spellEnd"/>
      <w:r w:rsidRPr="008779F0">
        <w:rPr>
          <w:rFonts w:cs="Times New Roman"/>
          <w:bCs/>
          <w:sz w:val="20"/>
          <w:szCs w:val="20"/>
        </w:rPr>
        <w:t xml:space="preserve"> </w:t>
      </w:r>
      <w:proofErr w:type="spellStart"/>
      <w:r w:rsidRPr="008779F0">
        <w:rPr>
          <w:rFonts w:cs="Times New Roman"/>
          <w:bCs/>
          <w:sz w:val="20"/>
          <w:szCs w:val="20"/>
        </w:rPr>
        <w:t>сточных</w:t>
      </w:r>
      <w:proofErr w:type="spellEnd"/>
      <w:r w:rsidRPr="008779F0">
        <w:rPr>
          <w:rFonts w:cs="Times New Roman"/>
          <w:bCs/>
          <w:sz w:val="20"/>
          <w:szCs w:val="20"/>
        </w:rPr>
        <w:t xml:space="preserve"> </w:t>
      </w:r>
      <w:proofErr w:type="spellStart"/>
      <w:r w:rsidRPr="008779F0">
        <w:rPr>
          <w:rFonts w:cs="Times New Roman"/>
          <w:bCs/>
          <w:sz w:val="20"/>
          <w:szCs w:val="20"/>
        </w:rPr>
        <w:t>вод</w:t>
      </w:r>
      <w:proofErr w:type="spellEnd"/>
      <w:r w:rsidRPr="008779F0">
        <w:rPr>
          <w:rFonts w:cs="Times New Roman"/>
          <w:bCs/>
          <w:sz w:val="20"/>
          <w:szCs w:val="20"/>
        </w:rPr>
        <w:t xml:space="preserve">, </w:t>
      </w:r>
      <w:proofErr w:type="spellStart"/>
      <w:r w:rsidRPr="008779F0">
        <w:rPr>
          <w:rFonts w:cs="Times New Roman"/>
          <w:bCs/>
          <w:sz w:val="20"/>
          <w:szCs w:val="20"/>
        </w:rPr>
        <w:t>переработки</w:t>
      </w:r>
      <w:proofErr w:type="spellEnd"/>
      <w:r w:rsidRPr="008779F0">
        <w:rPr>
          <w:rFonts w:cs="Times New Roman"/>
          <w:bCs/>
          <w:sz w:val="20"/>
          <w:szCs w:val="20"/>
        </w:rPr>
        <w:t xml:space="preserve"> и </w:t>
      </w:r>
      <w:proofErr w:type="spellStart"/>
      <w:r w:rsidRPr="008779F0">
        <w:rPr>
          <w:rFonts w:cs="Times New Roman"/>
          <w:bCs/>
          <w:sz w:val="20"/>
          <w:szCs w:val="20"/>
        </w:rPr>
        <w:t>утилизации</w:t>
      </w:r>
      <w:proofErr w:type="spellEnd"/>
      <w:r w:rsidRPr="008779F0">
        <w:rPr>
          <w:rFonts w:cs="Times New Roman"/>
          <w:bCs/>
          <w:sz w:val="20"/>
          <w:szCs w:val="20"/>
        </w:rPr>
        <w:t xml:space="preserve"> (</w:t>
      </w:r>
      <w:proofErr w:type="spellStart"/>
      <w:r w:rsidRPr="008779F0">
        <w:rPr>
          <w:rFonts w:cs="Times New Roman"/>
          <w:bCs/>
          <w:sz w:val="20"/>
          <w:szCs w:val="20"/>
        </w:rPr>
        <w:t>захоронения</w:t>
      </w:r>
      <w:proofErr w:type="spellEnd"/>
      <w:r w:rsidRPr="008779F0">
        <w:rPr>
          <w:rFonts w:cs="Times New Roman"/>
          <w:bCs/>
          <w:sz w:val="20"/>
          <w:szCs w:val="20"/>
        </w:rPr>
        <w:t xml:space="preserve">) </w:t>
      </w:r>
      <w:proofErr w:type="spellStart"/>
      <w:r w:rsidRPr="008779F0">
        <w:rPr>
          <w:rFonts w:cs="Times New Roman"/>
          <w:bCs/>
          <w:sz w:val="20"/>
          <w:szCs w:val="20"/>
        </w:rPr>
        <w:t>бытовых</w:t>
      </w:r>
      <w:proofErr w:type="spellEnd"/>
      <w:r w:rsidRPr="008779F0">
        <w:rPr>
          <w:rFonts w:cs="Times New Roman"/>
          <w:bCs/>
          <w:sz w:val="20"/>
          <w:szCs w:val="20"/>
        </w:rPr>
        <w:t xml:space="preserve"> </w:t>
      </w:r>
      <w:proofErr w:type="spellStart"/>
      <w:r w:rsidRPr="008779F0">
        <w:rPr>
          <w:rFonts w:cs="Times New Roman"/>
          <w:bCs/>
          <w:sz w:val="20"/>
          <w:szCs w:val="20"/>
        </w:rPr>
        <w:t>отходов</w:t>
      </w:r>
      <w:proofErr w:type="spellEnd"/>
      <w:r w:rsidRPr="008779F0">
        <w:rPr>
          <w:rFonts w:cs="Times New Roman"/>
          <w:bCs/>
          <w:sz w:val="20"/>
          <w:szCs w:val="20"/>
        </w:rPr>
        <w:t xml:space="preserve">, </w:t>
      </w:r>
      <w:proofErr w:type="spellStart"/>
      <w:r w:rsidRPr="008779F0">
        <w:rPr>
          <w:rFonts w:cs="Times New Roman"/>
          <w:bCs/>
          <w:sz w:val="20"/>
          <w:szCs w:val="20"/>
        </w:rPr>
        <w:t>объектов</w:t>
      </w:r>
      <w:proofErr w:type="spellEnd"/>
      <w:r w:rsidRPr="008779F0">
        <w:rPr>
          <w:rFonts w:cs="Times New Roman"/>
          <w:bCs/>
          <w:sz w:val="20"/>
          <w:szCs w:val="20"/>
        </w:rPr>
        <w:t xml:space="preserve">, </w:t>
      </w:r>
      <w:proofErr w:type="spellStart"/>
      <w:r w:rsidRPr="008779F0">
        <w:rPr>
          <w:rFonts w:cs="Times New Roman"/>
          <w:bCs/>
          <w:sz w:val="20"/>
          <w:szCs w:val="20"/>
        </w:rPr>
        <w:t>предназначенных</w:t>
      </w:r>
      <w:proofErr w:type="spellEnd"/>
      <w:r w:rsidRPr="008779F0">
        <w:rPr>
          <w:rFonts w:cs="Times New Roman"/>
          <w:bCs/>
          <w:sz w:val="20"/>
          <w:szCs w:val="20"/>
        </w:rPr>
        <w:t xml:space="preserve"> </w:t>
      </w:r>
      <w:proofErr w:type="spellStart"/>
      <w:r w:rsidRPr="008779F0">
        <w:rPr>
          <w:rFonts w:cs="Times New Roman"/>
          <w:bCs/>
          <w:sz w:val="20"/>
          <w:szCs w:val="20"/>
        </w:rPr>
        <w:t>для</w:t>
      </w:r>
      <w:proofErr w:type="spellEnd"/>
      <w:r w:rsidRPr="008779F0">
        <w:rPr>
          <w:rFonts w:cs="Times New Roman"/>
          <w:bCs/>
          <w:sz w:val="20"/>
          <w:szCs w:val="20"/>
        </w:rPr>
        <w:t xml:space="preserve"> </w:t>
      </w:r>
      <w:proofErr w:type="spellStart"/>
      <w:r w:rsidRPr="008779F0">
        <w:rPr>
          <w:rFonts w:cs="Times New Roman"/>
          <w:bCs/>
          <w:sz w:val="20"/>
          <w:szCs w:val="20"/>
        </w:rPr>
        <w:t>освещения</w:t>
      </w:r>
      <w:proofErr w:type="spellEnd"/>
      <w:r w:rsidRPr="008779F0">
        <w:rPr>
          <w:rFonts w:cs="Times New Roman"/>
          <w:bCs/>
          <w:sz w:val="20"/>
          <w:szCs w:val="20"/>
        </w:rPr>
        <w:t xml:space="preserve"> </w:t>
      </w:r>
      <w:proofErr w:type="spellStart"/>
      <w:r w:rsidRPr="008779F0">
        <w:rPr>
          <w:rFonts w:cs="Times New Roman"/>
          <w:bCs/>
          <w:sz w:val="20"/>
          <w:szCs w:val="20"/>
        </w:rPr>
        <w:t>территорий</w:t>
      </w:r>
      <w:proofErr w:type="spellEnd"/>
      <w:r w:rsidRPr="008779F0">
        <w:rPr>
          <w:rFonts w:cs="Times New Roman"/>
          <w:bCs/>
          <w:sz w:val="20"/>
          <w:szCs w:val="20"/>
        </w:rPr>
        <w:t xml:space="preserve"> </w:t>
      </w:r>
      <w:proofErr w:type="spellStart"/>
      <w:r w:rsidRPr="008779F0">
        <w:rPr>
          <w:rFonts w:cs="Times New Roman"/>
          <w:bCs/>
          <w:sz w:val="20"/>
          <w:szCs w:val="20"/>
        </w:rPr>
        <w:t>городских</w:t>
      </w:r>
      <w:proofErr w:type="spellEnd"/>
      <w:r w:rsidRPr="008779F0">
        <w:rPr>
          <w:rFonts w:cs="Times New Roman"/>
          <w:bCs/>
          <w:sz w:val="20"/>
          <w:szCs w:val="20"/>
        </w:rPr>
        <w:t xml:space="preserve"> и </w:t>
      </w:r>
      <w:proofErr w:type="spellStart"/>
      <w:r w:rsidRPr="008779F0">
        <w:rPr>
          <w:rFonts w:cs="Times New Roman"/>
          <w:bCs/>
          <w:sz w:val="20"/>
          <w:szCs w:val="20"/>
        </w:rPr>
        <w:t>сельских</w:t>
      </w:r>
      <w:proofErr w:type="spellEnd"/>
      <w:r w:rsidRPr="008779F0">
        <w:rPr>
          <w:rFonts w:cs="Times New Roman"/>
          <w:bCs/>
          <w:sz w:val="20"/>
          <w:szCs w:val="20"/>
        </w:rPr>
        <w:t xml:space="preserve"> </w:t>
      </w:r>
      <w:proofErr w:type="spellStart"/>
      <w:r w:rsidRPr="008779F0">
        <w:rPr>
          <w:rFonts w:cs="Times New Roman"/>
          <w:bCs/>
          <w:sz w:val="20"/>
          <w:szCs w:val="20"/>
        </w:rPr>
        <w:t>поселений</w:t>
      </w:r>
      <w:proofErr w:type="spellEnd"/>
      <w:r w:rsidRPr="008779F0">
        <w:rPr>
          <w:rFonts w:cs="Times New Roman"/>
          <w:bCs/>
          <w:sz w:val="20"/>
          <w:szCs w:val="20"/>
        </w:rPr>
        <w:t xml:space="preserve">, </w:t>
      </w:r>
      <w:proofErr w:type="spellStart"/>
      <w:r w:rsidRPr="008779F0">
        <w:rPr>
          <w:rFonts w:cs="Times New Roman"/>
          <w:bCs/>
          <w:sz w:val="20"/>
          <w:szCs w:val="20"/>
        </w:rPr>
        <w:t>объектов</w:t>
      </w:r>
      <w:proofErr w:type="spellEnd"/>
      <w:r w:rsidRPr="008779F0">
        <w:rPr>
          <w:rFonts w:cs="Times New Roman"/>
          <w:bCs/>
          <w:sz w:val="20"/>
          <w:szCs w:val="20"/>
        </w:rPr>
        <w:t xml:space="preserve">, </w:t>
      </w:r>
      <w:proofErr w:type="spellStart"/>
      <w:r w:rsidRPr="008779F0">
        <w:rPr>
          <w:rFonts w:cs="Times New Roman"/>
          <w:bCs/>
          <w:sz w:val="20"/>
          <w:szCs w:val="20"/>
        </w:rPr>
        <w:t>предназначенных</w:t>
      </w:r>
      <w:proofErr w:type="spellEnd"/>
      <w:r w:rsidRPr="008779F0">
        <w:rPr>
          <w:rFonts w:cs="Times New Roman"/>
          <w:bCs/>
          <w:sz w:val="20"/>
          <w:szCs w:val="20"/>
        </w:rPr>
        <w:t xml:space="preserve"> </w:t>
      </w:r>
      <w:proofErr w:type="spellStart"/>
      <w:r w:rsidRPr="008779F0">
        <w:rPr>
          <w:rFonts w:cs="Times New Roman"/>
          <w:bCs/>
          <w:sz w:val="20"/>
          <w:szCs w:val="20"/>
        </w:rPr>
        <w:t>для</w:t>
      </w:r>
      <w:proofErr w:type="spellEnd"/>
      <w:r w:rsidRPr="008779F0">
        <w:rPr>
          <w:rFonts w:cs="Times New Roman"/>
          <w:bCs/>
          <w:sz w:val="20"/>
          <w:szCs w:val="20"/>
        </w:rPr>
        <w:t xml:space="preserve"> </w:t>
      </w:r>
      <w:proofErr w:type="spellStart"/>
      <w:r w:rsidRPr="008779F0">
        <w:rPr>
          <w:rFonts w:cs="Times New Roman"/>
          <w:bCs/>
          <w:sz w:val="20"/>
          <w:szCs w:val="20"/>
        </w:rPr>
        <w:t>благоустройства</w:t>
      </w:r>
      <w:proofErr w:type="spellEnd"/>
      <w:r w:rsidRPr="008779F0">
        <w:rPr>
          <w:rFonts w:cs="Times New Roman"/>
          <w:bCs/>
          <w:sz w:val="20"/>
          <w:szCs w:val="20"/>
        </w:rPr>
        <w:t xml:space="preserve"> </w:t>
      </w:r>
      <w:proofErr w:type="spellStart"/>
      <w:r w:rsidRPr="008779F0">
        <w:rPr>
          <w:rFonts w:cs="Times New Roman"/>
          <w:bCs/>
          <w:sz w:val="20"/>
          <w:szCs w:val="20"/>
        </w:rPr>
        <w:t>территорий</w:t>
      </w:r>
      <w:proofErr w:type="spellEnd"/>
      <w:r w:rsidRPr="008779F0">
        <w:rPr>
          <w:rFonts w:cs="Times New Roman"/>
          <w:bCs/>
          <w:sz w:val="20"/>
          <w:szCs w:val="20"/>
        </w:rPr>
        <w:t xml:space="preserve">, а </w:t>
      </w:r>
      <w:proofErr w:type="spellStart"/>
      <w:r w:rsidRPr="008779F0">
        <w:rPr>
          <w:rFonts w:cs="Times New Roman"/>
          <w:bCs/>
          <w:sz w:val="20"/>
          <w:szCs w:val="20"/>
        </w:rPr>
        <w:t>также</w:t>
      </w:r>
      <w:proofErr w:type="spellEnd"/>
      <w:r w:rsidRPr="008779F0">
        <w:rPr>
          <w:rFonts w:cs="Times New Roman"/>
          <w:bCs/>
          <w:sz w:val="20"/>
          <w:szCs w:val="20"/>
        </w:rPr>
        <w:t xml:space="preserve"> </w:t>
      </w:r>
      <w:proofErr w:type="spellStart"/>
      <w:r w:rsidRPr="008779F0">
        <w:rPr>
          <w:rFonts w:cs="Times New Roman"/>
          <w:bCs/>
          <w:sz w:val="20"/>
          <w:szCs w:val="20"/>
        </w:rPr>
        <w:t>объектов</w:t>
      </w:r>
      <w:proofErr w:type="spellEnd"/>
      <w:r w:rsidRPr="008779F0">
        <w:rPr>
          <w:rFonts w:cs="Times New Roman"/>
          <w:bCs/>
          <w:sz w:val="20"/>
          <w:szCs w:val="20"/>
        </w:rPr>
        <w:t xml:space="preserve"> </w:t>
      </w:r>
      <w:proofErr w:type="spellStart"/>
      <w:r w:rsidRPr="008779F0">
        <w:rPr>
          <w:rFonts w:cs="Times New Roman"/>
          <w:bCs/>
          <w:sz w:val="20"/>
          <w:szCs w:val="20"/>
        </w:rPr>
        <w:t>социально-бытового</w:t>
      </w:r>
      <w:proofErr w:type="spellEnd"/>
      <w:r w:rsidRPr="008779F0">
        <w:rPr>
          <w:rFonts w:cs="Times New Roman"/>
          <w:bCs/>
          <w:sz w:val="20"/>
          <w:szCs w:val="20"/>
        </w:rPr>
        <w:t xml:space="preserve"> </w:t>
      </w:r>
      <w:proofErr w:type="spellStart"/>
      <w:r w:rsidRPr="008779F0">
        <w:rPr>
          <w:rFonts w:cs="Times New Roman"/>
          <w:bCs/>
          <w:sz w:val="20"/>
          <w:szCs w:val="20"/>
        </w:rPr>
        <w:t>назначения</w:t>
      </w:r>
      <w:proofErr w:type="spellEnd"/>
      <w:r w:rsidRPr="008779F0">
        <w:rPr>
          <w:rFonts w:cs="Times New Roman"/>
          <w:bCs/>
          <w:sz w:val="20"/>
          <w:szCs w:val="20"/>
        </w:rPr>
        <w:t>»</w:t>
      </w:r>
      <w:r w:rsidRPr="008779F0">
        <w:rPr>
          <w:rFonts w:cs="Times New Roman"/>
          <w:bCs/>
          <w:sz w:val="20"/>
          <w:szCs w:val="20"/>
          <w:lang w:val="ru-RU"/>
        </w:rPr>
        <w:t>.</w:t>
      </w:r>
    </w:p>
    <w:p w14:paraId="278CB245" w14:textId="77777777" w:rsidR="00673B61" w:rsidRPr="008779F0" w:rsidRDefault="00673B61" w:rsidP="00673B61">
      <w:pPr>
        <w:pStyle w:val="Standard"/>
        <w:autoSpaceDE w:val="0"/>
        <w:ind w:firstLine="284"/>
        <w:jc w:val="both"/>
        <w:rPr>
          <w:rFonts w:cs="Times New Roman"/>
          <w:bCs/>
          <w:sz w:val="20"/>
          <w:szCs w:val="20"/>
        </w:rPr>
      </w:pPr>
      <w:proofErr w:type="spellStart"/>
      <w:r w:rsidRPr="008779F0">
        <w:rPr>
          <w:rFonts w:cs="Times New Roman"/>
          <w:bCs/>
          <w:sz w:val="20"/>
          <w:szCs w:val="20"/>
        </w:rPr>
        <w:t>Для</w:t>
      </w:r>
      <w:proofErr w:type="spellEnd"/>
      <w:r w:rsidRPr="008779F0">
        <w:rPr>
          <w:rFonts w:cs="Times New Roman"/>
          <w:bCs/>
          <w:sz w:val="20"/>
          <w:szCs w:val="20"/>
        </w:rPr>
        <w:t xml:space="preserve"> </w:t>
      </w:r>
      <w:proofErr w:type="spellStart"/>
      <w:r w:rsidRPr="008779F0">
        <w:rPr>
          <w:rFonts w:cs="Times New Roman"/>
          <w:bCs/>
          <w:sz w:val="20"/>
          <w:szCs w:val="20"/>
        </w:rPr>
        <w:t>целей</w:t>
      </w:r>
      <w:proofErr w:type="spellEnd"/>
      <w:r w:rsidRPr="008779F0">
        <w:rPr>
          <w:rFonts w:cs="Times New Roman"/>
          <w:bCs/>
          <w:sz w:val="20"/>
          <w:szCs w:val="20"/>
        </w:rPr>
        <w:t xml:space="preserve"> </w:t>
      </w:r>
      <w:proofErr w:type="spellStart"/>
      <w:r w:rsidRPr="008779F0">
        <w:rPr>
          <w:rFonts w:cs="Times New Roman"/>
          <w:bCs/>
          <w:sz w:val="20"/>
          <w:szCs w:val="20"/>
        </w:rPr>
        <w:t>настоящей</w:t>
      </w:r>
      <w:proofErr w:type="spellEnd"/>
      <w:r w:rsidRPr="008779F0">
        <w:rPr>
          <w:rFonts w:cs="Times New Roman"/>
          <w:bCs/>
          <w:sz w:val="20"/>
          <w:szCs w:val="20"/>
        </w:rPr>
        <w:t xml:space="preserve"> </w:t>
      </w:r>
      <w:proofErr w:type="spellStart"/>
      <w:r w:rsidRPr="008779F0">
        <w:rPr>
          <w:rFonts w:cs="Times New Roman"/>
          <w:bCs/>
          <w:sz w:val="20"/>
          <w:szCs w:val="20"/>
        </w:rPr>
        <w:t>конкурсной</w:t>
      </w:r>
      <w:proofErr w:type="spellEnd"/>
      <w:r w:rsidRPr="008779F0">
        <w:rPr>
          <w:rFonts w:cs="Times New Roman"/>
          <w:bCs/>
          <w:sz w:val="20"/>
          <w:szCs w:val="20"/>
        </w:rPr>
        <w:t xml:space="preserve"> </w:t>
      </w:r>
      <w:proofErr w:type="spellStart"/>
      <w:r w:rsidRPr="008779F0">
        <w:rPr>
          <w:rFonts w:cs="Times New Roman"/>
          <w:bCs/>
          <w:sz w:val="20"/>
          <w:szCs w:val="20"/>
        </w:rPr>
        <w:t>документации</w:t>
      </w:r>
      <w:proofErr w:type="spellEnd"/>
      <w:r w:rsidRPr="008779F0">
        <w:rPr>
          <w:rFonts w:cs="Times New Roman"/>
          <w:bCs/>
          <w:sz w:val="20"/>
          <w:szCs w:val="20"/>
        </w:rPr>
        <w:t xml:space="preserve"> </w:t>
      </w:r>
      <w:proofErr w:type="spellStart"/>
      <w:r w:rsidRPr="008779F0">
        <w:rPr>
          <w:rFonts w:cs="Times New Roman"/>
          <w:bCs/>
          <w:sz w:val="20"/>
          <w:szCs w:val="20"/>
        </w:rPr>
        <w:t>используются</w:t>
      </w:r>
      <w:proofErr w:type="spellEnd"/>
      <w:r w:rsidRPr="008779F0">
        <w:rPr>
          <w:rFonts w:cs="Times New Roman"/>
          <w:bCs/>
          <w:sz w:val="20"/>
          <w:szCs w:val="20"/>
        </w:rPr>
        <w:t xml:space="preserve"> </w:t>
      </w:r>
      <w:proofErr w:type="spellStart"/>
      <w:r w:rsidRPr="008779F0">
        <w:rPr>
          <w:rFonts w:cs="Times New Roman"/>
          <w:bCs/>
          <w:sz w:val="20"/>
          <w:szCs w:val="20"/>
        </w:rPr>
        <w:t>следующие</w:t>
      </w:r>
      <w:proofErr w:type="spellEnd"/>
      <w:r w:rsidRPr="008779F0">
        <w:rPr>
          <w:rFonts w:cs="Times New Roman"/>
          <w:bCs/>
          <w:sz w:val="20"/>
          <w:szCs w:val="20"/>
        </w:rPr>
        <w:t xml:space="preserve"> </w:t>
      </w:r>
      <w:proofErr w:type="spellStart"/>
      <w:r w:rsidRPr="008779F0">
        <w:rPr>
          <w:rFonts w:cs="Times New Roman"/>
          <w:bCs/>
          <w:sz w:val="20"/>
          <w:szCs w:val="20"/>
        </w:rPr>
        <w:t>термины</w:t>
      </w:r>
      <w:proofErr w:type="spellEnd"/>
      <w:r w:rsidRPr="008779F0">
        <w:rPr>
          <w:rFonts w:cs="Times New Roman"/>
          <w:bCs/>
          <w:sz w:val="20"/>
          <w:szCs w:val="20"/>
        </w:rPr>
        <w:t>:</w:t>
      </w:r>
    </w:p>
    <w:p w14:paraId="5B9FC8EC" w14:textId="77777777" w:rsidR="00673B61" w:rsidRPr="008779F0" w:rsidRDefault="00673B61" w:rsidP="00673B61">
      <w:pPr>
        <w:pStyle w:val="Standard"/>
        <w:autoSpaceDE w:val="0"/>
        <w:ind w:firstLine="284"/>
        <w:jc w:val="both"/>
        <w:rPr>
          <w:rFonts w:cs="Times New Roman"/>
          <w:color w:val="000000"/>
          <w:sz w:val="20"/>
          <w:szCs w:val="20"/>
        </w:rPr>
      </w:pPr>
      <w:r w:rsidRPr="008779F0">
        <w:rPr>
          <w:rFonts w:cs="Times New Roman"/>
          <w:b/>
          <w:bCs/>
          <w:color w:val="000000"/>
          <w:sz w:val="20"/>
          <w:szCs w:val="20"/>
          <w:lang w:val="ru-RU"/>
        </w:rPr>
        <w:t xml:space="preserve">Задаток – </w:t>
      </w:r>
      <w:r w:rsidRPr="008779F0">
        <w:rPr>
          <w:rFonts w:cs="Times New Roman"/>
          <w:bCs/>
          <w:color w:val="000000"/>
          <w:sz w:val="20"/>
          <w:szCs w:val="20"/>
          <w:lang w:val="ru-RU"/>
        </w:rPr>
        <w:t xml:space="preserve">денежные средства, вносимые заявителем в срок, в размере и порядке, установленном конкурсной документацией, в качестве </w:t>
      </w:r>
      <w:r w:rsidRPr="008779F0">
        <w:rPr>
          <w:rFonts w:cs="Times New Roman"/>
          <w:color w:val="000000"/>
          <w:sz w:val="20"/>
          <w:szCs w:val="20"/>
          <w:lang w:val="ru-RU"/>
        </w:rPr>
        <w:t>обеспечения исполнения обязательства заявителя по заключению концессионного соглашения.</w:t>
      </w:r>
    </w:p>
    <w:p w14:paraId="1BEBE6FE" w14:textId="77777777" w:rsidR="00673B61" w:rsidRPr="008779F0" w:rsidRDefault="00673B61" w:rsidP="00673B61">
      <w:pPr>
        <w:pStyle w:val="Standard"/>
        <w:autoSpaceDE w:val="0"/>
        <w:ind w:firstLine="284"/>
        <w:jc w:val="both"/>
        <w:rPr>
          <w:rFonts w:cs="Times New Roman"/>
          <w:color w:val="000000"/>
          <w:sz w:val="20"/>
          <w:szCs w:val="20"/>
        </w:rPr>
      </w:pPr>
      <w:r w:rsidRPr="008779F0">
        <w:rPr>
          <w:rFonts w:cs="Times New Roman"/>
          <w:b/>
          <w:bCs/>
          <w:color w:val="000000"/>
          <w:sz w:val="20"/>
          <w:szCs w:val="20"/>
          <w:lang w:val="ru-RU"/>
        </w:rPr>
        <w:t xml:space="preserve">Закон о концессионных соглашениях </w:t>
      </w:r>
      <w:r w:rsidRPr="008779F0">
        <w:rPr>
          <w:rFonts w:cs="Times New Roman"/>
          <w:color w:val="000000"/>
          <w:sz w:val="20"/>
          <w:szCs w:val="20"/>
          <w:lang w:val="ru-RU"/>
        </w:rPr>
        <w:t>– Федеральный закон от 21 июля 2005 года №</w:t>
      </w:r>
      <w:r w:rsidRPr="008779F0">
        <w:rPr>
          <w:rFonts w:cs="Times New Roman"/>
          <w:color w:val="000000"/>
          <w:sz w:val="20"/>
          <w:szCs w:val="20"/>
          <w:lang w:val="en-US"/>
        </w:rPr>
        <w:t> </w:t>
      </w:r>
      <w:r w:rsidRPr="008779F0">
        <w:rPr>
          <w:rFonts w:cs="Times New Roman"/>
          <w:color w:val="000000"/>
          <w:sz w:val="20"/>
          <w:szCs w:val="20"/>
          <w:lang w:val="ru-RU"/>
        </w:rPr>
        <w:t>115-ФЗ «О</w:t>
      </w:r>
      <w:r w:rsidRPr="008779F0">
        <w:rPr>
          <w:rFonts w:cs="Times New Roman"/>
          <w:color w:val="000000"/>
          <w:sz w:val="20"/>
          <w:szCs w:val="20"/>
          <w:lang w:val="en-US"/>
        </w:rPr>
        <w:t> </w:t>
      </w:r>
      <w:r w:rsidRPr="008779F0">
        <w:rPr>
          <w:rFonts w:cs="Times New Roman"/>
          <w:color w:val="000000"/>
          <w:sz w:val="20"/>
          <w:szCs w:val="20"/>
          <w:lang w:val="ru-RU"/>
        </w:rPr>
        <w:t>концессионных соглашениях».</w:t>
      </w:r>
    </w:p>
    <w:p w14:paraId="44096F45" w14:textId="77777777" w:rsidR="00673B61" w:rsidRPr="008779F0" w:rsidRDefault="00673B61" w:rsidP="00673B61">
      <w:pPr>
        <w:pStyle w:val="Standard"/>
        <w:autoSpaceDE w:val="0"/>
        <w:ind w:firstLine="284"/>
        <w:jc w:val="both"/>
        <w:rPr>
          <w:rFonts w:cs="Times New Roman"/>
          <w:color w:val="000000"/>
          <w:sz w:val="20"/>
          <w:szCs w:val="20"/>
        </w:rPr>
      </w:pPr>
      <w:r w:rsidRPr="008779F0">
        <w:rPr>
          <w:rFonts w:cs="Times New Roman"/>
          <w:b/>
          <w:bCs/>
          <w:color w:val="000000"/>
          <w:sz w:val="20"/>
          <w:szCs w:val="20"/>
          <w:lang w:val="ru-RU"/>
        </w:rPr>
        <w:t>Заявитель</w:t>
      </w:r>
      <w:r w:rsidRPr="008779F0">
        <w:rPr>
          <w:rFonts w:cs="Times New Roman"/>
          <w:color w:val="000000"/>
          <w:sz w:val="20"/>
          <w:szCs w:val="20"/>
          <w:lang w:val="ru-RU"/>
        </w:rPr>
        <w:t xml:space="preserve"> – </w:t>
      </w:r>
      <w:r w:rsidRPr="008779F0">
        <w:rPr>
          <w:rFonts w:cs="Times New Roman"/>
          <w:bCs/>
          <w:color w:val="000000"/>
          <w:sz w:val="20"/>
          <w:szCs w:val="20"/>
          <w:lang w:val="ru-RU"/>
        </w:rPr>
        <w:t>индивидуальный предприниматель, российское или иностранное юридическое лицо или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r w:rsidRPr="008779F0">
        <w:rPr>
          <w:rFonts w:cs="Times New Roman"/>
          <w:color w:val="000000"/>
          <w:sz w:val="20"/>
          <w:szCs w:val="20"/>
          <w:lang w:val="ru-RU"/>
        </w:rPr>
        <w:t>.</w:t>
      </w:r>
    </w:p>
    <w:p w14:paraId="38FE9178" w14:textId="77777777" w:rsidR="00673B61" w:rsidRPr="008779F0" w:rsidRDefault="00673B61" w:rsidP="00673B61">
      <w:pPr>
        <w:pStyle w:val="Standard"/>
        <w:autoSpaceDE w:val="0"/>
        <w:ind w:firstLine="284"/>
        <w:jc w:val="both"/>
        <w:rPr>
          <w:rFonts w:cs="Times New Roman"/>
          <w:color w:val="000000"/>
          <w:sz w:val="20"/>
          <w:szCs w:val="20"/>
        </w:rPr>
      </w:pPr>
      <w:r w:rsidRPr="008779F0">
        <w:rPr>
          <w:rFonts w:cs="Times New Roman"/>
          <w:b/>
          <w:bCs/>
          <w:color w:val="000000"/>
          <w:sz w:val="20"/>
          <w:szCs w:val="20"/>
          <w:lang w:val="ru-RU"/>
        </w:rPr>
        <w:t xml:space="preserve">Заявка </w:t>
      </w:r>
      <w:r w:rsidRPr="008779F0">
        <w:rPr>
          <w:rFonts w:cs="Times New Roman"/>
          <w:color w:val="000000"/>
          <w:sz w:val="20"/>
          <w:szCs w:val="20"/>
          <w:lang w:val="ru-RU"/>
        </w:rPr>
        <w:t xml:space="preserve">– </w:t>
      </w:r>
      <w:r w:rsidRPr="008779F0">
        <w:rPr>
          <w:rFonts w:cs="Times New Roman"/>
          <w:bCs/>
          <w:color w:val="000000"/>
          <w:sz w:val="20"/>
          <w:szCs w:val="20"/>
          <w:lang w:val="ru-RU"/>
        </w:rPr>
        <w:t>комплект документов, представленный заявителем для участия в конкурсе в соответствии с требованиями настоящей конкурсной документации.</w:t>
      </w:r>
    </w:p>
    <w:p w14:paraId="191F758C" w14:textId="77777777" w:rsidR="00673B61" w:rsidRPr="008779F0" w:rsidRDefault="00673B61" w:rsidP="00673B61">
      <w:pPr>
        <w:pStyle w:val="Standard"/>
        <w:autoSpaceDE w:val="0"/>
        <w:ind w:firstLine="284"/>
        <w:jc w:val="both"/>
        <w:rPr>
          <w:rFonts w:cs="Times New Roman"/>
          <w:bCs/>
          <w:sz w:val="20"/>
          <w:szCs w:val="20"/>
          <w:lang w:val="ru-RU"/>
        </w:rPr>
      </w:pPr>
      <w:r w:rsidRPr="008779F0">
        <w:rPr>
          <w:rFonts w:cs="Times New Roman"/>
          <w:b/>
          <w:bCs/>
          <w:sz w:val="20"/>
          <w:szCs w:val="20"/>
          <w:lang w:val="ru-RU"/>
        </w:rPr>
        <w:t>Иное имущество</w:t>
      </w:r>
      <w:r w:rsidRPr="008779F0">
        <w:rPr>
          <w:rFonts w:cs="Times New Roman"/>
          <w:bCs/>
          <w:sz w:val="20"/>
          <w:szCs w:val="20"/>
          <w:lang w:val="ru-RU"/>
        </w:rPr>
        <w:t xml:space="preserve"> – </w:t>
      </w:r>
      <w:proofErr w:type="spellStart"/>
      <w:r w:rsidRPr="008779F0">
        <w:rPr>
          <w:rFonts w:cs="Times New Roman"/>
          <w:bCs/>
          <w:sz w:val="20"/>
          <w:szCs w:val="20"/>
        </w:rPr>
        <w:t>имущество</w:t>
      </w:r>
      <w:proofErr w:type="spellEnd"/>
      <w:r w:rsidRPr="008779F0">
        <w:rPr>
          <w:rFonts w:cs="Times New Roman"/>
          <w:bCs/>
          <w:sz w:val="20"/>
          <w:szCs w:val="20"/>
        </w:rPr>
        <w:t xml:space="preserve">, </w:t>
      </w:r>
      <w:proofErr w:type="spellStart"/>
      <w:r w:rsidRPr="008779F0">
        <w:rPr>
          <w:rFonts w:cs="Times New Roman"/>
          <w:bCs/>
          <w:sz w:val="20"/>
          <w:szCs w:val="20"/>
        </w:rPr>
        <w:t>которое</w:t>
      </w:r>
      <w:proofErr w:type="spellEnd"/>
      <w:r w:rsidRPr="008779F0">
        <w:rPr>
          <w:rFonts w:cs="Times New Roman"/>
          <w:bCs/>
          <w:sz w:val="20"/>
          <w:szCs w:val="20"/>
        </w:rPr>
        <w:t xml:space="preserve"> </w:t>
      </w:r>
      <w:proofErr w:type="spellStart"/>
      <w:r w:rsidRPr="008779F0">
        <w:rPr>
          <w:rFonts w:cs="Times New Roman"/>
          <w:bCs/>
          <w:sz w:val="20"/>
          <w:szCs w:val="20"/>
        </w:rPr>
        <w:t>образует</w:t>
      </w:r>
      <w:proofErr w:type="spellEnd"/>
      <w:r w:rsidRPr="008779F0">
        <w:rPr>
          <w:rFonts w:cs="Times New Roman"/>
          <w:bCs/>
          <w:sz w:val="20"/>
          <w:szCs w:val="20"/>
        </w:rPr>
        <w:t xml:space="preserve"> </w:t>
      </w:r>
      <w:proofErr w:type="spellStart"/>
      <w:r w:rsidRPr="008779F0">
        <w:rPr>
          <w:rFonts w:cs="Times New Roman"/>
          <w:bCs/>
          <w:sz w:val="20"/>
          <w:szCs w:val="20"/>
        </w:rPr>
        <w:t>единое</w:t>
      </w:r>
      <w:proofErr w:type="spellEnd"/>
      <w:r w:rsidRPr="008779F0">
        <w:rPr>
          <w:rFonts w:cs="Times New Roman"/>
          <w:bCs/>
          <w:sz w:val="20"/>
          <w:szCs w:val="20"/>
        </w:rPr>
        <w:t xml:space="preserve"> </w:t>
      </w:r>
      <w:proofErr w:type="spellStart"/>
      <w:r w:rsidRPr="008779F0">
        <w:rPr>
          <w:rFonts w:cs="Times New Roman"/>
          <w:bCs/>
          <w:sz w:val="20"/>
          <w:szCs w:val="20"/>
        </w:rPr>
        <w:t>целое</w:t>
      </w:r>
      <w:proofErr w:type="spellEnd"/>
      <w:r w:rsidRPr="008779F0">
        <w:rPr>
          <w:rFonts w:cs="Times New Roman"/>
          <w:bCs/>
          <w:sz w:val="20"/>
          <w:szCs w:val="20"/>
        </w:rPr>
        <w:t xml:space="preserve"> с </w:t>
      </w:r>
      <w:r w:rsidRPr="008779F0">
        <w:rPr>
          <w:rFonts w:cs="Times New Roman"/>
          <w:bCs/>
          <w:sz w:val="20"/>
          <w:szCs w:val="20"/>
          <w:lang w:val="ru-RU"/>
        </w:rPr>
        <w:t>О</w:t>
      </w:r>
      <w:proofErr w:type="spellStart"/>
      <w:r w:rsidRPr="008779F0">
        <w:rPr>
          <w:rFonts w:cs="Times New Roman"/>
          <w:bCs/>
          <w:sz w:val="20"/>
          <w:szCs w:val="20"/>
        </w:rPr>
        <w:t>бъектом</w:t>
      </w:r>
      <w:proofErr w:type="spellEnd"/>
      <w:r w:rsidRPr="008779F0">
        <w:rPr>
          <w:rFonts w:cs="Times New Roman"/>
          <w:bCs/>
          <w:sz w:val="20"/>
          <w:szCs w:val="20"/>
        </w:rPr>
        <w:t xml:space="preserve"> </w:t>
      </w:r>
      <w:proofErr w:type="spellStart"/>
      <w:r w:rsidRPr="008779F0">
        <w:rPr>
          <w:rFonts w:cs="Times New Roman"/>
          <w:bCs/>
          <w:sz w:val="20"/>
          <w:szCs w:val="20"/>
        </w:rPr>
        <w:t>Соглашения</w:t>
      </w:r>
      <w:proofErr w:type="spellEnd"/>
      <w:r w:rsidRPr="008779F0">
        <w:rPr>
          <w:rFonts w:cs="Times New Roman"/>
          <w:bCs/>
          <w:sz w:val="20"/>
          <w:szCs w:val="20"/>
          <w:lang w:val="ru-RU"/>
        </w:rPr>
        <w:t>, которое</w:t>
      </w:r>
      <w:r w:rsidRPr="008779F0">
        <w:rPr>
          <w:rFonts w:cs="Times New Roman"/>
          <w:bCs/>
          <w:sz w:val="20"/>
          <w:szCs w:val="20"/>
        </w:rPr>
        <w:t xml:space="preserve"> </w:t>
      </w:r>
      <w:proofErr w:type="spellStart"/>
      <w:r w:rsidRPr="008779F0">
        <w:rPr>
          <w:rFonts w:cs="Times New Roman"/>
          <w:bCs/>
          <w:sz w:val="20"/>
          <w:szCs w:val="20"/>
        </w:rPr>
        <w:t>предназначено</w:t>
      </w:r>
      <w:proofErr w:type="spellEnd"/>
      <w:r w:rsidRPr="008779F0">
        <w:rPr>
          <w:rFonts w:cs="Times New Roman"/>
          <w:bCs/>
          <w:sz w:val="20"/>
          <w:szCs w:val="20"/>
        </w:rPr>
        <w:t xml:space="preserve"> </w:t>
      </w:r>
      <w:proofErr w:type="spellStart"/>
      <w:r w:rsidRPr="008779F0">
        <w:rPr>
          <w:rFonts w:cs="Times New Roman"/>
          <w:bCs/>
          <w:sz w:val="20"/>
          <w:szCs w:val="20"/>
        </w:rPr>
        <w:t>для</w:t>
      </w:r>
      <w:proofErr w:type="spellEnd"/>
      <w:r w:rsidRPr="008779F0">
        <w:rPr>
          <w:rFonts w:cs="Times New Roman"/>
          <w:bCs/>
          <w:sz w:val="20"/>
          <w:szCs w:val="20"/>
        </w:rPr>
        <w:t xml:space="preserve"> </w:t>
      </w:r>
      <w:proofErr w:type="spellStart"/>
      <w:r w:rsidRPr="008779F0">
        <w:rPr>
          <w:rFonts w:cs="Times New Roman"/>
          <w:bCs/>
          <w:sz w:val="20"/>
          <w:szCs w:val="20"/>
        </w:rPr>
        <w:t>использования</w:t>
      </w:r>
      <w:proofErr w:type="spellEnd"/>
      <w:r w:rsidRPr="008779F0">
        <w:rPr>
          <w:rFonts w:cs="Times New Roman"/>
          <w:bCs/>
          <w:sz w:val="20"/>
          <w:szCs w:val="20"/>
        </w:rPr>
        <w:t xml:space="preserve"> </w:t>
      </w:r>
      <w:proofErr w:type="spellStart"/>
      <w:r w:rsidRPr="008779F0">
        <w:rPr>
          <w:rFonts w:cs="Times New Roman"/>
          <w:bCs/>
          <w:sz w:val="20"/>
          <w:szCs w:val="20"/>
        </w:rPr>
        <w:t>по</w:t>
      </w:r>
      <w:proofErr w:type="spellEnd"/>
      <w:r w:rsidRPr="008779F0">
        <w:rPr>
          <w:rFonts w:cs="Times New Roman"/>
          <w:bCs/>
          <w:sz w:val="20"/>
          <w:szCs w:val="20"/>
        </w:rPr>
        <w:t xml:space="preserve"> </w:t>
      </w:r>
      <w:proofErr w:type="spellStart"/>
      <w:r w:rsidRPr="008779F0">
        <w:rPr>
          <w:rFonts w:cs="Times New Roman"/>
          <w:bCs/>
          <w:sz w:val="20"/>
          <w:szCs w:val="20"/>
        </w:rPr>
        <w:t>общему</w:t>
      </w:r>
      <w:proofErr w:type="spellEnd"/>
      <w:r w:rsidRPr="008779F0">
        <w:rPr>
          <w:rFonts w:cs="Times New Roman"/>
          <w:bCs/>
          <w:sz w:val="20"/>
          <w:szCs w:val="20"/>
        </w:rPr>
        <w:t xml:space="preserve"> </w:t>
      </w:r>
      <w:proofErr w:type="spellStart"/>
      <w:r w:rsidRPr="008779F0">
        <w:rPr>
          <w:rFonts w:cs="Times New Roman"/>
          <w:bCs/>
          <w:sz w:val="20"/>
          <w:szCs w:val="20"/>
        </w:rPr>
        <w:t>назначению</w:t>
      </w:r>
      <w:proofErr w:type="spellEnd"/>
      <w:r w:rsidRPr="008779F0">
        <w:rPr>
          <w:rFonts w:cs="Times New Roman"/>
          <w:bCs/>
          <w:sz w:val="20"/>
          <w:szCs w:val="20"/>
        </w:rPr>
        <w:t xml:space="preserve"> с </w:t>
      </w:r>
      <w:r w:rsidRPr="008779F0">
        <w:rPr>
          <w:rFonts w:cs="Times New Roman"/>
          <w:bCs/>
          <w:sz w:val="20"/>
          <w:szCs w:val="20"/>
          <w:lang w:val="ru-RU"/>
        </w:rPr>
        <w:t>О</w:t>
      </w:r>
      <w:proofErr w:type="spellStart"/>
      <w:r w:rsidRPr="008779F0">
        <w:rPr>
          <w:rFonts w:cs="Times New Roman"/>
          <w:bCs/>
          <w:sz w:val="20"/>
          <w:szCs w:val="20"/>
        </w:rPr>
        <w:t>бъектом</w:t>
      </w:r>
      <w:proofErr w:type="spellEnd"/>
      <w:r w:rsidRPr="008779F0">
        <w:rPr>
          <w:rFonts w:cs="Times New Roman"/>
          <w:bCs/>
          <w:sz w:val="20"/>
          <w:szCs w:val="20"/>
        </w:rPr>
        <w:t xml:space="preserve"> </w:t>
      </w:r>
      <w:proofErr w:type="spellStart"/>
      <w:r w:rsidRPr="008779F0">
        <w:rPr>
          <w:rFonts w:cs="Times New Roman"/>
          <w:bCs/>
          <w:sz w:val="20"/>
          <w:szCs w:val="20"/>
        </w:rPr>
        <w:t>Соглашения</w:t>
      </w:r>
      <w:proofErr w:type="spellEnd"/>
      <w:r w:rsidRPr="008779F0">
        <w:rPr>
          <w:rFonts w:cs="Times New Roman"/>
          <w:bCs/>
          <w:sz w:val="20"/>
          <w:szCs w:val="20"/>
        </w:rPr>
        <w:t xml:space="preserve">, </w:t>
      </w:r>
      <w:r w:rsidRPr="008779F0">
        <w:rPr>
          <w:rFonts w:cs="Times New Roman"/>
          <w:bCs/>
          <w:sz w:val="20"/>
          <w:szCs w:val="20"/>
          <w:lang w:val="ru-RU"/>
        </w:rPr>
        <w:t xml:space="preserve">и </w:t>
      </w:r>
      <w:proofErr w:type="spellStart"/>
      <w:r w:rsidRPr="008779F0">
        <w:rPr>
          <w:rFonts w:cs="Times New Roman"/>
          <w:bCs/>
          <w:sz w:val="20"/>
          <w:szCs w:val="20"/>
        </w:rPr>
        <w:t>предоставляет</w:t>
      </w:r>
      <w:r w:rsidRPr="008779F0">
        <w:rPr>
          <w:rFonts w:cs="Times New Roman"/>
          <w:bCs/>
          <w:sz w:val="20"/>
          <w:szCs w:val="20"/>
          <w:lang w:val="ru-RU"/>
        </w:rPr>
        <w:t>ся</w:t>
      </w:r>
      <w:proofErr w:type="spellEnd"/>
      <w:r w:rsidRPr="008779F0">
        <w:rPr>
          <w:rFonts w:cs="Times New Roman"/>
          <w:bCs/>
          <w:sz w:val="20"/>
          <w:szCs w:val="20"/>
        </w:rPr>
        <w:t xml:space="preserve"> </w:t>
      </w:r>
      <w:proofErr w:type="spellStart"/>
      <w:r w:rsidRPr="008779F0">
        <w:rPr>
          <w:rFonts w:cs="Times New Roman"/>
          <w:bCs/>
          <w:sz w:val="20"/>
          <w:szCs w:val="20"/>
        </w:rPr>
        <w:t>концессионеру</w:t>
      </w:r>
      <w:proofErr w:type="spellEnd"/>
      <w:r w:rsidRPr="008779F0">
        <w:rPr>
          <w:rFonts w:cs="Times New Roman"/>
          <w:bCs/>
          <w:sz w:val="20"/>
          <w:szCs w:val="20"/>
        </w:rPr>
        <w:t xml:space="preserve"> </w:t>
      </w:r>
      <w:proofErr w:type="spellStart"/>
      <w:r w:rsidRPr="008779F0">
        <w:rPr>
          <w:rFonts w:cs="Times New Roman"/>
          <w:bCs/>
          <w:sz w:val="20"/>
          <w:szCs w:val="20"/>
        </w:rPr>
        <w:t>во</w:t>
      </w:r>
      <w:proofErr w:type="spellEnd"/>
      <w:r w:rsidRPr="008779F0">
        <w:rPr>
          <w:rFonts w:cs="Times New Roman"/>
          <w:bCs/>
          <w:sz w:val="20"/>
          <w:szCs w:val="20"/>
        </w:rPr>
        <w:t xml:space="preserve"> </w:t>
      </w:r>
      <w:proofErr w:type="spellStart"/>
      <w:r w:rsidRPr="008779F0">
        <w:rPr>
          <w:rFonts w:cs="Times New Roman"/>
          <w:bCs/>
          <w:sz w:val="20"/>
          <w:szCs w:val="20"/>
        </w:rPr>
        <w:t>временное</w:t>
      </w:r>
      <w:proofErr w:type="spellEnd"/>
      <w:r w:rsidRPr="008779F0">
        <w:rPr>
          <w:rFonts w:cs="Times New Roman"/>
          <w:bCs/>
          <w:sz w:val="20"/>
          <w:szCs w:val="20"/>
        </w:rPr>
        <w:t xml:space="preserve"> </w:t>
      </w:r>
      <w:proofErr w:type="spellStart"/>
      <w:r w:rsidRPr="008779F0">
        <w:rPr>
          <w:rFonts w:cs="Times New Roman"/>
          <w:bCs/>
          <w:sz w:val="20"/>
          <w:szCs w:val="20"/>
        </w:rPr>
        <w:t>владение</w:t>
      </w:r>
      <w:proofErr w:type="spellEnd"/>
      <w:r w:rsidRPr="008779F0">
        <w:rPr>
          <w:rFonts w:cs="Times New Roman"/>
          <w:bCs/>
          <w:sz w:val="20"/>
          <w:szCs w:val="20"/>
        </w:rPr>
        <w:t xml:space="preserve"> и </w:t>
      </w:r>
      <w:proofErr w:type="spellStart"/>
      <w:r w:rsidRPr="008779F0">
        <w:rPr>
          <w:rFonts w:cs="Times New Roman"/>
          <w:bCs/>
          <w:sz w:val="20"/>
          <w:szCs w:val="20"/>
        </w:rPr>
        <w:t>пользование</w:t>
      </w:r>
      <w:proofErr w:type="spellEnd"/>
      <w:r w:rsidRPr="008779F0">
        <w:rPr>
          <w:rFonts w:cs="Times New Roman"/>
          <w:bCs/>
          <w:sz w:val="20"/>
          <w:szCs w:val="20"/>
        </w:rPr>
        <w:t xml:space="preserve"> в </w:t>
      </w:r>
      <w:proofErr w:type="spellStart"/>
      <w:r w:rsidRPr="008779F0">
        <w:rPr>
          <w:rFonts w:cs="Times New Roman"/>
          <w:bCs/>
          <w:sz w:val="20"/>
          <w:szCs w:val="20"/>
        </w:rPr>
        <w:t>целях</w:t>
      </w:r>
      <w:proofErr w:type="spellEnd"/>
      <w:r w:rsidRPr="008779F0">
        <w:rPr>
          <w:rFonts w:cs="Times New Roman"/>
          <w:bCs/>
          <w:sz w:val="20"/>
          <w:szCs w:val="20"/>
        </w:rPr>
        <w:t xml:space="preserve"> </w:t>
      </w:r>
      <w:proofErr w:type="spellStart"/>
      <w:r w:rsidRPr="008779F0">
        <w:rPr>
          <w:rFonts w:cs="Times New Roman"/>
          <w:bCs/>
          <w:sz w:val="20"/>
          <w:szCs w:val="20"/>
        </w:rPr>
        <w:t>осуществления</w:t>
      </w:r>
      <w:proofErr w:type="spellEnd"/>
      <w:r w:rsidRPr="008779F0">
        <w:rPr>
          <w:rFonts w:cs="Times New Roman"/>
          <w:bCs/>
          <w:sz w:val="20"/>
          <w:szCs w:val="20"/>
        </w:rPr>
        <w:t xml:space="preserve"> </w:t>
      </w:r>
      <w:proofErr w:type="spellStart"/>
      <w:r w:rsidRPr="008779F0">
        <w:rPr>
          <w:rFonts w:cs="Times New Roman"/>
          <w:bCs/>
          <w:sz w:val="20"/>
          <w:szCs w:val="20"/>
        </w:rPr>
        <w:t>концессионером</w:t>
      </w:r>
      <w:proofErr w:type="spellEnd"/>
      <w:r w:rsidRPr="008779F0">
        <w:rPr>
          <w:rFonts w:cs="Times New Roman"/>
          <w:bCs/>
          <w:sz w:val="20"/>
          <w:szCs w:val="20"/>
        </w:rPr>
        <w:t xml:space="preserve"> </w:t>
      </w:r>
      <w:proofErr w:type="spellStart"/>
      <w:r w:rsidRPr="008779F0">
        <w:rPr>
          <w:rFonts w:cs="Times New Roman"/>
          <w:bCs/>
          <w:sz w:val="20"/>
          <w:szCs w:val="20"/>
        </w:rPr>
        <w:t>деятельности</w:t>
      </w:r>
      <w:proofErr w:type="spellEnd"/>
      <w:r w:rsidRPr="008779F0">
        <w:rPr>
          <w:rFonts w:cs="Times New Roman"/>
          <w:bCs/>
          <w:sz w:val="20"/>
          <w:szCs w:val="20"/>
          <w:lang w:val="ru-RU"/>
        </w:rPr>
        <w:t>, предусмотренной концессионным соглашением.</w:t>
      </w:r>
    </w:p>
    <w:p w14:paraId="66ED443D" w14:textId="77777777" w:rsidR="00673B61" w:rsidRPr="008779F0" w:rsidRDefault="00673B61" w:rsidP="00673B61">
      <w:pPr>
        <w:pStyle w:val="Standard"/>
        <w:autoSpaceDE w:val="0"/>
        <w:ind w:firstLine="284"/>
        <w:jc w:val="both"/>
        <w:rPr>
          <w:rFonts w:cs="Times New Roman"/>
          <w:bCs/>
          <w:color w:val="000000"/>
          <w:sz w:val="20"/>
          <w:szCs w:val="20"/>
          <w:lang w:val="ru-RU"/>
        </w:rPr>
      </w:pPr>
      <w:proofErr w:type="spellStart"/>
      <w:r w:rsidRPr="008779F0">
        <w:rPr>
          <w:rFonts w:cs="Times New Roman"/>
          <w:b/>
          <w:bCs/>
          <w:color w:val="000000"/>
          <w:sz w:val="20"/>
          <w:szCs w:val="20"/>
        </w:rPr>
        <w:t>Иное</w:t>
      </w:r>
      <w:proofErr w:type="spellEnd"/>
      <w:r w:rsidRPr="008779F0">
        <w:rPr>
          <w:rFonts w:cs="Times New Roman"/>
          <w:b/>
          <w:bCs/>
          <w:color w:val="000000"/>
          <w:sz w:val="20"/>
          <w:szCs w:val="20"/>
        </w:rPr>
        <w:t xml:space="preserve"> </w:t>
      </w:r>
      <w:proofErr w:type="spellStart"/>
      <w:r w:rsidRPr="008779F0">
        <w:rPr>
          <w:rFonts w:cs="Times New Roman"/>
          <w:b/>
          <w:bCs/>
          <w:color w:val="000000"/>
          <w:sz w:val="20"/>
          <w:szCs w:val="20"/>
        </w:rPr>
        <w:t>лицо</w:t>
      </w:r>
      <w:proofErr w:type="spellEnd"/>
      <w:r w:rsidRPr="008779F0">
        <w:rPr>
          <w:rFonts w:cs="Times New Roman"/>
          <w:b/>
          <w:bCs/>
          <w:color w:val="000000"/>
          <w:sz w:val="20"/>
          <w:szCs w:val="20"/>
        </w:rPr>
        <w:t xml:space="preserve">, </w:t>
      </w:r>
      <w:proofErr w:type="spellStart"/>
      <w:r w:rsidRPr="008779F0">
        <w:rPr>
          <w:rFonts w:cs="Times New Roman"/>
          <w:b/>
          <w:bCs/>
          <w:color w:val="000000"/>
          <w:sz w:val="20"/>
          <w:szCs w:val="20"/>
        </w:rPr>
        <w:t>заключающее</w:t>
      </w:r>
      <w:proofErr w:type="spellEnd"/>
      <w:r w:rsidRPr="008779F0">
        <w:rPr>
          <w:rFonts w:cs="Times New Roman"/>
          <w:b/>
          <w:bCs/>
          <w:color w:val="000000"/>
          <w:sz w:val="20"/>
          <w:szCs w:val="20"/>
        </w:rPr>
        <w:t xml:space="preserve"> </w:t>
      </w:r>
      <w:r w:rsidRPr="008779F0">
        <w:rPr>
          <w:rFonts w:cs="Times New Roman"/>
          <w:b/>
          <w:bCs/>
          <w:color w:val="000000"/>
          <w:sz w:val="20"/>
          <w:szCs w:val="20"/>
          <w:lang w:val="ru-RU"/>
        </w:rPr>
        <w:t>К</w:t>
      </w:r>
      <w:proofErr w:type="spellStart"/>
      <w:r w:rsidRPr="008779F0">
        <w:rPr>
          <w:rFonts w:cs="Times New Roman"/>
          <w:b/>
          <w:bCs/>
          <w:color w:val="000000"/>
          <w:sz w:val="20"/>
          <w:szCs w:val="20"/>
        </w:rPr>
        <w:t>онцессионное</w:t>
      </w:r>
      <w:proofErr w:type="spellEnd"/>
      <w:r w:rsidRPr="008779F0">
        <w:rPr>
          <w:rFonts w:cs="Times New Roman"/>
          <w:b/>
          <w:bCs/>
          <w:color w:val="000000"/>
          <w:sz w:val="20"/>
          <w:szCs w:val="20"/>
        </w:rPr>
        <w:t xml:space="preserve"> </w:t>
      </w:r>
      <w:proofErr w:type="spellStart"/>
      <w:r w:rsidRPr="008779F0">
        <w:rPr>
          <w:rFonts w:cs="Times New Roman"/>
          <w:b/>
          <w:bCs/>
          <w:color w:val="000000"/>
          <w:sz w:val="20"/>
          <w:szCs w:val="20"/>
        </w:rPr>
        <w:t>соглашение</w:t>
      </w:r>
      <w:proofErr w:type="spellEnd"/>
      <w:r w:rsidRPr="008779F0">
        <w:rPr>
          <w:rFonts w:cs="Times New Roman"/>
          <w:b/>
          <w:bCs/>
          <w:color w:val="000000"/>
          <w:sz w:val="20"/>
          <w:szCs w:val="20"/>
        </w:rPr>
        <w:t xml:space="preserve"> </w:t>
      </w:r>
      <w:r w:rsidRPr="008779F0">
        <w:rPr>
          <w:rFonts w:cs="Times New Roman"/>
          <w:bCs/>
          <w:color w:val="000000"/>
          <w:sz w:val="20"/>
          <w:szCs w:val="20"/>
        </w:rPr>
        <w:t xml:space="preserve">– </w:t>
      </w:r>
      <w:r w:rsidRPr="008779F0">
        <w:rPr>
          <w:rFonts w:cs="Times New Roman"/>
          <w:bCs/>
          <w:color w:val="000000"/>
          <w:sz w:val="20"/>
          <w:szCs w:val="20"/>
          <w:lang w:val="ru-RU"/>
        </w:rPr>
        <w:t>иное лицо, в отношении которого принято решение о заключении концессионного соглашения в соответствии с положениями Закона о концессионных соглашениях.</w:t>
      </w:r>
    </w:p>
    <w:p w14:paraId="375FC3D5" w14:textId="77777777" w:rsidR="00673B61" w:rsidRPr="008779F0" w:rsidRDefault="00673B61" w:rsidP="00673B61">
      <w:pPr>
        <w:pStyle w:val="ConsPlusTitle"/>
        <w:widowControl/>
        <w:ind w:firstLine="284"/>
        <w:jc w:val="both"/>
        <w:rPr>
          <w:color w:val="000000"/>
          <w:sz w:val="20"/>
          <w:szCs w:val="20"/>
        </w:rPr>
      </w:pPr>
      <w:r w:rsidRPr="008779F0">
        <w:rPr>
          <w:bCs w:val="0"/>
          <w:color w:val="000000"/>
          <w:sz w:val="20"/>
          <w:szCs w:val="20"/>
        </w:rPr>
        <w:t>Конкур</w:t>
      </w:r>
      <w:r w:rsidRPr="008779F0">
        <w:rPr>
          <w:b w:val="0"/>
          <w:bCs w:val="0"/>
          <w:color w:val="000000"/>
          <w:sz w:val="20"/>
          <w:szCs w:val="20"/>
        </w:rPr>
        <w:t xml:space="preserve">с – открытый конкурс на право заключения концессионного соглашения в отношении системы коммунальной инфраструктуры - </w:t>
      </w:r>
      <w:r w:rsidRPr="008779F0">
        <w:rPr>
          <w:b w:val="0"/>
          <w:bCs w:val="0"/>
          <w:sz w:val="20"/>
          <w:szCs w:val="20"/>
        </w:rPr>
        <w:t xml:space="preserve">объектов холодного водоснабжения </w:t>
      </w:r>
      <w:proofErr w:type="spellStart"/>
      <w:r w:rsidRPr="00192417">
        <w:rPr>
          <w:rFonts w:ascii="Times New Roman CYR" w:eastAsia="Arial" w:hAnsi="Times New Roman CYR" w:cs="Times New Roman CYR"/>
          <w:b w:val="0"/>
          <w:kern w:val="1"/>
          <w:sz w:val="20"/>
          <w:szCs w:val="20"/>
          <w:lang w:eastAsia="ar-SA"/>
        </w:rPr>
        <w:t>Б</w:t>
      </w:r>
      <w:r>
        <w:rPr>
          <w:rFonts w:ascii="Times New Roman CYR" w:eastAsia="Arial" w:hAnsi="Times New Roman CYR" w:cs="Times New Roman CYR"/>
          <w:b w:val="0"/>
          <w:kern w:val="1"/>
          <w:sz w:val="20"/>
          <w:szCs w:val="20"/>
          <w:lang w:eastAsia="ar-SA"/>
        </w:rPr>
        <w:t>арнуковского</w:t>
      </w:r>
      <w:proofErr w:type="spellEnd"/>
      <w:r w:rsidRPr="00192417">
        <w:rPr>
          <w:rFonts w:ascii="Times New Roman CYR" w:eastAsia="Arial" w:hAnsi="Times New Roman CYR" w:cs="Times New Roman CYR"/>
          <w:b w:val="0"/>
          <w:kern w:val="1"/>
          <w:sz w:val="20"/>
          <w:szCs w:val="20"/>
          <w:lang w:eastAsia="ar-SA"/>
        </w:rPr>
        <w:t xml:space="preserve"> муниципального </w:t>
      </w:r>
      <w:proofErr w:type="gramStart"/>
      <w:r w:rsidRPr="00192417">
        <w:rPr>
          <w:rFonts w:ascii="Times New Roman CYR" w:eastAsia="Arial" w:hAnsi="Times New Roman CYR" w:cs="Times New Roman CYR"/>
          <w:b w:val="0"/>
          <w:kern w:val="1"/>
          <w:sz w:val="20"/>
          <w:szCs w:val="20"/>
          <w:lang w:eastAsia="ar-SA"/>
        </w:rPr>
        <w:t>образования  Балтайского</w:t>
      </w:r>
      <w:proofErr w:type="gramEnd"/>
      <w:r w:rsidRPr="00192417">
        <w:rPr>
          <w:rFonts w:ascii="Times New Roman CYR" w:eastAsia="Arial" w:hAnsi="Times New Roman CYR" w:cs="Times New Roman CYR"/>
          <w:b w:val="0"/>
          <w:kern w:val="1"/>
          <w:sz w:val="20"/>
          <w:szCs w:val="20"/>
          <w:lang w:eastAsia="ar-SA"/>
        </w:rPr>
        <w:t xml:space="preserve"> муниципального района Саратовской области</w:t>
      </w:r>
      <w:r w:rsidRPr="008779F0">
        <w:rPr>
          <w:b w:val="0"/>
          <w:bCs w:val="0"/>
          <w:sz w:val="20"/>
          <w:szCs w:val="20"/>
        </w:rPr>
        <w:t>.</w:t>
      </w:r>
      <w:r w:rsidRPr="008779F0">
        <w:rPr>
          <w:sz w:val="20"/>
          <w:szCs w:val="20"/>
        </w:rPr>
        <w:t xml:space="preserve"> </w:t>
      </w:r>
    </w:p>
    <w:p w14:paraId="6FE89CE4" w14:textId="77777777" w:rsidR="00673B61" w:rsidRPr="008779F0" w:rsidRDefault="00673B61" w:rsidP="00673B61">
      <w:pPr>
        <w:pStyle w:val="Standard"/>
        <w:autoSpaceDE w:val="0"/>
        <w:ind w:firstLine="284"/>
        <w:jc w:val="both"/>
        <w:rPr>
          <w:rFonts w:cs="Times New Roman"/>
          <w:color w:val="000000"/>
          <w:sz w:val="20"/>
          <w:szCs w:val="20"/>
          <w:lang w:val="ru-RU"/>
        </w:rPr>
      </w:pPr>
      <w:r w:rsidRPr="008779F0">
        <w:rPr>
          <w:rFonts w:cs="Times New Roman"/>
          <w:b/>
          <w:bCs/>
          <w:color w:val="000000"/>
          <w:sz w:val="20"/>
          <w:szCs w:val="20"/>
          <w:lang w:val="ru-RU"/>
        </w:rPr>
        <w:t xml:space="preserve">Конкурсная документация </w:t>
      </w:r>
      <w:r w:rsidRPr="008779F0">
        <w:rPr>
          <w:rFonts w:cs="Times New Roman"/>
          <w:color w:val="000000"/>
          <w:sz w:val="20"/>
          <w:szCs w:val="20"/>
          <w:lang w:val="ru-RU"/>
        </w:rPr>
        <w:t>– комплект документов, определяющих условия и критерии конкурса, требования к</w:t>
      </w:r>
      <w:r w:rsidRPr="008779F0">
        <w:rPr>
          <w:rFonts w:cs="Times New Roman"/>
          <w:color w:val="000000"/>
          <w:sz w:val="20"/>
          <w:szCs w:val="20"/>
          <w:lang w:val="en-US"/>
        </w:rPr>
        <w:t> </w:t>
      </w:r>
      <w:r w:rsidRPr="008779F0">
        <w:rPr>
          <w:rFonts w:cs="Times New Roman"/>
          <w:color w:val="000000"/>
          <w:sz w:val="20"/>
          <w:szCs w:val="20"/>
          <w:lang w:val="ru-RU"/>
        </w:rPr>
        <w:t>заявителям и участникам конкурса, порядок проведения конкурса, а также другие положения и условия в соответствии с Законом о концессионных соглашениях.</w:t>
      </w:r>
    </w:p>
    <w:p w14:paraId="49D7C0DA" w14:textId="77777777" w:rsidR="00673B61" w:rsidRPr="008779F0" w:rsidRDefault="00673B61" w:rsidP="00673B61">
      <w:pPr>
        <w:pStyle w:val="Standard"/>
        <w:autoSpaceDE w:val="0"/>
        <w:ind w:firstLine="284"/>
        <w:jc w:val="both"/>
        <w:rPr>
          <w:rFonts w:cs="Times New Roman"/>
          <w:color w:val="000000"/>
          <w:sz w:val="20"/>
          <w:szCs w:val="20"/>
          <w:shd w:val="clear" w:color="auto" w:fill="FFFF00"/>
          <w:lang w:val="ru-RU"/>
        </w:rPr>
      </w:pPr>
      <w:r>
        <w:rPr>
          <w:rFonts w:cs="Times New Roman"/>
          <w:b/>
          <w:bCs/>
          <w:color w:val="000000"/>
          <w:sz w:val="20"/>
          <w:szCs w:val="20"/>
          <w:lang w:val="ru-RU"/>
        </w:rPr>
        <w:t>К</w:t>
      </w:r>
      <w:r w:rsidRPr="008779F0">
        <w:rPr>
          <w:rFonts w:cs="Times New Roman"/>
          <w:b/>
          <w:bCs/>
          <w:color w:val="000000"/>
          <w:sz w:val="20"/>
          <w:szCs w:val="20"/>
          <w:lang w:val="ru-RU"/>
        </w:rPr>
        <w:t>омиссия</w:t>
      </w:r>
      <w:r>
        <w:rPr>
          <w:rFonts w:cs="Times New Roman"/>
          <w:b/>
          <w:bCs/>
          <w:color w:val="000000"/>
          <w:sz w:val="20"/>
          <w:szCs w:val="20"/>
          <w:lang w:val="ru-RU"/>
        </w:rPr>
        <w:t xml:space="preserve"> по осуществлению закупок</w:t>
      </w:r>
      <w:r w:rsidRPr="008779F0">
        <w:rPr>
          <w:rFonts w:cs="Times New Roman"/>
          <w:b/>
          <w:bCs/>
          <w:color w:val="000000"/>
          <w:sz w:val="20"/>
          <w:szCs w:val="20"/>
          <w:lang w:val="ru-RU"/>
        </w:rPr>
        <w:t xml:space="preserve"> </w:t>
      </w:r>
      <w:r w:rsidRPr="008779F0">
        <w:rPr>
          <w:rFonts w:cs="Times New Roman"/>
          <w:color w:val="000000"/>
          <w:sz w:val="20"/>
          <w:szCs w:val="20"/>
          <w:lang w:val="ru-RU"/>
        </w:rPr>
        <w:t>–</w:t>
      </w:r>
      <w:r>
        <w:rPr>
          <w:rFonts w:cs="Times New Roman"/>
          <w:color w:val="000000"/>
          <w:sz w:val="20"/>
          <w:szCs w:val="20"/>
          <w:lang w:val="ru-RU"/>
        </w:rPr>
        <w:t xml:space="preserve"> </w:t>
      </w:r>
      <w:r w:rsidRPr="008779F0">
        <w:rPr>
          <w:rFonts w:cs="Times New Roman"/>
          <w:color w:val="000000"/>
          <w:sz w:val="20"/>
          <w:szCs w:val="20"/>
          <w:lang w:val="ru-RU"/>
        </w:rPr>
        <w:t xml:space="preserve">комиссия по проведению конкурса.  </w:t>
      </w:r>
    </w:p>
    <w:p w14:paraId="750E45EE" w14:textId="77777777" w:rsidR="00673B61" w:rsidRPr="008779F0" w:rsidRDefault="00673B61" w:rsidP="00673B61">
      <w:pPr>
        <w:pStyle w:val="Standard"/>
        <w:autoSpaceDE w:val="0"/>
        <w:ind w:firstLine="284"/>
        <w:jc w:val="both"/>
        <w:rPr>
          <w:rFonts w:cs="Times New Roman"/>
          <w:color w:val="000000"/>
          <w:sz w:val="20"/>
          <w:szCs w:val="20"/>
        </w:rPr>
      </w:pPr>
      <w:r w:rsidRPr="008779F0">
        <w:rPr>
          <w:rFonts w:cs="Times New Roman"/>
          <w:b/>
          <w:bCs/>
          <w:color w:val="000000"/>
          <w:sz w:val="20"/>
          <w:szCs w:val="20"/>
          <w:lang w:val="ru-RU"/>
        </w:rPr>
        <w:t xml:space="preserve">Конкурсное предложение </w:t>
      </w:r>
      <w:r w:rsidRPr="008779F0">
        <w:rPr>
          <w:rFonts w:cs="Times New Roman"/>
          <w:color w:val="000000"/>
          <w:sz w:val="20"/>
          <w:szCs w:val="20"/>
          <w:lang w:val="ru-RU"/>
        </w:rPr>
        <w:t>– комплект документов, представленный на рассмотрение конкурсной комиссии участником конкурса, в соответствии с требованиями конкурсной документации.</w:t>
      </w:r>
    </w:p>
    <w:p w14:paraId="3F9DBA64" w14:textId="77777777" w:rsidR="00673B61" w:rsidRPr="008779F0" w:rsidRDefault="00673B61" w:rsidP="00673B61">
      <w:pPr>
        <w:pStyle w:val="Standard"/>
        <w:autoSpaceDE w:val="0"/>
        <w:ind w:firstLine="284"/>
        <w:jc w:val="both"/>
        <w:rPr>
          <w:rFonts w:cs="Times New Roman"/>
          <w:color w:val="000000"/>
          <w:sz w:val="20"/>
          <w:szCs w:val="20"/>
          <w:lang w:val="ru-RU"/>
        </w:rPr>
      </w:pPr>
      <w:r w:rsidRPr="008779F0">
        <w:rPr>
          <w:rFonts w:cs="Times New Roman"/>
          <w:b/>
          <w:bCs/>
          <w:color w:val="000000"/>
          <w:sz w:val="20"/>
          <w:szCs w:val="20"/>
          <w:lang w:val="ru-RU"/>
        </w:rPr>
        <w:t xml:space="preserve">Концедент – </w:t>
      </w:r>
      <w:r w:rsidRPr="008779F0">
        <w:rPr>
          <w:rFonts w:cs="Times New Roman"/>
          <w:bCs/>
          <w:color w:val="000000"/>
          <w:sz w:val="20"/>
          <w:szCs w:val="20"/>
          <w:lang w:val="ru-RU"/>
        </w:rPr>
        <w:t xml:space="preserve">администрация </w:t>
      </w:r>
      <w:r w:rsidRPr="00192417">
        <w:rPr>
          <w:rFonts w:ascii="Times New Roman CYR" w:eastAsia="Arial" w:hAnsi="Times New Roman CYR" w:cs="Times New Roman CYR"/>
          <w:kern w:val="1"/>
          <w:sz w:val="20"/>
          <w:szCs w:val="20"/>
          <w:lang w:eastAsia="ar-SA"/>
        </w:rPr>
        <w:t>Б</w:t>
      </w:r>
      <w:proofErr w:type="spellStart"/>
      <w:r>
        <w:rPr>
          <w:rFonts w:ascii="Times New Roman CYR" w:eastAsia="Arial" w:hAnsi="Times New Roman CYR" w:cs="Times New Roman CYR"/>
          <w:kern w:val="1"/>
          <w:sz w:val="20"/>
          <w:szCs w:val="20"/>
          <w:lang w:val="ru-RU" w:eastAsia="ar-SA"/>
        </w:rPr>
        <w:t>арнуковского</w:t>
      </w:r>
      <w:proofErr w:type="spellEnd"/>
      <w:r w:rsidRPr="00192417">
        <w:rPr>
          <w:rFonts w:ascii="Times New Roman CYR" w:eastAsia="Arial" w:hAnsi="Times New Roman CYR" w:cs="Times New Roman CYR"/>
          <w:kern w:val="1"/>
          <w:sz w:val="20"/>
          <w:szCs w:val="20"/>
          <w:lang w:eastAsia="ar-SA"/>
        </w:rPr>
        <w:t xml:space="preserve"> </w:t>
      </w:r>
      <w:proofErr w:type="spellStart"/>
      <w:r w:rsidRPr="00192417">
        <w:rPr>
          <w:rFonts w:ascii="Times New Roman CYR" w:eastAsia="Arial" w:hAnsi="Times New Roman CYR" w:cs="Times New Roman CYR"/>
          <w:kern w:val="1"/>
          <w:sz w:val="20"/>
          <w:szCs w:val="20"/>
          <w:lang w:eastAsia="ar-SA"/>
        </w:rPr>
        <w:t>муниципального</w:t>
      </w:r>
      <w:proofErr w:type="spellEnd"/>
      <w:r w:rsidRPr="00192417">
        <w:rPr>
          <w:rFonts w:ascii="Times New Roman CYR" w:eastAsia="Arial" w:hAnsi="Times New Roman CYR" w:cs="Times New Roman CYR"/>
          <w:kern w:val="1"/>
          <w:sz w:val="20"/>
          <w:szCs w:val="20"/>
          <w:lang w:eastAsia="ar-SA"/>
        </w:rPr>
        <w:t xml:space="preserve"> </w:t>
      </w:r>
      <w:proofErr w:type="spellStart"/>
      <w:proofErr w:type="gramStart"/>
      <w:r w:rsidRPr="00192417">
        <w:rPr>
          <w:rFonts w:ascii="Times New Roman CYR" w:eastAsia="Arial" w:hAnsi="Times New Roman CYR" w:cs="Times New Roman CYR"/>
          <w:kern w:val="1"/>
          <w:sz w:val="20"/>
          <w:szCs w:val="20"/>
          <w:lang w:eastAsia="ar-SA"/>
        </w:rPr>
        <w:t>образования</w:t>
      </w:r>
      <w:proofErr w:type="spellEnd"/>
      <w:r w:rsidRPr="00192417">
        <w:rPr>
          <w:rFonts w:ascii="Times New Roman CYR" w:eastAsia="Arial" w:hAnsi="Times New Roman CYR" w:cs="Times New Roman CYR"/>
          <w:kern w:val="1"/>
          <w:sz w:val="20"/>
          <w:szCs w:val="20"/>
          <w:lang w:eastAsia="ar-SA"/>
        </w:rPr>
        <w:t xml:space="preserve">  </w:t>
      </w:r>
      <w:proofErr w:type="spellStart"/>
      <w:r w:rsidRPr="00192417">
        <w:rPr>
          <w:rFonts w:ascii="Times New Roman CYR" w:eastAsia="Arial" w:hAnsi="Times New Roman CYR" w:cs="Times New Roman CYR"/>
          <w:kern w:val="1"/>
          <w:sz w:val="20"/>
          <w:szCs w:val="20"/>
          <w:lang w:eastAsia="ar-SA"/>
        </w:rPr>
        <w:t>Балтайского</w:t>
      </w:r>
      <w:proofErr w:type="spellEnd"/>
      <w:proofErr w:type="gramEnd"/>
      <w:r w:rsidRPr="00192417">
        <w:rPr>
          <w:rFonts w:ascii="Times New Roman CYR" w:eastAsia="Arial" w:hAnsi="Times New Roman CYR" w:cs="Times New Roman CYR"/>
          <w:kern w:val="1"/>
          <w:sz w:val="20"/>
          <w:szCs w:val="20"/>
          <w:lang w:eastAsia="ar-SA"/>
        </w:rPr>
        <w:t xml:space="preserve"> </w:t>
      </w:r>
      <w:proofErr w:type="spellStart"/>
      <w:r w:rsidRPr="00192417">
        <w:rPr>
          <w:rFonts w:ascii="Times New Roman CYR" w:eastAsia="Arial" w:hAnsi="Times New Roman CYR" w:cs="Times New Roman CYR"/>
          <w:kern w:val="1"/>
          <w:sz w:val="20"/>
          <w:szCs w:val="20"/>
          <w:lang w:eastAsia="ar-SA"/>
        </w:rPr>
        <w:t>муниципального</w:t>
      </w:r>
      <w:proofErr w:type="spellEnd"/>
      <w:r w:rsidRPr="00192417">
        <w:rPr>
          <w:rFonts w:ascii="Times New Roman CYR" w:eastAsia="Arial" w:hAnsi="Times New Roman CYR" w:cs="Times New Roman CYR"/>
          <w:kern w:val="1"/>
          <w:sz w:val="20"/>
          <w:szCs w:val="20"/>
          <w:lang w:eastAsia="ar-SA"/>
        </w:rPr>
        <w:t xml:space="preserve"> </w:t>
      </w:r>
      <w:proofErr w:type="spellStart"/>
      <w:r w:rsidRPr="00192417">
        <w:rPr>
          <w:rFonts w:ascii="Times New Roman CYR" w:eastAsia="Arial" w:hAnsi="Times New Roman CYR" w:cs="Times New Roman CYR"/>
          <w:kern w:val="1"/>
          <w:sz w:val="20"/>
          <w:szCs w:val="20"/>
          <w:lang w:eastAsia="ar-SA"/>
        </w:rPr>
        <w:t>района</w:t>
      </w:r>
      <w:proofErr w:type="spellEnd"/>
      <w:r w:rsidRPr="00192417">
        <w:rPr>
          <w:rFonts w:ascii="Times New Roman CYR" w:eastAsia="Arial" w:hAnsi="Times New Roman CYR" w:cs="Times New Roman CYR"/>
          <w:kern w:val="1"/>
          <w:sz w:val="20"/>
          <w:szCs w:val="20"/>
          <w:lang w:eastAsia="ar-SA"/>
        </w:rPr>
        <w:t xml:space="preserve"> </w:t>
      </w:r>
      <w:proofErr w:type="spellStart"/>
      <w:r w:rsidRPr="00192417">
        <w:rPr>
          <w:rFonts w:ascii="Times New Roman CYR" w:eastAsia="Arial" w:hAnsi="Times New Roman CYR" w:cs="Times New Roman CYR"/>
          <w:kern w:val="1"/>
          <w:sz w:val="20"/>
          <w:szCs w:val="20"/>
          <w:lang w:eastAsia="ar-SA"/>
        </w:rPr>
        <w:t>Саратовской</w:t>
      </w:r>
      <w:proofErr w:type="spellEnd"/>
      <w:r w:rsidRPr="00192417">
        <w:rPr>
          <w:rFonts w:ascii="Times New Roman CYR" w:eastAsia="Arial" w:hAnsi="Times New Roman CYR" w:cs="Times New Roman CYR"/>
          <w:kern w:val="1"/>
          <w:sz w:val="20"/>
          <w:szCs w:val="20"/>
          <w:lang w:eastAsia="ar-SA"/>
        </w:rPr>
        <w:t xml:space="preserve"> </w:t>
      </w:r>
      <w:proofErr w:type="spellStart"/>
      <w:r w:rsidRPr="00192417">
        <w:rPr>
          <w:rFonts w:ascii="Times New Roman CYR" w:eastAsia="Arial" w:hAnsi="Times New Roman CYR" w:cs="Times New Roman CYR"/>
          <w:kern w:val="1"/>
          <w:sz w:val="20"/>
          <w:szCs w:val="20"/>
          <w:lang w:eastAsia="ar-SA"/>
        </w:rPr>
        <w:t>области</w:t>
      </w:r>
      <w:proofErr w:type="spellEnd"/>
      <w:r w:rsidRPr="008779F0">
        <w:rPr>
          <w:rFonts w:cs="Times New Roman"/>
          <w:bCs/>
          <w:color w:val="000000"/>
          <w:sz w:val="20"/>
          <w:szCs w:val="20"/>
          <w:lang w:val="ru-RU"/>
        </w:rPr>
        <w:t>.</w:t>
      </w:r>
    </w:p>
    <w:p w14:paraId="21045CC8" w14:textId="77777777" w:rsidR="00673B61" w:rsidRPr="008779F0" w:rsidRDefault="00673B61" w:rsidP="00673B61">
      <w:pPr>
        <w:tabs>
          <w:tab w:val="left" w:pos="9072"/>
        </w:tabs>
        <w:ind w:firstLine="284"/>
        <w:jc w:val="both"/>
      </w:pPr>
      <w:r w:rsidRPr="008779F0">
        <w:rPr>
          <w:b/>
          <w:bCs/>
          <w:color w:val="000000"/>
        </w:rPr>
        <w:t xml:space="preserve">Концессионер </w:t>
      </w:r>
      <w:r w:rsidRPr="008779F0">
        <w:rPr>
          <w:color w:val="000000"/>
        </w:rPr>
        <w:t xml:space="preserve">– </w:t>
      </w:r>
      <w:r w:rsidRPr="008779F0">
        <w:rPr>
          <w:color w:val="000000"/>
          <w:kern w:val="3"/>
          <w:lang w:eastAsia="ja-JP" w:bidi="fa-IR"/>
        </w:rPr>
        <w:t>индивидуальный предприниматель, российское или иностранное юридическое лицо или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 признанное победителем конкурса или иным лицом, заключающим соглашение, и подписавшее концессионное соглашение.</w:t>
      </w:r>
    </w:p>
    <w:p w14:paraId="3F681EF3" w14:textId="77777777" w:rsidR="00673B61" w:rsidRPr="008779F0" w:rsidRDefault="00673B61" w:rsidP="00673B61">
      <w:pPr>
        <w:pStyle w:val="Standard"/>
        <w:autoSpaceDE w:val="0"/>
        <w:ind w:firstLine="284"/>
        <w:jc w:val="both"/>
        <w:rPr>
          <w:rFonts w:cs="Times New Roman"/>
          <w:sz w:val="20"/>
          <w:szCs w:val="20"/>
          <w:lang w:val="ru-RU"/>
        </w:rPr>
      </w:pPr>
      <w:r w:rsidRPr="008779F0">
        <w:rPr>
          <w:rFonts w:cs="Times New Roman"/>
          <w:b/>
          <w:bCs/>
          <w:color w:val="000000"/>
          <w:kern w:val="0"/>
          <w:sz w:val="20"/>
          <w:szCs w:val="20"/>
          <w:lang w:val="ru-RU" w:eastAsia="ru-RU" w:bidi="ar-SA"/>
        </w:rPr>
        <w:t>Концессионное соглашение</w:t>
      </w:r>
      <w:r w:rsidRPr="008779F0">
        <w:rPr>
          <w:rFonts w:cs="Times New Roman"/>
          <w:color w:val="000000"/>
          <w:sz w:val="20"/>
          <w:szCs w:val="20"/>
          <w:lang w:val="ru-RU"/>
        </w:rPr>
        <w:t xml:space="preserve"> – заключаемое между концедентом и концессионером соглашение, </w:t>
      </w:r>
      <w:r w:rsidRPr="008779F0">
        <w:rPr>
          <w:rFonts w:cs="Times New Roman"/>
          <w:sz w:val="20"/>
          <w:szCs w:val="20"/>
          <w:lang w:val="ru-RU"/>
        </w:rPr>
        <w:t>проект которого указан в Приложении 1 к конкурсной документации.</w:t>
      </w:r>
    </w:p>
    <w:p w14:paraId="18783642" w14:textId="77777777" w:rsidR="00673B61" w:rsidRPr="008779F0" w:rsidRDefault="00673B61" w:rsidP="00673B61">
      <w:pPr>
        <w:tabs>
          <w:tab w:val="left" w:pos="9072"/>
        </w:tabs>
        <w:ind w:firstLine="284"/>
        <w:jc w:val="both"/>
      </w:pPr>
      <w:r w:rsidRPr="008779F0">
        <w:rPr>
          <w:b/>
        </w:rPr>
        <w:t>Критерии конкурса</w:t>
      </w:r>
      <w:r w:rsidRPr="008779F0">
        <w:t xml:space="preserve"> – установленные в конкурсной документации в соответствии с Законом о концессионных соглашениях, показатели и их значения, используемые для оценки конкурсных предложений участников конкурса.</w:t>
      </w:r>
    </w:p>
    <w:p w14:paraId="56C63D9E" w14:textId="77777777" w:rsidR="00673B61" w:rsidRPr="00780623" w:rsidRDefault="00673B61" w:rsidP="00673B61">
      <w:pPr>
        <w:pStyle w:val="ConsPlusTitle"/>
        <w:widowControl/>
        <w:ind w:firstLine="284"/>
        <w:jc w:val="both"/>
        <w:rPr>
          <w:b w:val="0"/>
          <w:bCs w:val="0"/>
          <w:sz w:val="20"/>
          <w:szCs w:val="20"/>
        </w:rPr>
      </w:pPr>
      <w:r w:rsidRPr="008779F0">
        <w:rPr>
          <w:sz w:val="20"/>
          <w:szCs w:val="20"/>
        </w:rPr>
        <w:t>Объект концессионного соглашения</w:t>
      </w:r>
      <w:r w:rsidRPr="008779F0">
        <w:rPr>
          <w:b w:val="0"/>
          <w:sz w:val="20"/>
          <w:szCs w:val="20"/>
        </w:rPr>
        <w:t xml:space="preserve"> – </w:t>
      </w:r>
      <w:r w:rsidRPr="008779F0">
        <w:rPr>
          <w:b w:val="0"/>
          <w:bCs w:val="0"/>
          <w:sz w:val="20"/>
          <w:szCs w:val="20"/>
        </w:rPr>
        <w:t xml:space="preserve">объекты холодного водоснабжения </w:t>
      </w:r>
      <w:proofErr w:type="spellStart"/>
      <w:r w:rsidRPr="00192417">
        <w:rPr>
          <w:rFonts w:ascii="Times New Roman CYR" w:eastAsia="Arial" w:hAnsi="Times New Roman CYR" w:cs="Times New Roman CYR"/>
          <w:b w:val="0"/>
          <w:kern w:val="1"/>
          <w:sz w:val="20"/>
          <w:szCs w:val="20"/>
          <w:lang w:eastAsia="ar-SA"/>
        </w:rPr>
        <w:t>Б</w:t>
      </w:r>
      <w:r>
        <w:rPr>
          <w:rFonts w:ascii="Times New Roman CYR" w:eastAsia="Arial" w:hAnsi="Times New Roman CYR" w:cs="Times New Roman CYR"/>
          <w:b w:val="0"/>
          <w:kern w:val="1"/>
          <w:sz w:val="20"/>
          <w:szCs w:val="20"/>
          <w:lang w:eastAsia="ar-SA"/>
        </w:rPr>
        <w:t>арнуковского</w:t>
      </w:r>
      <w:proofErr w:type="spellEnd"/>
      <w:r>
        <w:rPr>
          <w:rFonts w:ascii="Times New Roman CYR" w:eastAsia="Arial" w:hAnsi="Times New Roman CYR" w:cs="Times New Roman CYR"/>
          <w:b w:val="0"/>
          <w:kern w:val="1"/>
          <w:sz w:val="20"/>
          <w:szCs w:val="20"/>
          <w:lang w:eastAsia="ar-SA"/>
        </w:rPr>
        <w:t xml:space="preserve"> </w:t>
      </w:r>
      <w:r w:rsidRPr="00192417">
        <w:rPr>
          <w:rFonts w:ascii="Times New Roman CYR" w:eastAsia="Arial" w:hAnsi="Times New Roman CYR" w:cs="Times New Roman CYR"/>
          <w:b w:val="0"/>
          <w:kern w:val="1"/>
          <w:sz w:val="20"/>
          <w:szCs w:val="20"/>
          <w:lang w:eastAsia="ar-SA"/>
        </w:rPr>
        <w:t xml:space="preserve">муниципального </w:t>
      </w:r>
      <w:proofErr w:type="gramStart"/>
      <w:r w:rsidRPr="00192417">
        <w:rPr>
          <w:rFonts w:ascii="Times New Roman CYR" w:eastAsia="Arial" w:hAnsi="Times New Roman CYR" w:cs="Times New Roman CYR"/>
          <w:b w:val="0"/>
          <w:kern w:val="1"/>
          <w:sz w:val="20"/>
          <w:szCs w:val="20"/>
          <w:lang w:eastAsia="ar-SA"/>
        </w:rPr>
        <w:t>образования  Балтайского</w:t>
      </w:r>
      <w:proofErr w:type="gramEnd"/>
      <w:r w:rsidRPr="00192417">
        <w:rPr>
          <w:rFonts w:ascii="Times New Roman CYR" w:eastAsia="Arial" w:hAnsi="Times New Roman CYR" w:cs="Times New Roman CYR"/>
          <w:b w:val="0"/>
          <w:kern w:val="1"/>
          <w:sz w:val="20"/>
          <w:szCs w:val="20"/>
          <w:lang w:eastAsia="ar-SA"/>
        </w:rPr>
        <w:t xml:space="preserve"> муниципального района Саратовской области</w:t>
      </w:r>
      <w:r>
        <w:rPr>
          <w:rFonts w:ascii="Times New Roman CYR" w:eastAsia="Arial" w:hAnsi="Times New Roman CYR" w:cs="Times New Roman CYR"/>
          <w:b w:val="0"/>
          <w:kern w:val="1"/>
          <w:sz w:val="20"/>
          <w:szCs w:val="20"/>
          <w:lang w:eastAsia="ar-SA"/>
        </w:rPr>
        <w:t>.</w:t>
      </w:r>
    </w:p>
    <w:p w14:paraId="0E36C6B8" w14:textId="77777777" w:rsidR="00673B61" w:rsidRPr="00780623" w:rsidRDefault="00673B61" w:rsidP="00673B61">
      <w:pPr>
        <w:pStyle w:val="ConsPlusTitle"/>
        <w:widowControl/>
        <w:ind w:firstLine="284"/>
        <w:jc w:val="both"/>
        <w:rPr>
          <w:b w:val="0"/>
          <w:bCs w:val="0"/>
          <w:sz w:val="20"/>
          <w:szCs w:val="20"/>
        </w:rPr>
      </w:pPr>
      <w:r w:rsidRPr="008779F0">
        <w:rPr>
          <w:b w:val="0"/>
        </w:rPr>
        <w:t xml:space="preserve">Официальное издание – </w:t>
      </w:r>
      <w:r>
        <w:rPr>
          <w:b w:val="0"/>
          <w:sz w:val="20"/>
          <w:szCs w:val="20"/>
        </w:rPr>
        <w:t>газета «Родная земля»</w:t>
      </w:r>
      <w:r w:rsidRPr="008779F0">
        <w:t xml:space="preserve"> </w:t>
      </w:r>
      <w:r>
        <w:rPr>
          <w:rFonts w:ascii="Times New Roman CYR" w:eastAsia="Arial" w:hAnsi="Times New Roman CYR" w:cs="Times New Roman CYR"/>
          <w:b w:val="0"/>
          <w:kern w:val="1"/>
          <w:sz w:val="20"/>
          <w:szCs w:val="20"/>
          <w:lang w:eastAsia="ar-SA"/>
        </w:rPr>
        <w:t>Балтайского</w:t>
      </w:r>
      <w:r w:rsidRPr="00780623">
        <w:rPr>
          <w:rFonts w:ascii="Times New Roman CYR" w:eastAsia="Arial" w:hAnsi="Times New Roman CYR" w:cs="Times New Roman CYR"/>
          <w:b w:val="0"/>
          <w:kern w:val="1"/>
          <w:sz w:val="20"/>
          <w:szCs w:val="20"/>
          <w:lang w:eastAsia="ar-SA"/>
        </w:rPr>
        <w:t xml:space="preserve"> муниципального района Саратовской области</w:t>
      </w:r>
      <w:r>
        <w:rPr>
          <w:rFonts w:ascii="Times New Roman CYR" w:eastAsia="Arial" w:hAnsi="Times New Roman CYR" w:cs="Times New Roman CYR"/>
          <w:b w:val="0"/>
          <w:kern w:val="1"/>
          <w:sz w:val="20"/>
          <w:szCs w:val="20"/>
          <w:lang w:eastAsia="ar-SA"/>
        </w:rPr>
        <w:t>.</w:t>
      </w:r>
    </w:p>
    <w:p w14:paraId="66723F08" w14:textId="77777777" w:rsidR="00673B61" w:rsidRPr="007A1560" w:rsidRDefault="00673B61" w:rsidP="00673B61">
      <w:pPr>
        <w:pStyle w:val="Standard"/>
        <w:autoSpaceDE w:val="0"/>
        <w:ind w:firstLine="284"/>
        <w:jc w:val="both"/>
        <w:rPr>
          <w:rFonts w:cs="Times New Roman"/>
          <w:bCs/>
          <w:sz w:val="20"/>
          <w:szCs w:val="20"/>
          <w:lang w:val="ru-RU"/>
        </w:rPr>
      </w:pPr>
      <w:r w:rsidRPr="008779F0">
        <w:rPr>
          <w:rFonts w:cs="Times New Roman"/>
          <w:b/>
          <w:bCs/>
          <w:color w:val="000000"/>
          <w:sz w:val="20"/>
          <w:szCs w:val="20"/>
          <w:lang w:val="ru-RU"/>
        </w:rPr>
        <w:t>Официальные сайты</w:t>
      </w:r>
      <w:r w:rsidRPr="008779F0">
        <w:rPr>
          <w:rFonts w:cs="Times New Roman"/>
          <w:color w:val="000000"/>
          <w:sz w:val="20"/>
          <w:szCs w:val="20"/>
          <w:lang w:val="ru-RU"/>
        </w:rPr>
        <w:t xml:space="preserve"> – официальный сайт</w:t>
      </w:r>
      <w:r w:rsidRPr="008779F0">
        <w:rPr>
          <w:rFonts w:cs="Times New Roman"/>
          <w:color w:val="000000"/>
          <w:kern w:val="0"/>
          <w:sz w:val="20"/>
          <w:szCs w:val="20"/>
          <w:lang w:val="ru-RU" w:bidi="ar-SA"/>
        </w:rPr>
        <w:t xml:space="preserve"> </w:t>
      </w:r>
      <w:proofErr w:type="spellStart"/>
      <w:proofErr w:type="gramStart"/>
      <w:r w:rsidRPr="008779F0">
        <w:rPr>
          <w:rFonts w:cs="Times New Roman"/>
          <w:sz w:val="20"/>
          <w:szCs w:val="20"/>
        </w:rPr>
        <w:t>Российской</w:t>
      </w:r>
      <w:proofErr w:type="spellEnd"/>
      <w:r w:rsidRPr="008779F0">
        <w:rPr>
          <w:rFonts w:cs="Times New Roman"/>
          <w:sz w:val="20"/>
          <w:szCs w:val="20"/>
        </w:rPr>
        <w:t xml:space="preserve"> </w:t>
      </w:r>
      <w:r w:rsidRPr="008779F0">
        <w:rPr>
          <w:rFonts w:cs="Times New Roman"/>
          <w:sz w:val="20"/>
          <w:szCs w:val="20"/>
          <w:lang w:val="ru-RU"/>
        </w:rPr>
        <w:t xml:space="preserve"> </w:t>
      </w:r>
      <w:proofErr w:type="spellStart"/>
      <w:r w:rsidRPr="008779F0">
        <w:rPr>
          <w:rFonts w:cs="Times New Roman"/>
          <w:sz w:val="20"/>
          <w:szCs w:val="20"/>
        </w:rPr>
        <w:t>Федерации</w:t>
      </w:r>
      <w:proofErr w:type="spellEnd"/>
      <w:proofErr w:type="gramEnd"/>
      <w:r w:rsidRPr="008779F0">
        <w:rPr>
          <w:rFonts w:cs="Times New Roman"/>
          <w:color w:val="000000"/>
          <w:kern w:val="0"/>
          <w:sz w:val="20"/>
          <w:szCs w:val="20"/>
          <w:lang w:val="ru-RU" w:bidi="ar-SA"/>
        </w:rPr>
        <w:t xml:space="preserve"> в информационно-телекоммуникационной сети Интернет для размещения информации о проведении торгов – </w:t>
      </w:r>
      <w:r w:rsidRPr="008779F0">
        <w:rPr>
          <w:rFonts w:cs="Times New Roman"/>
          <w:color w:val="000000"/>
          <w:sz w:val="20"/>
          <w:szCs w:val="20"/>
          <w:u w:val="single"/>
          <w:lang w:val="en-US"/>
        </w:rPr>
        <w:t>http</w:t>
      </w:r>
      <w:r w:rsidRPr="008779F0">
        <w:rPr>
          <w:rFonts w:cs="Times New Roman"/>
          <w:color w:val="000000"/>
          <w:sz w:val="20"/>
          <w:szCs w:val="20"/>
          <w:u w:val="single"/>
          <w:lang w:val="ru-RU"/>
        </w:rPr>
        <w:t>://</w:t>
      </w:r>
      <w:hyperlink r:id="rId7" w:history="1">
        <w:r w:rsidRPr="008779F0">
          <w:rPr>
            <w:rStyle w:val="af2"/>
            <w:rFonts w:cs="Times New Roman"/>
            <w:sz w:val="20"/>
            <w:szCs w:val="20"/>
            <w:lang w:val="ru-RU" w:bidi="ar-SA"/>
          </w:rPr>
          <w:t>torgi.gov.ru</w:t>
        </w:r>
      </w:hyperlink>
      <w:r w:rsidRPr="008779F0">
        <w:rPr>
          <w:rStyle w:val="af2"/>
          <w:rFonts w:cs="Times New Roman"/>
          <w:sz w:val="20"/>
          <w:szCs w:val="20"/>
          <w:lang w:bidi="ar-SA"/>
        </w:rPr>
        <w:t>/</w:t>
      </w:r>
      <w:r w:rsidRPr="008779F0">
        <w:rPr>
          <w:rFonts w:cs="Times New Roman"/>
          <w:color w:val="000000"/>
          <w:kern w:val="0"/>
          <w:sz w:val="20"/>
          <w:szCs w:val="20"/>
          <w:lang w:val="ru-RU" w:bidi="ar-SA"/>
        </w:rPr>
        <w:t xml:space="preserve"> и </w:t>
      </w:r>
      <w:proofErr w:type="spellStart"/>
      <w:r w:rsidRPr="008779F0">
        <w:rPr>
          <w:rFonts w:cs="Times New Roman"/>
          <w:color w:val="000000"/>
          <w:sz w:val="20"/>
          <w:szCs w:val="20"/>
        </w:rPr>
        <w:t>официальн</w:t>
      </w:r>
      <w:r w:rsidRPr="008779F0">
        <w:rPr>
          <w:rFonts w:cs="Times New Roman"/>
          <w:color w:val="000000"/>
          <w:sz w:val="20"/>
          <w:szCs w:val="20"/>
          <w:lang w:val="ru-RU"/>
        </w:rPr>
        <w:t>ый</w:t>
      </w:r>
      <w:proofErr w:type="spellEnd"/>
      <w:r w:rsidRPr="008779F0">
        <w:rPr>
          <w:rFonts w:cs="Times New Roman"/>
          <w:color w:val="000000"/>
          <w:sz w:val="20"/>
          <w:szCs w:val="20"/>
        </w:rPr>
        <w:t xml:space="preserve"> </w:t>
      </w:r>
      <w:r w:rsidRPr="008779F0">
        <w:rPr>
          <w:rFonts w:cs="Times New Roman"/>
          <w:color w:val="000000"/>
          <w:sz w:val="20"/>
          <w:szCs w:val="20"/>
          <w:lang w:val="ru-RU"/>
        </w:rPr>
        <w:t xml:space="preserve">сайт концедента – </w:t>
      </w:r>
      <w:r w:rsidRPr="00DB0383">
        <w:rPr>
          <w:rFonts w:cs="Times New Roman"/>
          <w:bCs/>
          <w:sz w:val="20"/>
          <w:szCs w:val="20"/>
          <w:shd w:val="clear" w:color="auto" w:fill="FFFFFF"/>
        </w:rPr>
        <w:t>https://b</w:t>
      </w:r>
      <w:r>
        <w:rPr>
          <w:rFonts w:cs="Times New Roman"/>
          <w:bCs/>
          <w:sz w:val="20"/>
          <w:szCs w:val="20"/>
          <w:shd w:val="clear" w:color="auto" w:fill="FFFFFF"/>
        </w:rPr>
        <w:t>arnukovskoe</w:t>
      </w:r>
      <w:r w:rsidRPr="00DB0383">
        <w:rPr>
          <w:rFonts w:cs="Times New Roman"/>
          <w:bCs/>
          <w:sz w:val="20"/>
          <w:szCs w:val="20"/>
          <w:shd w:val="clear" w:color="auto" w:fill="FFFFFF"/>
        </w:rPr>
        <w:t>-r64.gosweb.gosuslugi.ru</w:t>
      </w:r>
    </w:p>
    <w:p w14:paraId="47E90CF8" w14:textId="77777777" w:rsidR="00673B61" w:rsidRPr="008779F0" w:rsidRDefault="00673B61" w:rsidP="00673B61">
      <w:pPr>
        <w:pStyle w:val="Standard"/>
        <w:autoSpaceDE w:val="0"/>
        <w:ind w:firstLine="284"/>
        <w:jc w:val="both"/>
        <w:rPr>
          <w:rFonts w:cs="Times New Roman"/>
          <w:color w:val="000000"/>
          <w:sz w:val="20"/>
          <w:szCs w:val="20"/>
        </w:rPr>
      </w:pPr>
      <w:r w:rsidRPr="008779F0">
        <w:rPr>
          <w:rFonts w:cs="Times New Roman"/>
          <w:b/>
          <w:bCs/>
          <w:color w:val="000000"/>
          <w:sz w:val="20"/>
          <w:szCs w:val="20"/>
          <w:lang w:val="ru-RU"/>
        </w:rPr>
        <w:t xml:space="preserve">Победитель конкурса – </w:t>
      </w:r>
      <w:r w:rsidRPr="008779F0">
        <w:rPr>
          <w:rFonts w:cs="Times New Roman"/>
          <w:color w:val="000000"/>
          <w:sz w:val="20"/>
          <w:szCs w:val="20"/>
          <w:lang w:val="ru-RU"/>
        </w:rPr>
        <w:t>участник конкурса, определенный решением конкурсной комиссии, как представивший в своем конкурсном предложении наилучшие условия в соответствии с критериями конкурса.</w:t>
      </w:r>
    </w:p>
    <w:p w14:paraId="52A3519F" w14:textId="77777777" w:rsidR="00673B61" w:rsidRPr="006F1255" w:rsidRDefault="00673B61" w:rsidP="00673B61">
      <w:pPr>
        <w:pStyle w:val="ConsPlusTitle"/>
        <w:widowControl/>
        <w:ind w:firstLine="284"/>
        <w:jc w:val="both"/>
        <w:rPr>
          <w:b w:val="0"/>
          <w:bCs w:val="0"/>
          <w:sz w:val="20"/>
          <w:szCs w:val="20"/>
        </w:rPr>
      </w:pPr>
      <w:r w:rsidRPr="008779F0">
        <w:rPr>
          <w:color w:val="000000"/>
          <w:kern w:val="3"/>
          <w:sz w:val="20"/>
          <w:szCs w:val="20"/>
          <w:lang w:eastAsia="ja-JP" w:bidi="fa-IR"/>
        </w:rPr>
        <w:t>Система коммунальной инфраструктуры</w:t>
      </w:r>
      <w:r w:rsidRPr="008779F0">
        <w:rPr>
          <w:b w:val="0"/>
          <w:color w:val="000000"/>
          <w:kern w:val="3"/>
          <w:sz w:val="20"/>
          <w:szCs w:val="20"/>
          <w:lang w:eastAsia="ja-JP" w:bidi="fa-IR"/>
        </w:rPr>
        <w:t xml:space="preserve"> – </w:t>
      </w:r>
      <w:r w:rsidRPr="008779F0">
        <w:rPr>
          <w:b w:val="0"/>
          <w:bCs w:val="0"/>
          <w:sz w:val="20"/>
          <w:szCs w:val="20"/>
        </w:rPr>
        <w:t xml:space="preserve">объекты холодного водоснабжения </w:t>
      </w:r>
      <w:proofErr w:type="spellStart"/>
      <w:r w:rsidRPr="00192417">
        <w:rPr>
          <w:rFonts w:ascii="Times New Roman CYR" w:eastAsia="Arial" w:hAnsi="Times New Roman CYR" w:cs="Times New Roman CYR"/>
          <w:b w:val="0"/>
          <w:kern w:val="1"/>
          <w:sz w:val="20"/>
          <w:szCs w:val="20"/>
          <w:lang w:eastAsia="ar-SA"/>
        </w:rPr>
        <w:t>Б</w:t>
      </w:r>
      <w:r>
        <w:rPr>
          <w:rFonts w:ascii="Times New Roman CYR" w:eastAsia="Arial" w:hAnsi="Times New Roman CYR" w:cs="Times New Roman CYR"/>
          <w:b w:val="0"/>
          <w:kern w:val="1"/>
          <w:sz w:val="20"/>
          <w:szCs w:val="20"/>
          <w:lang w:eastAsia="ar-SA"/>
        </w:rPr>
        <w:t>арнуковского</w:t>
      </w:r>
      <w:proofErr w:type="spellEnd"/>
      <w:r w:rsidRPr="00192417">
        <w:rPr>
          <w:rFonts w:ascii="Times New Roman CYR" w:eastAsia="Arial" w:hAnsi="Times New Roman CYR" w:cs="Times New Roman CYR"/>
          <w:b w:val="0"/>
          <w:kern w:val="1"/>
          <w:sz w:val="20"/>
          <w:szCs w:val="20"/>
          <w:lang w:eastAsia="ar-SA"/>
        </w:rPr>
        <w:t xml:space="preserve"> муниципального </w:t>
      </w:r>
      <w:proofErr w:type="gramStart"/>
      <w:r w:rsidRPr="00192417">
        <w:rPr>
          <w:rFonts w:ascii="Times New Roman CYR" w:eastAsia="Arial" w:hAnsi="Times New Roman CYR" w:cs="Times New Roman CYR"/>
          <w:b w:val="0"/>
          <w:kern w:val="1"/>
          <w:sz w:val="20"/>
          <w:szCs w:val="20"/>
          <w:lang w:eastAsia="ar-SA"/>
        </w:rPr>
        <w:t>образования  Балтайского</w:t>
      </w:r>
      <w:proofErr w:type="gramEnd"/>
      <w:r w:rsidRPr="00192417">
        <w:rPr>
          <w:rFonts w:ascii="Times New Roman CYR" w:eastAsia="Arial" w:hAnsi="Times New Roman CYR" w:cs="Times New Roman CYR"/>
          <w:b w:val="0"/>
          <w:kern w:val="1"/>
          <w:sz w:val="20"/>
          <w:szCs w:val="20"/>
          <w:lang w:eastAsia="ar-SA"/>
        </w:rPr>
        <w:t xml:space="preserve"> муниципального района Саратовской области</w:t>
      </w:r>
      <w:r w:rsidRPr="008779F0">
        <w:rPr>
          <w:color w:val="000000"/>
          <w:kern w:val="3"/>
          <w:sz w:val="20"/>
          <w:szCs w:val="20"/>
          <w:lang w:eastAsia="ja-JP" w:bidi="fa-IR"/>
        </w:rPr>
        <w:t xml:space="preserve">, </w:t>
      </w:r>
      <w:r w:rsidRPr="008779F0">
        <w:rPr>
          <w:b w:val="0"/>
          <w:color w:val="000000"/>
          <w:kern w:val="3"/>
          <w:sz w:val="20"/>
          <w:szCs w:val="20"/>
          <w:lang w:eastAsia="ja-JP" w:bidi="fa-IR"/>
        </w:rPr>
        <w:t>отдельные объекты таких систем.</w:t>
      </w:r>
    </w:p>
    <w:p w14:paraId="5E7F1E32" w14:textId="77777777" w:rsidR="00673B61" w:rsidRPr="00A777C4" w:rsidRDefault="00673B61" w:rsidP="00673B61">
      <w:pPr>
        <w:pStyle w:val="Standard"/>
        <w:autoSpaceDE w:val="0"/>
        <w:ind w:firstLine="284"/>
        <w:jc w:val="both"/>
        <w:rPr>
          <w:rStyle w:val="11"/>
          <w:rFonts w:cs="Times New Roman"/>
          <w:b/>
          <w:bCs/>
          <w:color w:val="000000"/>
          <w:sz w:val="20"/>
          <w:szCs w:val="20"/>
        </w:rPr>
      </w:pPr>
      <w:r w:rsidRPr="008779F0">
        <w:rPr>
          <w:rFonts w:cs="Times New Roman"/>
          <w:b/>
          <w:bCs/>
          <w:color w:val="000000"/>
          <w:sz w:val="20"/>
          <w:szCs w:val="20"/>
          <w:lang w:val="ru-RU"/>
        </w:rPr>
        <w:t xml:space="preserve">Участник конкурса </w:t>
      </w:r>
      <w:r w:rsidRPr="008779F0">
        <w:rPr>
          <w:rFonts w:cs="Times New Roman"/>
          <w:color w:val="000000"/>
          <w:sz w:val="20"/>
          <w:szCs w:val="20"/>
          <w:lang w:val="ru-RU"/>
        </w:rPr>
        <w:t xml:space="preserve">– заявитель, в отношении которого конкурсной комиссией по результатам проведения предварительного отбора принято решение о его допуске к дальнейшему участию в конкурсе и который вправе </w:t>
      </w:r>
      <w:r w:rsidRPr="008779F0">
        <w:rPr>
          <w:rFonts w:cs="Times New Roman"/>
          <w:color w:val="000000"/>
          <w:sz w:val="20"/>
          <w:szCs w:val="20"/>
          <w:lang w:val="ru-RU"/>
        </w:rPr>
        <w:lastRenderedPageBreak/>
        <w:t>направить в конкурсную комиссию свое конкурсное предложение в сроки, установленные конкурсной документацией.</w:t>
      </w:r>
    </w:p>
    <w:p w14:paraId="4DB65169" w14:textId="77777777" w:rsidR="00673B61" w:rsidRPr="00A777C4" w:rsidRDefault="00673B61" w:rsidP="00673B61">
      <w:pPr>
        <w:pStyle w:val="Standard"/>
        <w:autoSpaceDE w:val="0"/>
        <w:ind w:firstLine="284"/>
        <w:jc w:val="both"/>
        <w:rPr>
          <w:rFonts w:cs="Times New Roman"/>
          <w:bCs/>
          <w:sz w:val="20"/>
          <w:szCs w:val="20"/>
        </w:rPr>
      </w:pPr>
      <w:proofErr w:type="spellStart"/>
      <w:r w:rsidRPr="008779F0">
        <w:rPr>
          <w:rFonts w:cs="Times New Roman"/>
          <w:bCs/>
          <w:sz w:val="20"/>
          <w:szCs w:val="20"/>
        </w:rPr>
        <w:t>Термины</w:t>
      </w:r>
      <w:proofErr w:type="spellEnd"/>
      <w:r w:rsidRPr="008779F0">
        <w:rPr>
          <w:rFonts w:cs="Times New Roman"/>
          <w:bCs/>
          <w:sz w:val="20"/>
          <w:szCs w:val="20"/>
        </w:rPr>
        <w:t xml:space="preserve">, </w:t>
      </w:r>
      <w:proofErr w:type="spellStart"/>
      <w:r w:rsidRPr="008779F0">
        <w:rPr>
          <w:rFonts w:cs="Times New Roman"/>
          <w:bCs/>
          <w:sz w:val="20"/>
          <w:szCs w:val="20"/>
        </w:rPr>
        <w:t>используемые</w:t>
      </w:r>
      <w:proofErr w:type="spellEnd"/>
      <w:r w:rsidRPr="008779F0">
        <w:rPr>
          <w:rFonts w:cs="Times New Roman"/>
          <w:bCs/>
          <w:sz w:val="20"/>
          <w:szCs w:val="20"/>
        </w:rPr>
        <w:t xml:space="preserve"> в </w:t>
      </w:r>
      <w:proofErr w:type="spellStart"/>
      <w:r w:rsidRPr="008779F0">
        <w:rPr>
          <w:rFonts w:cs="Times New Roman"/>
          <w:bCs/>
          <w:sz w:val="20"/>
          <w:szCs w:val="20"/>
        </w:rPr>
        <w:t>Конкурсной</w:t>
      </w:r>
      <w:proofErr w:type="spellEnd"/>
      <w:r w:rsidRPr="008779F0">
        <w:rPr>
          <w:rFonts w:cs="Times New Roman"/>
          <w:bCs/>
          <w:sz w:val="20"/>
          <w:szCs w:val="20"/>
        </w:rPr>
        <w:t xml:space="preserve"> </w:t>
      </w:r>
      <w:proofErr w:type="spellStart"/>
      <w:r w:rsidRPr="008779F0">
        <w:rPr>
          <w:rFonts w:cs="Times New Roman"/>
          <w:bCs/>
          <w:sz w:val="20"/>
          <w:szCs w:val="20"/>
        </w:rPr>
        <w:t>документации</w:t>
      </w:r>
      <w:proofErr w:type="spellEnd"/>
      <w:r w:rsidRPr="008779F0">
        <w:rPr>
          <w:rFonts w:cs="Times New Roman"/>
          <w:bCs/>
          <w:sz w:val="20"/>
          <w:szCs w:val="20"/>
        </w:rPr>
        <w:t xml:space="preserve"> и </w:t>
      </w:r>
      <w:proofErr w:type="spellStart"/>
      <w:r w:rsidRPr="008779F0">
        <w:rPr>
          <w:rFonts w:cs="Times New Roman"/>
          <w:bCs/>
          <w:sz w:val="20"/>
          <w:szCs w:val="20"/>
        </w:rPr>
        <w:t>не</w:t>
      </w:r>
      <w:proofErr w:type="spellEnd"/>
      <w:r w:rsidRPr="008779F0">
        <w:rPr>
          <w:rFonts w:cs="Times New Roman"/>
          <w:bCs/>
          <w:sz w:val="20"/>
          <w:szCs w:val="20"/>
        </w:rPr>
        <w:t xml:space="preserve"> </w:t>
      </w:r>
      <w:proofErr w:type="spellStart"/>
      <w:r w:rsidRPr="008779F0">
        <w:rPr>
          <w:rFonts w:cs="Times New Roman"/>
          <w:bCs/>
          <w:sz w:val="20"/>
          <w:szCs w:val="20"/>
        </w:rPr>
        <w:t>определенные</w:t>
      </w:r>
      <w:proofErr w:type="spellEnd"/>
      <w:r w:rsidRPr="008779F0">
        <w:rPr>
          <w:rFonts w:cs="Times New Roman"/>
          <w:bCs/>
          <w:sz w:val="20"/>
          <w:szCs w:val="20"/>
        </w:rPr>
        <w:t xml:space="preserve"> в </w:t>
      </w:r>
      <w:proofErr w:type="spellStart"/>
      <w:r w:rsidRPr="008779F0">
        <w:rPr>
          <w:rFonts w:cs="Times New Roman"/>
          <w:bCs/>
          <w:sz w:val="20"/>
          <w:szCs w:val="20"/>
        </w:rPr>
        <w:t>настоящем</w:t>
      </w:r>
      <w:proofErr w:type="spellEnd"/>
      <w:r w:rsidRPr="008779F0">
        <w:rPr>
          <w:rFonts w:cs="Times New Roman"/>
          <w:bCs/>
          <w:sz w:val="20"/>
          <w:szCs w:val="20"/>
        </w:rPr>
        <w:t xml:space="preserve"> </w:t>
      </w:r>
      <w:proofErr w:type="spellStart"/>
      <w:r w:rsidRPr="008779F0">
        <w:rPr>
          <w:rFonts w:cs="Times New Roman"/>
          <w:bCs/>
          <w:sz w:val="20"/>
          <w:szCs w:val="20"/>
        </w:rPr>
        <w:t>разделе</w:t>
      </w:r>
      <w:proofErr w:type="spellEnd"/>
      <w:r w:rsidRPr="008779F0">
        <w:rPr>
          <w:rFonts w:cs="Times New Roman"/>
          <w:bCs/>
          <w:sz w:val="20"/>
          <w:szCs w:val="20"/>
        </w:rPr>
        <w:t xml:space="preserve">, </w:t>
      </w:r>
      <w:proofErr w:type="spellStart"/>
      <w:r w:rsidRPr="008779F0">
        <w:rPr>
          <w:rFonts w:cs="Times New Roman"/>
          <w:bCs/>
          <w:sz w:val="20"/>
          <w:szCs w:val="20"/>
        </w:rPr>
        <w:t>применяются</w:t>
      </w:r>
      <w:proofErr w:type="spellEnd"/>
      <w:r w:rsidRPr="008779F0">
        <w:rPr>
          <w:rFonts w:cs="Times New Roman"/>
          <w:bCs/>
          <w:sz w:val="20"/>
          <w:szCs w:val="20"/>
        </w:rPr>
        <w:t xml:space="preserve"> в </w:t>
      </w:r>
      <w:proofErr w:type="spellStart"/>
      <w:r w:rsidRPr="008779F0">
        <w:rPr>
          <w:rFonts w:cs="Times New Roman"/>
          <w:bCs/>
          <w:sz w:val="20"/>
          <w:szCs w:val="20"/>
        </w:rPr>
        <w:t>значениях</w:t>
      </w:r>
      <w:proofErr w:type="spellEnd"/>
      <w:r w:rsidRPr="008779F0">
        <w:rPr>
          <w:rFonts w:cs="Times New Roman"/>
          <w:bCs/>
          <w:sz w:val="20"/>
          <w:szCs w:val="20"/>
        </w:rPr>
        <w:t xml:space="preserve">, </w:t>
      </w:r>
      <w:proofErr w:type="spellStart"/>
      <w:r w:rsidRPr="008779F0">
        <w:rPr>
          <w:rFonts w:cs="Times New Roman"/>
          <w:bCs/>
          <w:sz w:val="20"/>
          <w:szCs w:val="20"/>
        </w:rPr>
        <w:t>определенных</w:t>
      </w:r>
      <w:proofErr w:type="spellEnd"/>
      <w:r w:rsidRPr="008779F0">
        <w:rPr>
          <w:rFonts w:cs="Times New Roman"/>
          <w:bCs/>
          <w:sz w:val="20"/>
          <w:szCs w:val="20"/>
        </w:rPr>
        <w:t xml:space="preserve"> </w:t>
      </w:r>
      <w:proofErr w:type="spellStart"/>
      <w:r w:rsidRPr="008779F0">
        <w:rPr>
          <w:rFonts w:cs="Times New Roman"/>
          <w:bCs/>
          <w:sz w:val="20"/>
          <w:szCs w:val="20"/>
        </w:rPr>
        <w:t>законодательством</w:t>
      </w:r>
      <w:proofErr w:type="spellEnd"/>
      <w:r w:rsidRPr="008779F0">
        <w:rPr>
          <w:rFonts w:cs="Times New Roman"/>
          <w:bCs/>
          <w:sz w:val="20"/>
          <w:szCs w:val="20"/>
        </w:rPr>
        <w:t xml:space="preserve"> </w:t>
      </w:r>
      <w:proofErr w:type="spellStart"/>
      <w:r w:rsidRPr="008779F0">
        <w:rPr>
          <w:rFonts w:cs="Times New Roman"/>
          <w:bCs/>
          <w:sz w:val="20"/>
          <w:szCs w:val="20"/>
        </w:rPr>
        <w:t>Российской</w:t>
      </w:r>
      <w:proofErr w:type="spellEnd"/>
      <w:r w:rsidRPr="008779F0">
        <w:rPr>
          <w:rFonts w:cs="Times New Roman"/>
          <w:bCs/>
          <w:sz w:val="20"/>
          <w:szCs w:val="20"/>
        </w:rPr>
        <w:t xml:space="preserve"> </w:t>
      </w:r>
      <w:proofErr w:type="spellStart"/>
      <w:r w:rsidRPr="008779F0">
        <w:rPr>
          <w:rFonts w:cs="Times New Roman"/>
          <w:bCs/>
          <w:sz w:val="20"/>
          <w:szCs w:val="20"/>
        </w:rPr>
        <w:t>Федерации</w:t>
      </w:r>
      <w:proofErr w:type="spellEnd"/>
      <w:r w:rsidRPr="008779F0">
        <w:rPr>
          <w:rFonts w:cs="Times New Roman"/>
          <w:bCs/>
          <w:sz w:val="20"/>
          <w:szCs w:val="20"/>
        </w:rPr>
        <w:t>.</w:t>
      </w:r>
    </w:p>
    <w:p w14:paraId="665DFC8A" w14:textId="77777777" w:rsidR="00673B61" w:rsidRPr="008779F0" w:rsidRDefault="00673B61" w:rsidP="00673B61">
      <w:pPr>
        <w:pStyle w:val="10"/>
        <w:numPr>
          <w:ilvl w:val="0"/>
          <w:numId w:val="10"/>
        </w:numPr>
        <w:tabs>
          <w:tab w:val="num" w:pos="1134"/>
        </w:tabs>
        <w:spacing w:before="0" w:after="0"/>
        <w:ind w:left="0" w:firstLine="709"/>
        <w:jc w:val="center"/>
        <w:rPr>
          <w:rFonts w:ascii="Times New Roman" w:hAnsi="Times New Roman"/>
          <w:bCs/>
          <w:iCs/>
          <w:sz w:val="20"/>
          <w:szCs w:val="20"/>
        </w:rPr>
      </w:pPr>
      <w:bookmarkStart w:id="6" w:name="_Toc414487452"/>
      <w:bookmarkStart w:id="7" w:name="_Toc427271934"/>
      <w:bookmarkStart w:id="8" w:name="_Toc414487478"/>
      <w:r w:rsidRPr="008779F0">
        <w:rPr>
          <w:rFonts w:ascii="Times New Roman" w:hAnsi="Times New Roman"/>
          <w:bCs/>
          <w:iCs/>
          <w:sz w:val="20"/>
          <w:szCs w:val="20"/>
        </w:rPr>
        <w:t>Условия Конкурса</w:t>
      </w:r>
      <w:bookmarkEnd w:id="6"/>
      <w:bookmarkEnd w:id="7"/>
    </w:p>
    <w:p w14:paraId="3EAE1A57" w14:textId="77777777" w:rsidR="00673B61" w:rsidRPr="008779F0" w:rsidRDefault="00673B61" w:rsidP="00673B61"/>
    <w:p w14:paraId="38355E23" w14:textId="77777777" w:rsidR="00673B61" w:rsidRPr="006F1255" w:rsidRDefault="00673B61" w:rsidP="00673B61">
      <w:pPr>
        <w:pStyle w:val="ConsPlusTitle"/>
        <w:widowControl/>
        <w:ind w:firstLine="284"/>
        <w:jc w:val="both"/>
        <w:rPr>
          <w:b w:val="0"/>
          <w:bCs w:val="0"/>
          <w:sz w:val="20"/>
          <w:szCs w:val="20"/>
        </w:rPr>
      </w:pPr>
      <w:proofErr w:type="gramStart"/>
      <w:r w:rsidRPr="006F1255">
        <w:rPr>
          <w:b w:val="0"/>
          <w:sz w:val="20"/>
          <w:szCs w:val="20"/>
        </w:rPr>
        <w:t>Настоящая  Конкурсная</w:t>
      </w:r>
      <w:proofErr w:type="gramEnd"/>
      <w:r w:rsidRPr="006F1255">
        <w:rPr>
          <w:b w:val="0"/>
          <w:sz w:val="20"/>
          <w:szCs w:val="20"/>
        </w:rPr>
        <w:t xml:space="preserve"> документация устанавливает условия проведения конкурса на право заключения концессионного соглашения в отношении </w:t>
      </w:r>
      <w:r w:rsidRPr="006F1255">
        <w:rPr>
          <w:b w:val="0"/>
          <w:bCs w:val="0"/>
          <w:sz w:val="20"/>
          <w:szCs w:val="20"/>
        </w:rPr>
        <w:t>системы коммунальной инфраструктуры: объектов холодного водоснабжения</w:t>
      </w:r>
      <w:r w:rsidRPr="008779F0">
        <w:rPr>
          <w:bCs w:val="0"/>
          <w:sz w:val="20"/>
          <w:szCs w:val="20"/>
        </w:rPr>
        <w:t xml:space="preserve"> </w:t>
      </w:r>
      <w:proofErr w:type="spellStart"/>
      <w:r w:rsidRPr="00192417">
        <w:rPr>
          <w:rFonts w:ascii="Times New Roman CYR" w:eastAsia="Arial" w:hAnsi="Times New Roman CYR" w:cs="Times New Roman CYR"/>
          <w:b w:val="0"/>
          <w:kern w:val="1"/>
          <w:sz w:val="20"/>
          <w:szCs w:val="20"/>
          <w:lang w:eastAsia="ar-SA"/>
        </w:rPr>
        <w:t>Б</w:t>
      </w:r>
      <w:r>
        <w:rPr>
          <w:rFonts w:ascii="Times New Roman CYR" w:eastAsia="Arial" w:hAnsi="Times New Roman CYR" w:cs="Times New Roman CYR"/>
          <w:b w:val="0"/>
          <w:kern w:val="1"/>
          <w:sz w:val="20"/>
          <w:szCs w:val="20"/>
          <w:lang w:eastAsia="ar-SA"/>
        </w:rPr>
        <w:t>арнуковского</w:t>
      </w:r>
      <w:proofErr w:type="spellEnd"/>
      <w:r w:rsidRPr="00192417">
        <w:rPr>
          <w:rFonts w:ascii="Times New Roman CYR" w:eastAsia="Arial" w:hAnsi="Times New Roman CYR" w:cs="Times New Roman CYR"/>
          <w:b w:val="0"/>
          <w:kern w:val="1"/>
          <w:sz w:val="20"/>
          <w:szCs w:val="20"/>
          <w:lang w:eastAsia="ar-SA"/>
        </w:rPr>
        <w:t xml:space="preserve"> муниципального образования  Балтайского муниципального района Саратовской области</w:t>
      </w:r>
      <w:r>
        <w:rPr>
          <w:rFonts w:ascii="Times New Roman CYR" w:eastAsia="Arial" w:hAnsi="Times New Roman CYR" w:cs="Times New Roman CYR"/>
          <w:b w:val="0"/>
          <w:kern w:val="1"/>
          <w:sz w:val="20"/>
          <w:szCs w:val="20"/>
          <w:lang w:eastAsia="ar-SA"/>
        </w:rPr>
        <w:t>.</w:t>
      </w:r>
    </w:p>
    <w:p w14:paraId="72693915" w14:textId="77777777" w:rsidR="00673B61" w:rsidRPr="00780623" w:rsidRDefault="00673B61" w:rsidP="00673B61">
      <w:pPr>
        <w:pStyle w:val="ConsPlusTitle"/>
        <w:widowControl/>
        <w:ind w:firstLine="284"/>
        <w:jc w:val="both"/>
        <w:rPr>
          <w:b w:val="0"/>
          <w:bCs w:val="0"/>
          <w:sz w:val="20"/>
          <w:szCs w:val="20"/>
        </w:rPr>
      </w:pPr>
      <w:r w:rsidRPr="00A777C4">
        <w:rPr>
          <w:b w:val="0"/>
          <w:color w:val="000000"/>
          <w:sz w:val="20"/>
          <w:szCs w:val="20"/>
        </w:rPr>
        <w:t>1.1.</w:t>
      </w:r>
      <w:r w:rsidRPr="008779F0">
        <w:rPr>
          <w:color w:val="000000"/>
          <w:sz w:val="20"/>
          <w:szCs w:val="20"/>
        </w:rPr>
        <w:t xml:space="preserve"> </w:t>
      </w:r>
      <w:r w:rsidRPr="006F1255">
        <w:rPr>
          <w:b w:val="0"/>
          <w:color w:val="000000"/>
          <w:sz w:val="20"/>
          <w:szCs w:val="20"/>
        </w:rPr>
        <w:t>Концедентом является а</w:t>
      </w:r>
      <w:r w:rsidRPr="006F1255">
        <w:rPr>
          <w:b w:val="0"/>
          <w:bCs w:val="0"/>
          <w:color w:val="000000"/>
          <w:sz w:val="20"/>
          <w:szCs w:val="20"/>
        </w:rPr>
        <w:t>дминистрация</w:t>
      </w:r>
      <w:r w:rsidRPr="008779F0">
        <w:rPr>
          <w:bCs w:val="0"/>
          <w:color w:val="000000"/>
          <w:sz w:val="20"/>
          <w:szCs w:val="20"/>
        </w:rPr>
        <w:t xml:space="preserve"> </w:t>
      </w:r>
      <w:proofErr w:type="spellStart"/>
      <w:r w:rsidRPr="00192417">
        <w:rPr>
          <w:rFonts w:ascii="Times New Roman CYR" w:eastAsia="Arial" w:hAnsi="Times New Roman CYR" w:cs="Times New Roman CYR"/>
          <w:b w:val="0"/>
          <w:kern w:val="1"/>
          <w:sz w:val="20"/>
          <w:szCs w:val="20"/>
          <w:lang w:eastAsia="ar-SA"/>
        </w:rPr>
        <w:t>Б</w:t>
      </w:r>
      <w:r>
        <w:rPr>
          <w:rFonts w:ascii="Times New Roman CYR" w:eastAsia="Arial" w:hAnsi="Times New Roman CYR" w:cs="Times New Roman CYR"/>
          <w:b w:val="0"/>
          <w:kern w:val="1"/>
          <w:sz w:val="20"/>
          <w:szCs w:val="20"/>
          <w:lang w:eastAsia="ar-SA"/>
        </w:rPr>
        <w:t>арнуковского</w:t>
      </w:r>
      <w:proofErr w:type="spellEnd"/>
      <w:r w:rsidRPr="00192417">
        <w:rPr>
          <w:rFonts w:ascii="Times New Roman CYR" w:eastAsia="Arial" w:hAnsi="Times New Roman CYR" w:cs="Times New Roman CYR"/>
          <w:b w:val="0"/>
          <w:kern w:val="1"/>
          <w:sz w:val="20"/>
          <w:szCs w:val="20"/>
          <w:lang w:eastAsia="ar-SA"/>
        </w:rPr>
        <w:t xml:space="preserve"> муниципального </w:t>
      </w:r>
      <w:proofErr w:type="gramStart"/>
      <w:r w:rsidRPr="00192417">
        <w:rPr>
          <w:rFonts w:ascii="Times New Roman CYR" w:eastAsia="Arial" w:hAnsi="Times New Roman CYR" w:cs="Times New Roman CYR"/>
          <w:b w:val="0"/>
          <w:kern w:val="1"/>
          <w:sz w:val="20"/>
          <w:szCs w:val="20"/>
          <w:lang w:eastAsia="ar-SA"/>
        </w:rPr>
        <w:t>образования  Балтайского</w:t>
      </w:r>
      <w:proofErr w:type="gramEnd"/>
      <w:r w:rsidRPr="00192417">
        <w:rPr>
          <w:rFonts w:ascii="Times New Roman CYR" w:eastAsia="Arial" w:hAnsi="Times New Roman CYR" w:cs="Times New Roman CYR"/>
          <w:b w:val="0"/>
          <w:kern w:val="1"/>
          <w:sz w:val="20"/>
          <w:szCs w:val="20"/>
          <w:lang w:eastAsia="ar-SA"/>
        </w:rPr>
        <w:t xml:space="preserve"> муниципального района Саратовской области</w:t>
      </w:r>
      <w:r>
        <w:rPr>
          <w:rFonts w:ascii="Times New Roman CYR" w:eastAsia="Arial" w:hAnsi="Times New Roman CYR" w:cs="Times New Roman CYR"/>
          <w:b w:val="0"/>
          <w:kern w:val="1"/>
          <w:sz w:val="20"/>
          <w:szCs w:val="20"/>
          <w:lang w:eastAsia="ar-SA"/>
        </w:rPr>
        <w:t>.</w:t>
      </w:r>
    </w:p>
    <w:p w14:paraId="49BFC8B3" w14:textId="77777777" w:rsidR="00673B61" w:rsidRPr="008779F0" w:rsidRDefault="00673B61" w:rsidP="00673B61">
      <w:pPr>
        <w:autoSpaceDE w:val="0"/>
        <w:autoSpaceDN w:val="0"/>
        <w:adjustRightInd w:val="0"/>
        <w:ind w:firstLine="284"/>
        <w:jc w:val="both"/>
      </w:pPr>
      <w:r w:rsidRPr="008779F0">
        <w:rPr>
          <w:color w:val="000000"/>
        </w:rPr>
        <w:t>1.2.</w:t>
      </w:r>
      <w:r w:rsidRPr="008779F0">
        <w:t xml:space="preserve"> Организация и проведение Конкурса осуществляется конкурсной комиссией в порядке, установленном Федеральным законом от 21.07.2005 № 115-ФЗ «О концессионных соглашениях».</w:t>
      </w:r>
    </w:p>
    <w:p w14:paraId="5D834E6C" w14:textId="77777777" w:rsidR="00673B61" w:rsidRPr="006F1255" w:rsidRDefault="00673B61" w:rsidP="00673B61">
      <w:pPr>
        <w:pStyle w:val="ConsPlusTitle"/>
        <w:widowControl/>
        <w:ind w:firstLine="284"/>
        <w:jc w:val="both"/>
        <w:rPr>
          <w:b w:val="0"/>
          <w:sz w:val="20"/>
          <w:szCs w:val="20"/>
        </w:rPr>
      </w:pPr>
      <w:r w:rsidRPr="006F1255">
        <w:rPr>
          <w:b w:val="0"/>
          <w:sz w:val="20"/>
          <w:szCs w:val="20"/>
        </w:rPr>
        <w:t>Администрацией</w:t>
      </w:r>
      <w:r w:rsidRPr="008779F0">
        <w:t xml:space="preserve"> </w:t>
      </w:r>
      <w:proofErr w:type="spellStart"/>
      <w:r w:rsidRPr="00192417">
        <w:rPr>
          <w:rFonts w:ascii="Times New Roman CYR" w:eastAsia="Arial" w:hAnsi="Times New Roman CYR" w:cs="Times New Roman CYR"/>
          <w:b w:val="0"/>
          <w:kern w:val="1"/>
          <w:sz w:val="20"/>
          <w:szCs w:val="20"/>
          <w:lang w:eastAsia="ar-SA"/>
        </w:rPr>
        <w:t>Б</w:t>
      </w:r>
      <w:r>
        <w:rPr>
          <w:rFonts w:ascii="Times New Roman CYR" w:eastAsia="Arial" w:hAnsi="Times New Roman CYR" w:cs="Times New Roman CYR"/>
          <w:b w:val="0"/>
          <w:kern w:val="1"/>
          <w:sz w:val="20"/>
          <w:szCs w:val="20"/>
          <w:lang w:eastAsia="ar-SA"/>
        </w:rPr>
        <w:t>арнуковского</w:t>
      </w:r>
      <w:proofErr w:type="spellEnd"/>
      <w:r w:rsidRPr="00192417">
        <w:rPr>
          <w:rFonts w:ascii="Times New Roman CYR" w:eastAsia="Arial" w:hAnsi="Times New Roman CYR" w:cs="Times New Roman CYR"/>
          <w:b w:val="0"/>
          <w:kern w:val="1"/>
          <w:sz w:val="20"/>
          <w:szCs w:val="20"/>
          <w:lang w:eastAsia="ar-SA"/>
        </w:rPr>
        <w:t xml:space="preserve"> муниципального </w:t>
      </w:r>
      <w:proofErr w:type="gramStart"/>
      <w:r w:rsidRPr="00192417">
        <w:rPr>
          <w:rFonts w:ascii="Times New Roman CYR" w:eastAsia="Arial" w:hAnsi="Times New Roman CYR" w:cs="Times New Roman CYR"/>
          <w:b w:val="0"/>
          <w:kern w:val="1"/>
          <w:sz w:val="20"/>
          <w:szCs w:val="20"/>
          <w:lang w:eastAsia="ar-SA"/>
        </w:rPr>
        <w:t>образования  Балтайского</w:t>
      </w:r>
      <w:proofErr w:type="gramEnd"/>
      <w:r w:rsidRPr="00192417">
        <w:rPr>
          <w:rFonts w:ascii="Times New Roman CYR" w:eastAsia="Arial" w:hAnsi="Times New Roman CYR" w:cs="Times New Roman CYR"/>
          <w:b w:val="0"/>
          <w:kern w:val="1"/>
          <w:sz w:val="20"/>
          <w:szCs w:val="20"/>
          <w:lang w:eastAsia="ar-SA"/>
        </w:rPr>
        <w:t xml:space="preserve"> муниципального района Саратовской области</w:t>
      </w:r>
      <w:r w:rsidRPr="006F1255">
        <w:rPr>
          <w:b w:val="0"/>
          <w:sz w:val="20"/>
          <w:szCs w:val="20"/>
        </w:rPr>
        <w:t xml:space="preserve"> осуществляется обеспечение деятельности Конкурсной комиссии.</w:t>
      </w:r>
    </w:p>
    <w:p w14:paraId="11646572" w14:textId="77777777" w:rsidR="00673B61" w:rsidRPr="008779F0" w:rsidRDefault="00673B61" w:rsidP="00673B61">
      <w:pPr>
        <w:widowControl w:val="0"/>
        <w:tabs>
          <w:tab w:val="num" w:pos="1567"/>
        </w:tabs>
        <w:ind w:firstLine="284"/>
        <w:jc w:val="both"/>
        <w:rPr>
          <w:color w:val="000000"/>
        </w:rPr>
      </w:pPr>
      <w:r w:rsidRPr="008779F0">
        <w:rPr>
          <w:color w:val="000000"/>
        </w:rPr>
        <w:t>1.3. Условия Конкурса определены в проекте Концессионного соглашения, указанного в Приложении 1 к Конкурсной документации.</w:t>
      </w:r>
    </w:p>
    <w:p w14:paraId="53948295" w14:textId="77777777" w:rsidR="00673B61" w:rsidRPr="008779F0" w:rsidRDefault="00673B61" w:rsidP="00673B61">
      <w:pPr>
        <w:pStyle w:val="Standard"/>
        <w:autoSpaceDE w:val="0"/>
        <w:ind w:firstLine="709"/>
        <w:rPr>
          <w:rFonts w:cs="Times New Roman"/>
          <w:b/>
          <w:bCs/>
          <w:color w:val="000000"/>
          <w:sz w:val="20"/>
          <w:szCs w:val="20"/>
          <w:lang w:val="ru-RU"/>
        </w:rPr>
      </w:pPr>
    </w:p>
    <w:p w14:paraId="03626281" w14:textId="77777777" w:rsidR="00673B61" w:rsidRPr="008779F0" w:rsidRDefault="00673B61" w:rsidP="00673B61">
      <w:pPr>
        <w:pStyle w:val="10"/>
        <w:numPr>
          <w:ilvl w:val="0"/>
          <w:numId w:val="10"/>
        </w:numPr>
        <w:tabs>
          <w:tab w:val="num" w:pos="1134"/>
        </w:tabs>
        <w:spacing w:before="0" w:after="0"/>
        <w:ind w:left="0" w:firstLine="709"/>
        <w:jc w:val="center"/>
        <w:rPr>
          <w:rFonts w:ascii="Times New Roman" w:hAnsi="Times New Roman"/>
          <w:bCs/>
          <w:iCs/>
          <w:sz w:val="20"/>
          <w:szCs w:val="20"/>
        </w:rPr>
      </w:pPr>
      <w:bookmarkStart w:id="9" w:name="_Toc414487453"/>
      <w:bookmarkStart w:id="10" w:name="_Toc427271935"/>
      <w:r w:rsidRPr="008779F0">
        <w:rPr>
          <w:rFonts w:ascii="Times New Roman" w:hAnsi="Times New Roman"/>
          <w:bCs/>
          <w:iCs/>
          <w:sz w:val="20"/>
          <w:szCs w:val="20"/>
        </w:rPr>
        <w:t>Состав и описание Объекта концессионного соглашения</w:t>
      </w:r>
      <w:bookmarkEnd w:id="9"/>
      <w:bookmarkEnd w:id="10"/>
    </w:p>
    <w:p w14:paraId="70699034" w14:textId="77777777" w:rsidR="00673B61" w:rsidRPr="008779F0" w:rsidRDefault="00673B61" w:rsidP="00673B61"/>
    <w:p w14:paraId="1CCE1494" w14:textId="77777777" w:rsidR="00673B61" w:rsidRPr="008779F0" w:rsidRDefault="00673B61" w:rsidP="00673B61">
      <w:pPr>
        <w:widowControl w:val="0"/>
        <w:jc w:val="both"/>
      </w:pPr>
      <w:r>
        <w:rPr>
          <w:color w:val="000000"/>
        </w:rPr>
        <w:t xml:space="preserve">      </w:t>
      </w:r>
      <w:r w:rsidRPr="008779F0">
        <w:rPr>
          <w:color w:val="000000"/>
        </w:rPr>
        <w:t>2.</w:t>
      </w:r>
      <w:proofErr w:type="gramStart"/>
      <w:r w:rsidRPr="008779F0">
        <w:rPr>
          <w:color w:val="000000"/>
        </w:rPr>
        <w:t>1.</w:t>
      </w:r>
      <w:r w:rsidRPr="008779F0">
        <w:t>Состав</w:t>
      </w:r>
      <w:proofErr w:type="gramEnd"/>
      <w:r w:rsidRPr="008779F0">
        <w:t xml:space="preserve"> и описание, в том числе технико-экономические показатели</w:t>
      </w:r>
      <w:r w:rsidRPr="008779F0">
        <w:rPr>
          <w:color w:val="000000"/>
        </w:rPr>
        <w:t xml:space="preserve"> Объекта концессионного соглашения приведены </w:t>
      </w:r>
      <w:r w:rsidRPr="008779F0">
        <w:t xml:space="preserve">в Приложениях 1, 2, 3 к проекту Концессионного соглашения. </w:t>
      </w:r>
    </w:p>
    <w:p w14:paraId="28F824A5" w14:textId="77777777" w:rsidR="00673B61" w:rsidRPr="008779F0" w:rsidRDefault="00673B61" w:rsidP="00673B61">
      <w:pPr>
        <w:widowControl w:val="0"/>
        <w:ind w:firstLine="709"/>
        <w:jc w:val="both"/>
      </w:pPr>
    </w:p>
    <w:p w14:paraId="52A28E3B" w14:textId="77777777" w:rsidR="00673B61" w:rsidRPr="008779F0" w:rsidRDefault="00673B61" w:rsidP="00673B61">
      <w:pPr>
        <w:pStyle w:val="10"/>
        <w:numPr>
          <w:ilvl w:val="0"/>
          <w:numId w:val="10"/>
        </w:numPr>
        <w:tabs>
          <w:tab w:val="num" w:pos="1134"/>
        </w:tabs>
        <w:spacing w:before="0" w:after="0"/>
        <w:ind w:left="0" w:firstLine="709"/>
        <w:jc w:val="center"/>
        <w:rPr>
          <w:rFonts w:ascii="Times New Roman" w:hAnsi="Times New Roman"/>
          <w:bCs/>
          <w:iCs/>
          <w:sz w:val="20"/>
          <w:szCs w:val="20"/>
        </w:rPr>
      </w:pPr>
      <w:bookmarkStart w:id="11" w:name="_Toc414487455"/>
      <w:bookmarkStart w:id="12" w:name="_Toc427271936"/>
      <w:r w:rsidRPr="008779F0">
        <w:rPr>
          <w:rFonts w:ascii="Times New Roman" w:hAnsi="Times New Roman"/>
          <w:bCs/>
          <w:iCs/>
          <w:sz w:val="20"/>
          <w:szCs w:val="20"/>
        </w:rPr>
        <w:t>Требования, в соответствии с которыми проводится предварительный отбор Участников конкурса</w:t>
      </w:r>
      <w:bookmarkEnd w:id="11"/>
      <w:bookmarkEnd w:id="12"/>
    </w:p>
    <w:p w14:paraId="4137416E" w14:textId="77777777" w:rsidR="00673B61" w:rsidRPr="008779F0" w:rsidRDefault="00673B61" w:rsidP="00673B61"/>
    <w:p w14:paraId="7FD5E42F" w14:textId="77777777" w:rsidR="00673B61" w:rsidRPr="008779F0" w:rsidRDefault="00673B61" w:rsidP="00673B61">
      <w:pPr>
        <w:widowControl w:val="0"/>
        <w:ind w:firstLine="709"/>
        <w:jc w:val="both"/>
        <w:rPr>
          <w:color w:val="000000"/>
        </w:rPr>
      </w:pPr>
      <w:r w:rsidRPr="008779F0">
        <w:rPr>
          <w:color w:val="000000"/>
        </w:rPr>
        <w:t>3.1.К Заявителю предъявляются следующие требования, в соответствии с которыми проводится предварительный отбор Участников конкурса:</w:t>
      </w:r>
    </w:p>
    <w:p w14:paraId="4B9FED5D" w14:textId="77777777" w:rsidR="00673B61" w:rsidRPr="008779F0" w:rsidRDefault="00673B61" w:rsidP="00673B61">
      <w:pPr>
        <w:widowControl w:val="0"/>
        <w:ind w:firstLine="709"/>
        <w:jc w:val="both"/>
        <w:rPr>
          <w:color w:val="000000"/>
        </w:rPr>
      </w:pPr>
      <w:r w:rsidRPr="008779F0">
        <w:rPr>
          <w:color w:val="000000"/>
        </w:rPr>
        <w:t>3.1.1. Заявителем является индивидуальный предприниматель, российское или иностранное юридическое лицо или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w:t>
      </w:r>
    </w:p>
    <w:p w14:paraId="5161E03A" w14:textId="77777777" w:rsidR="00673B61" w:rsidRPr="008779F0" w:rsidRDefault="00673B61" w:rsidP="00673B61">
      <w:pPr>
        <w:widowControl w:val="0"/>
        <w:ind w:firstLine="709"/>
        <w:jc w:val="both"/>
        <w:rPr>
          <w:color w:val="000000"/>
        </w:rPr>
      </w:pPr>
      <w:r w:rsidRPr="008779F0">
        <w:rPr>
          <w:color w:val="000000"/>
        </w:rPr>
        <w:t>3.1.2. Отсутствует решение о ликвидации юридического лица – Заявителя или о прекращении физическим лицом – Заявителем деятельности в качестве индивидуального предпринимателя;</w:t>
      </w:r>
    </w:p>
    <w:p w14:paraId="32E3E9F0" w14:textId="77777777" w:rsidR="00673B61" w:rsidRPr="008779F0" w:rsidRDefault="00673B61" w:rsidP="00673B61">
      <w:pPr>
        <w:widowControl w:val="0"/>
        <w:ind w:firstLine="709"/>
        <w:jc w:val="both"/>
        <w:rPr>
          <w:color w:val="000000"/>
        </w:rPr>
      </w:pPr>
      <w:r w:rsidRPr="008779F0">
        <w:rPr>
          <w:color w:val="000000"/>
        </w:rPr>
        <w:t>3.1.3. Отсутствует решение о признании Заявителя банкротом или об открытии в отношении него конкурсного производства.</w:t>
      </w:r>
    </w:p>
    <w:p w14:paraId="6C925FFF" w14:textId="77777777" w:rsidR="00673B61" w:rsidRPr="008779F0" w:rsidRDefault="00673B61" w:rsidP="00673B61">
      <w:pPr>
        <w:widowControl w:val="0"/>
        <w:ind w:firstLine="709"/>
        <w:jc w:val="both"/>
        <w:rPr>
          <w:color w:val="000000"/>
        </w:rPr>
      </w:pPr>
      <w:r w:rsidRPr="008779F0">
        <w:rPr>
          <w:color w:val="000000"/>
        </w:rPr>
        <w:t>3.2. В обеспечение исполнения обязательства по заключению Концессионного соглашения Заявитель вносит Задаток в размере и порядке, указанных в разделе 12 Конкурсной документации.</w:t>
      </w:r>
    </w:p>
    <w:p w14:paraId="4679A23D" w14:textId="77777777" w:rsidR="00673B61" w:rsidRPr="008779F0" w:rsidRDefault="00673B61" w:rsidP="00673B61">
      <w:pPr>
        <w:widowControl w:val="0"/>
        <w:ind w:firstLine="284"/>
        <w:jc w:val="both"/>
        <w:rPr>
          <w:color w:val="000000"/>
        </w:rPr>
      </w:pPr>
      <w:r w:rsidRPr="008779F0">
        <w:rPr>
          <w:color w:val="000000"/>
        </w:rPr>
        <w:t>3.3. В случае если Заявителем выступают действующие без образования юридического лица по договору простого товарищества (договору о совместной деятельности) два и более юридических лица, то требованиям, установленным настоящим разделом, должно соответствовать каждое юридическое лицо – участник указанного простого товарищества.</w:t>
      </w:r>
    </w:p>
    <w:p w14:paraId="4351C784" w14:textId="77777777" w:rsidR="00673B61" w:rsidRPr="008779F0" w:rsidRDefault="00673B61" w:rsidP="00673B61">
      <w:pPr>
        <w:widowControl w:val="0"/>
        <w:ind w:firstLine="284"/>
        <w:jc w:val="both"/>
      </w:pPr>
      <w:r w:rsidRPr="008779F0">
        <w:t xml:space="preserve">3.4. Уступка или иная передача прав и обязанностей Заявителя или Участника Конкурса другому лицу или другому Заявителю или Участнику Конкурса не допускается. </w:t>
      </w:r>
    </w:p>
    <w:p w14:paraId="335FE620" w14:textId="77777777" w:rsidR="00673B61" w:rsidRPr="008779F0" w:rsidRDefault="00673B61" w:rsidP="00673B61">
      <w:pPr>
        <w:widowControl w:val="0"/>
        <w:ind w:firstLine="709"/>
        <w:jc w:val="both"/>
      </w:pPr>
    </w:p>
    <w:p w14:paraId="010C24EF" w14:textId="77777777" w:rsidR="00673B61" w:rsidRPr="008779F0" w:rsidRDefault="00673B61" w:rsidP="00673B61">
      <w:pPr>
        <w:pStyle w:val="10"/>
        <w:numPr>
          <w:ilvl w:val="0"/>
          <w:numId w:val="10"/>
        </w:numPr>
        <w:tabs>
          <w:tab w:val="num" w:pos="1134"/>
        </w:tabs>
        <w:spacing w:before="0" w:after="0"/>
        <w:ind w:left="0" w:firstLine="709"/>
        <w:jc w:val="center"/>
        <w:rPr>
          <w:rFonts w:ascii="Times New Roman" w:hAnsi="Times New Roman"/>
          <w:bCs/>
          <w:iCs/>
          <w:sz w:val="20"/>
          <w:szCs w:val="20"/>
        </w:rPr>
      </w:pPr>
      <w:bookmarkStart w:id="13" w:name="_Toc414487456"/>
      <w:bookmarkStart w:id="14" w:name="_Toc427271937"/>
      <w:r w:rsidRPr="008779F0">
        <w:rPr>
          <w:rFonts w:ascii="Times New Roman" w:hAnsi="Times New Roman"/>
          <w:bCs/>
          <w:iCs/>
          <w:sz w:val="20"/>
          <w:szCs w:val="20"/>
        </w:rPr>
        <w:t>Критерии Конкурса</w:t>
      </w:r>
      <w:bookmarkEnd w:id="13"/>
      <w:bookmarkEnd w:id="14"/>
    </w:p>
    <w:p w14:paraId="49F186FE" w14:textId="77777777" w:rsidR="00673B61" w:rsidRPr="008779F0" w:rsidRDefault="00673B61" w:rsidP="00673B61"/>
    <w:p w14:paraId="51D49185" w14:textId="77777777" w:rsidR="00673B61" w:rsidRPr="008779F0" w:rsidRDefault="00673B61" w:rsidP="00673B61">
      <w:pPr>
        <w:widowControl w:val="0"/>
        <w:numPr>
          <w:ilvl w:val="1"/>
          <w:numId w:val="10"/>
        </w:numPr>
        <w:tabs>
          <w:tab w:val="clear" w:pos="1272"/>
          <w:tab w:val="num" w:pos="0"/>
        </w:tabs>
        <w:ind w:left="0" w:firstLine="284"/>
        <w:jc w:val="both"/>
      </w:pPr>
      <w:r w:rsidRPr="008779F0">
        <w:t xml:space="preserve">Критерии Конкурса и предельные (минимальные, максимальные) значения критериев Конкурса указаны в Приложении </w:t>
      </w:r>
      <w:r>
        <w:t>7</w:t>
      </w:r>
      <w:r w:rsidRPr="008779F0">
        <w:t xml:space="preserve"> к Конкурсной документации.</w:t>
      </w:r>
    </w:p>
    <w:p w14:paraId="62DF790D" w14:textId="77777777" w:rsidR="00673B61" w:rsidRPr="008779F0" w:rsidRDefault="00673B61" w:rsidP="00673B61">
      <w:pPr>
        <w:widowControl w:val="0"/>
        <w:ind w:left="840"/>
        <w:jc w:val="both"/>
      </w:pPr>
    </w:p>
    <w:p w14:paraId="3233CA7B" w14:textId="77777777" w:rsidR="00673B61" w:rsidRPr="008779F0" w:rsidRDefault="00673B61" w:rsidP="00673B61">
      <w:pPr>
        <w:widowControl w:val="0"/>
        <w:ind w:left="840"/>
        <w:jc w:val="both"/>
      </w:pPr>
    </w:p>
    <w:p w14:paraId="07EB9399" w14:textId="77777777" w:rsidR="00673B61" w:rsidRPr="008779F0" w:rsidRDefault="00673B61" w:rsidP="00673B61">
      <w:pPr>
        <w:pStyle w:val="10"/>
        <w:numPr>
          <w:ilvl w:val="0"/>
          <w:numId w:val="10"/>
        </w:numPr>
        <w:tabs>
          <w:tab w:val="num" w:pos="1134"/>
        </w:tabs>
        <w:spacing w:before="0" w:after="0"/>
        <w:ind w:left="0" w:firstLine="709"/>
        <w:jc w:val="center"/>
        <w:rPr>
          <w:rFonts w:ascii="Times New Roman" w:hAnsi="Times New Roman"/>
          <w:bCs/>
          <w:iCs/>
          <w:sz w:val="20"/>
          <w:szCs w:val="20"/>
        </w:rPr>
      </w:pPr>
      <w:bookmarkStart w:id="15" w:name="_Toc414487457"/>
      <w:bookmarkStart w:id="16" w:name="_Toc427271938"/>
      <w:r w:rsidRPr="008779F0">
        <w:rPr>
          <w:rFonts w:ascii="Times New Roman" w:hAnsi="Times New Roman"/>
          <w:bCs/>
          <w:iCs/>
          <w:sz w:val="20"/>
          <w:szCs w:val="20"/>
        </w:rPr>
        <w:t>Перечень документов и материалов, представляемых Заявителями и Участниками Конкурса</w:t>
      </w:r>
      <w:bookmarkEnd w:id="15"/>
      <w:bookmarkEnd w:id="16"/>
    </w:p>
    <w:p w14:paraId="738A0FEC" w14:textId="77777777" w:rsidR="00673B61" w:rsidRPr="008779F0" w:rsidRDefault="00673B61" w:rsidP="00673B61"/>
    <w:p w14:paraId="1291CB8C" w14:textId="77777777" w:rsidR="00673B61" w:rsidRPr="008779F0" w:rsidRDefault="00673B61" w:rsidP="00673B61">
      <w:pPr>
        <w:widowControl w:val="0"/>
        <w:ind w:firstLine="284"/>
        <w:jc w:val="both"/>
      </w:pPr>
      <w:r w:rsidRPr="008779F0">
        <w:t>5.1. Для участия в предварительном отборе Участников Конкурса Заявитель представляет в Конкурсную комиссию следующие документы и материалы:</w:t>
      </w:r>
    </w:p>
    <w:p w14:paraId="7E3A623E" w14:textId="77777777" w:rsidR="00673B61" w:rsidRPr="008779F0" w:rsidRDefault="00673B61" w:rsidP="00673B61">
      <w:pPr>
        <w:widowControl w:val="0"/>
        <w:ind w:firstLine="284"/>
        <w:jc w:val="both"/>
      </w:pPr>
      <w:r w:rsidRPr="008779F0">
        <w:t xml:space="preserve">5.1.1. Заявка, составленная в соответствии с требованиями, указанными в разделе 7 Конкурсной документации; </w:t>
      </w:r>
    </w:p>
    <w:p w14:paraId="20D7E10E" w14:textId="77777777" w:rsidR="00673B61" w:rsidRPr="008779F0" w:rsidRDefault="00673B61" w:rsidP="00673B61">
      <w:pPr>
        <w:widowControl w:val="0"/>
        <w:ind w:firstLine="284"/>
        <w:jc w:val="both"/>
      </w:pPr>
      <w:r w:rsidRPr="008779F0">
        <w:t>5.1.2. Удостоверенные подписью и печатью Заявителя сведения о заявителе: организационно-правовая форма, наименование, адрес фактического местоположения, почтовый адрес, номер контактного телефона, реквизиты расчетного счета Заявителя.</w:t>
      </w:r>
    </w:p>
    <w:p w14:paraId="14E1ABBB" w14:textId="77777777" w:rsidR="00673B61" w:rsidRPr="008779F0" w:rsidRDefault="00673B61" w:rsidP="00673B61">
      <w:pPr>
        <w:widowControl w:val="0"/>
        <w:ind w:firstLine="284"/>
        <w:jc w:val="both"/>
      </w:pPr>
      <w:r w:rsidRPr="008779F0">
        <w:t xml:space="preserve">5.1.3. Для индивидуального предпринимателя или российского юридического лица – оригинал или нотариально заверенная копия выписки из Единого государственного реестра юридических лиц (индивидуальных предпринимателей) (далее – ЕГРЮЛ), для иностранного юридического лица – оригинал или </w:t>
      </w:r>
      <w:r w:rsidRPr="008779F0">
        <w:lastRenderedPageBreak/>
        <w:t xml:space="preserve">копия документа, подтверждающего надлежащую (в соответствии с  законом, действующим в стране происхождения указанного юридического лица) регистрацию органом публичной власти создания, реорганизации указанного юридического лица, внесения изменений в его учредительные документы и иных подлежащих регистрации действий, надлежащим образом удостоверенный и имеющий в качестве приложения заверенный перевод на русский язык указанного документа. При этом дата выдачи выписки или иного документа, указанного в настоящем подпункте, должна быть не ранее чем за шесть месяцев до дня опубликования сообщения о проведении Конкурса; </w:t>
      </w:r>
    </w:p>
    <w:p w14:paraId="3085F003" w14:textId="77777777" w:rsidR="00673B61" w:rsidRPr="008779F0" w:rsidRDefault="00673B61" w:rsidP="00673B61">
      <w:pPr>
        <w:widowControl w:val="0"/>
        <w:ind w:firstLine="284"/>
        <w:jc w:val="both"/>
      </w:pPr>
      <w:r w:rsidRPr="008779F0">
        <w:t>5.1.4. Для юридического лица – оригиналы или нотариально заверенные копии документов, подтверждающих полномочия лица, подписавшего Заявку, на осуществление им действий от имени Заявителя: решение о назначении на должность единоличного исполнительного органа, протокол (выписка из протокола) об избрании (назначении) на должность, договор о передаче полномочий единственного исполнительного органа, доверенность, выданная Заявителем, лицу, подписавшему заявку, и (или) иные документы;</w:t>
      </w:r>
    </w:p>
    <w:p w14:paraId="1D557D15" w14:textId="77777777" w:rsidR="00673B61" w:rsidRPr="008779F0" w:rsidRDefault="00673B61" w:rsidP="00673B61">
      <w:pPr>
        <w:widowControl w:val="0"/>
        <w:ind w:firstLine="284"/>
        <w:jc w:val="both"/>
      </w:pPr>
      <w:r w:rsidRPr="008779F0">
        <w:t>5.1.5. Нотариально удостоверенные копии учредительных и регистрационных документов Заявителя: устав юридического лица, свидетельство о государственной регистрации, свидетельство о постановке на налоговый учет, свидетельство о внесении записи в ЕГРЮЛ;</w:t>
      </w:r>
    </w:p>
    <w:p w14:paraId="73AC47DF" w14:textId="77777777" w:rsidR="00673B61" w:rsidRPr="008779F0" w:rsidRDefault="00673B61" w:rsidP="00673B61">
      <w:pPr>
        <w:widowControl w:val="0"/>
        <w:ind w:firstLine="284"/>
        <w:jc w:val="both"/>
      </w:pPr>
      <w:r w:rsidRPr="008779F0">
        <w:t>5.1.6. Оригиналы или нотариально заверенные копии решений об одобрении сделок – Концессионного соглашения, если такое одобрение требуется в соответствии с законодательством Российской Федерации.</w:t>
      </w:r>
    </w:p>
    <w:p w14:paraId="334E2D86" w14:textId="77777777" w:rsidR="00673B61" w:rsidRPr="008779F0" w:rsidRDefault="00673B61" w:rsidP="00673B61">
      <w:pPr>
        <w:widowControl w:val="0"/>
        <w:ind w:firstLine="284"/>
        <w:jc w:val="both"/>
      </w:pPr>
      <w:r w:rsidRPr="008779F0">
        <w:t>5.2. Участник конкурса представляет в комиссию:</w:t>
      </w:r>
    </w:p>
    <w:p w14:paraId="59353CBA" w14:textId="77777777" w:rsidR="00673B61" w:rsidRPr="008779F0" w:rsidRDefault="00673B61" w:rsidP="00673B61">
      <w:pPr>
        <w:widowControl w:val="0"/>
        <w:ind w:firstLine="284"/>
        <w:jc w:val="both"/>
      </w:pPr>
      <w:r w:rsidRPr="008779F0">
        <w:t>5.2.1. Конкурсное предложение в двух экземплярах (оригинал и копия) по форме, согласно Приложению 4 к Конкурсной документации;</w:t>
      </w:r>
    </w:p>
    <w:p w14:paraId="6A679D9C" w14:textId="77777777" w:rsidR="00673B61" w:rsidRPr="008779F0" w:rsidRDefault="00673B61" w:rsidP="00673B61">
      <w:pPr>
        <w:widowControl w:val="0"/>
        <w:ind w:firstLine="284"/>
        <w:jc w:val="both"/>
      </w:pPr>
      <w:r w:rsidRPr="008779F0">
        <w:t xml:space="preserve">5.2.2. Перечень основных мероприятий, </w:t>
      </w:r>
      <w:r w:rsidRPr="008779F0">
        <w:rPr>
          <w:rStyle w:val="blk"/>
        </w:rPr>
        <w:t>обеспечивающих достижение предусмотренных Заданием (Приложение 5 к Конкурсной документации) целей и минимально допустимых плановых значений показателей деятельности Концессионера, с описанием основных характеристик таких мероприятий.</w:t>
      </w:r>
    </w:p>
    <w:p w14:paraId="2416550C" w14:textId="77777777" w:rsidR="00673B61" w:rsidRPr="008779F0" w:rsidRDefault="00673B61" w:rsidP="00673B61">
      <w:pPr>
        <w:widowControl w:val="0"/>
        <w:ind w:firstLine="284"/>
        <w:jc w:val="both"/>
      </w:pPr>
      <w:r w:rsidRPr="008779F0">
        <w:t>5.2.3. Письменное подтверждение Участником конкурса того, что:</w:t>
      </w:r>
    </w:p>
    <w:p w14:paraId="07C96C01" w14:textId="77777777" w:rsidR="00673B61" w:rsidRPr="008779F0" w:rsidRDefault="00673B61" w:rsidP="00673B61">
      <w:pPr>
        <w:pStyle w:val="Standard"/>
        <w:autoSpaceDE w:val="0"/>
        <w:ind w:firstLine="284"/>
        <w:jc w:val="both"/>
        <w:rPr>
          <w:rFonts w:cs="Times New Roman"/>
          <w:sz w:val="20"/>
          <w:szCs w:val="20"/>
          <w:lang w:val="ru-RU"/>
        </w:rPr>
      </w:pPr>
      <w:r w:rsidRPr="008779F0">
        <w:rPr>
          <w:rFonts w:cs="Times New Roman"/>
          <w:sz w:val="20"/>
          <w:szCs w:val="20"/>
          <w:lang w:val="ru-RU"/>
        </w:rPr>
        <w:t>a) все документы и сведения, включенные им в состав представленной ранее Заявки, остались без изменения, и на момент подачи Конкурсного предложения соответствуют действительности;</w:t>
      </w:r>
    </w:p>
    <w:p w14:paraId="55411025" w14:textId="77777777" w:rsidR="00673B61" w:rsidRPr="008779F0" w:rsidRDefault="00673B61" w:rsidP="00673B61">
      <w:pPr>
        <w:pStyle w:val="Standard"/>
        <w:autoSpaceDE w:val="0"/>
        <w:ind w:firstLine="709"/>
        <w:jc w:val="both"/>
        <w:rPr>
          <w:rFonts w:cs="Times New Roman"/>
          <w:sz w:val="20"/>
          <w:szCs w:val="20"/>
          <w:lang w:val="ru-RU"/>
        </w:rPr>
      </w:pPr>
      <w:r w:rsidRPr="008779F0">
        <w:rPr>
          <w:rFonts w:cs="Times New Roman"/>
          <w:sz w:val="20"/>
          <w:szCs w:val="20"/>
          <w:lang w:val="ru-RU"/>
        </w:rPr>
        <w:t>б) в случае если указанные изменения произошли, подтверждение того, что Участник конкурса с учетом таких изменений по отношению к представленной ранее Заявке соответствует требованиям Конкурсной документации и, что Конкурсная комиссия была предварительно уведомлена о таких изменениях, соответствующее Уведомление о замене рассмотрено и такие изменения согласованы Конкурсной комиссией.</w:t>
      </w:r>
    </w:p>
    <w:p w14:paraId="3C15349B" w14:textId="77777777" w:rsidR="00673B61" w:rsidRPr="008779F0" w:rsidRDefault="00673B61" w:rsidP="00673B61">
      <w:pPr>
        <w:widowControl w:val="0"/>
        <w:ind w:firstLine="709"/>
        <w:jc w:val="both"/>
      </w:pPr>
      <w:r w:rsidRPr="008779F0">
        <w:t>5.2.4. Удостоверенную подписью и печатью Участника конкурса опись документов и материалов, представленных им для участия в Конкурсе, в двух экземплярах (оригинал и копия).</w:t>
      </w:r>
    </w:p>
    <w:p w14:paraId="148FFDFF" w14:textId="77777777" w:rsidR="00673B61" w:rsidRPr="008779F0" w:rsidRDefault="00673B61" w:rsidP="00673B61">
      <w:pPr>
        <w:widowControl w:val="0"/>
        <w:ind w:firstLine="709"/>
        <w:jc w:val="both"/>
      </w:pPr>
      <w:r w:rsidRPr="008779F0">
        <w:t>5.3. В случае если Заявителем или Участником конкурса выступают действующие без образования юридического лица по договору простого товарищества (договору о совместной деятельности) двух и более юридических лица, то документы и материалы, указанные в пунктах 5.1.2 – 5.1.6, 5.2.3, Конкурсной документации, представляет каждое из указанных юридических лиц, а документы, указанные в пункте 5.1.1, 5.2.1, 5.2.2, 5.2.4 Конкурсной документации, – одно из указанных юридических лиц.</w:t>
      </w:r>
    </w:p>
    <w:p w14:paraId="730FD163" w14:textId="77777777" w:rsidR="00673B61" w:rsidRPr="008779F0" w:rsidRDefault="00673B61" w:rsidP="00673B61">
      <w:pPr>
        <w:autoSpaceDE w:val="0"/>
        <w:autoSpaceDN w:val="0"/>
        <w:adjustRightInd w:val="0"/>
        <w:ind w:left="792" w:firstLine="709"/>
        <w:jc w:val="both"/>
      </w:pPr>
    </w:p>
    <w:p w14:paraId="40E0B42F" w14:textId="77777777" w:rsidR="00673B61" w:rsidRPr="008779F0" w:rsidRDefault="00673B61" w:rsidP="00673B61">
      <w:pPr>
        <w:pStyle w:val="10"/>
        <w:numPr>
          <w:ilvl w:val="0"/>
          <w:numId w:val="10"/>
        </w:numPr>
        <w:tabs>
          <w:tab w:val="num" w:pos="1134"/>
        </w:tabs>
        <w:spacing w:before="0" w:after="0"/>
        <w:ind w:left="0" w:firstLine="709"/>
        <w:jc w:val="center"/>
        <w:rPr>
          <w:rFonts w:ascii="Times New Roman" w:hAnsi="Times New Roman"/>
          <w:bCs/>
          <w:iCs/>
          <w:sz w:val="20"/>
          <w:szCs w:val="20"/>
        </w:rPr>
      </w:pPr>
      <w:bookmarkStart w:id="17" w:name="_Toc414487458"/>
      <w:bookmarkStart w:id="18" w:name="_Toc427271939"/>
      <w:r w:rsidRPr="008779F0">
        <w:rPr>
          <w:rFonts w:ascii="Times New Roman" w:hAnsi="Times New Roman"/>
          <w:bCs/>
          <w:iCs/>
          <w:sz w:val="20"/>
          <w:szCs w:val="20"/>
        </w:rPr>
        <w:t>Сообщение о проведении Конкурса</w:t>
      </w:r>
      <w:bookmarkEnd w:id="17"/>
      <w:bookmarkEnd w:id="18"/>
    </w:p>
    <w:p w14:paraId="076D343D" w14:textId="77777777" w:rsidR="00673B61" w:rsidRPr="008779F0" w:rsidRDefault="00673B61" w:rsidP="00673B61"/>
    <w:p w14:paraId="0379AE61" w14:textId="77777777" w:rsidR="00673B61" w:rsidRPr="008779F0" w:rsidRDefault="00673B61" w:rsidP="00673B61">
      <w:pPr>
        <w:widowControl w:val="0"/>
        <w:ind w:firstLine="709"/>
        <w:jc w:val="both"/>
      </w:pPr>
      <w:r w:rsidRPr="008779F0">
        <w:t xml:space="preserve">6.1. Сообщение о проведении Конкурса подлежит опубликованию в </w:t>
      </w:r>
      <w:r>
        <w:t>газете «Родная земля</w:t>
      </w:r>
      <w:r w:rsidRPr="008779F0">
        <w:t xml:space="preserve">», размещению </w:t>
      </w:r>
      <w:bookmarkStart w:id="19" w:name="Par0"/>
      <w:bookmarkEnd w:id="19"/>
      <w:r w:rsidRPr="008779F0">
        <w:t>на Официальных сайтах не менее чем за 30 (тридцать) рабочих дней до дня истечения срока представления заявок на участие в конкурсе.</w:t>
      </w:r>
    </w:p>
    <w:p w14:paraId="6E2364C6" w14:textId="77777777" w:rsidR="00673B61" w:rsidRPr="008779F0" w:rsidRDefault="00673B61" w:rsidP="00673B61">
      <w:pPr>
        <w:widowControl w:val="0"/>
        <w:ind w:firstLine="709"/>
        <w:jc w:val="both"/>
      </w:pPr>
    </w:p>
    <w:p w14:paraId="5EDE0035" w14:textId="77777777" w:rsidR="00673B61" w:rsidRPr="008779F0" w:rsidRDefault="00673B61" w:rsidP="00673B61">
      <w:pPr>
        <w:pStyle w:val="10"/>
        <w:numPr>
          <w:ilvl w:val="0"/>
          <w:numId w:val="10"/>
        </w:numPr>
        <w:tabs>
          <w:tab w:val="num" w:pos="1134"/>
        </w:tabs>
        <w:spacing w:before="0" w:after="0"/>
        <w:ind w:left="0" w:firstLine="709"/>
        <w:jc w:val="center"/>
        <w:rPr>
          <w:rFonts w:ascii="Times New Roman" w:hAnsi="Times New Roman"/>
          <w:bCs/>
          <w:iCs/>
          <w:sz w:val="20"/>
          <w:szCs w:val="20"/>
        </w:rPr>
      </w:pPr>
      <w:bookmarkStart w:id="20" w:name="_Toc414487459"/>
      <w:bookmarkStart w:id="21" w:name="_Toc427271940"/>
      <w:r w:rsidRPr="008779F0">
        <w:rPr>
          <w:rFonts w:ascii="Times New Roman" w:hAnsi="Times New Roman"/>
          <w:bCs/>
          <w:iCs/>
          <w:sz w:val="20"/>
          <w:szCs w:val="20"/>
        </w:rPr>
        <w:t>Порядок представления Заявок и предъявляемые к ним требования</w:t>
      </w:r>
      <w:bookmarkEnd w:id="20"/>
      <w:bookmarkEnd w:id="21"/>
    </w:p>
    <w:p w14:paraId="05BAC9E6" w14:textId="77777777" w:rsidR="00673B61" w:rsidRPr="008779F0" w:rsidRDefault="00673B61" w:rsidP="00673B61"/>
    <w:p w14:paraId="69E02B75" w14:textId="77777777" w:rsidR="00673B61" w:rsidRPr="008779F0" w:rsidRDefault="00673B61" w:rsidP="00673B61">
      <w:pPr>
        <w:widowControl w:val="0"/>
        <w:ind w:firstLine="709"/>
        <w:jc w:val="both"/>
      </w:pPr>
      <w:r w:rsidRPr="008779F0">
        <w:t>7.1. Заявки должны отвечать требованиям, установленным к таким Заявкам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w:t>
      </w:r>
    </w:p>
    <w:p w14:paraId="57F01C77" w14:textId="77777777" w:rsidR="00673B61" w:rsidRPr="008779F0" w:rsidRDefault="00673B61" w:rsidP="00673B61">
      <w:pPr>
        <w:widowControl w:val="0"/>
        <w:ind w:firstLine="709"/>
        <w:jc w:val="both"/>
      </w:pPr>
      <w:r w:rsidRPr="008779F0">
        <w:t>7.2. Заявка оформляется на русском языке в письменной произвольной форме в двух экземплярах (оригинал и копия), каждый из которых удостоверяется подписью Заявителя, и представляется в Конкурсную комиссию в отдельном запечатанном конверте лично Заявителем или его представителем по нотариально удостоверенной доверенности. Копия Заявки должна соответствовать оригиналу Заявки по составу документов и материалов. В случае расхождений Конкурсная комиссия и Концедент следуют оригиналу.</w:t>
      </w:r>
    </w:p>
    <w:p w14:paraId="3180EFD3" w14:textId="77777777" w:rsidR="00673B61" w:rsidRPr="008779F0" w:rsidRDefault="00673B61" w:rsidP="00673B61">
      <w:pPr>
        <w:widowControl w:val="0"/>
        <w:ind w:firstLine="284"/>
        <w:jc w:val="both"/>
      </w:pPr>
      <w:r w:rsidRPr="008779F0">
        <w:t xml:space="preserve">7.3. Документы представляются в прошитом, скрепленном печатью (при ее наличии) и подписью уполномоченного представителя Заявителя виде с указанием на обороте последнего листа Заявки количества страниц. </w:t>
      </w:r>
    </w:p>
    <w:p w14:paraId="3A7D4F63" w14:textId="77777777" w:rsidR="00673B61" w:rsidRPr="008779F0" w:rsidRDefault="00673B61" w:rsidP="00673B61">
      <w:pPr>
        <w:widowControl w:val="0"/>
        <w:ind w:firstLine="284"/>
        <w:jc w:val="both"/>
      </w:pPr>
      <w:r w:rsidRPr="008779F0">
        <w:t>7.4. К Заявке прилагается удостоверенная подписью Заявителя опись представленных им документов и материалов, оригинал которой остается в Конкурсной комиссии, копия – у Заявителя. Опись документов и материалов Заявки не брошюруется с материалами и документами Заявки. Опись документов и материалов Заявки также представляется в количестве двух экземпляров (оригинал и копия).</w:t>
      </w:r>
    </w:p>
    <w:p w14:paraId="745B6BB8" w14:textId="77777777" w:rsidR="00673B61" w:rsidRPr="008779F0" w:rsidRDefault="00673B61" w:rsidP="00673B61">
      <w:pPr>
        <w:widowControl w:val="0"/>
        <w:ind w:firstLine="709"/>
        <w:jc w:val="both"/>
      </w:pPr>
      <w:r w:rsidRPr="008779F0">
        <w:t xml:space="preserve">7.5. Документы, для которых в приложениях к Конкурсной документации содержатся рекомендуемые </w:t>
      </w:r>
      <w:r w:rsidRPr="008779F0">
        <w:lastRenderedPageBreak/>
        <w:t xml:space="preserve">формы, могут быть составлены в соответствии с этими формами. При этом Заявитель вправе использовать иные формы представления требуемой информации, но их содержание должно соответствовать содержательной части рекомендуемых форм. </w:t>
      </w:r>
    </w:p>
    <w:p w14:paraId="72405B1E" w14:textId="77777777" w:rsidR="00673B61" w:rsidRPr="008779F0" w:rsidRDefault="00673B61" w:rsidP="00673B61">
      <w:pPr>
        <w:pStyle w:val="ConsPlusTitle"/>
        <w:widowControl/>
        <w:ind w:firstLine="709"/>
        <w:jc w:val="both"/>
        <w:rPr>
          <w:bCs w:val="0"/>
          <w:sz w:val="20"/>
          <w:szCs w:val="20"/>
        </w:rPr>
      </w:pPr>
      <w:r w:rsidRPr="00754862">
        <w:rPr>
          <w:b w:val="0"/>
          <w:sz w:val="20"/>
          <w:szCs w:val="20"/>
        </w:rPr>
        <w:t xml:space="preserve">Заявки   представляются в Конкурсную комиссию в запечатанных конвертах с </w:t>
      </w:r>
      <w:proofErr w:type="gramStart"/>
      <w:r w:rsidRPr="00754862">
        <w:rPr>
          <w:b w:val="0"/>
          <w:sz w:val="20"/>
          <w:szCs w:val="20"/>
        </w:rPr>
        <w:t xml:space="preserve">пометкой  </w:t>
      </w:r>
      <w:r w:rsidRPr="00754862">
        <w:rPr>
          <w:b w:val="0"/>
          <w:bCs w:val="0"/>
          <w:sz w:val="20"/>
          <w:szCs w:val="20"/>
        </w:rPr>
        <w:t>«</w:t>
      </w:r>
      <w:proofErr w:type="gramEnd"/>
      <w:r w:rsidRPr="00754862">
        <w:rPr>
          <w:b w:val="0"/>
          <w:bCs w:val="0"/>
          <w:sz w:val="20"/>
          <w:szCs w:val="20"/>
        </w:rPr>
        <w:t>Заявка на участие в конкурсе на право заключения концессионного соглашения в отношении системы коммунальной инфраструктуры системы холодного водоснабжения</w:t>
      </w:r>
      <w:r w:rsidRPr="008779F0">
        <w:rPr>
          <w:bCs w:val="0"/>
          <w:sz w:val="20"/>
          <w:szCs w:val="20"/>
        </w:rPr>
        <w:t xml:space="preserve"> </w:t>
      </w:r>
      <w:proofErr w:type="spellStart"/>
      <w:r w:rsidRPr="00192417">
        <w:rPr>
          <w:rFonts w:ascii="Times New Roman CYR" w:eastAsia="Arial" w:hAnsi="Times New Roman CYR" w:cs="Times New Roman CYR"/>
          <w:b w:val="0"/>
          <w:kern w:val="1"/>
          <w:sz w:val="20"/>
          <w:szCs w:val="20"/>
          <w:lang w:eastAsia="ar-SA"/>
        </w:rPr>
        <w:t>Б</w:t>
      </w:r>
      <w:r>
        <w:rPr>
          <w:rFonts w:ascii="Times New Roman CYR" w:eastAsia="Arial" w:hAnsi="Times New Roman CYR" w:cs="Times New Roman CYR"/>
          <w:b w:val="0"/>
          <w:kern w:val="1"/>
          <w:sz w:val="20"/>
          <w:szCs w:val="20"/>
          <w:lang w:eastAsia="ar-SA"/>
        </w:rPr>
        <w:t>арнуковского</w:t>
      </w:r>
      <w:proofErr w:type="spellEnd"/>
      <w:r w:rsidRPr="00192417">
        <w:rPr>
          <w:rFonts w:ascii="Times New Roman CYR" w:eastAsia="Arial" w:hAnsi="Times New Roman CYR" w:cs="Times New Roman CYR"/>
          <w:b w:val="0"/>
          <w:kern w:val="1"/>
          <w:sz w:val="20"/>
          <w:szCs w:val="20"/>
          <w:lang w:eastAsia="ar-SA"/>
        </w:rPr>
        <w:t xml:space="preserve"> муниципального образования  Балтайского муниципального района Саратовской области</w:t>
      </w:r>
      <w:r>
        <w:rPr>
          <w:rFonts w:ascii="Times New Roman CYR" w:eastAsia="Arial" w:hAnsi="Times New Roman CYR" w:cs="Times New Roman CYR"/>
          <w:b w:val="0"/>
          <w:kern w:val="1"/>
          <w:sz w:val="20"/>
          <w:szCs w:val="20"/>
          <w:lang w:eastAsia="ar-SA"/>
        </w:rPr>
        <w:t>.</w:t>
      </w:r>
    </w:p>
    <w:p w14:paraId="29F46FAE" w14:textId="77777777" w:rsidR="00673B61" w:rsidRPr="008779F0" w:rsidRDefault="00673B61" w:rsidP="00673B61">
      <w:pPr>
        <w:widowControl w:val="0"/>
        <w:ind w:firstLine="709"/>
        <w:jc w:val="both"/>
      </w:pPr>
      <w:r w:rsidRPr="008779F0">
        <w:t>7.6. На конверте с Заявкой также указывается наименование и адрес Заявителя.</w:t>
      </w:r>
    </w:p>
    <w:p w14:paraId="216D41B3" w14:textId="77777777" w:rsidR="00673B61" w:rsidRPr="008779F0" w:rsidRDefault="00673B61" w:rsidP="00673B61">
      <w:pPr>
        <w:widowControl w:val="0"/>
        <w:ind w:firstLine="709"/>
        <w:jc w:val="both"/>
      </w:pPr>
      <w:r w:rsidRPr="008779F0">
        <w:t>7.7. Конверт на местах склейки должен быть подписан уполномоченным лицом Заявителя и пропечатан печатью Заявителя (при ее наличии).</w:t>
      </w:r>
    </w:p>
    <w:p w14:paraId="777E418C" w14:textId="77777777" w:rsidR="00673B61" w:rsidRPr="008779F0" w:rsidRDefault="00673B61" w:rsidP="00673B61">
      <w:pPr>
        <w:widowControl w:val="0"/>
        <w:ind w:firstLine="709"/>
        <w:jc w:val="both"/>
      </w:pPr>
      <w:r w:rsidRPr="008779F0">
        <w:t>7.8. При поступлении Заявок без указанных в настоящем пункте пометок на конвертах они не считаются Заявкой и не подлежат рассмотрению Конкурсной комиссией.</w:t>
      </w:r>
    </w:p>
    <w:p w14:paraId="41A589AD" w14:textId="77777777" w:rsidR="00673B61" w:rsidRPr="008779F0" w:rsidRDefault="00673B61" w:rsidP="00673B61">
      <w:pPr>
        <w:widowControl w:val="0"/>
        <w:ind w:firstLine="709"/>
        <w:jc w:val="both"/>
      </w:pPr>
      <w:r w:rsidRPr="008779F0">
        <w:t>7.9. Представленная в Конкурсную комиссию Заявка подлежит регистрации в журнале заявок под порядковым номером с указанием даты и точного времени ее представления (часы и минуты) во избежание совпадения этого времени со временем представления других Заявок. На копии описи представленных Заявителем документов и материалов делается отметка о дате и времени представления Заявки с указанием номера этой Заявки.</w:t>
      </w:r>
    </w:p>
    <w:p w14:paraId="069F8865" w14:textId="77777777" w:rsidR="00673B61" w:rsidRPr="008779F0" w:rsidRDefault="00673B61" w:rsidP="00673B61">
      <w:pPr>
        <w:widowControl w:val="0"/>
        <w:ind w:firstLine="284"/>
        <w:jc w:val="both"/>
      </w:pPr>
      <w:r w:rsidRPr="008779F0">
        <w:t>7.10. Заявитель вправе изменить или отозвать свою Заявку на участие в Конкурсе в любое время, до истечения срока представления в конкурсную комиссию Заявок на участие в Конкурсе.</w:t>
      </w:r>
    </w:p>
    <w:p w14:paraId="3140364D" w14:textId="77777777" w:rsidR="00673B61" w:rsidRPr="008779F0" w:rsidRDefault="00673B61" w:rsidP="00673B61">
      <w:pPr>
        <w:widowControl w:val="0"/>
        <w:ind w:firstLine="709"/>
        <w:jc w:val="both"/>
      </w:pPr>
    </w:p>
    <w:p w14:paraId="076FF6E0" w14:textId="77777777" w:rsidR="00673B61" w:rsidRPr="008779F0" w:rsidRDefault="00673B61" w:rsidP="00673B61">
      <w:pPr>
        <w:pStyle w:val="10"/>
        <w:numPr>
          <w:ilvl w:val="0"/>
          <w:numId w:val="10"/>
        </w:numPr>
        <w:tabs>
          <w:tab w:val="num" w:pos="1134"/>
        </w:tabs>
        <w:spacing w:before="0" w:after="0"/>
        <w:ind w:left="0" w:firstLine="709"/>
        <w:jc w:val="center"/>
        <w:rPr>
          <w:rFonts w:ascii="Times New Roman" w:hAnsi="Times New Roman"/>
          <w:bCs/>
          <w:iCs/>
          <w:sz w:val="20"/>
          <w:szCs w:val="20"/>
        </w:rPr>
      </w:pPr>
      <w:bookmarkStart w:id="22" w:name="_Toc414487460"/>
      <w:bookmarkStart w:id="23" w:name="_Toc427271941"/>
      <w:r w:rsidRPr="008779F0">
        <w:rPr>
          <w:rFonts w:ascii="Times New Roman" w:hAnsi="Times New Roman"/>
          <w:bCs/>
          <w:iCs/>
          <w:sz w:val="20"/>
          <w:szCs w:val="20"/>
        </w:rPr>
        <w:t>Место и срок предоставления Заявок</w:t>
      </w:r>
      <w:bookmarkEnd w:id="22"/>
      <w:bookmarkEnd w:id="23"/>
    </w:p>
    <w:p w14:paraId="6D5EAD1D" w14:textId="77777777" w:rsidR="00673B61" w:rsidRPr="008779F0" w:rsidRDefault="00673B61" w:rsidP="00673B61"/>
    <w:p w14:paraId="64242526" w14:textId="77777777" w:rsidR="00673B61" w:rsidRPr="00780623" w:rsidRDefault="00673B61" w:rsidP="00673B61">
      <w:pPr>
        <w:pStyle w:val="ConsPlusTitle"/>
        <w:widowControl/>
        <w:ind w:firstLine="284"/>
        <w:jc w:val="both"/>
        <w:rPr>
          <w:b w:val="0"/>
          <w:bCs w:val="0"/>
          <w:sz w:val="20"/>
          <w:szCs w:val="20"/>
        </w:rPr>
      </w:pPr>
      <w:r w:rsidRPr="00754862">
        <w:rPr>
          <w:b w:val="0"/>
          <w:sz w:val="20"/>
          <w:szCs w:val="20"/>
        </w:rPr>
        <w:t>8.1. Заявки на участие в конкурсе представляются в Конкурсную комиссию в порядке, установленном в разделе 7 Конкурсной документации, в рабочие дни с 08.00 ч. до 17.00 ч. с перерывом на обед с 12.00 ч. до 13.00 ч. (время Самарское) в администрацию</w:t>
      </w:r>
      <w:r w:rsidRPr="008779F0">
        <w:t xml:space="preserve"> </w:t>
      </w:r>
      <w:proofErr w:type="spellStart"/>
      <w:r w:rsidRPr="00192417">
        <w:rPr>
          <w:rFonts w:ascii="Times New Roman CYR" w:eastAsia="Arial" w:hAnsi="Times New Roman CYR" w:cs="Times New Roman CYR"/>
          <w:b w:val="0"/>
          <w:kern w:val="1"/>
          <w:sz w:val="20"/>
          <w:szCs w:val="20"/>
          <w:lang w:eastAsia="ar-SA"/>
        </w:rPr>
        <w:t>Б</w:t>
      </w:r>
      <w:r>
        <w:rPr>
          <w:rFonts w:ascii="Times New Roman CYR" w:eastAsia="Arial" w:hAnsi="Times New Roman CYR" w:cs="Times New Roman CYR"/>
          <w:b w:val="0"/>
          <w:kern w:val="1"/>
          <w:sz w:val="20"/>
          <w:szCs w:val="20"/>
          <w:lang w:eastAsia="ar-SA"/>
        </w:rPr>
        <w:t>арнуковского</w:t>
      </w:r>
      <w:proofErr w:type="spellEnd"/>
      <w:r w:rsidRPr="00192417">
        <w:rPr>
          <w:rFonts w:ascii="Times New Roman CYR" w:eastAsia="Arial" w:hAnsi="Times New Roman CYR" w:cs="Times New Roman CYR"/>
          <w:b w:val="0"/>
          <w:kern w:val="1"/>
          <w:sz w:val="20"/>
          <w:szCs w:val="20"/>
          <w:lang w:eastAsia="ar-SA"/>
        </w:rPr>
        <w:t xml:space="preserve"> муниципального </w:t>
      </w:r>
      <w:proofErr w:type="gramStart"/>
      <w:r w:rsidRPr="00192417">
        <w:rPr>
          <w:rFonts w:ascii="Times New Roman CYR" w:eastAsia="Arial" w:hAnsi="Times New Roman CYR" w:cs="Times New Roman CYR"/>
          <w:b w:val="0"/>
          <w:kern w:val="1"/>
          <w:sz w:val="20"/>
          <w:szCs w:val="20"/>
          <w:lang w:eastAsia="ar-SA"/>
        </w:rPr>
        <w:t>образования  Балтайского</w:t>
      </w:r>
      <w:proofErr w:type="gramEnd"/>
      <w:r w:rsidRPr="00192417">
        <w:rPr>
          <w:rFonts w:ascii="Times New Roman CYR" w:eastAsia="Arial" w:hAnsi="Times New Roman CYR" w:cs="Times New Roman CYR"/>
          <w:b w:val="0"/>
          <w:kern w:val="1"/>
          <w:sz w:val="20"/>
          <w:szCs w:val="20"/>
          <w:lang w:eastAsia="ar-SA"/>
        </w:rPr>
        <w:t xml:space="preserve"> муниципального района Саратовской области</w:t>
      </w:r>
      <w:r>
        <w:rPr>
          <w:rFonts w:ascii="Times New Roman CYR" w:eastAsia="Arial" w:hAnsi="Times New Roman CYR" w:cs="Times New Roman CYR"/>
          <w:b w:val="0"/>
          <w:kern w:val="1"/>
          <w:sz w:val="20"/>
          <w:szCs w:val="20"/>
          <w:lang w:eastAsia="ar-SA"/>
        </w:rPr>
        <w:t>.</w:t>
      </w:r>
    </w:p>
    <w:p w14:paraId="59B20722" w14:textId="77777777" w:rsidR="00673B61" w:rsidRPr="008779F0" w:rsidRDefault="00673B61" w:rsidP="00673B61">
      <w:pPr>
        <w:widowControl w:val="0"/>
        <w:ind w:firstLine="284"/>
        <w:jc w:val="both"/>
      </w:pPr>
      <w:r w:rsidRPr="008779F0">
        <w:t xml:space="preserve"> по адресу: </w:t>
      </w:r>
      <w:r>
        <w:t>412640, Саратовска</w:t>
      </w:r>
      <w:r w:rsidRPr="00320E23">
        <w:t xml:space="preserve">я область, </w:t>
      </w:r>
      <w:r>
        <w:t xml:space="preserve">Балтайский </w:t>
      </w:r>
      <w:r w:rsidRPr="00320E23">
        <w:t xml:space="preserve">район, </w:t>
      </w:r>
      <w:r>
        <w:t xml:space="preserve">с. </w:t>
      </w:r>
      <w:proofErr w:type="spellStart"/>
      <w:r>
        <w:t>Барнуковка</w:t>
      </w:r>
      <w:proofErr w:type="spellEnd"/>
      <w:r w:rsidRPr="00320E23">
        <w:t xml:space="preserve">, ул. </w:t>
      </w:r>
      <w:r>
        <w:t xml:space="preserve">Ленина 93А, здание администрации </w:t>
      </w:r>
      <w:proofErr w:type="spellStart"/>
      <w:r>
        <w:t>Барнуковского</w:t>
      </w:r>
      <w:proofErr w:type="spellEnd"/>
      <w:r>
        <w:t xml:space="preserve"> муниципального образования</w:t>
      </w:r>
      <w:r w:rsidRPr="00320E23">
        <w:t>:</w:t>
      </w:r>
      <w:r>
        <w:t xml:space="preserve"> тел: (8-845</w:t>
      </w:r>
      <w:r w:rsidRPr="00320E23">
        <w:t>-</w:t>
      </w:r>
      <w:r>
        <w:t>92</w:t>
      </w:r>
      <w:r w:rsidRPr="00320E23">
        <w:t xml:space="preserve">) </w:t>
      </w:r>
      <w:r>
        <w:t>2-33-18</w:t>
      </w:r>
      <w:r w:rsidRPr="008779F0">
        <w:t xml:space="preserve">. </w:t>
      </w:r>
    </w:p>
    <w:p w14:paraId="1DC88583" w14:textId="7C86BD34" w:rsidR="00673B61" w:rsidRPr="008779F0" w:rsidRDefault="00673B61" w:rsidP="00673B61">
      <w:pPr>
        <w:widowControl w:val="0"/>
        <w:ind w:firstLine="284"/>
        <w:jc w:val="both"/>
        <w:rPr>
          <w:b/>
        </w:rPr>
      </w:pPr>
      <w:r w:rsidRPr="008779F0">
        <w:t xml:space="preserve">Дата и время начала приема заявок: с 08 часов 00 минут </w:t>
      </w:r>
      <w:r w:rsidRPr="00754862">
        <w:t>(время Самарское)</w:t>
      </w:r>
      <w:r w:rsidRPr="008779F0">
        <w:t xml:space="preserve"> </w:t>
      </w:r>
      <w:proofErr w:type="gramStart"/>
      <w:r>
        <w:rPr>
          <w:b/>
        </w:rPr>
        <w:t>20.февраля</w:t>
      </w:r>
      <w:proofErr w:type="gramEnd"/>
      <w:r>
        <w:rPr>
          <w:b/>
        </w:rPr>
        <w:t xml:space="preserve"> 2026</w:t>
      </w:r>
      <w:r w:rsidRPr="008779F0">
        <w:rPr>
          <w:b/>
        </w:rPr>
        <w:t xml:space="preserve"> года.</w:t>
      </w:r>
    </w:p>
    <w:p w14:paraId="30B6A41E" w14:textId="3B1A0089" w:rsidR="00673B61" w:rsidRPr="008779F0" w:rsidRDefault="00673B61" w:rsidP="00673B61">
      <w:pPr>
        <w:shd w:val="clear" w:color="auto" w:fill="FFFFFF"/>
        <w:tabs>
          <w:tab w:val="left" w:pos="1207"/>
        </w:tabs>
        <w:ind w:right="10" w:firstLine="284"/>
        <w:jc w:val="both"/>
      </w:pPr>
      <w:r w:rsidRPr="008779F0">
        <w:t>Дата и время истечения срока приема заявок: 17 часов 00 минут (</w:t>
      </w:r>
      <w:r w:rsidRPr="00754862">
        <w:t>время Самарское</w:t>
      </w:r>
      <w:r w:rsidRPr="008779F0">
        <w:t xml:space="preserve">) </w:t>
      </w:r>
      <w:r w:rsidR="004323A4">
        <w:rPr>
          <w:b/>
        </w:rPr>
        <w:t>30 марта 2026</w:t>
      </w:r>
      <w:r w:rsidRPr="006E2EC2">
        <w:rPr>
          <w:b/>
          <w:color w:val="FF0000"/>
        </w:rPr>
        <w:t xml:space="preserve"> </w:t>
      </w:r>
      <w:r w:rsidRPr="008779F0">
        <w:rPr>
          <w:b/>
        </w:rPr>
        <w:t>года.</w:t>
      </w:r>
    </w:p>
    <w:p w14:paraId="69C2EF35" w14:textId="77777777" w:rsidR="00673B61" w:rsidRPr="008779F0" w:rsidRDefault="00673B61" w:rsidP="00673B61">
      <w:pPr>
        <w:widowControl w:val="0"/>
        <w:ind w:firstLine="284"/>
        <w:jc w:val="both"/>
      </w:pPr>
      <w:r w:rsidRPr="008779F0">
        <w:t>8.2. Срок поступления Заявки определяется по дате и времени регистрации конверта с Заявкой в журнале регистрации Заявок и по дате и времени, проставленным при приеме Заявки на копии описи документов и материалов такой Заявки.</w:t>
      </w:r>
    </w:p>
    <w:p w14:paraId="765FBC10" w14:textId="77777777" w:rsidR="00673B61" w:rsidRPr="008779F0" w:rsidRDefault="00673B61" w:rsidP="00673B61">
      <w:pPr>
        <w:widowControl w:val="0"/>
        <w:ind w:firstLine="284"/>
        <w:jc w:val="both"/>
      </w:pPr>
      <w:r w:rsidRPr="008779F0">
        <w:t>8.3. Конверт с Заявкой, представленной в Конкурсную комиссию по истечении срока представления Заявок, установленного в пункте 8.1 Конкурсной документации,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w:t>
      </w:r>
    </w:p>
    <w:p w14:paraId="51BE9CA9" w14:textId="77777777" w:rsidR="00673B61" w:rsidRPr="008779F0" w:rsidRDefault="00673B61" w:rsidP="00673B61">
      <w:pPr>
        <w:widowControl w:val="0"/>
        <w:jc w:val="both"/>
      </w:pPr>
      <w:r>
        <w:t xml:space="preserve">     </w:t>
      </w:r>
      <w:r w:rsidRPr="008779F0">
        <w:t>8.4. В случае поступления такой Заявки по почте конверт с Заявкой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принятии Заявки, по адресу Заявителя, указанному на конверте.</w:t>
      </w:r>
    </w:p>
    <w:p w14:paraId="188CDA23" w14:textId="77777777" w:rsidR="00673B61" w:rsidRPr="008779F0" w:rsidRDefault="00673B61" w:rsidP="00673B61">
      <w:pPr>
        <w:widowControl w:val="0"/>
        <w:ind w:firstLine="709"/>
        <w:jc w:val="both"/>
      </w:pPr>
    </w:p>
    <w:p w14:paraId="6E9922EA" w14:textId="77777777" w:rsidR="00673B61" w:rsidRPr="008779F0" w:rsidRDefault="00673B61" w:rsidP="00673B61">
      <w:pPr>
        <w:pStyle w:val="10"/>
        <w:numPr>
          <w:ilvl w:val="0"/>
          <w:numId w:val="10"/>
        </w:numPr>
        <w:tabs>
          <w:tab w:val="num" w:pos="1134"/>
        </w:tabs>
        <w:spacing w:before="0" w:after="0"/>
        <w:ind w:left="0" w:firstLine="709"/>
        <w:jc w:val="center"/>
        <w:rPr>
          <w:rFonts w:ascii="Times New Roman" w:hAnsi="Times New Roman"/>
          <w:bCs/>
          <w:iCs/>
          <w:sz w:val="20"/>
          <w:szCs w:val="20"/>
        </w:rPr>
      </w:pPr>
      <w:bookmarkStart w:id="24" w:name="_Toc414487461"/>
      <w:bookmarkStart w:id="25" w:name="_Toc427271942"/>
      <w:r w:rsidRPr="008779F0">
        <w:rPr>
          <w:rFonts w:ascii="Times New Roman" w:hAnsi="Times New Roman"/>
          <w:bCs/>
          <w:iCs/>
          <w:sz w:val="20"/>
          <w:szCs w:val="20"/>
        </w:rPr>
        <w:t>Порядок, место и срок предоставления Конкурсной документации</w:t>
      </w:r>
      <w:bookmarkEnd w:id="24"/>
      <w:bookmarkEnd w:id="25"/>
    </w:p>
    <w:p w14:paraId="03DD5FAD" w14:textId="77777777" w:rsidR="00673B61" w:rsidRPr="008779F0" w:rsidRDefault="00673B61" w:rsidP="00673B61"/>
    <w:p w14:paraId="5EAC1C47" w14:textId="77777777" w:rsidR="00673B61" w:rsidRPr="008779F0" w:rsidRDefault="00673B61" w:rsidP="00673B61">
      <w:pPr>
        <w:shd w:val="clear" w:color="auto" w:fill="FFFFFF"/>
        <w:tabs>
          <w:tab w:val="left" w:pos="1145"/>
        </w:tabs>
        <w:spacing w:before="5" w:line="276" w:lineRule="exact"/>
        <w:ind w:firstLine="284"/>
      </w:pPr>
      <w:r w:rsidRPr="008779F0">
        <w:t>9.1. Конкурсная документация предоставляется заявителям бесплатно.</w:t>
      </w:r>
    </w:p>
    <w:p w14:paraId="0BC5C4FC" w14:textId="77777777" w:rsidR="00673B61" w:rsidRPr="008779F0" w:rsidRDefault="00673B61" w:rsidP="00673B61">
      <w:pPr>
        <w:shd w:val="clear" w:color="auto" w:fill="FFFFFF"/>
        <w:tabs>
          <w:tab w:val="left" w:pos="1207"/>
        </w:tabs>
        <w:ind w:firstLine="284"/>
        <w:jc w:val="both"/>
        <w:rPr>
          <w:bCs/>
        </w:rPr>
      </w:pPr>
      <w:r w:rsidRPr="008779F0">
        <w:rPr>
          <w:bCs/>
        </w:rPr>
        <w:t xml:space="preserve">9.2. Конкурсная документация может быть получена любым заинтересованным лицом на официальном сайте администрации </w:t>
      </w:r>
      <w:proofErr w:type="spellStart"/>
      <w:r w:rsidRPr="006E2EC2">
        <w:rPr>
          <w:rFonts w:ascii="Times New Roman CYR" w:eastAsia="Arial" w:hAnsi="Times New Roman CYR" w:cs="Times New Roman CYR"/>
          <w:kern w:val="1"/>
          <w:lang w:eastAsia="ar-SA"/>
        </w:rPr>
        <w:t>Б</w:t>
      </w:r>
      <w:r>
        <w:rPr>
          <w:rFonts w:ascii="Times New Roman CYR" w:eastAsia="Arial" w:hAnsi="Times New Roman CYR" w:cs="Times New Roman CYR"/>
          <w:kern w:val="1"/>
          <w:lang w:eastAsia="ar-SA"/>
        </w:rPr>
        <w:t>арнуковского</w:t>
      </w:r>
      <w:proofErr w:type="spellEnd"/>
      <w:r w:rsidRPr="006E2EC2">
        <w:rPr>
          <w:rFonts w:ascii="Times New Roman CYR" w:eastAsia="Arial" w:hAnsi="Times New Roman CYR" w:cs="Times New Roman CYR"/>
          <w:kern w:val="1"/>
          <w:lang w:eastAsia="ar-SA"/>
        </w:rPr>
        <w:t xml:space="preserve"> муниципального образования  Балтайского муниципального района Саратовской области</w:t>
      </w:r>
      <w:r w:rsidRPr="008779F0">
        <w:rPr>
          <w:bCs/>
        </w:rPr>
        <w:t xml:space="preserve"> в информационно-телекоммуникационной сети «Интернет» – </w:t>
      </w:r>
      <w:hyperlink r:id="rId8" w:history="1">
        <w:r w:rsidRPr="00EE0445">
          <w:rPr>
            <w:rStyle w:val="af2"/>
            <w:bCs/>
            <w:shd w:val="clear" w:color="auto" w:fill="FFFFFF"/>
          </w:rPr>
          <w:t>https://b</w:t>
        </w:r>
        <w:r w:rsidRPr="00EE0445">
          <w:rPr>
            <w:rStyle w:val="af2"/>
            <w:bCs/>
            <w:shd w:val="clear" w:color="auto" w:fill="FFFFFF"/>
            <w:lang w:val="en-US"/>
          </w:rPr>
          <w:t>arnukov</w:t>
        </w:r>
        <w:r w:rsidRPr="00EE0445">
          <w:rPr>
            <w:rStyle w:val="af2"/>
            <w:bCs/>
            <w:shd w:val="clear" w:color="auto" w:fill="FFFFFF"/>
          </w:rPr>
          <w:t>skoe-r64.gosweb.gosuslugi.ru</w:t>
        </w:r>
      </w:hyperlink>
      <w:r>
        <w:rPr>
          <w:rFonts w:eastAsia="Times New Roman"/>
          <w:color w:val="0000FF"/>
          <w:sz w:val="24"/>
          <w:szCs w:val="24"/>
          <w:u w:val="single"/>
          <w:shd w:val="clear" w:color="auto" w:fill="FFFFFF"/>
          <w:lang w:eastAsia="zh-CN"/>
        </w:rPr>
        <w:t xml:space="preserve"> </w:t>
      </w:r>
      <w:r w:rsidRPr="008779F0">
        <w:rPr>
          <w:bCs/>
        </w:rPr>
        <w:t xml:space="preserve">и на официальном сайте Российской Федерации в информационно-телекоммуникационной сети «Интернет» для размещения информации о проведении торгов – </w:t>
      </w:r>
      <w:r w:rsidRPr="008779F0">
        <w:rPr>
          <w:lang w:val="en-US"/>
        </w:rPr>
        <w:t>http</w:t>
      </w:r>
      <w:r w:rsidRPr="008779F0">
        <w:t>://</w:t>
      </w:r>
      <w:hyperlink r:id="rId9" w:history="1">
        <w:r w:rsidRPr="008779F0">
          <w:rPr>
            <w:rStyle w:val="af2"/>
            <w:bCs/>
            <w:lang w:val="en-US"/>
          </w:rPr>
          <w:t>torgi</w:t>
        </w:r>
        <w:r w:rsidRPr="008779F0">
          <w:rPr>
            <w:rStyle w:val="af2"/>
            <w:bCs/>
          </w:rPr>
          <w:t>.</w:t>
        </w:r>
        <w:r w:rsidRPr="008779F0">
          <w:rPr>
            <w:rStyle w:val="af2"/>
            <w:bCs/>
            <w:lang w:val="en-US"/>
          </w:rPr>
          <w:t>gov</w:t>
        </w:r>
        <w:r w:rsidRPr="008779F0">
          <w:rPr>
            <w:rStyle w:val="af2"/>
            <w:bCs/>
          </w:rPr>
          <w:t>.</w:t>
        </w:r>
        <w:r w:rsidRPr="008779F0">
          <w:rPr>
            <w:rStyle w:val="af2"/>
            <w:bCs/>
            <w:lang w:val="en-US"/>
          </w:rPr>
          <w:t>ru</w:t>
        </w:r>
      </w:hyperlink>
      <w:r w:rsidRPr="008779F0">
        <w:rPr>
          <w:bCs/>
        </w:rPr>
        <w:t xml:space="preserve">/. </w:t>
      </w:r>
    </w:p>
    <w:p w14:paraId="3D22AE52" w14:textId="77777777" w:rsidR="00673B61" w:rsidRPr="008779F0" w:rsidRDefault="00673B61" w:rsidP="00673B61">
      <w:pPr>
        <w:shd w:val="clear" w:color="auto" w:fill="FFFFFF"/>
        <w:tabs>
          <w:tab w:val="left" w:pos="1207"/>
        </w:tabs>
        <w:ind w:firstLine="284"/>
        <w:jc w:val="both"/>
        <w:rPr>
          <w:bCs/>
        </w:rPr>
      </w:pPr>
      <w:r w:rsidRPr="008779F0">
        <w:rPr>
          <w:bCs/>
        </w:rPr>
        <w:t>9.3. Конкурсная документация размещается на указанных сайтах одновременно с размещением сообщения о проведении Конкурса.</w:t>
      </w:r>
    </w:p>
    <w:p w14:paraId="76865128" w14:textId="77777777" w:rsidR="00673B61" w:rsidRPr="008779F0" w:rsidRDefault="00673B61" w:rsidP="00673B61">
      <w:pPr>
        <w:shd w:val="clear" w:color="auto" w:fill="FFFFFF"/>
        <w:tabs>
          <w:tab w:val="left" w:pos="1207"/>
        </w:tabs>
        <w:ind w:firstLine="284"/>
        <w:jc w:val="both"/>
        <w:rPr>
          <w:bCs/>
        </w:rPr>
      </w:pPr>
      <w:r w:rsidRPr="008779F0">
        <w:rPr>
          <w:bCs/>
        </w:rPr>
        <w:t>9.4. Для получении копии Конкурсной документации любое заинтересованное лицо вправе направить в адрес Концедента, Конкурсной комиссии письменное заявление о предоставлении конкурсной документации с указанием способа получения Конкурсной документации: по почте, при этом в заявлении указывается обратный почтовый адрес заинтересованного лица, по которому необходимо направить копию Конкурсной документации; на руки, при этом в заявлении указываются сведения о представителе, уполномоченным заинтересованным лицом на получении копии Конкурсной документации.</w:t>
      </w:r>
    </w:p>
    <w:p w14:paraId="19E475C7" w14:textId="0561E059" w:rsidR="00673B61" w:rsidRPr="008779F0" w:rsidRDefault="00673B61" w:rsidP="00673B61">
      <w:pPr>
        <w:shd w:val="clear" w:color="auto" w:fill="FFFFFF"/>
        <w:tabs>
          <w:tab w:val="left" w:pos="1207"/>
        </w:tabs>
        <w:ind w:firstLine="284"/>
        <w:jc w:val="both"/>
      </w:pPr>
      <w:r w:rsidRPr="008779F0">
        <w:rPr>
          <w:bCs/>
        </w:rPr>
        <w:t xml:space="preserve">Письменные заявления о предоставлении Конкурсной документации могут быть представлены лично заинтересованными лицами или уполномоченными представителями по адресу: </w:t>
      </w:r>
      <w:r>
        <w:t>4126</w:t>
      </w:r>
      <w:r w:rsidRPr="00AB7B73">
        <w:t>40</w:t>
      </w:r>
      <w:r>
        <w:t>, Саратовска</w:t>
      </w:r>
      <w:r w:rsidRPr="00320E23">
        <w:t xml:space="preserve">я область, </w:t>
      </w:r>
      <w:r>
        <w:t>Балтайский</w:t>
      </w:r>
      <w:r w:rsidRPr="00320E23">
        <w:t xml:space="preserve"> район, </w:t>
      </w:r>
      <w:r>
        <w:t xml:space="preserve">с. </w:t>
      </w:r>
      <w:proofErr w:type="spellStart"/>
      <w:r>
        <w:t>Барнуковка</w:t>
      </w:r>
      <w:proofErr w:type="spellEnd"/>
      <w:r w:rsidRPr="00320E23">
        <w:t xml:space="preserve">, ул. </w:t>
      </w:r>
      <w:r>
        <w:t xml:space="preserve">Ленина 93А, здание администрации </w:t>
      </w:r>
      <w:proofErr w:type="spellStart"/>
      <w:r>
        <w:t>Барнуковского</w:t>
      </w:r>
      <w:proofErr w:type="spellEnd"/>
      <w:r>
        <w:t xml:space="preserve"> муниципального образования</w:t>
      </w:r>
      <w:r w:rsidRPr="008779F0">
        <w:rPr>
          <w:bCs/>
        </w:rPr>
        <w:t xml:space="preserve">. Письменные заявления о предоставлении Конкурсной документации принимаются по указанному адресу </w:t>
      </w:r>
      <w:r w:rsidRPr="008779F0">
        <w:t xml:space="preserve">в рабочие дни с 08.00ч. до 17.00 ч. с перерывом на обед с 12.00ч. до 13.00ч. (время </w:t>
      </w:r>
      <w:r>
        <w:lastRenderedPageBreak/>
        <w:t>Самарско</w:t>
      </w:r>
      <w:r w:rsidRPr="008779F0">
        <w:t xml:space="preserve">е) </w:t>
      </w:r>
      <w:r w:rsidRPr="008779F0">
        <w:rPr>
          <w:b/>
        </w:rPr>
        <w:t xml:space="preserve">с </w:t>
      </w:r>
      <w:r>
        <w:t>2</w:t>
      </w:r>
      <w:r w:rsidR="004323A4">
        <w:t>0</w:t>
      </w:r>
      <w:r>
        <w:t xml:space="preserve"> февраля 2026</w:t>
      </w:r>
      <w:r w:rsidRPr="008779F0">
        <w:t xml:space="preserve"> года до истечения срока подачи заявок. Письменные заявления о предоставлении Конкурсной документации могут быть представлены заинтересованными лицами путем направления по почте по почтовому адресу Концедента: </w:t>
      </w:r>
      <w:r>
        <w:t>412640, Саратовска</w:t>
      </w:r>
      <w:r w:rsidRPr="00320E23">
        <w:t xml:space="preserve">я область, </w:t>
      </w:r>
      <w:r>
        <w:t xml:space="preserve">Балтайский </w:t>
      </w:r>
      <w:r w:rsidRPr="00320E23">
        <w:t xml:space="preserve">район, </w:t>
      </w:r>
      <w:r>
        <w:t xml:space="preserve">с. </w:t>
      </w:r>
      <w:proofErr w:type="spellStart"/>
      <w:r>
        <w:t>Барнуковка</w:t>
      </w:r>
      <w:proofErr w:type="spellEnd"/>
      <w:r w:rsidRPr="00320E23">
        <w:t xml:space="preserve">, ул. </w:t>
      </w:r>
      <w:r>
        <w:t xml:space="preserve">Ленина 93 А, здание администрации </w:t>
      </w:r>
      <w:proofErr w:type="spellStart"/>
      <w:r>
        <w:t>Барнуковского</w:t>
      </w:r>
      <w:proofErr w:type="spellEnd"/>
      <w:r>
        <w:t xml:space="preserve"> муниципального образования</w:t>
      </w:r>
      <w:r w:rsidRPr="008779F0">
        <w:t>.</w:t>
      </w:r>
    </w:p>
    <w:p w14:paraId="6C870BB6" w14:textId="77777777" w:rsidR="00673B61" w:rsidRPr="008779F0" w:rsidRDefault="00673B61" w:rsidP="00673B61">
      <w:pPr>
        <w:shd w:val="clear" w:color="auto" w:fill="FFFFFF"/>
        <w:tabs>
          <w:tab w:val="left" w:pos="1207"/>
        </w:tabs>
        <w:ind w:firstLine="284"/>
        <w:jc w:val="both"/>
        <w:rPr>
          <w:bCs/>
        </w:rPr>
      </w:pPr>
      <w:r w:rsidRPr="008779F0">
        <w:t xml:space="preserve">В течение пяти рабочих дней со дня получения письменного заявления о предоставлении копии Конкурсной документации Концедентом, Конкурсной комиссией предоставляется Конкурсная документация указанным в заявлении заинтересованного лица способом: направляется по почте копия конкурсной документации по указанному в заявлении обратному почтовому адресу обратившегося заинтересованного лица; передается на руки уполномоченному представителю обратившегося заинтересованного лица по вышеуказанному адресу места нахождения секретаря Конкурсной комиссии.  </w:t>
      </w:r>
    </w:p>
    <w:p w14:paraId="13D93CB5" w14:textId="77777777" w:rsidR="00673B61" w:rsidRPr="008779F0" w:rsidRDefault="00673B61" w:rsidP="00673B61">
      <w:pPr>
        <w:shd w:val="clear" w:color="auto" w:fill="FFFFFF"/>
        <w:tabs>
          <w:tab w:val="left" w:pos="1207"/>
        </w:tabs>
        <w:ind w:firstLine="284"/>
        <w:jc w:val="both"/>
      </w:pPr>
      <w:r w:rsidRPr="008779F0">
        <w:t>9.5. Заинтересованные лица, Заявители, Участники конкурса, получившие Конкурсную документацию любым из вышеперечисленных способов, самостоятельно несут ответственность за отслеживание всех вносимых изменений в Конкурсную документацию.</w:t>
      </w:r>
    </w:p>
    <w:p w14:paraId="0FFA9B56" w14:textId="77777777" w:rsidR="00673B61" w:rsidRPr="008779F0" w:rsidRDefault="00673B61" w:rsidP="00673B61">
      <w:pPr>
        <w:shd w:val="clear" w:color="auto" w:fill="FFFFFF"/>
        <w:tabs>
          <w:tab w:val="left" w:pos="1207"/>
        </w:tabs>
        <w:ind w:firstLine="720"/>
        <w:jc w:val="both"/>
      </w:pPr>
    </w:p>
    <w:p w14:paraId="1C25F2D5" w14:textId="77777777" w:rsidR="00673B61" w:rsidRPr="008779F0" w:rsidRDefault="00673B61" w:rsidP="00673B61">
      <w:pPr>
        <w:pStyle w:val="10"/>
        <w:numPr>
          <w:ilvl w:val="0"/>
          <w:numId w:val="10"/>
        </w:numPr>
        <w:tabs>
          <w:tab w:val="left" w:pos="426"/>
        </w:tabs>
        <w:spacing w:before="0" w:after="0"/>
        <w:ind w:left="0" w:firstLine="0"/>
        <w:jc w:val="center"/>
        <w:rPr>
          <w:rFonts w:ascii="Times New Roman" w:hAnsi="Times New Roman"/>
          <w:bCs/>
          <w:iCs/>
          <w:sz w:val="20"/>
          <w:szCs w:val="20"/>
        </w:rPr>
      </w:pPr>
      <w:bookmarkStart w:id="26" w:name="_Toc414487462"/>
      <w:bookmarkStart w:id="27" w:name="_Toc427271943"/>
      <w:r w:rsidRPr="008779F0">
        <w:rPr>
          <w:rFonts w:ascii="Times New Roman" w:hAnsi="Times New Roman"/>
          <w:bCs/>
          <w:iCs/>
          <w:sz w:val="20"/>
          <w:szCs w:val="20"/>
        </w:rPr>
        <w:t xml:space="preserve">Порядок предоставления разъяснений положений </w:t>
      </w:r>
      <w:r w:rsidRPr="008779F0">
        <w:rPr>
          <w:rFonts w:ascii="Times New Roman" w:hAnsi="Times New Roman"/>
          <w:bCs/>
          <w:iCs/>
          <w:sz w:val="20"/>
          <w:szCs w:val="20"/>
        </w:rPr>
        <w:br/>
        <w:t>Конкурсной документации</w:t>
      </w:r>
      <w:bookmarkEnd w:id="26"/>
      <w:bookmarkEnd w:id="27"/>
    </w:p>
    <w:p w14:paraId="76E19EE1" w14:textId="77777777" w:rsidR="00673B61" w:rsidRPr="008779F0" w:rsidRDefault="00673B61" w:rsidP="00673B61"/>
    <w:p w14:paraId="48992535" w14:textId="77777777" w:rsidR="00673B61" w:rsidRPr="008779F0" w:rsidRDefault="00673B61" w:rsidP="00673B61">
      <w:pPr>
        <w:widowControl w:val="0"/>
        <w:ind w:firstLine="284"/>
        <w:jc w:val="both"/>
      </w:pPr>
      <w:r w:rsidRPr="008779F0">
        <w:t>10.1. Заявитель вправе обратиться в Конкурсную комиссию за разъяснениями положений Конкурсной документации, оформив запрос письменно.</w:t>
      </w:r>
    </w:p>
    <w:p w14:paraId="36354BAE" w14:textId="77777777" w:rsidR="00673B61" w:rsidRPr="008779F0" w:rsidRDefault="00673B61" w:rsidP="00673B61">
      <w:pPr>
        <w:widowControl w:val="0"/>
        <w:ind w:firstLine="284"/>
        <w:jc w:val="both"/>
      </w:pPr>
      <w:r w:rsidRPr="008779F0">
        <w:t>10.2. Конкурсная комиссия обязана предоставлять в письменной форме разъяснения положений Конкурсной документации по запросу Заявителя, если такой запрос поступил в Конкурсную комиссию не позднее, чем за 10 рабочих дней до дня истечения срока представления Заявок.</w:t>
      </w:r>
    </w:p>
    <w:p w14:paraId="35A51B7E" w14:textId="77777777" w:rsidR="00673B61" w:rsidRPr="008779F0" w:rsidRDefault="00673B61" w:rsidP="00673B61">
      <w:pPr>
        <w:widowControl w:val="0"/>
        <w:ind w:firstLine="284"/>
        <w:jc w:val="both"/>
      </w:pPr>
      <w:r w:rsidRPr="008779F0">
        <w:t>10.3. Разъяснения положений Конкурсной документации направляются Конкурсной комиссией каждому Заявителю не позднее, чем за 5 рабочих дней до дня истечения срока представления Заявок, с приложением содержания запроса без указания Заявителя, от которого поступил запрос.</w:t>
      </w:r>
    </w:p>
    <w:p w14:paraId="1A1C7CFA" w14:textId="77777777" w:rsidR="00673B61" w:rsidRPr="008779F0" w:rsidRDefault="00673B61" w:rsidP="00673B61">
      <w:pPr>
        <w:widowControl w:val="0"/>
        <w:ind w:firstLine="284"/>
        <w:jc w:val="both"/>
      </w:pPr>
      <w:r w:rsidRPr="008779F0">
        <w:t xml:space="preserve">10.4. Разъяснения положений Конкурсной документации с приложением содержания запроса без указания Заявителя, от которого поступил запрос, одновременно с направлением Заявителям размещаются на Официальных сайтах. </w:t>
      </w:r>
    </w:p>
    <w:p w14:paraId="51F3523E" w14:textId="77777777" w:rsidR="00673B61" w:rsidRPr="008779F0" w:rsidRDefault="00673B61" w:rsidP="00673B61">
      <w:pPr>
        <w:widowControl w:val="0"/>
        <w:ind w:firstLine="709"/>
        <w:jc w:val="both"/>
      </w:pPr>
      <w:r w:rsidRPr="008779F0">
        <w:t>10.5. Конкурсная комиссия настоящим уведомляет, что разъяснения положений Конкурсной документации не должны и не будут изменять ее суть.</w:t>
      </w:r>
    </w:p>
    <w:p w14:paraId="7EA7030A" w14:textId="77777777" w:rsidR="00673B61" w:rsidRPr="008779F0" w:rsidRDefault="00673B61" w:rsidP="00673B61">
      <w:pPr>
        <w:pStyle w:val="Standard"/>
        <w:autoSpaceDE w:val="0"/>
        <w:jc w:val="both"/>
        <w:rPr>
          <w:rFonts w:cs="Times New Roman"/>
          <w:sz w:val="20"/>
          <w:szCs w:val="20"/>
          <w:lang w:val="ru-RU"/>
        </w:rPr>
      </w:pPr>
    </w:p>
    <w:p w14:paraId="682C93C3" w14:textId="77777777" w:rsidR="00673B61" w:rsidRPr="008779F0" w:rsidRDefault="00673B61" w:rsidP="00673B61">
      <w:pPr>
        <w:pStyle w:val="10"/>
        <w:numPr>
          <w:ilvl w:val="0"/>
          <w:numId w:val="10"/>
        </w:numPr>
        <w:tabs>
          <w:tab w:val="left" w:pos="426"/>
        </w:tabs>
        <w:spacing w:before="0" w:after="0"/>
        <w:ind w:left="0" w:firstLine="0"/>
        <w:jc w:val="center"/>
        <w:rPr>
          <w:rFonts w:ascii="Times New Roman" w:hAnsi="Times New Roman"/>
          <w:bCs/>
          <w:iCs/>
          <w:sz w:val="20"/>
          <w:szCs w:val="20"/>
        </w:rPr>
      </w:pPr>
      <w:bookmarkStart w:id="28" w:name="_Toc414487463"/>
      <w:bookmarkStart w:id="29" w:name="_Toc427271944"/>
      <w:r w:rsidRPr="008779F0">
        <w:rPr>
          <w:rFonts w:ascii="Times New Roman" w:hAnsi="Times New Roman"/>
          <w:bCs/>
          <w:iCs/>
          <w:sz w:val="20"/>
          <w:szCs w:val="20"/>
        </w:rPr>
        <w:t xml:space="preserve">Способ обеспечения исполнения Концессионером обязательств </w:t>
      </w:r>
      <w:r w:rsidRPr="008779F0">
        <w:rPr>
          <w:rFonts w:ascii="Times New Roman" w:hAnsi="Times New Roman"/>
          <w:bCs/>
          <w:iCs/>
          <w:sz w:val="20"/>
          <w:szCs w:val="20"/>
        </w:rPr>
        <w:br/>
        <w:t>по Концессионному соглашению</w:t>
      </w:r>
      <w:bookmarkEnd w:id="28"/>
      <w:bookmarkEnd w:id="29"/>
    </w:p>
    <w:p w14:paraId="112D86DF" w14:textId="77777777" w:rsidR="00673B61" w:rsidRPr="008779F0" w:rsidRDefault="00673B61" w:rsidP="00673B61"/>
    <w:p w14:paraId="1A9BC320" w14:textId="77777777" w:rsidR="00673B61" w:rsidRPr="008779F0" w:rsidRDefault="00673B61" w:rsidP="00673B61">
      <w:pPr>
        <w:widowControl w:val="0"/>
        <w:ind w:firstLine="284"/>
        <w:jc w:val="both"/>
      </w:pPr>
      <w:r w:rsidRPr="008779F0">
        <w:t xml:space="preserve">11.1. Способом обеспечения исполнения Концессионером обязательств по Концессионному соглашению является предоставление непередаваемой безотзывной банковской гарантии, соответствующей утвержденным Постановлением Правительства Российской Федерации от 19.12.2013 № 1188 «Об утверждении требований к банковской гарантии, предоставляемой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 требованиям к таким гарантиям. </w:t>
      </w:r>
    </w:p>
    <w:p w14:paraId="6499593F" w14:textId="77777777" w:rsidR="00673B61" w:rsidRPr="008779F0" w:rsidRDefault="00673B61" w:rsidP="00673B61">
      <w:pPr>
        <w:widowControl w:val="0"/>
        <w:ind w:firstLine="284"/>
        <w:jc w:val="both"/>
      </w:pPr>
      <w:r w:rsidRPr="008779F0">
        <w:t>11.2. Сведения о размере и сроке действия банковской гарантии указаны в разделе 23 настоящей Конкурсной документации.</w:t>
      </w:r>
    </w:p>
    <w:p w14:paraId="6A01AFAF" w14:textId="77777777" w:rsidR="00673B61" w:rsidRPr="008779F0" w:rsidRDefault="00673B61" w:rsidP="00673B61">
      <w:pPr>
        <w:widowControl w:val="0"/>
        <w:ind w:firstLine="709"/>
        <w:jc w:val="both"/>
      </w:pPr>
    </w:p>
    <w:p w14:paraId="5DBDB8B2" w14:textId="77777777" w:rsidR="00673B61" w:rsidRDefault="00673B61" w:rsidP="00673B61">
      <w:pPr>
        <w:pStyle w:val="10"/>
        <w:numPr>
          <w:ilvl w:val="0"/>
          <w:numId w:val="10"/>
        </w:numPr>
        <w:tabs>
          <w:tab w:val="left" w:pos="426"/>
        </w:tabs>
        <w:spacing w:before="0" w:after="0"/>
        <w:ind w:left="0" w:firstLine="0"/>
        <w:jc w:val="center"/>
        <w:rPr>
          <w:rFonts w:ascii="Times New Roman" w:hAnsi="Times New Roman"/>
          <w:bCs/>
          <w:iCs/>
          <w:sz w:val="20"/>
          <w:szCs w:val="20"/>
        </w:rPr>
      </w:pPr>
      <w:bookmarkStart w:id="30" w:name="_Toc414487464"/>
      <w:bookmarkStart w:id="31" w:name="_Toc427271945"/>
      <w:r w:rsidRPr="008779F0">
        <w:rPr>
          <w:rFonts w:ascii="Times New Roman" w:hAnsi="Times New Roman"/>
          <w:bCs/>
          <w:iCs/>
          <w:sz w:val="20"/>
          <w:szCs w:val="20"/>
        </w:rPr>
        <w:t>Размер, порядок, срок внесения Задатка</w:t>
      </w:r>
      <w:bookmarkEnd w:id="30"/>
      <w:bookmarkEnd w:id="31"/>
    </w:p>
    <w:p w14:paraId="526362A0" w14:textId="77777777" w:rsidR="00673B61" w:rsidRPr="00667388" w:rsidRDefault="00673B61" w:rsidP="00673B61"/>
    <w:p w14:paraId="49CB656C" w14:textId="77777777" w:rsidR="00673B61" w:rsidRDefault="00673B61" w:rsidP="00673B61">
      <w:pPr>
        <w:numPr>
          <w:ilvl w:val="1"/>
          <w:numId w:val="10"/>
        </w:numPr>
        <w:spacing w:line="256" w:lineRule="auto"/>
        <w:ind w:hanging="988"/>
        <w:jc w:val="both"/>
      </w:pPr>
      <w:r w:rsidRPr="00B0323C">
        <w:t>Размер</w:t>
      </w:r>
      <w:r>
        <w:t xml:space="preserve"> задатка: равен 0 (нулю) рублей.</w:t>
      </w:r>
    </w:p>
    <w:p w14:paraId="1AFEBD26" w14:textId="77777777" w:rsidR="00673B61" w:rsidRPr="00B0323C" w:rsidRDefault="00673B61" w:rsidP="00673B61">
      <w:pPr>
        <w:numPr>
          <w:ilvl w:val="1"/>
          <w:numId w:val="10"/>
        </w:numPr>
        <w:spacing w:line="256" w:lineRule="auto"/>
        <w:ind w:hanging="988"/>
        <w:jc w:val="both"/>
      </w:pPr>
      <w:r w:rsidRPr="00B0323C">
        <w:t>Срок и порядок внесения задатка: не установлено.</w:t>
      </w:r>
    </w:p>
    <w:p w14:paraId="39AB1746" w14:textId="77777777" w:rsidR="00673B61" w:rsidRPr="00667388" w:rsidRDefault="00673B61" w:rsidP="00673B61">
      <w:pPr>
        <w:ind w:hanging="4046"/>
      </w:pPr>
    </w:p>
    <w:p w14:paraId="73A8A24E" w14:textId="77777777" w:rsidR="00673B61" w:rsidRPr="008779F0" w:rsidRDefault="00673B61" w:rsidP="00673B61"/>
    <w:p w14:paraId="27678E49" w14:textId="77777777" w:rsidR="00673B61" w:rsidRPr="008779F0" w:rsidRDefault="00673B61" w:rsidP="00673B61">
      <w:pPr>
        <w:pStyle w:val="10"/>
        <w:numPr>
          <w:ilvl w:val="0"/>
          <w:numId w:val="10"/>
        </w:numPr>
        <w:tabs>
          <w:tab w:val="left" w:pos="426"/>
        </w:tabs>
        <w:spacing w:before="0" w:after="0"/>
        <w:ind w:left="0" w:firstLine="0"/>
        <w:jc w:val="center"/>
        <w:rPr>
          <w:rFonts w:ascii="Times New Roman" w:hAnsi="Times New Roman"/>
          <w:bCs/>
          <w:iCs/>
          <w:sz w:val="20"/>
          <w:szCs w:val="20"/>
        </w:rPr>
      </w:pPr>
      <w:bookmarkStart w:id="32" w:name="_Toc414487465"/>
      <w:bookmarkStart w:id="33" w:name="_Toc427271946"/>
      <w:r w:rsidRPr="008779F0">
        <w:rPr>
          <w:rFonts w:ascii="Times New Roman" w:hAnsi="Times New Roman"/>
          <w:bCs/>
          <w:iCs/>
          <w:sz w:val="20"/>
          <w:szCs w:val="20"/>
        </w:rPr>
        <w:t>Концессионная плата</w:t>
      </w:r>
      <w:bookmarkEnd w:id="32"/>
      <w:bookmarkEnd w:id="33"/>
    </w:p>
    <w:p w14:paraId="4ACA5B6A" w14:textId="77777777" w:rsidR="00673B61" w:rsidRPr="008779F0" w:rsidRDefault="00673B61" w:rsidP="00673B61"/>
    <w:p w14:paraId="5021C3A1" w14:textId="77777777" w:rsidR="00673B61" w:rsidRPr="008779F0" w:rsidRDefault="00673B61" w:rsidP="00673B61">
      <w:pPr>
        <w:widowControl w:val="0"/>
        <w:tabs>
          <w:tab w:val="num" w:pos="1567"/>
        </w:tabs>
        <w:ind w:firstLine="284"/>
        <w:jc w:val="both"/>
        <w:rPr>
          <w:bCs/>
        </w:rPr>
      </w:pPr>
      <w:r w:rsidRPr="008779F0">
        <w:t xml:space="preserve">13.1.  Концессионная плата по Концессионному соглашению </w:t>
      </w:r>
      <w:r w:rsidRPr="008779F0">
        <w:rPr>
          <w:bCs/>
        </w:rPr>
        <w:t>не предусмотрена.</w:t>
      </w:r>
    </w:p>
    <w:p w14:paraId="3A5AD453" w14:textId="77777777" w:rsidR="00673B61" w:rsidRPr="008779F0" w:rsidRDefault="00673B61" w:rsidP="00673B61">
      <w:pPr>
        <w:pStyle w:val="western"/>
        <w:spacing w:before="0" w:beforeAutospacing="0" w:after="0" w:afterAutospacing="0"/>
        <w:ind w:firstLine="709"/>
        <w:jc w:val="center"/>
        <w:rPr>
          <w:b/>
          <w:bCs/>
          <w:sz w:val="20"/>
          <w:szCs w:val="20"/>
        </w:rPr>
      </w:pPr>
    </w:p>
    <w:p w14:paraId="49905004" w14:textId="77777777" w:rsidR="00673B61" w:rsidRPr="008779F0" w:rsidRDefault="00673B61" w:rsidP="00673B61">
      <w:pPr>
        <w:pStyle w:val="10"/>
        <w:numPr>
          <w:ilvl w:val="0"/>
          <w:numId w:val="10"/>
        </w:numPr>
        <w:tabs>
          <w:tab w:val="left" w:pos="426"/>
        </w:tabs>
        <w:spacing w:before="0" w:after="0"/>
        <w:ind w:left="0" w:firstLine="0"/>
        <w:jc w:val="center"/>
        <w:rPr>
          <w:rFonts w:ascii="Times New Roman" w:hAnsi="Times New Roman"/>
          <w:bCs/>
          <w:iCs/>
          <w:sz w:val="20"/>
          <w:szCs w:val="20"/>
        </w:rPr>
      </w:pPr>
      <w:bookmarkStart w:id="34" w:name="_Toc414487466"/>
      <w:bookmarkStart w:id="35" w:name="_Toc427271947"/>
      <w:r w:rsidRPr="008779F0">
        <w:rPr>
          <w:rFonts w:ascii="Times New Roman" w:hAnsi="Times New Roman"/>
          <w:bCs/>
          <w:iCs/>
          <w:sz w:val="20"/>
          <w:szCs w:val="20"/>
        </w:rPr>
        <w:t>Порядок, место и срок представления Конкурсных предложений</w:t>
      </w:r>
      <w:bookmarkEnd w:id="34"/>
      <w:bookmarkEnd w:id="35"/>
    </w:p>
    <w:p w14:paraId="405A7774" w14:textId="77777777" w:rsidR="00673B61" w:rsidRPr="008779F0" w:rsidRDefault="00673B61" w:rsidP="00673B61"/>
    <w:p w14:paraId="69A57A59" w14:textId="77777777" w:rsidR="00673B61" w:rsidRPr="008779F0" w:rsidRDefault="00673B61" w:rsidP="00673B61">
      <w:pPr>
        <w:widowControl w:val="0"/>
        <w:tabs>
          <w:tab w:val="num" w:pos="1567"/>
        </w:tabs>
        <w:ind w:firstLine="284"/>
        <w:jc w:val="both"/>
      </w:pPr>
      <w:r w:rsidRPr="008779F0">
        <w:t>14.1. Конкурсное предложение должно быть оформлено Участниками конкурса в соответствии с требованиями Конкурсной документации.</w:t>
      </w:r>
    </w:p>
    <w:p w14:paraId="0C53A70A" w14:textId="77777777" w:rsidR="00673B61" w:rsidRPr="008779F0" w:rsidRDefault="00673B61" w:rsidP="00673B61">
      <w:pPr>
        <w:ind w:firstLine="284"/>
        <w:jc w:val="both"/>
      </w:pPr>
      <w:r w:rsidRPr="008779F0">
        <w:t xml:space="preserve">Конкурсные предложения представляются Участниками конкурса в Конкурсную комиссию в порядке, установленном в настоящей Конкурсной документации, </w:t>
      </w:r>
      <w:proofErr w:type="gramStart"/>
      <w:r w:rsidRPr="008779F0">
        <w:t>по  рабочим</w:t>
      </w:r>
      <w:proofErr w:type="gramEnd"/>
      <w:r w:rsidRPr="008779F0">
        <w:t xml:space="preserve"> дням с 08.00 ч. до 17.00 ч. с перерывом на обед с 12.00 ч. до 13.00 ч. (время </w:t>
      </w:r>
      <w:r>
        <w:t>Самарское</w:t>
      </w:r>
      <w:r w:rsidRPr="008779F0">
        <w:t xml:space="preserve">), по адресу: </w:t>
      </w:r>
      <w:r>
        <w:t>412640, Саратовска</w:t>
      </w:r>
      <w:r w:rsidRPr="00320E23">
        <w:t xml:space="preserve">я область, </w:t>
      </w:r>
      <w:r>
        <w:t>Балтайский</w:t>
      </w:r>
      <w:r w:rsidRPr="00320E23">
        <w:t xml:space="preserve"> район, </w:t>
      </w:r>
      <w:r>
        <w:t xml:space="preserve">с. </w:t>
      </w:r>
      <w:proofErr w:type="spellStart"/>
      <w:r>
        <w:t>Барнуковка</w:t>
      </w:r>
      <w:proofErr w:type="spellEnd"/>
      <w:r w:rsidRPr="00320E23">
        <w:t xml:space="preserve">, ул. </w:t>
      </w:r>
      <w:r>
        <w:t xml:space="preserve">Ленина 93А, здание администрации </w:t>
      </w:r>
      <w:proofErr w:type="spellStart"/>
      <w:r>
        <w:t>Барнуковского</w:t>
      </w:r>
      <w:proofErr w:type="spellEnd"/>
      <w:r>
        <w:t xml:space="preserve"> муниципального образования</w:t>
      </w:r>
      <w:r w:rsidRPr="008779F0">
        <w:rPr>
          <w:bCs/>
        </w:rPr>
        <w:t>.</w:t>
      </w:r>
    </w:p>
    <w:p w14:paraId="003BE408" w14:textId="4B06E0B0" w:rsidR="00673B61" w:rsidRPr="007D4DB0" w:rsidRDefault="00673B61" w:rsidP="00673B61">
      <w:pPr>
        <w:shd w:val="clear" w:color="auto" w:fill="FFFFFF"/>
        <w:tabs>
          <w:tab w:val="left" w:pos="1207"/>
        </w:tabs>
        <w:ind w:right="10" w:firstLine="284"/>
        <w:jc w:val="both"/>
      </w:pPr>
      <w:r w:rsidRPr="008779F0">
        <w:t>Дата и время начала приема предложений: с 08 часов 00 минут (</w:t>
      </w:r>
      <w:r w:rsidRPr="007D4DB0">
        <w:t xml:space="preserve">время московское) </w:t>
      </w:r>
      <w:r>
        <w:rPr>
          <w:b/>
        </w:rPr>
        <w:t xml:space="preserve">01 </w:t>
      </w:r>
      <w:r w:rsidR="004323A4">
        <w:rPr>
          <w:b/>
        </w:rPr>
        <w:t>апреля</w:t>
      </w:r>
      <w:r w:rsidRPr="007D4DB0">
        <w:rPr>
          <w:b/>
        </w:rPr>
        <w:t xml:space="preserve"> 202</w:t>
      </w:r>
      <w:r>
        <w:rPr>
          <w:b/>
        </w:rPr>
        <w:t>6</w:t>
      </w:r>
      <w:r w:rsidRPr="007D4DB0">
        <w:rPr>
          <w:b/>
        </w:rPr>
        <w:t xml:space="preserve"> года</w:t>
      </w:r>
      <w:r w:rsidRPr="007D4DB0">
        <w:t>.</w:t>
      </w:r>
    </w:p>
    <w:p w14:paraId="14A7BFA1" w14:textId="1E67BE8C" w:rsidR="00673B61" w:rsidRPr="007D4DB0" w:rsidRDefault="00673B61" w:rsidP="00673B61">
      <w:pPr>
        <w:shd w:val="clear" w:color="auto" w:fill="FFFFFF"/>
        <w:tabs>
          <w:tab w:val="left" w:pos="1207"/>
        </w:tabs>
        <w:ind w:right="10" w:firstLine="284"/>
        <w:jc w:val="both"/>
      </w:pPr>
      <w:r w:rsidRPr="007D4DB0">
        <w:lastRenderedPageBreak/>
        <w:t xml:space="preserve">Дата и время истечения срока приема предложений: 17 часов 00 минут (время </w:t>
      </w:r>
      <w:proofErr w:type="gramStart"/>
      <w:r w:rsidRPr="007D4DB0">
        <w:t xml:space="preserve">московское) </w:t>
      </w:r>
      <w:r w:rsidRPr="007D4DB0">
        <w:rPr>
          <w:b/>
        </w:rPr>
        <w:t xml:space="preserve"> </w:t>
      </w:r>
      <w:r>
        <w:rPr>
          <w:b/>
        </w:rPr>
        <w:t>25</w:t>
      </w:r>
      <w:proofErr w:type="gramEnd"/>
      <w:r w:rsidRPr="007D4DB0">
        <w:rPr>
          <w:b/>
        </w:rPr>
        <w:t xml:space="preserve"> </w:t>
      </w:r>
      <w:r w:rsidR="004323A4">
        <w:rPr>
          <w:b/>
        </w:rPr>
        <w:t xml:space="preserve">мая </w:t>
      </w:r>
      <w:r w:rsidRPr="007D4DB0">
        <w:rPr>
          <w:b/>
        </w:rPr>
        <w:t>202</w:t>
      </w:r>
      <w:r>
        <w:rPr>
          <w:b/>
        </w:rPr>
        <w:t>6</w:t>
      </w:r>
      <w:r w:rsidRPr="007D4DB0">
        <w:rPr>
          <w:b/>
        </w:rPr>
        <w:t xml:space="preserve"> года</w:t>
      </w:r>
      <w:r w:rsidRPr="007D4DB0">
        <w:t xml:space="preserve">. </w:t>
      </w:r>
    </w:p>
    <w:p w14:paraId="026F4A3A" w14:textId="77777777" w:rsidR="00673B61" w:rsidRPr="008779F0" w:rsidRDefault="00673B61" w:rsidP="00673B61">
      <w:pPr>
        <w:widowControl w:val="0"/>
        <w:tabs>
          <w:tab w:val="num" w:pos="1567"/>
        </w:tabs>
        <w:ind w:firstLine="284"/>
        <w:jc w:val="both"/>
      </w:pPr>
      <w:r w:rsidRPr="008779F0">
        <w:t xml:space="preserve">14.2.  Конкурсное предложение оформляется на русском языке в письменной форме в двух экземплярах (оригинал и копия), каждый из которых удостоверяется подписью Участника конкурса, и представляется в конкурсную комиссию в установленном конкурсной документацией порядке в отдельном запечатанном конверте. К Конкурсному предложению прилагается удостоверенная подписью Участника конкурса опись представленных им документов и материалов в двух экземплярах, оригинал которой остается в конкурсной комиссии, копия – у Участника конкурса. </w:t>
      </w:r>
    </w:p>
    <w:p w14:paraId="027F408A" w14:textId="77777777" w:rsidR="00673B61" w:rsidRPr="008779F0" w:rsidRDefault="00673B61" w:rsidP="00673B61">
      <w:pPr>
        <w:widowControl w:val="0"/>
        <w:tabs>
          <w:tab w:val="num" w:pos="1567"/>
        </w:tabs>
        <w:ind w:firstLine="284"/>
        <w:jc w:val="both"/>
      </w:pPr>
      <w:r w:rsidRPr="008779F0">
        <w:t>14.3.  Все страницы оригинала Конкурсного предложения должны быть четко помечены надписью «ОРИГИНАЛ». Все страницы копии Конкурсного предложения должны быть помечены надписью «КОПИЯ». При этом копия Конкурсного предложения должна соответствовать оригиналу Конкурсного предложения по содержанию и составу документов и материалов. В случае расхождений между оригиналом и копией преимущественную силу имеет оригинал Конкурсного предложения.</w:t>
      </w:r>
    </w:p>
    <w:p w14:paraId="66DB8CE9" w14:textId="77777777" w:rsidR="00673B61" w:rsidRPr="008779F0" w:rsidRDefault="00673B61" w:rsidP="00673B61">
      <w:pPr>
        <w:widowControl w:val="0"/>
        <w:tabs>
          <w:tab w:val="num" w:pos="1567"/>
        </w:tabs>
        <w:ind w:firstLine="284"/>
        <w:jc w:val="both"/>
      </w:pPr>
      <w:r w:rsidRPr="008779F0">
        <w:t xml:space="preserve">14.4.  Документы представляются в прошитом, скрепленном печатью (при ее наличии) и подписью Участника конкурса или его полномочного представителя виде с указанием на обороте последней страницы Конкурсного предложения количества страниц. </w:t>
      </w:r>
    </w:p>
    <w:p w14:paraId="0FB9B212" w14:textId="77777777" w:rsidR="00673B61" w:rsidRPr="008779F0" w:rsidRDefault="00673B61" w:rsidP="00673B61">
      <w:pPr>
        <w:widowControl w:val="0"/>
        <w:tabs>
          <w:tab w:val="num" w:pos="1567"/>
        </w:tabs>
        <w:ind w:firstLine="284"/>
        <w:jc w:val="both"/>
      </w:pPr>
      <w:r w:rsidRPr="008779F0">
        <w:t>14.5.  Опись документов и материалов Конкурсного предложения не брошюруется с материалами и документами Конкурсного предложения. Опись документов и материалов Конкурсного предложения также представляется в количестве двух экземпляров (оригинал и копия).</w:t>
      </w:r>
    </w:p>
    <w:p w14:paraId="61F1225F" w14:textId="77777777" w:rsidR="00673B61" w:rsidRPr="008779F0" w:rsidRDefault="00673B61" w:rsidP="00673B61">
      <w:pPr>
        <w:widowControl w:val="0"/>
        <w:tabs>
          <w:tab w:val="num" w:pos="1567"/>
        </w:tabs>
        <w:ind w:firstLine="284"/>
        <w:jc w:val="both"/>
      </w:pPr>
      <w:r w:rsidRPr="008779F0">
        <w:t xml:space="preserve">14.6.  Конкурсное предложение, предоставленное с нарушением требований, установленных Конкурсной документацией, не рассматривается Конкурсной комиссией и по решению Конкурсной комиссии признается несоответствующим требованиям Конкурсной документации. </w:t>
      </w:r>
    </w:p>
    <w:p w14:paraId="7AC07B70" w14:textId="77777777" w:rsidR="00673B61" w:rsidRPr="008779F0" w:rsidRDefault="00673B61" w:rsidP="00673B61">
      <w:pPr>
        <w:widowControl w:val="0"/>
        <w:tabs>
          <w:tab w:val="num" w:pos="1567"/>
        </w:tabs>
        <w:ind w:firstLine="709"/>
        <w:jc w:val="both"/>
      </w:pPr>
      <w:r w:rsidRPr="008779F0">
        <w:t xml:space="preserve">14.7. На конверте с Конкурсным предложением должно быть указано: «КОНКУРСНОЕ ПРЕДЛОЖЕНИЕ ПО КОНКУРСУ НА ПРАВО ЗАКЛЮЧЕНИЯ КОНЦЕССИОННОГО СОГЛАШЕНИЯ В ОТНОШЕНИИ СИСТЕМЫ КОММУНАЛЬНОЙ ИНФРАСТРУКТУРЫ: ОБЪЕКТОВ ХОЛОДНОГО ВОДОСНАБЖЕНИЯ </w:t>
      </w:r>
      <w:r>
        <w:t>БАРНУКОВСКОГО МУНИЦИПАЛЬНОГО ОБРАЗОВАНИЯ БАЛТАЙСКОГО РАЙОНА САРАТОВСКОЙ ОБЛАСТИ</w:t>
      </w:r>
      <w:r w:rsidRPr="008779F0">
        <w:rPr>
          <w:bCs/>
        </w:rPr>
        <w:t>».</w:t>
      </w:r>
      <w:r w:rsidRPr="008779F0">
        <w:t xml:space="preserve"> Кроме того, на конверте с Конкурсным предложением указывается наименование и местонахождение (почтовый адрес) или фамилия, имя, отчество и место жительство (для индивидуальных предпринимателей) Участника конкурса, представляющего Конкурсное предложение.</w:t>
      </w:r>
    </w:p>
    <w:p w14:paraId="454C6B3A" w14:textId="77777777" w:rsidR="00673B61" w:rsidRPr="008779F0" w:rsidRDefault="00673B61" w:rsidP="00673B61">
      <w:pPr>
        <w:widowControl w:val="0"/>
        <w:tabs>
          <w:tab w:val="num" w:pos="1567"/>
        </w:tabs>
        <w:ind w:firstLine="284"/>
        <w:jc w:val="both"/>
      </w:pPr>
      <w:r w:rsidRPr="008779F0">
        <w:t>14.8. Конверт на местах склейки должен быть подписан Участником конкурса или его уполномоченным лицом и скреплен печатью (при ее наличии).</w:t>
      </w:r>
    </w:p>
    <w:p w14:paraId="1FBA6D82" w14:textId="77777777" w:rsidR="00673B61" w:rsidRPr="008779F0" w:rsidRDefault="00673B61" w:rsidP="00673B61">
      <w:pPr>
        <w:widowControl w:val="0"/>
        <w:tabs>
          <w:tab w:val="num" w:pos="1567"/>
        </w:tabs>
        <w:ind w:firstLine="284"/>
        <w:jc w:val="both"/>
      </w:pPr>
      <w:r w:rsidRPr="008779F0">
        <w:t>14.9. При поступлении конвертов с Конкурсными предложениями без указанных в настоящем пункте пометок на конвертах они не считаются Конкурсными предложениями и не подлежат рассмотрению Конкурсной комиссией.</w:t>
      </w:r>
    </w:p>
    <w:p w14:paraId="4E07DB1C" w14:textId="77777777" w:rsidR="00673B61" w:rsidRPr="008779F0" w:rsidRDefault="00673B61" w:rsidP="00673B61">
      <w:pPr>
        <w:widowControl w:val="0"/>
        <w:tabs>
          <w:tab w:val="num" w:pos="1567"/>
        </w:tabs>
        <w:ind w:firstLine="284"/>
        <w:jc w:val="both"/>
      </w:pPr>
      <w:r w:rsidRPr="008779F0">
        <w:t xml:space="preserve">14.10. Представление Конкурсного предложения осуществляется Участником конкурса путем подачи в Конкурсную комиссию запечатанного конверта, содержащего оригинал и копию Конкурсного предложения и 2 (два) экземпляра (оригинал и копия) описи документов и материалов в составе Конкурсного предложения. </w:t>
      </w:r>
    </w:p>
    <w:p w14:paraId="1E6D9492" w14:textId="77777777" w:rsidR="00673B61" w:rsidRPr="008779F0" w:rsidRDefault="00673B61" w:rsidP="00673B61">
      <w:pPr>
        <w:widowControl w:val="0"/>
        <w:tabs>
          <w:tab w:val="num" w:pos="1567"/>
        </w:tabs>
        <w:ind w:firstLine="284"/>
        <w:jc w:val="both"/>
      </w:pPr>
      <w:r w:rsidRPr="008779F0">
        <w:t xml:space="preserve">14.11. Представленное в Конкурсную комиссию Конкурсное предложение подлежит регистрации в журнале регистрации конкурсных предложений под порядковым номером с указанием даты и точного времени его представления (часы и минуты) во избежание совпадения этого времени со временем представления других конкурсных предложений. На копии описи представленных Участником конкурса документов и материалов делается отметка о дате и времени представления конкурсного предложения с указанием номера этого конкурсного предложения. </w:t>
      </w:r>
    </w:p>
    <w:p w14:paraId="6CE95EE2" w14:textId="77777777" w:rsidR="00673B61" w:rsidRPr="008779F0" w:rsidRDefault="00673B61" w:rsidP="00673B61">
      <w:pPr>
        <w:widowControl w:val="0"/>
        <w:tabs>
          <w:tab w:val="num" w:pos="1567"/>
        </w:tabs>
        <w:ind w:firstLine="284"/>
        <w:jc w:val="both"/>
      </w:pPr>
      <w:r w:rsidRPr="008779F0">
        <w:t>14.12. Участник конкурса вправе представить Конкурсное предложение на заседании Конкурсной комиссии в момент вскрытия конвертов с конкурсными предложениями, который является моментом истечения срока представления конкурсных предложений. После истечения установленного в настоящем разделе срока Конкурсные предложения не принимаются.</w:t>
      </w:r>
    </w:p>
    <w:p w14:paraId="4FE9E6A2" w14:textId="77777777" w:rsidR="00673B61" w:rsidRPr="008779F0" w:rsidRDefault="00673B61" w:rsidP="00673B61">
      <w:pPr>
        <w:widowControl w:val="0"/>
        <w:tabs>
          <w:tab w:val="num" w:pos="1567"/>
        </w:tabs>
        <w:ind w:firstLine="284"/>
        <w:jc w:val="both"/>
      </w:pPr>
      <w:r w:rsidRPr="008779F0">
        <w:t>14.13. Конверт с Конкурсным предложением, представленным в Конкурсную комиссию после истечения срока представления Конкурсных предложений, не вскрывается и возвращается представившему ее Участнику Конкурса, вместе с описью представленных им документов и материалов, на которой делается отметка об отказе в принятии Конкурсного предложения</w:t>
      </w:r>
    </w:p>
    <w:p w14:paraId="5B41A94B" w14:textId="77777777" w:rsidR="00673B61" w:rsidRPr="008779F0" w:rsidRDefault="00673B61" w:rsidP="00673B61">
      <w:pPr>
        <w:widowControl w:val="0"/>
        <w:tabs>
          <w:tab w:val="num" w:pos="1567"/>
        </w:tabs>
        <w:ind w:firstLine="284"/>
        <w:jc w:val="both"/>
      </w:pPr>
      <w:r w:rsidRPr="008779F0">
        <w:t>14.14. В случае поступления такого Конкурсного предложения по почте конверт с Конкурсным предложением не вскрывается и возвращается представившему ее Участнику Конкурса вместе с описью представленных им документов и материалов, на которой делается отметка об отказе в принятии Конкурсного предложения, по адресу Участника Конкурса, указанному на конверте.</w:t>
      </w:r>
    </w:p>
    <w:p w14:paraId="0108974A" w14:textId="77777777" w:rsidR="00673B61" w:rsidRPr="008779F0" w:rsidRDefault="00673B61" w:rsidP="00673B61">
      <w:pPr>
        <w:widowControl w:val="0"/>
        <w:tabs>
          <w:tab w:val="num" w:pos="1567"/>
        </w:tabs>
        <w:jc w:val="both"/>
      </w:pPr>
    </w:p>
    <w:p w14:paraId="41A09AB8" w14:textId="77777777" w:rsidR="00673B61" w:rsidRPr="008779F0" w:rsidRDefault="00673B61" w:rsidP="00673B61">
      <w:pPr>
        <w:pStyle w:val="10"/>
        <w:numPr>
          <w:ilvl w:val="0"/>
          <w:numId w:val="10"/>
        </w:numPr>
        <w:tabs>
          <w:tab w:val="left" w:pos="426"/>
        </w:tabs>
        <w:spacing w:before="0" w:after="0"/>
        <w:ind w:left="0" w:firstLine="0"/>
        <w:jc w:val="center"/>
        <w:rPr>
          <w:rFonts w:ascii="Times New Roman" w:hAnsi="Times New Roman"/>
          <w:bCs/>
          <w:iCs/>
          <w:sz w:val="20"/>
          <w:szCs w:val="20"/>
        </w:rPr>
      </w:pPr>
      <w:bookmarkStart w:id="36" w:name="_Toc414487467"/>
      <w:bookmarkStart w:id="37" w:name="_Toc427271948"/>
      <w:r w:rsidRPr="008779F0">
        <w:rPr>
          <w:rFonts w:ascii="Times New Roman" w:hAnsi="Times New Roman"/>
          <w:bCs/>
          <w:iCs/>
          <w:sz w:val="20"/>
          <w:szCs w:val="20"/>
        </w:rPr>
        <w:t xml:space="preserve">Порядок и срок изменения и (или) отзыва Заявок и </w:t>
      </w:r>
      <w:r w:rsidRPr="008779F0">
        <w:rPr>
          <w:rFonts w:ascii="Times New Roman" w:hAnsi="Times New Roman"/>
          <w:bCs/>
          <w:iCs/>
          <w:sz w:val="20"/>
          <w:szCs w:val="20"/>
        </w:rPr>
        <w:br/>
        <w:t>Конкурсных предложений</w:t>
      </w:r>
      <w:bookmarkEnd w:id="36"/>
      <w:bookmarkEnd w:id="37"/>
    </w:p>
    <w:p w14:paraId="495C5E75" w14:textId="77777777" w:rsidR="00673B61" w:rsidRPr="008779F0" w:rsidRDefault="00673B61" w:rsidP="00673B61"/>
    <w:p w14:paraId="77A09D18" w14:textId="77777777" w:rsidR="00673B61" w:rsidRPr="008779F0" w:rsidRDefault="00673B61" w:rsidP="00673B61">
      <w:pPr>
        <w:widowControl w:val="0"/>
        <w:tabs>
          <w:tab w:val="num" w:pos="1567"/>
        </w:tabs>
        <w:ind w:firstLine="284"/>
        <w:jc w:val="both"/>
      </w:pPr>
      <w:r w:rsidRPr="008779F0">
        <w:t>15.1. Заявитель вправе изменить или отозвать свою Заявку в любое время до истечения срока представления в Конкурсную комиссию Заявок. Изменение Заявки или уведомление о ее отзыве считается действительным, если такое изменение или такое уведомление поступило в Конкурсную комиссию до истечения срока представления Заявок.</w:t>
      </w:r>
    </w:p>
    <w:p w14:paraId="67B7A5D1" w14:textId="77777777" w:rsidR="00673B61" w:rsidRPr="008779F0" w:rsidRDefault="00673B61" w:rsidP="00673B61">
      <w:pPr>
        <w:widowControl w:val="0"/>
        <w:tabs>
          <w:tab w:val="num" w:pos="1567"/>
        </w:tabs>
        <w:ind w:firstLine="284"/>
        <w:jc w:val="both"/>
      </w:pPr>
      <w:r w:rsidRPr="008779F0">
        <w:lastRenderedPageBreak/>
        <w:t xml:space="preserve">15.2. Изменение в Заявку должно быть подготовлено, запечатано, маркировано и доставлено в соответствии с требованиями раздела 7 Конкурсной документации. Конверты дополнительно маркируются словом «ИЗМЕНЕНИЕ ЗАЯВКИ НА УЧАСТИЕ В КОНКУРСЕ НА ПРАВО ЗАКЛЮЧЕНИЯ КОНЦЕССИОННОГО СОГЛАШЕНИЯ В ОТНОШЕНИИ СИСТЕМЫ КОММУНАЛЬНОЙ ИНФРАСТРУКТУРЫ: ОБЪЕКТЫ ХОЛОДНОГО ВОДОСНАБЖЕНИЯ </w:t>
      </w:r>
      <w:r>
        <w:t>БАРНУКОВСКОГО МУНИЦИПАЛЬНОГО ОБРАЗОВАНИЯ БАЛТАЙСКОГО РАЙОНА САРАТОВСКОЙ ОБЛАСТИ</w:t>
      </w:r>
      <w:r w:rsidRPr="008779F0">
        <w:rPr>
          <w:bCs/>
        </w:rPr>
        <w:t>».</w:t>
      </w:r>
    </w:p>
    <w:p w14:paraId="0B6125C2" w14:textId="77777777" w:rsidR="00673B61" w:rsidRPr="008779F0" w:rsidRDefault="00673B61" w:rsidP="00673B61">
      <w:pPr>
        <w:widowControl w:val="0"/>
        <w:tabs>
          <w:tab w:val="num" w:pos="1567"/>
        </w:tabs>
        <w:ind w:firstLine="284"/>
        <w:jc w:val="both"/>
      </w:pPr>
      <w:r w:rsidRPr="008779F0">
        <w:t>15.3. Регистрация изменений и уведомлений об отзыве Заявки производится в том же порядке, что и регистрация Заявки в соответствии с требованиями Конкурсной документации.</w:t>
      </w:r>
    </w:p>
    <w:p w14:paraId="28F24D5C" w14:textId="77777777" w:rsidR="00673B61" w:rsidRPr="008779F0" w:rsidRDefault="00673B61" w:rsidP="00673B61">
      <w:pPr>
        <w:widowControl w:val="0"/>
        <w:tabs>
          <w:tab w:val="num" w:pos="1567"/>
        </w:tabs>
        <w:ind w:firstLine="284"/>
        <w:jc w:val="both"/>
      </w:pPr>
      <w:r w:rsidRPr="008779F0">
        <w:t>15.4. Участник конкурса вправе изменить или отозвать свое Конкурсное предложение в любое время до истечения срока представления в Конкурсную комиссию конкурсных предложений. Изменение Конкурсного предложения или уведомление о его отзыве считается действительным, если такое изменение или такое уведомление поступило в конкурсную комиссию до истечения срока представления конкурсных предложений.</w:t>
      </w:r>
    </w:p>
    <w:p w14:paraId="728E79A4" w14:textId="77777777" w:rsidR="00673B61" w:rsidRPr="008779F0" w:rsidRDefault="00673B61" w:rsidP="00673B61">
      <w:pPr>
        <w:widowControl w:val="0"/>
        <w:tabs>
          <w:tab w:val="num" w:pos="1567"/>
        </w:tabs>
        <w:ind w:firstLine="284"/>
        <w:jc w:val="both"/>
      </w:pPr>
      <w:r w:rsidRPr="008779F0">
        <w:t xml:space="preserve">15.5. Изменение Конкурсного предложения должно быть составлено, оформлено, запечатано, маркировано и представлено в соответствии с разделом 14 Конкурсной документации. </w:t>
      </w:r>
    </w:p>
    <w:p w14:paraId="5EDD83C2" w14:textId="77777777" w:rsidR="00673B61" w:rsidRPr="008779F0" w:rsidRDefault="00673B61" w:rsidP="00673B61">
      <w:pPr>
        <w:widowControl w:val="0"/>
        <w:tabs>
          <w:tab w:val="num" w:pos="1567"/>
        </w:tabs>
        <w:ind w:firstLine="284"/>
        <w:jc w:val="both"/>
      </w:pPr>
      <w:r w:rsidRPr="008779F0">
        <w:t xml:space="preserve">15.6. Конверты с изменениями Конкурсных предложений маркируются «ИЗМЕНЕНИЕ КОНКУРСНОГО ПРЕДЛОЖЕНИЯ НА УЧАСТИЕ В КОНКУРСЕ НА ПРАВО ЗАКЛЮЧЕНИЯ КОНЦЕССИОННОГО СОГЛАШЕНИЯ В ОТНОШЕНИИ СИСТЕМЫ КОММУНАЛЬНОЙ ИНФРАСТРУКТУРЫ: ОБЪЕКТЫ ХОЛОДНОГО ВОДОСНАБЖЕНИЯ </w:t>
      </w:r>
      <w:r>
        <w:t>БАРНУКОВСКОГО МУНИЦИПАЛЬНОГО ОБРАЗОВАНИЯ БАЛТАЙСКОГО РАЙОНА САРАТОВСКОЙ ОБЛАСТИ</w:t>
      </w:r>
      <w:r w:rsidRPr="008779F0">
        <w:rPr>
          <w:bCs/>
        </w:rPr>
        <w:t>».</w:t>
      </w:r>
      <w:r w:rsidRPr="008779F0">
        <w:t xml:space="preserve"> На конвертах с изменениями также указывается наименование и местонахождение (почтовый адрес) или фамилия, имя, отчество и место жительство (для индивидуальных предпринимателей) Участника конкурса, направившего изменение Конкурсного предложения.</w:t>
      </w:r>
    </w:p>
    <w:p w14:paraId="73149AFD" w14:textId="77777777" w:rsidR="00673B61" w:rsidRPr="008779F0" w:rsidRDefault="00673B61" w:rsidP="00673B61">
      <w:pPr>
        <w:widowControl w:val="0"/>
        <w:tabs>
          <w:tab w:val="num" w:pos="1567"/>
        </w:tabs>
        <w:ind w:firstLine="284"/>
        <w:jc w:val="both"/>
      </w:pPr>
      <w:r w:rsidRPr="008779F0">
        <w:t>15.7. В случае если изменение Конкурсного предложения влечет за собой также изменение ранее предоставленных в составе Конкурсного предложения документов и (или) материалов, Участник конкурса обязан предоставить в составе изменений Конкурсного предложения новые документы и материалы (документы и материалы в новой редакции) и перечень документов и материалов, ранее предоставленных Участником конкурса, но не подлежащих рассмотрению Конкурсной комиссией в связи с их изменением и утратой их актуальности.</w:t>
      </w:r>
    </w:p>
    <w:p w14:paraId="788AE33A" w14:textId="77777777" w:rsidR="00673B61" w:rsidRPr="008779F0" w:rsidRDefault="00673B61" w:rsidP="00673B61">
      <w:pPr>
        <w:widowControl w:val="0"/>
        <w:tabs>
          <w:tab w:val="num" w:pos="1567"/>
        </w:tabs>
        <w:ind w:firstLine="284"/>
        <w:jc w:val="both"/>
      </w:pPr>
      <w:r w:rsidRPr="008779F0">
        <w:t>15.8. Регистрация изменений Конкурсного предложения и уведомления об отзыве Конкурсного предложения производится в том же порядке, что и регистрация Конкурсного предложения в соответствии Конкурсной документацией.</w:t>
      </w:r>
    </w:p>
    <w:p w14:paraId="033C2A13" w14:textId="77777777" w:rsidR="00673B61" w:rsidRPr="008779F0" w:rsidRDefault="00673B61" w:rsidP="00673B61">
      <w:pPr>
        <w:widowControl w:val="0"/>
        <w:tabs>
          <w:tab w:val="num" w:pos="1567"/>
        </w:tabs>
        <w:jc w:val="both"/>
      </w:pPr>
    </w:p>
    <w:p w14:paraId="3626D413" w14:textId="77777777" w:rsidR="00673B61" w:rsidRPr="008779F0" w:rsidRDefault="00673B61" w:rsidP="00673B61">
      <w:pPr>
        <w:pStyle w:val="10"/>
        <w:numPr>
          <w:ilvl w:val="0"/>
          <w:numId w:val="10"/>
        </w:numPr>
        <w:tabs>
          <w:tab w:val="left" w:pos="426"/>
        </w:tabs>
        <w:spacing w:before="0" w:after="0"/>
        <w:ind w:left="0" w:firstLine="0"/>
        <w:jc w:val="center"/>
        <w:rPr>
          <w:rFonts w:ascii="Times New Roman" w:hAnsi="Times New Roman"/>
          <w:sz w:val="20"/>
          <w:szCs w:val="20"/>
        </w:rPr>
      </w:pPr>
      <w:bookmarkStart w:id="38" w:name="_Toc414487468"/>
      <w:bookmarkStart w:id="39" w:name="_Toc427271949"/>
      <w:r w:rsidRPr="008779F0">
        <w:rPr>
          <w:rFonts w:ascii="Times New Roman" w:hAnsi="Times New Roman"/>
          <w:sz w:val="20"/>
          <w:szCs w:val="20"/>
        </w:rPr>
        <w:t>Порядок и время вскрытия конвертов с Заявками</w:t>
      </w:r>
      <w:bookmarkEnd w:id="38"/>
      <w:bookmarkEnd w:id="39"/>
    </w:p>
    <w:p w14:paraId="0AA2A716" w14:textId="77777777" w:rsidR="00673B61" w:rsidRPr="008779F0" w:rsidRDefault="00673B61" w:rsidP="00673B61"/>
    <w:p w14:paraId="1CF0BABB" w14:textId="1EEAEB00" w:rsidR="00673B61" w:rsidRPr="008779F0" w:rsidRDefault="00673B61" w:rsidP="00673B61">
      <w:pPr>
        <w:widowControl w:val="0"/>
        <w:tabs>
          <w:tab w:val="num" w:pos="1567"/>
        </w:tabs>
        <w:ind w:firstLine="284"/>
        <w:jc w:val="both"/>
      </w:pPr>
      <w:r w:rsidRPr="008779F0">
        <w:t xml:space="preserve">16.1. </w:t>
      </w:r>
      <w:r w:rsidRPr="008779F0">
        <w:rPr>
          <w:bCs/>
        </w:rPr>
        <w:t xml:space="preserve">Вскрытие конвертов с заявками на участие в конкурсе будет произведено, начиная с 11 часов 00 минут </w:t>
      </w:r>
      <w:r w:rsidRPr="008779F0">
        <w:t>(время московское)</w:t>
      </w:r>
      <w:r w:rsidRPr="008779F0">
        <w:rPr>
          <w:bCs/>
        </w:rPr>
        <w:t xml:space="preserve"> </w:t>
      </w:r>
      <w:r w:rsidR="004323A4">
        <w:rPr>
          <w:b/>
          <w:bCs/>
        </w:rPr>
        <w:t>30 марта 2026</w:t>
      </w:r>
      <w:r w:rsidRPr="008779F0">
        <w:rPr>
          <w:bCs/>
        </w:rPr>
        <w:t xml:space="preserve"> года по адресу: </w:t>
      </w:r>
      <w:r>
        <w:t>412640, Саратовска</w:t>
      </w:r>
      <w:r w:rsidRPr="00320E23">
        <w:t xml:space="preserve">я область, </w:t>
      </w:r>
      <w:r>
        <w:t xml:space="preserve">Балтайский </w:t>
      </w:r>
      <w:r w:rsidRPr="00320E23">
        <w:t xml:space="preserve">район, </w:t>
      </w:r>
      <w:r>
        <w:t xml:space="preserve">с. </w:t>
      </w:r>
      <w:proofErr w:type="spellStart"/>
      <w:r>
        <w:t>Барнуковка</w:t>
      </w:r>
      <w:proofErr w:type="spellEnd"/>
      <w:r w:rsidRPr="00320E23">
        <w:t xml:space="preserve">, ул. </w:t>
      </w:r>
      <w:r>
        <w:t xml:space="preserve">Ленина 93А, здание администрации </w:t>
      </w:r>
      <w:proofErr w:type="spellStart"/>
      <w:r>
        <w:t>Барнуковского</w:t>
      </w:r>
      <w:proofErr w:type="spellEnd"/>
      <w:r>
        <w:t xml:space="preserve"> муниципального образования</w:t>
      </w:r>
      <w:r w:rsidRPr="00320E23">
        <w:t>:</w:t>
      </w:r>
      <w:r>
        <w:t xml:space="preserve"> тел: (8-845</w:t>
      </w:r>
      <w:r w:rsidRPr="00320E23">
        <w:t>-</w:t>
      </w:r>
      <w:r>
        <w:t>92</w:t>
      </w:r>
      <w:r w:rsidRPr="00320E23">
        <w:t xml:space="preserve">) </w:t>
      </w:r>
      <w:r>
        <w:t>2-33-18</w:t>
      </w:r>
      <w:r w:rsidRPr="008779F0">
        <w:rPr>
          <w:bCs/>
        </w:rPr>
        <w:t>.</w:t>
      </w:r>
    </w:p>
    <w:p w14:paraId="5A385333" w14:textId="77777777" w:rsidR="00673B61" w:rsidRPr="008779F0" w:rsidRDefault="00673B61" w:rsidP="00673B61">
      <w:pPr>
        <w:widowControl w:val="0"/>
        <w:tabs>
          <w:tab w:val="num" w:pos="1567"/>
        </w:tabs>
        <w:ind w:firstLine="284"/>
        <w:jc w:val="both"/>
      </w:pPr>
      <w:r w:rsidRPr="008779F0">
        <w:t>16.2. При этом объявляются и заносятся в протокол о вскрытии конвертов с заявками наименование (фамилия, имя, отчество) и место нахождения (место жительства) каждого Заявителя, конверт, с Заявкой которого вскрывается, а также сведения о наличии в этой Заявке документов и материалов, представление которых Заявителем предусмотрено Конкурсной документацией.</w:t>
      </w:r>
    </w:p>
    <w:p w14:paraId="3DDCBF5E" w14:textId="77777777" w:rsidR="00673B61" w:rsidRPr="008779F0" w:rsidRDefault="00673B61" w:rsidP="00673B61">
      <w:pPr>
        <w:widowControl w:val="0"/>
        <w:tabs>
          <w:tab w:val="num" w:pos="1567"/>
        </w:tabs>
        <w:ind w:firstLine="284"/>
        <w:jc w:val="both"/>
      </w:pPr>
      <w:r w:rsidRPr="008779F0">
        <w:t xml:space="preserve">16.3. Заявители или их представители вправе присутствовать при вскрытии конвертов с Заявками. Заявители или их представители вправе осуществлять аудиозапись, видеозапись, фотографирование, в том числе видеозапись и фотофиксацию содержания заявок на участие в конкурсе. </w:t>
      </w:r>
    </w:p>
    <w:p w14:paraId="58A64BF1" w14:textId="77777777" w:rsidR="00673B61" w:rsidRPr="008779F0" w:rsidRDefault="00673B61" w:rsidP="00673B61">
      <w:pPr>
        <w:widowControl w:val="0"/>
        <w:tabs>
          <w:tab w:val="num" w:pos="1567"/>
        </w:tabs>
        <w:jc w:val="both"/>
      </w:pPr>
      <w:r>
        <w:t xml:space="preserve">     </w:t>
      </w:r>
      <w:r w:rsidRPr="008779F0">
        <w:t>16.4. Вскрытию подлежат все конверты с Заявками, представленными в Конкурсную комиссию до истечения установленного Конкурсной документацией срока представления Заявок.</w:t>
      </w:r>
    </w:p>
    <w:p w14:paraId="7EBC51BC" w14:textId="77777777" w:rsidR="00673B61" w:rsidRPr="008779F0" w:rsidRDefault="00673B61" w:rsidP="00673B61">
      <w:pPr>
        <w:widowControl w:val="0"/>
        <w:tabs>
          <w:tab w:val="num" w:pos="1567"/>
        </w:tabs>
        <w:jc w:val="both"/>
      </w:pPr>
    </w:p>
    <w:p w14:paraId="19989CCC" w14:textId="77777777" w:rsidR="00673B61" w:rsidRPr="008779F0" w:rsidRDefault="00673B61" w:rsidP="00673B61">
      <w:pPr>
        <w:pStyle w:val="10"/>
        <w:numPr>
          <w:ilvl w:val="0"/>
          <w:numId w:val="10"/>
        </w:numPr>
        <w:tabs>
          <w:tab w:val="left" w:pos="426"/>
        </w:tabs>
        <w:spacing w:before="0" w:after="0"/>
        <w:ind w:left="0" w:firstLine="0"/>
        <w:jc w:val="center"/>
        <w:rPr>
          <w:rFonts w:ascii="Times New Roman" w:hAnsi="Times New Roman"/>
          <w:sz w:val="20"/>
          <w:szCs w:val="20"/>
        </w:rPr>
      </w:pPr>
      <w:bookmarkStart w:id="40" w:name="_Toc414487469"/>
      <w:bookmarkStart w:id="41" w:name="_Toc427271950"/>
      <w:r w:rsidRPr="008779F0">
        <w:rPr>
          <w:rFonts w:ascii="Times New Roman" w:hAnsi="Times New Roman"/>
          <w:sz w:val="20"/>
          <w:szCs w:val="20"/>
        </w:rPr>
        <w:t>Порядок и срок проведения предварительного отбора Участников конкурса.</w:t>
      </w:r>
      <w:r w:rsidRPr="008779F0">
        <w:rPr>
          <w:rFonts w:ascii="Times New Roman" w:hAnsi="Times New Roman"/>
          <w:sz w:val="20"/>
          <w:szCs w:val="20"/>
        </w:rPr>
        <w:br/>
        <w:t>Дата подписания протокола о проведении предварительного отбора</w:t>
      </w:r>
      <w:bookmarkEnd w:id="40"/>
      <w:bookmarkEnd w:id="41"/>
    </w:p>
    <w:p w14:paraId="0EC40F8F" w14:textId="77777777" w:rsidR="00673B61" w:rsidRPr="008779F0" w:rsidRDefault="00673B61" w:rsidP="00673B61"/>
    <w:p w14:paraId="1295A570" w14:textId="51C1778B" w:rsidR="00673B61" w:rsidRPr="008779F0" w:rsidRDefault="00673B61" w:rsidP="00673B61">
      <w:pPr>
        <w:widowControl w:val="0"/>
        <w:tabs>
          <w:tab w:val="num" w:pos="1567"/>
        </w:tabs>
        <w:ind w:firstLine="284"/>
        <w:jc w:val="both"/>
      </w:pPr>
      <w:r w:rsidRPr="008779F0">
        <w:t>17.1. Проведение предварительного отбора Участников конкурса производится на заседании Конкурсной комиссии, которое состоится</w:t>
      </w:r>
      <w:r>
        <w:t xml:space="preserve"> </w:t>
      </w:r>
      <w:r w:rsidR="004323A4">
        <w:t>31 марта 2026</w:t>
      </w:r>
      <w:r w:rsidRPr="007D4DB0">
        <w:t xml:space="preserve"> года</w:t>
      </w:r>
      <w:r w:rsidRPr="008779F0">
        <w:t xml:space="preserve">, начиная с 13 часов 00 минут (по московскому времени), по адресу: </w:t>
      </w:r>
      <w:r>
        <w:t>412640, Саратовска</w:t>
      </w:r>
      <w:r w:rsidRPr="00320E23">
        <w:t xml:space="preserve">я область, </w:t>
      </w:r>
      <w:r>
        <w:t>Балтайский</w:t>
      </w:r>
      <w:r w:rsidRPr="00320E23">
        <w:t xml:space="preserve"> район, </w:t>
      </w:r>
      <w:r>
        <w:t xml:space="preserve">с. </w:t>
      </w:r>
      <w:proofErr w:type="spellStart"/>
      <w:r>
        <w:t>Барнуковка</w:t>
      </w:r>
      <w:proofErr w:type="spellEnd"/>
      <w:r w:rsidRPr="00320E23">
        <w:t xml:space="preserve">, ул. </w:t>
      </w:r>
      <w:r>
        <w:t xml:space="preserve">Ленина 93А, здание администрации </w:t>
      </w:r>
      <w:proofErr w:type="spellStart"/>
      <w:r>
        <w:t>Барнуковского</w:t>
      </w:r>
      <w:proofErr w:type="spellEnd"/>
      <w:r>
        <w:t xml:space="preserve"> муниципального образования</w:t>
      </w:r>
      <w:r w:rsidRPr="00320E23">
        <w:t>:</w:t>
      </w:r>
      <w:r>
        <w:t xml:space="preserve"> тел: (8-845</w:t>
      </w:r>
      <w:r w:rsidRPr="00320E23">
        <w:t>-</w:t>
      </w:r>
      <w:r>
        <w:t>92</w:t>
      </w:r>
      <w:r w:rsidRPr="00320E23">
        <w:t xml:space="preserve">) </w:t>
      </w:r>
      <w:r>
        <w:t>2-33-18</w:t>
      </w:r>
      <w:r w:rsidRPr="008779F0">
        <w:t>.</w:t>
      </w:r>
    </w:p>
    <w:p w14:paraId="11F86DEA" w14:textId="77777777" w:rsidR="00673B61" w:rsidRPr="008779F0" w:rsidRDefault="00673B61" w:rsidP="00673B61">
      <w:pPr>
        <w:widowControl w:val="0"/>
        <w:tabs>
          <w:tab w:val="num" w:pos="1567"/>
        </w:tabs>
        <w:ind w:firstLine="284"/>
        <w:jc w:val="both"/>
      </w:pPr>
      <w:r w:rsidRPr="008779F0">
        <w:t>17.2. Конкурсная комиссия определяет:</w:t>
      </w:r>
    </w:p>
    <w:p w14:paraId="029D74A4" w14:textId="77777777" w:rsidR="00673B61" w:rsidRPr="008779F0" w:rsidRDefault="00673B61" w:rsidP="00673B61">
      <w:pPr>
        <w:numPr>
          <w:ilvl w:val="0"/>
          <w:numId w:val="11"/>
        </w:numPr>
        <w:autoSpaceDE w:val="0"/>
        <w:autoSpaceDN w:val="0"/>
        <w:adjustRightInd w:val="0"/>
        <w:ind w:left="0" w:firstLine="709"/>
        <w:jc w:val="both"/>
        <w:rPr>
          <w:bCs/>
        </w:rPr>
      </w:pPr>
      <w:r w:rsidRPr="008779F0">
        <w:rPr>
          <w:bCs/>
        </w:rPr>
        <w:t>соответствие Заявки требованиям, содержащимся в Конкурсной документации. При этом Конкурсная комиссия вправе потребовать от Заявителя письменные и (или) устные разъяснения положений представленной им Заявки;</w:t>
      </w:r>
    </w:p>
    <w:p w14:paraId="6D9067C1" w14:textId="77777777" w:rsidR="00673B61" w:rsidRPr="008779F0" w:rsidRDefault="00673B61" w:rsidP="00673B61">
      <w:pPr>
        <w:numPr>
          <w:ilvl w:val="0"/>
          <w:numId w:val="11"/>
        </w:numPr>
        <w:autoSpaceDE w:val="0"/>
        <w:autoSpaceDN w:val="0"/>
        <w:adjustRightInd w:val="0"/>
        <w:ind w:left="0" w:firstLine="709"/>
        <w:jc w:val="both"/>
        <w:rPr>
          <w:bCs/>
        </w:rPr>
      </w:pPr>
      <w:r w:rsidRPr="008779F0">
        <w:rPr>
          <w:bCs/>
        </w:rPr>
        <w:t>соответствие Заявителя требованиям, предъявленным к концессионеру на основании пункта 2 части 1 статьи 5 Закона о концессионных соглашениях;</w:t>
      </w:r>
    </w:p>
    <w:p w14:paraId="57E94F73" w14:textId="77777777" w:rsidR="00673B61" w:rsidRPr="008779F0" w:rsidRDefault="00673B61" w:rsidP="00673B61">
      <w:pPr>
        <w:numPr>
          <w:ilvl w:val="0"/>
          <w:numId w:val="11"/>
        </w:numPr>
        <w:autoSpaceDE w:val="0"/>
        <w:autoSpaceDN w:val="0"/>
        <w:adjustRightInd w:val="0"/>
        <w:ind w:left="0" w:firstLine="709"/>
        <w:jc w:val="both"/>
        <w:rPr>
          <w:bCs/>
        </w:rPr>
      </w:pPr>
      <w:r w:rsidRPr="008779F0">
        <w:rPr>
          <w:bCs/>
        </w:rPr>
        <w:lastRenderedPageBreak/>
        <w:t>отсутствие решения о ликвидации юридического лица – Заявителя или о прекращении физическим лицом - Заявителем деятельности в качестве индивидуального предпринимателя;</w:t>
      </w:r>
    </w:p>
    <w:p w14:paraId="2C99D4C2" w14:textId="77777777" w:rsidR="00673B61" w:rsidRPr="008779F0" w:rsidRDefault="00673B61" w:rsidP="00673B61">
      <w:pPr>
        <w:numPr>
          <w:ilvl w:val="0"/>
          <w:numId w:val="11"/>
        </w:numPr>
        <w:autoSpaceDE w:val="0"/>
        <w:autoSpaceDN w:val="0"/>
        <w:adjustRightInd w:val="0"/>
        <w:ind w:left="0" w:firstLine="709"/>
        <w:jc w:val="both"/>
        <w:rPr>
          <w:bCs/>
        </w:rPr>
      </w:pPr>
      <w:r w:rsidRPr="008779F0">
        <w:rPr>
          <w:bCs/>
        </w:rPr>
        <w:t>отсутствие решения о признании Заявителя банкротом и об открытии конкурсного производства в отношении него.</w:t>
      </w:r>
    </w:p>
    <w:p w14:paraId="2483D21F" w14:textId="77777777" w:rsidR="00673B61" w:rsidRPr="008779F0" w:rsidRDefault="00673B61" w:rsidP="00673B61">
      <w:pPr>
        <w:widowControl w:val="0"/>
        <w:tabs>
          <w:tab w:val="num" w:pos="1567"/>
        </w:tabs>
        <w:ind w:firstLine="284"/>
        <w:jc w:val="both"/>
      </w:pPr>
      <w:r w:rsidRPr="008779F0">
        <w:t>17.3. Конкурсная комиссия на основании результатов проведения предварительного отбора Участников конкурса принимает решение о допуске Заявителя к участию в Конкурсе или об отказе в допуске Заявителя к участию в Конкурсе и оформляет это решение протоколом проведения предварительного отбора Участников конкурса, включающим в себя наименование (для юридического лица) или фамилию, имя, отчество (для индивидуального предпринимателя) Заявителя, прошедшего предварительный отбор Участников конкурса и допущенного к участию в конкурсе, а также наименование (для юридического лица) или фамилию, имя, отчество (для индивидуального предпринимателя) Заявителя, не прошедшего предварительного отбора Участников конкурса и не допущенного к участию в Конкурсе, с обоснованием принятого Конкурсной комиссией решения. Протокол подписывается членами Конкурсной комиссии в день принятия решения, указанного в настоящем пункте, в отношении всех Заявителей в течение срока, определенного в пункте 17.1 Конкурсной документации.</w:t>
      </w:r>
    </w:p>
    <w:p w14:paraId="7020B937" w14:textId="77777777" w:rsidR="00673B61" w:rsidRPr="008779F0" w:rsidRDefault="00673B61" w:rsidP="00673B61">
      <w:pPr>
        <w:widowControl w:val="0"/>
        <w:tabs>
          <w:tab w:val="num" w:pos="1567"/>
        </w:tabs>
        <w:ind w:firstLine="284"/>
        <w:jc w:val="both"/>
      </w:pPr>
      <w:r w:rsidRPr="008779F0">
        <w:t>17.4. Решение об отказе в допуске Заявителя к участию в Конкурсе принимается Конкурсной комиссией в случае, если:</w:t>
      </w:r>
    </w:p>
    <w:p w14:paraId="326E5789" w14:textId="77777777" w:rsidR="00673B61" w:rsidRPr="008779F0" w:rsidRDefault="00673B61" w:rsidP="00673B61">
      <w:pPr>
        <w:numPr>
          <w:ilvl w:val="0"/>
          <w:numId w:val="12"/>
        </w:numPr>
        <w:autoSpaceDE w:val="0"/>
        <w:autoSpaceDN w:val="0"/>
        <w:adjustRightInd w:val="0"/>
        <w:ind w:left="0" w:firstLine="709"/>
        <w:jc w:val="both"/>
        <w:rPr>
          <w:bCs/>
        </w:rPr>
      </w:pPr>
      <w:r w:rsidRPr="008779F0">
        <w:rPr>
          <w:bCs/>
        </w:rPr>
        <w:t>Заявитель не соответствует требованиям, предъявляемым к Участникам конкурса и установленным разделом 3 Конкурсной документации;</w:t>
      </w:r>
    </w:p>
    <w:p w14:paraId="4E20F39E" w14:textId="77777777" w:rsidR="00673B61" w:rsidRPr="008779F0" w:rsidRDefault="00673B61" w:rsidP="00673B61">
      <w:pPr>
        <w:numPr>
          <w:ilvl w:val="0"/>
          <w:numId w:val="12"/>
        </w:numPr>
        <w:autoSpaceDE w:val="0"/>
        <w:autoSpaceDN w:val="0"/>
        <w:adjustRightInd w:val="0"/>
        <w:ind w:left="0" w:firstLine="709"/>
        <w:jc w:val="both"/>
        <w:rPr>
          <w:bCs/>
        </w:rPr>
      </w:pPr>
      <w:r w:rsidRPr="008779F0">
        <w:rPr>
          <w:bCs/>
        </w:rPr>
        <w:t>Заявка не соответствует требованиям, предъявляемым к Заявкам и установленным Конкурсной документацией;</w:t>
      </w:r>
    </w:p>
    <w:p w14:paraId="612ECDDC" w14:textId="77777777" w:rsidR="00673B61" w:rsidRPr="008779F0" w:rsidRDefault="00673B61" w:rsidP="00673B61">
      <w:pPr>
        <w:numPr>
          <w:ilvl w:val="0"/>
          <w:numId w:val="12"/>
        </w:numPr>
        <w:autoSpaceDE w:val="0"/>
        <w:autoSpaceDN w:val="0"/>
        <w:adjustRightInd w:val="0"/>
        <w:ind w:left="0" w:firstLine="709"/>
        <w:jc w:val="both"/>
        <w:rPr>
          <w:bCs/>
        </w:rPr>
      </w:pPr>
      <w:r w:rsidRPr="008779F0">
        <w:rPr>
          <w:bCs/>
        </w:rPr>
        <w:t>представленные Заявителем документы и материалы неполны и (или) недостоверны;</w:t>
      </w:r>
    </w:p>
    <w:p w14:paraId="5B9C6C7A" w14:textId="77777777" w:rsidR="00673B61" w:rsidRPr="008779F0" w:rsidRDefault="00673B61" w:rsidP="00673B61">
      <w:pPr>
        <w:widowControl w:val="0"/>
        <w:numPr>
          <w:ilvl w:val="0"/>
          <w:numId w:val="12"/>
        </w:numPr>
        <w:tabs>
          <w:tab w:val="num" w:pos="1567"/>
        </w:tabs>
        <w:autoSpaceDE w:val="0"/>
        <w:autoSpaceDN w:val="0"/>
        <w:adjustRightInd w:val="0"/>
        <w:ind w:left="0" w:firstLine="709"/>
        <w:jc w:val="both"/>
      </w:pPr>
      <w:r w:rsidRPr="008779F0">
        <w:rPr>
          <w:bCs/>
        </w:rPr>
        <w:t xml:space="preserve">Задаток, вносимый Заявителем, не поступил на счет в срок и в размере, установленные Конкурсной документацией.  </w:t>
      </w:r>
    </w:p>
    <w:p w14:paraId="1AFA7251" w14:textId="77777777" w:rsidR="00673B61" w:rsidRPr="008779F0" w:rsidRDefault="00673B61" w:rsidP="00673B61">
      <w:pPr>
        <w:widowControl w:val="0"/>
        <w:tabs>
          <w:tab w:val="num" w:pos="1567"/>
        </w:tabs>
        <w:autoSpaceDE w:val="0"/>
        <w:autoSpaceDN w:val="0"/>
        <w:adjustRightInd w:val="0"/>
        <w:ind w:firstLine="284"/>
        <w:jc w:val="both"/>
      </w:pPr>
      <w:r w:rsidRPr="008779F0">
        <w:t xml:space="preserve">17.5. Конкурсная комиссия в течение трех рабочих дней со дня подписания членами Конкурсной комиссии протокола проведения предварительного отбора Участников конкурса, направляет Участникам конкурса уведомление с предложением представить Конкурсные предложения. </w:t>
      </w:r>
    </w:p>
    <w:p w14:paraId="150059C8" w14:textId="77777777" w:rsidR="00673B61" w:rsidRPr="008779F0" w:rsidRDefault="00673B61" w:rsidP="00673B61">
      <w:pPr>
        <w:widowControl w:val="0"/>
        <w:ind w:firstLine="709"/>
        <w:jc w:val="both"/>
      </w:pPr>
      <w:r w:rsidRPr="008779F0">
        <w:t>Заявителям, не допущенным к участию в Конкурсе, направляется уведомление об отказе в допуске к участию в Конкурсе с приложением копии указанного протокола и возвращаются внесенные ими суммы Задатков в течение пяти рабочих дней со дня подписания указанного протокола членами Конкурсной комиссии.</w:t>
      </w:r>
    </w:p>
    <w:p w14:paraId="498104A7" w14:textId="77777777" w:rsidR="00673B61" w:rsidRPr="008779F0" w:rsidRDefault="00673B61" w:rsidP="00673B61">
      <w:pPr>
        <w:widowControl w:val="0"/>
        <w:tabs>
          <w:tab w:val="num" w:pos="1567"/>
        </w:tabs>
        <w:ind w:firstLine="284"/>
        <w:jc w:val="both"/>
      </w:pPr>
      <w:r w:rsidRPr="008779F0">
        <w:t>17.6. Решение об отказе в допуске Заявителя к участию в Конкурсе может быть обжаловано в порядке, установленном законодательством Российской Федерации.</w:t>
      </w:r>
    </w:p>
    <w:p w14:paraId="759C60F1" w14:textId="77777777" w:rsidR="00673B61" w:rsidRPr="008779F0" w:rsidRDefault="00673B61" w:rsidP="00673B61">
      <w:pPr>
        <w:widowControl w:val="0"/>
        <w:tabs>
          <w:tab w:val="num" w:pos="1567"/>
        </w:tabs>
        <w:ind w:firstLine="284"/>
        <w:jc w:val="both"/>
      </w:pPr>
      <w:r w:rsidRPr="008779F0">
        <w:t xml:space="preserve">17.7. В случае если Конкурс объявлен несостоявшимся в соответствии с Конкурсной документацией, по решению Концедента, принимаемому в порядке и сроки, установленные Законом </w:t>
      </w:r>
      <w:proofErr w:type="gramStart"/>
      <w:r w:rsidRPr="008779F0">
        <w:t>о концессионных соглашениях</w:t>
      </w:r>
      <w:proofErr w:type="gramEnd"/>
      <w:r w:rsidRPr="008779F0" w:rsidDel="005023E7">
        <w:t xml:space="preserve"> </w:t>
      </w:r>
      <w:r w:rsidRPr="008779F0">
        <w:t xml:space="preserve">Конкурсная комиссия вправе вскрыть конверт с единственной представленной Заявкой и рассмотреть эту заявку в порядке, установленном настоящим разделом, в течение трех рабочих дней со дня принятия решения о признании Конкурса несостоявшимся. </w:t>
      </w:r>
    </w:p>
    <w:p w14:paraId="0B3FFB6F" w14:textId="77777777" w:rsidR="00673B61" w:rsidRPr="008779F0" w:rsidRDefault="00673B61" w:rsidP="00673B61">
      <w:pPr>
        <w:widowControl w:val="0"/>
        <w:ind w:firstLine="709"/>
        <w:jc w:val="both"/>
      </w:pPr>
      <w:r w:rsidRPr="008779F0">
        <w:t>В случае если Заявитель и представленная им Заявка соответствуют требованиям, установленным Конкурсной документацией, Концедент в течение десяти рабочих дней со дня принятия решения о признании Конкурса несостоявшимся вправе предложить такому Заявителю представить предложение о заключении Концессионного соглашения на условиях, соответствующих Конкурсной документации. Срок представления Заявителем этого предложения составляет не более чем шестьдесят рабочих дней со дня получения Заявителем предложения Концедента. Срок рассмотрения Концедентом представленного таким Заявителем предложения составляет пять рабочих дней со дня его представления. По результатам рассмотрения представленного Заявителем предложения Концедент в случае, если это предложение соответствует требованиям Конкурсной документации, в том числе критериям Конкурса, принимает решение о заключении Концессионного соглашения с таким Заявителем.</w:t>
      </w:r>
    </w:p>
    <w:p w14:paraId="309D8ACC" w14:textId="77777777" w:rsidR="00673B61" w:rsidRPr="008779F0" w:rsidRDefault="00673B61" w:rsidP="00673B61">
      <w:pPr>
        <w:widowControl w:val="0"/>
        <w:ind w:firstLine="709"/>
        <w:jc w:val="both"/>
      </w:pPr>
    </w:p>
    <w:p w14:paraId="26E273CD" w14:textId="77777777" w:rsidR="00673B61" w:rsidRPr="008779F0" w:rsidRDefault="00673B61" w:rsidP="00673B61">
      <w:pPr>
        <w:pStyle w:val="10"/>
        <w:numPr>
          <w:ilvl w:val="0"/>
          <w:numId w:val="10"/>
        </w:numPr>
        <w:tabs>
          <w:tab w:val="left" w:pos="426"/>
        </w:tabs>
        <w:spacing w:before="0" w:after="0"/>
        <w:ind w:left="0" w:firstLine="0"/>
        <w:jc w:val="center"/>
        <w:rPr>
          <w:rFonts w:ascii="Times New Roman" w:hAnsi="Times New Roman"/>
          <w:sz w:val="20"/>
          <w:szCs w:val="20"/>
        </w:rPr>
      </w:pPr>
      <w:bookmarkStart w:id="42" w:name="Par2"/>
      <w:bookmarkStart w:id="43" w:name="_Toc414487470"/>
      <w:bookmarkStart w:id="44" w:name="_Toc427271951"/>
      <w:bookmarkEnd w:id="42"/>
      <w:r w:rsidRPr="008779F0">
        <w:rPr>
          <w:rFonts w:ascii="Times New Roman" w:hAnsi="Times New Roman"/>
          <w:sz w:val="20"/>
          <w:szCs w:val="20"/>
        </w:rPr>
        <w:t xml:space="preserve">Порядок, место, дата и время вскрытия конвертов </w:t>
      </w:r>
      <w:r w:rsidRPr="008779F0">
        <w:rPr>
          <w:rFonts w:ascii="Times New Roman" w:hAnsi="Times New Roman"/>
          <w:sz w:val="20"/>
          <w:szCs w:val="20"/>
        </w:rPr>
        <w:br/>
        <w:t>с конкурсными предложениями</w:t>
      </w:r>
      <w:bookmarkEnd w:id="43"/>
      <w:bookmarkEnd w:id="44"/>
    </w:p>
    <w:p w14:paraId="58814215" w14:textId="77777777" w:rsidR="00673B61" w:rsidRPr="008779F0" w:rsidRDefault="00673B61" w:rsidP="00673B61"/>
    <w:p w14:paraId="71D10BD3" w14:textId="00BF5884" w:rsidR="00673B61" w:rsidRPr="008779F0" w:rsidRDefault="00673B61" w:rsidP="00673B61">
      <w:pPr>
        <w:widowControl w:val="0"/>
        <w:tabs>
          <w:tab w:val="num" w:pos="1567"/>
        </w:tabs>
        <w:ind w:firstLine="284"/>
        <w:jc w:val="both"/>
      </w:pPr>
      <w:bookmarkStart w:id="45" w:name="sub_3101"/>
      <w:r w:rsidRPr="008779F0">
        <w:t xml:space="preserve">18.1. </w:t>
      </w:r>
      <w:r w:rsidRPr="008779F0">
        <w:rPr>
          <w:bCs/>
        </w:rPr>
        <w:t xml:space="preserve">Вскрытие конвертов с конкурсными предложениями будет произведено, начиная с 10 часов 30 минут </w:t>
      </w:r>
      <w:r w:rsidRPr="008779F0">
        <w:t>(время московское)</w:t>
      </w:r>
      <w:r w:rsidRPr="008779F0">
        <w:rPr>
          <w:bCs/>
        </w:rPr>
        <w:t xml:space="preserve"> </w:t>
      </w:r>
      <w:r>
        <w:rPr>
          <w:b/>
          <w:bCs/>
        </w:rPr>
        <w:t>26</w:t>
      </w:r>
      <w:r w:rsidRPr="007D4DB0">
        <w:rPr>
          <w:b/>
          <w:bCs/>
        </w:rPr>
        <w:t xml:space="preserve"> </w:t>
      </w:r>
      <w:r w:rsidR="004323A4">
        <w:rPr>
          <w:b/>
          <w:bCs/>
        </w:rPr>
        <w:t>мая 2026</w:t>
      </w:r>
      <w:r w:rsidRPr="008779F0">
        <w:rPr>
          <w:bCs/>
        </w:rPr>
        <w:t xml:space="preserve"> года по адресу: </w:t>
      </w:r>
      <w:r>
        <w:t>412640, Саратовска</w:t>
      </w:r>
      <w:r w:rsidRPr="00320E23">
        <w:t xml:space="preserve">я область, </w:t>
      </w:r>
      <w:r>
        <w:t>Балтайский</w:t>
      </w:r>
      <w:r w:rsidRPr="00320E23">
        <w:t xml:space="preserve"> район, </w:t>
      </w:r>
      <w:r>
        <w:t xml:space="preserve">с. </w:t>
      </w:r>
      <w:proofErr w:type="spellStart"/>
      <w:r>
        <w:t>Барнуковка</w:t>
      </w:r>
      <w:proofErr w:type="spellEnd"/>
      <w:r w:rsidRPr="00320E23">
        <w:t xml:space="preserve">, ул. </w:t>
      </w:r>
      <w:r>
        <w:t xml:space="preserve">Ленина 93А, здание администрации </w:t>
      </w:r>
      <w:proofErr w:type="spellStart"/>
      <w:r>
        <w:t>Барнуковского</w:t>
      </w:r>
      <w:proofErr w:type="spellEnd"/>
      <w:r>
        <w:t xml:space="preserve"> муниципального образования</w:t>
      </w:r>
      <w:r w:rsidRPr="00320E23">
        <w:t>:</w:t>
      </w:r>
      <w:r>
        <w:t xml:space="preserve"> тел: (8-845</w:t>
      </w:r>
      <w:r w:rsidRPr="00320E23">
        <w:t>-</w:t>
      </w:r>
      <w:r>
        <w:t>92</w:t>
      </w:r>
      <w:r w:rsidRPr="00320E23">
        <w:t xml:space="preserve">) </w:t>
      </w:r>
      <w:r>
        <w:t>2-33-18</w:t>
      </w:r>
      <w:r w:rsidRPr="008779F0">
        <w:t>.</w:t>
      </w:r>
    </w:p>
    <w:p w14:paraId="7BBF8294" w14:textId="77777777" w:rsidR="00673B61" w:rsidRPr="008779F0" w:rsidRDefault="00673B61" w:rsidP="00673B61">
      <w:pPr>
        <w:widowControl w:val="0"/>
        <w:tabs>
          <w:tab w:val="num" w:pos="1567"/>
        </w:tabs>
        <w:ind w:firstLine="284"/>
        <w:jc w:val="both"/>
      </w:pPr>
      <w:r w:rsidRPr="008779F0">
        <w:t xml:space="preserve">18.2. При вскрытии конвертов с Конкурсными предложениями объявляются и заносятся в протокол вскрытия конвертов с Конкурсными предложениями наименование и место нахождения (для юридического лица) или фамилия, имя, отчество и место жительства (для индивидуального предпринимателя) каждого Участника конкурса, сведения о наличии в Конкурсном предложении документов и материалов, требование о представлении которых Участниками конкурса содержится в Конкурсной документации. </w:t>
      </w:r>
      <w:bookmarkEnd w:id="45"/>
    </w:p>
    <w:p w14:paraId="7D015B60" w14:textId="77777777" w:rsidR="00673B61" w:rsidRPr="008779F0" w:rsidRDefault="00673B61" w:rsidP="00673B61">
      <w:pPr>
        <w:widowControl w:val="0"/>
        <w:tabs>
          <w:tab w:val="num" w:pos="1567"/>
        </w:tabs>
        <w:ind w:firstLine="284"/>
        <w:jc w:val="both"/>
      </w:pPr>
      <w:r w:rsidRPr="008779F0">
        <w:t xml:space="preserve">18.3. Участники конкурса, представившие Конкурсные предложения в Конкурсную комиссию, или их </w:t>
      </w:r>
      <w:r w:rsidRPr="008779F0">
        <w:lastRenderedPageBreak/>
        <w:t xml:space="preserve">представители вправе присутствовать при вскрытии конвертов с Конкурсными предложениями. Участники конкурса, представившие Конкурсные предложения в Конкурсную комиссию, или их представители вправе осуществлять аудиозапись, видеозапись, фотографирование, в том числе видеозапись и фотофиксацию конкурсных </w:t>
      </w:r>
      <w:proofErr w:type="gramStart"/>
      <w:r w:rsidRPr="008779F0">
        <w:t>предложений  участников</w:t>
      </w:r>
      <w:proofErr w:type="gramEnd"/>
      <w:r w:rsidRPr="008779F0">
        <w:t xml:space="preserve">. </w:t>
      </w:r>
    </w:p>
    <w:p w14:paraId="381B7C91" w14:textId="77777777" w:rsidR="00673B61" w:rsidRPr="008779F0" w:rsidRDefault="00673B61" w:rsidP="00673B61">
      <w:pPr>
        <w:widowControl w:val="0"/>
        <w:tabs>
          <w:tab w:val="num" w:pos="1567"/>
        </w:tabs>
        <w:ind w:firstLine="284"/>
        <w:jc w:val="both"/>
      </w:pPr>
      <w:bookmarkStart w:id="46" w:name="sub_3103"/>
      <w:r w:rsidRPr="008779F0">
        <w:t>18.4. Вскрытию подлежат все конверты с Конкурсными предложениями, представленными Участниками конкурса в Конкурсную комиссию до истечения срока представления Конкурсных предложений</w:t>
      </w:r>
      <w:bookmarkStart w:id="47" w:name="sub_3104"/>
      <w:bookmarkEnd w:id="46"/>
      <w:r w:rsidRPr="008779F0">
        <w:t>.</w:t>
      </w:r>
    </w:p>
    <w:p w14:paraId="1186A8E9" w14:textId="77777777" w:rsidR="00673B61" w:rsidRPr="008779F0" w:rsidRDefault="00673B61" w:rsidP="00673B61">
      <w:pPr>
        <w:widowControl w:val="0"/>
        <w:tabs>
          <w:tab w:val="num" w:pos="1567"/>
        </w:tabs>
        <w:ind w:firstLine="284"/>
        <w:jc w:val="both"/>
      </w:pPr>
      <w:r w:rsidRPr="008779F0">
        <w:t>18.5. Конверт с Конкурсным предложением, представленным в Конкурсную комиссию по истечении срока представления Конкурсных предложений, не вскрывается и возвращается представившему его Участнику конкурса вместе с описью представленных им документов и материалов, на которой делается отметка об отказе в принятии Конкурсного предложения.</w:t>
      </w:r>
    </w:p>
    <w:p w14:paraId="760AAB23" w14:textId="77777777" w:rsidR="00673B61" w:rsidRPr="008779F0" w:rsidRDefault="00673B61" w:rsidP="00673B61">
      <w:pPr>
        <w:widowControl w:val="0"/>
        <w:tabs>
          <w:tab w:val="num" w:pos="1567"/>
        </w:tabs>
        <w:ind w:firstLine="709"/>
        <w:jc w:val="both"/>
      </w:pPr>
    </w:p>
    <w:p w14:paraId="12545C46" w14:textId="77777777" w:rsidR="00673B61" w:rsidRPr="008779F0" w:rsidRDefault="00673B61" w:rsidP="00673B61">
      <w:pPr>
        <w:pStyle w:val="10"/>
        <w:numPr>
          <w:ilvl w:val="0"/>
          <w:numId w:val="10"/>
        </w:numPr>
        <w:tabs>
          <w:tab w:val="left" w:pos="426"/>
        </w:tabs>
        <w:spacing w:before="0" w:after="0"/>
        <w:ind w:left="0" w:firstLine="0"/>
        <w:jc w:val="center"/>
        <w:rPr>
          <w:rFonts w:ascii="Times New Roman" w:hAnsi="Times New Roman"/>
          <w:sz w:val="20"/>
          <w:szCs w:val="20"/>
        </w:rPr>
      </w:pPr>
      <w:bookmarkStart w:id="48" w:name="_Toc414487471"/>
      <w:bookmarkStart w:id="49" w:name="_Toc427271952"/>
      <w:bookmarkEnd w:id="47"/>
      <w:r w:rsidRPr="008779F0">
        <w:rPr>
          <w:rFonts w:ascii="Times New Roman" w:hAnsi="Times New Roman"/>
          <w:sz w:val="20"/>
          <w:szCs w:val="20"/>
        </w:rPr>
        <w:t>Порядок рассмотрения и оценки Конкурсных предложений</w:t>
      </w:r>
      <w:bookmarkEnd w:id="48"/>
      <w:bookmarkEnd w:id="49"/>
    </w:p>
    <w:p w14:paraId="496494F6" w14:textId="77777777" w:rsidR="00673B61" w:rsidRPr="008779F0" w:rsidRDefault="00673B61" w:rsidP="00673B61"/>
    <w:p w14:paraId="32B38FAA" w14:textId="77777777" w:rsidR="00673B61" w:rsidRPr="008779F0" w:rsidRDefault="00673B61" w:rsidP="00673B61">
      <w:pPr>
        <w:widowControl w:val="0"/>
        <w:tabs>
          <w:tab w:val="num" w:pos="1567"/>
        </w:tabs>
        <w:ind w:firstLine="284"/>
        <w:jc w:val="both"/>
      </w:pPr>
      <w:r w:rsidRPr="008779F0">
        <w:t>19.1. Рассмотрение и оценка Конкурсных предложений осуществляются Конкурсной комиссией путем:</w:t>
      </w:r>
    </w:p>
    <w:p w14:paraId="2D9B2E9F" w14:textId="77777777" w:rsidR="00673B61" w:rsidRPr="008779F0" w:rsidRDefault="00673B61" w:rsidP="00673B61">
      <w:pPr>
        <w:numPr>
          <w:ilvl w:val="0"/>
          <w:numId w:val="12"/>
        </w:numPr>
        <w:autoSpaceDE w:val="0"/>
        <w:autoSpaceDN w:val="0"/>
        <w:adjustRightInd w:val="0"/>
        <w:ind w:left="0" w:firstLine="709"/>
        <w:jc w:val="both"/>
        <w:rPr>
          <w:bCs/>
        </w:rPr>
      </w:pPr>
      <w:r w:rsidRPr="008779F0">
        <w:rPr>
          <w:bCs/>
        </w:rPr>
        <w:t>определения соответствия Конкурсного предложения требованиям Конкурсной документации;</w:t>
      </w:r>
    </w:p>
    <w:p w14:paraId="355856A4" w14:textId="77777777" w:rsidR="00673B61" w:rsidRPr="008779F0" w:rsidRDefault="00673B61" w:rsidP="00673B61">
      <w:pPr>
        <w:numPr>
          <w:ilvl w:val="0"/>
          <w:numId w:val="12"/>
        </w:numPr>
        <w:autoSpaceDE w:val="0"/>
        <w:autoSpaceDN w:val="0"/>
        <w:adjustRightInd w:val="0"/>
        <w:ind w:left="0" w:firstLine="709"/>
        <w:jc w:val="both"/>
        <w:rPr>
          <w:bCs/>
        </w:rPr>
      </w:pPr>
      <w:r w:rsidRPr="008779F0">
        <w:rPr>
          <w:bCs/>
        </w:rPr>
        <w:t>проведения оценки Конкурсных предложений, в отношении которых принято решение об их соответствии требованиям Конкурсной документации, в целях определения Победителя конкурса.</w:t>
      </w:r>
    </w:p>
    <w:p w14:paraId="190092FE" w14:textId="77777777" w:rsidR="00673B61" w:rsidRPr="008779F0" w:rsidRDefault="00673B61" w:rsidP="00673B61">
      <w:pPr>
        <w:widowControl w:val="0"/>
        <w:tabs>
          <w:tab w:val="num" w:pos="1567"/>
        </w:tabs>
        <w:ind w:firstLine="284"/>
        <w:jc w:val="both"/>
      </w:pPr>
      <w:r w:rsidRPr="008779F0">
        <w:t>19.2. Конкурсная комиссия на основании результатов рассмотрения Конкурсных предложений принимает решение о:</w:t>
      </w:r>
    </w:p>
    <w:p w14:paraId="4613E3B4" w14:textId="77777777" w:rsidR="00673B61" w:rsidRPr="008779F0" w:rsidRDefault="00673B61" w:rsidP="00673B61">
      <w:pPr>
        <w:numPr>
          <w:ilvl w:val="0"/>
          <w:numId w:val="12"/>
        </w:numPr>
        <w:autoSpaceDE w:val="0"/>
        <w:autoSpaceDN w:val="0"/>
        <w:adjustRightInd w:val="0"/>
        <w:ind w:left="0" w:firstLine="709"/>
        <w:jc w:val="both"/>
        <w:rPr>
          <w:bCs/>
        </w:rPr>
      </w:pPr>
      <w:r w:rsidRPr="008779F0">
        <w:rPr>
          <w:bCs/>
        </w:rPr>
        <w:t>соответствии Конкурсного предложения требованиям Конкурсной документации;</w:t>
      </w:r>
    </w:p>
    <w:p w14:paraId="04134A89" w14:textId="77777777" w:rsidR="00673B61" w:rsidRPr="008779F0" w:rsidRDefault="00673B61" w:rsidP="00673B61">
      <w:pPr>
        <w:numPr>
          <w:ilvl w:val="0"/>
          <w:numId w:val="12"/>
        </w:numPr>
        <w:autoSpaceDE w:val="0"/>
        <w:autoSpaceDN w:val="0"/>
        <w:adjustRightInd w:val="0"/>
        <w:ind w:left="0" w:firstLine="709"/>
        <w:jc w:val="both"/>
        <w:rPr>
          <w:bCs/>
        </w:rPr>
      </w:pPr>
      <w:r w:rsidRPr="008779F0">
        <w:rPr>
          <w:bCs/>
        </w:rPr>
        <w:t>несоответствии Конкурсного предложения требованиям Конкурсной документации.</w:t>
      </w:r>
    </w:p>
    <w:p w14:paraId="731F0A96" w14:textId="77777777" w:rsidR="00673B61" w:rsidRPr="008779F0" w:rsidRDefault="00673B61" w:rsidP="00673B61">
      <w:pPr>
        <w:widowControl w:val="0"/>
        <w:tabs>
          <w:tab w:val="num" w:pos="1567"/>
        </w:tabs>
        <w:ind w:firstLine="284"/>
        <w:jc w:val="both"/>
      </w:pPr>
      <w:r w:rsidRPr="008779F0">
        <w:t>19.3. Решение о несоответствии Конкурсного предложения требованиям Конкурсной документации принимается Конкурсной комиссией в случае, если:</w:t>
      </w:r>
    </w:p>
    <w:p w14:paraId="08E60BC4" w14:textId="77777777" w:rsidR="00673B61" w:rsidRPr="008779F0" w:rsidRDefault="00673B61" w:rsidP="00673B61">
      <w:pPr>
        <w:numPr>
          <w:ilvl w:val="0"/>
          <w:numId w:val="12"/>
        </w:numPr>
        <w:tabs>
          <w:tab w:val="num" w:pos="1567"/>
        </w:tabs>
        <w:autoSpaceDE w:val="0"/>
        <w:autoSpaceDN w:val="0"/>
        <w:adjustRightInd w:val="0"/>
        <w:ind w:left="0" w:firstLine="709"/>
        <w:jc w:val="both"/>
      </w:pPr>
      <w:r w:rsidRPr="008779F0">
        <w:t>Участником конкурса не представлены документы и материалы, предусмотренные Конкурсной документацией, подтверждающие соответствие Конкурсного предложения требованиям, установленным Конкурсной документацией;</w:t>
      </w:r>
    </w:p>
    <w:p w14:paraId="7C5E07A3" w14:textId="77777777" w:rsidR="00673B61" w:rsidRPr="008779F0" w:rsidRDefault="00673B61" w:rsidP="00673B61">
      <w:pPr>
        <w:numPr>
          <w:ilvl w:val="0"/>
          <w:numId w:val="12"/>
        </w:numPr>
        <w:tabs>
          <w:tab w:val="num" w:pos="1567"/>
        </w:tabs>
        <w:autoSpaceDE w:val="0"/>
        <w:autoSpaceDN w:val="0"/>
        <w:adjustRightInd w:val="0"/>
        <w:ind w:left="0" w:firstLine="709"/>
        <w:jc w:val="both"/>
      </w:pPr>
      <w:r w:rsidRPr="008779F0">
        <w:t>условие, содержащееся в конкурсном предложении, не соответствует установленным предельным значениям критериев конкурса.</w:t>
      </w:r>
    </w:p>
    <w:p w14:paraId="3E57E336" w14:textId="77777777" w:rsidR="00673B61" w:rsidRPr="008779F0" w:rsidRDefault="00673B61" w:rsidP="00673B61">
      <w:pPr>
        <w:widowControl w:val="0"/>
        <w:tabs>
          <w:tab w:val="num" w:pos="1567"/>
        </w:tabs>
        <w:ind w:firstLine="284"/>
        <w:jc w:val="both"/>
      </w:pPr>
      <w:r w:rsidRPr="008779F0">
        <w:t>19.4. Конкурсное предложение должно содержать условия, предлагаемые Участником конкурса по каждому критерию Конкурса, выраженные в числовых значениях.</w:t>
      </w:r>
    </w:p>
    <w:p w14:paraId="4CB47724" w14:textId="77777777" w:rsidR="00673B61" w:rsidRPr="008779F0" w:rsidRDefault="00673B61" w:rsidP="00673B61">
      <w:pPr>
        <w:widowControl w:val="0"/>
        <w:tabs>
          <w:tab w:val="num" w:pos="1567"/>
        </w:tabs>
        <w:ind w:firstLine="284"/>
        <w:jc w:val="both"/>
      </w:pPr>
      <w:r w:rsidRPr="008779F0">
        <w:t xml:space="preserve">19.5. Конкурс по решению Концедента объявляется несостоявшимся в случае, если в Конкурсную комиссию представлено менее двух Конкурсных предложений или Конкурсной комиссией признано соответствующими требованиям Конкурсной документации, в том числе критериям Конкурса, менее двух Конкурсных предложений. Концедент вправе рассмотреть представленное только одним Участником конкурса Конкурсное предложение и в случае его соответствия требованиям Конкурсной документации, в том числе критериям Конкурса, принять решение о заключении с этим Участником конкурса Концессионного соглашения в соответствии с условиями, содержащимися в представленном им Конкурсном предложении, в тридцатидневный срок со дня принятия решения о признании Конкурса несостоявшимся. </w:t>
      </w:r>
    </w:p>
    <w:p w14:paraId="424B88D4" w14:textId="77777777" w:rsidR="00673B61" w:rsidRPr="008779F0" w:rsidRDefault="00673B61" w:rsidP="00673B61">
      <w:pPr>
        <w:widowControl w:val="0"/>
        <w:ind w:firstLine="284"/>
        <w:jc w:val="both"/>
      </w:pPr>
      <w:r w:rsidRPr="008779F0">
        <w:t xml:space="preserve">В случае если по решению Концедента Конкурс объявлен не состоявшимся, или </w:t>
      </w:r>
      <w:proofErr w:type="gramStart"/>
      <w:r w:rsidRPr="008779F0">
        <w:t>в результате рассмотрения</w:t>
      </w:r>
      <w:proofErr w:type="gramEnd"/>
      <w:r w:rsidRPr="008779F0">
        <w:t xml:space="preserve"> представленного только одним Участником конкурса Конкурсного предложения Концедентом не принято решение о заключении с этим Участником конкурса Концессионного соглашения, решение о заключении Концессионного соглашения подлежит отмене или изменению в части срока передачи Концессионеру объекта Концессионного соглашения и при необходимости в части иных условий Концессионного соглашения.</w:t>
      </w:r>
    </w:p>
    <w:p w14:paraId="66CD044E" w14:textId="77777777" w:rsidR="00673B61" w:rsidRPr="008779F0" w:rsidRDefault="00673B61" w:rsidP="00673B61">
      <w:pPr>
        <w:widowControl w:val="0"/>
        <w:jc w:val="both"/>
      </w:pPr>
    </w:p>
    <w:p w14:paraId="622B15A0" w14:textId="77777777" w:rsidR="00673B61" w:rsidRPr="008779F0" w:rsidRDefault="00673B61" w:rsidP="00673B61">
      <w:pPr>
        <w:pStyle w:val="10"/>
        <w:numPr>
          <w:ilvl w:val="0"/>
          <w:numId w:val="10"/>
        </w:numPr>
        <w:tabs>
          <w:tab w:val="left" w:pos="426"/>
        </w:tabs>
        <w:spacing w:before="0" w:after="0"/>
        <w:ind w:left="0" w:firstLine="0"/>
        <w:jc w:val="center"/>
        <w:rPr>
          <w:rFonts w:ascii="Times New Roman" w:hAnsi="Times New Roman"/>
          <w:sz w:val="20"/>
          <w:szCs w:val="20"/>
        </w:rPr>
      </w:pPr>
      <w:bookmarkStart w:id="50" w:name="Par16"/>
      <w:bookmarkStart w:id="51" w:name="Par18"/>
      <w:bookmarkStart w:id="52" w:name="Par20"/>
      <w:bookmarkStart w:id="53" w:name="Par22"/>
      <w:bookmarkStart w:id="54" w:name="Par28"/>
      <w:bookmarkStart w:id="55" w:name="Par43"/>
      <w:bookmarkStart w:id="56" w:name="_Toc414487472"/>
      <w:bookmarkStart w:id="57" w:name="_Toc427271953"/>
      <w:bookmarkEnd w:id="50"/>
      <w:bookmarkEnd w:id="51"/>
      <w:bookmarkEnd w:id="52"/>
      <w:bookmarkEnd w:id="53"/>
      <w:bookmarkEnd w:id="54"/>
      <w:bookmarkEnd w:id="55"/>
      <w:r w:rsidRPr="008779F0">
        <w:rPr>
          <w:rFonts w:ascii="Times New Roman" w:hAnsi="Times New Roman"/>
          <w:sz w:val="20"/>
          <w:szCs w:val="20"/>
        </w:rPr>
        <w:t>Порядок определения Победителя конкурса</w:t>
      </w:r>
      <w:bookmarkEnd w:id="56"/>
      <w:bookmarkEnd w:id="57"/>
    </w:p>
    <w:p w14:paraId="29E98D8B" w14:textId="77777777" w:rsidR="00673B61" w:rsidRPr="008779F0" w:rsidRDefault="00673B61" w:rsidP="00673B61"/>
    <w:p w14:paraId="7FE7CEFB" w14:textId="77777777" w:rsidR="00673B61" w:rsidRPr="008779F0" w:rsidRDefault="00673B61" w:rsidP="00673B61">
      <w:pPr>
        <w:widowControl w:val="0"/>
        <w:tabs>
          <w:tab w:val="num" w:pos="1567"/>
        </w:tabs>
        <w:ind w:firstLine="284"/>
        <w:jc w:val="both"/>
      </w:pPr>
      <w:bookmarkStart w:id="58" w:name="sub_332"/>
      <w:r w:rsidRPr="008779F0">
        <w:t>20.1. Победителем конкурса признается Участник конкурса, предложивший наилучшие условия, определяемые в порядке, предусмотренном в разделе 20 Конкурсной документации. В случае если два и более Конкурсных предложения содержат равные наилучшие условия, Победителем конкурса признается Участник конкурса, раньше других указанных Участников конкурса представивший в Конкурсную комиссию Конкурсное предложение.</w:t>
      </w:r>
    </w:p>
    <w:p w14:paraId="7AFC69F1" w14:textId="77777777" w:rsidR="00673B61" w:rsidRPr="008779F0" w:rsidRDefault="00673B61" w:rsidP="00673B61">
      <w:pPr>
        <w:widowControl w:val="0"/>
        <w:tabs>
          <w:tab w:val="num" w:pos="1567"/>
        </w:tabs>
        <w:ind w:firstLine="284"/>
        <w:jc w:val="both"/>
      </w:pPr>
      <w:bookmarkStart w:id="59" w:name="sub_333"/>
      <w:bookmarkEnd w:id="58"/>
      <w:r w:rsidRPr="008779F0">
        <w:t>20.2. Решение об определении Победителя конкурса оформляется протоколом рассмотрения и оценки конкурсных предложений, в котором указываются:</w:t>
      </w:r>
    </w:p>
    <w:p w14:paraId="40793F02" w14:textId="77777777" w:rsidR="00673B61" w:rsidRPr="008779F0" w:rsidRDefault="00673B61" w:rsidP="00673B61">
      <w:pPr>
        <w:numPr>
          <w:ilvl w:val="0"/>
          <w:numId w:val="12"/>
        </w:numPr>
        <w:autoSpaceDE w:val="0"/>
        <w:autoSpaceDN w:val="0"/>
        <w:adjustRightInd w:val="0"/>
        <w:ind w:left="0" w:firstLine="709"/>
        <w:jc w:val="both"/>
        <w:rPr>
          <w:bCs/>
        </w:rPr>
      </w:pPr>
      <w:bookmarkStart w:id="60" w:name="sub_3331"/>
      <w:bookmarkEnd w:id="59"/>
      <w:r w:rsidRPr="008779F0">
        <w:rPr>
          <w:bCs/>
        </w:rPr>
        <w:t>критерии Конкурса;</w:t>
      </w:r>
    </w:p>
    <w:p w14:paraId="0672FE55" w14:textId="77777777" w:rsidR="00673B61" w:rsidRPr="008779F0" w:rsidRDefault="00673B61" w:rsidP="00673B61">
      <w:pPr>
        <w:numPr>
          <w:ilvl w:val="0"/>
          <w:numId w:val="12"/>
        </w:numPr>
        <w:autoSpaceDE w:val="0"/>
        <w:autoSpaceDN w:val="0"/>
        <w:adjustRightInd w:val="0"/>
        <w:ind w:left="0" w:firstLine="709"/>
        <w:jc w:val="both"/>
        <w:rPr>
          <w:bCs/>
        </w:rPr>
      </w:pPr>
      <w:bookmarkStart w:id="61" w:name="sub_3332"/>
      <w:bookmarkEnd w:id="60"/>
      <w:r w:rsidRPr="008779F0">
        <w:rPr>
          <w:bCs/>
        </w:rPr>
        <w:t>условия, содержащиеся в Конкурсных предложениях;</w:t>
      </w:r>
    </w:p>
    <w:p w14:paraId="0493A4C0" w14:textId="77777777" w:rsidR="00673B61" w:rsidRPr="008779F0" w:rsidRDefault="00673B61" w:rsidP="00673B61">
      <w:pPr>
        <w:numPr>
          <w:ilvl w:val="0"/>
          <w:numId w:val="12"/>
        </w:numPr>
        <w:autoSpaceDE w:val="0"/>
        <w:autoSpaceDN w:val="0"/>
        <w:adjustRightInd w:val="0"/>
        <w:ind w:left="0" w:firstLine="709"/>
        <w:jc w:val="both"/>
        <w:rPr>
          <w:bCs/>
        </w:rPr>
      </w:pPr>
      <w:bookmarkStart w:id="62" w:name="sub_3333"/>
      <w:bookmarkEnd w:id="61"/>
      <w:r w:rsidRPr="008779F0">
        <w:rPr>
          <w:bCs/>
        </w:rPr>
        <w:t>результаты рассмотрения Конкурсных предложений с указанием Конкурсных предложений, в отношении которых принято решение об их несоответствии требованиям Конкурсной документации;</w:t>
      </w:r>
    </w:p>
    <w:p w14:paraId="2F241120" w14:textId="77777777" w:rsidR="00673B61" w:rsidRPr="008779F0" w:rsidRDefault="00673B61" w:rsidP="00673B61">
      <w:pPr>
        <w:numPr>
          <w:ilvl w:val="0"/>
          <w:numId w:val="12"/>
        </w:numPr>
        <w:autoSpaceDE w:val="0"/>
        <w:autoSpaceDN w:val="0"/>
        <w:adjustRightInd w:val="0"/>
        <w:ind w:left="0" w:firstLine="709"/>
        <w:jc w:val="both"/>
        <w:rPr>
          <w:bCs/>
        </w:rPr>
      </w:pPr>
      <w:bookmarkStart w:id="63" w:name="sub_3334"/>
      <w:bookmarkEnd w:id="62"/>
      <w:r w:rsidRPr="008779F0">
        <w:rPr>
          <w:bCs/>
        </w:rPr>
        <w:t>результаты оценки Конкурсных предложений в соответствии с Конкурсной документацией;</w:t>
      </w:r>
    </w:p>
    <w:p w14:paraId="15B1B505" w14:textId="77777777" w:rsidR="00673B61" w:rsidRPr="008779F0" w:rsidRDefault="00673B61" w:rsidP="00673B61">
      <w:pPr>
        <w:numPr>
          <w:ilvl w:val="0"/>
          <w:numId w:val="12"/>
        </w:numPr>
        <w:autoSpaceDE w:val="0"/>
        <w:autoSpaceDN w:val="0"/>
        <w:adjustRightInd w:val="0"/>
        <w:ind w:left="0" w:firstLine="709"/>
        <w:jc w:val="both"/>
        <w:rPr>
          <w:bCs/>
        </w:rPr>
      </w:pPr>
      <w:bookmarkStart w:id="64" w:name="sub_3335"/>
      <w:bookmarkEnd w:id="63"/>
      <w:r w:rsidRPr="008779F0">
        <w:rPr>
          <w:bCs/>
        </w:rPr>
        <w:t>наименование и место нахождения (для юридического лица), фамилия, имя, отчество и место жительства (для индивидуального предпринимателя) Победителя конкурса, обоснование принятого Конкурсной комиссией решения о признании Участника конкурса Победителем конкурса.</w:t>
      </w:r>
    </w:p>
    <w:p w14:paraId="5D7A43BA" w14:textId="77777777" w:rsidR="00673B61" w:rsidRPr="008779F0" w:rsidRDefault="00673B61" w:rsidP="00673B61">
      <w:pPr>
        <w:widowControl w:val="0"/>
        <w:tabs>
          <w:tab w:val="num" w:pos="1567"/>
        </w:tabs>
        <w:ind w:firstLine="284"/>
        <w:jc w:val="both"/>
      </w:pPr>
      <w:bookmarkStart w:id="65" w:name="sub_334"/>
      <w:bookmarkEnd w:id="64"/>
      <w:r w:rsidRPr="008779F0">
        <w:t xml:space="preserve">20.3. Решение о признании Участника конкурса Победителем конкурса может быть обжаловано в порядке, </w:t>
      </w:r>
      <w:r w:rsidRPr="008779F0">
        <w:lastRenderedPageBreak/>
        <w:t>установленном законодательством Российской Федерации.</w:t>
      </w:r>
    </w:p>
    <w:bookmarkEnd w:id="65"/>
    <w:p w14:paraId="36851847" w14:textId="77777777" w:rsidR="00673B61" w:rsidRPr="008779F0" w:rsidRDefault="00673B61" w:rsidP="00673B61">
      <w:pPr>
        <w:autoSpaceDE w:val="0"/>
        <w:autoSpaceDN w:val="0"/>
        <w:adjustRightInd w:val="0"/>
        <w:ind w:firstLine="709"/>
        <w:jc w:val="both"/>
      </w:pPr>
    </w:p>
    <w:p w14:paraId="2B01303D" w14:textId="77777777" w:rsidR="00673B61" w:rsidRPr="008779F0" w:rsidRDefault="00673B61" w:rsidP="00673B61">
      <w:pPr>
        <w:pStyle w:val="10"/>
        <w:numPr>
          <w:ilvl w:val="0"/>
          <w:numId w:val="10"/>
        </w:numPr>
        <w:tabs>
          <w:tab w:val="left" w:pos="426"/>
        </w:tabs>
        <w:spacing w:before="0" w:after="0"/>
        <w:ind w:left="0" w:firstLine="0"/>
        <w:jc w:val="center"/>
        <w:rPr>
          <w:rFonts w:ascii="Times New Roman" w:hAnsi="Times New Roman"/>
          <w:sz w:val="20"/>
          <w:szCs w:val="20"/>
        </w:rPr>
      </w:pPr>
      <w:bookmarkStart w:id="66" w:name="_Toc414487473"/>
      <w:bookmarkStart w:id="67" w:name="_Toc427271954"/>
      <w:r w:rsidRPr="008779F0">
        <w:rPr>
          <w:rFonts w:ascii="Times New Roman" w:hAnsi="Times New Roman"/>
          <w:sz w:val="20"/>
          <w:szCs w:val="20"/>
        </w:rPr>
        <w:t>Протокол о результатах проведения Конкурса</w:t>
      </w:r>
      <w:bookmarkEnd w:id="66"/>
      <w:bookmarkEnd w:id="67"/>
    </w:p>
    <w:p w14:paraId="67A462D5" w14:textId="77777777" w:rsidR="00673B61" w:rsidRPr="008779F0" w:rsidRDefault="00673B61" w:rsidP="00673B61"/>
    <w:p w14:paraId="28707AF1" w14:textId="77777777" w:rsidR="00673B61" w:rsidRPr="008779F0" w:rsidRDefault="00673B61" w:rsidP="00673B61">
      <w:pPr>
        <w:widowControl w:val="0"/>
        <w:tabs>
          <w:tab w:val="num" w:pos="1567"/>
        </w:tabs>
        <w:jc w:val="both"/>
      </w:pPr>
      <w:r>
        <w:t xml:space="preserve">    </w:t>
      </w:r>
      <w:r w:rsidRPr="008779F0">
        <w:t>21.1. Протокол о результатах конкурса подписывается Конкурсной комиссией не позднее чем через пять рабочих дней со дня подписания членами конкурсной комиссии протокола рассмотрения и оценки конкурсных предложений, в который включаются:</w:t>
      </w:r>
    </w:p>
    <w:p w14:paraId="7E294929" w14:textId="77777777" w:rsidR="00673B61" w:rsidRPr="008779F0" w:rsidRDefault="00673B61" w:rsidP="00673B61">
      <w:pPr>
        <w:numPr>
          <w:ilvl w:val="0"/>
          <w:numId w:val="12"/>
        </w:numPr>
        <w:autoSpaceDE w:val="0"/>
        <w:autoSpaceDN w:val="0"/>
        <w:adjustRightInd w:val="0"/>
        <w:ind w:left="0" w:firstLine="709"/>
        <w:jc w:val="both"/>
        <w:rPr>
          <w:bCs/>
        </w:rPr>
      </w:pPr>
      <w:bookmarkStart w:id="68" w:name="sub_34101"/>
      <w:r w:rsidRPr="008779F0">
        <w:rPr>
          <w:bCs/>
        </w:rPr>
        <w:t>решение о заключении Концессионного соглашения с указанием вида Конкурса;</w:t>
      </w:r>
    </w:p>
    <w:p w14:paraId="10E8B364" w14:textId="77777777" w:rsidR="00673B61" w:rsidRPr="008779F0" w:rsidRDefault="00673B61" w:rsidP="00673B61">
      <w:pPr>
        <w:numPr>
          <w:ilvl w:val="0"/>
          <w:numId w:val="12"/>
        </w:numPr>
        <w:autoSpaceDE w:val="0"/>
        <w:autoSpaceDN w:val="0"/>
        <w:adjustRightInd w:val="0"/>
        <w:ind w:left="0" w:firstLine="709"/>
        <w:jc w:val="both"/>
        <w:rPr>
          <w:bCs/>
        </w:rPr>
      </w:pPr>
      <w:bookmarkStart w:id="69" w:name="sub_34102"/>
      <w:bookmarkEnd w:id="68"/>
      <w:r w:rsidRPr="008779F0">
        <w:rPr>
          <w:bCs/>
        </w:rPr>
        <w:t>сообщение о проведении Конкурса;</w:t>
      </w:r>
    </w:p>
    <w:p w14:paraId="4A36C2CB" w14:textId="77777777" w:rsidR="00673B61" w:rsidRPr="008779F0" w:rsidRDefault="00673B61" w:rsidP="00673B61">
      <w:pPr>
        <w:numPr>
          <w:ilvl w:val="0"/>
          <w:numId w:val="12"/>
        </w:numPr>
        <w:autoSpaceDE w:val="0"/>
        <w:autoSpaceDN w:val="0"/>
        <w:adjustRightInd w:val="0"/>
        <w:ind w:left="0" w:firstLine="709"/>
        <w:jc w:val="both"/>
        <w:rPr>
          <w:bCs/>
        </w:rPr>
      </w:pPr>
      <w:bookmarkStart w:id="70" w:name="sub_34104"/>
      <w:bookmarkEnd w:id="69"/>
      <w:r w:rsidRPr="008779F0">
        <w:rPr>
          <w:bCs/>
        </w:rPr>
        <w:t>Конкурсная документация и внесенные в нее изменения;</w:t>
      </w:r>
    </w:p>
    <w:p w14:paraId="31DBB9D1" w14:textId="77777777" w:rsidR="00673B61" w:rsidRPr="008779F0" w:rsidRDefault="00673B61" w:rsidP="00673B61">
      <w:pPr>
        <w:numPr>
          <w:ilvl w:val="0"/>
          <w:numId w:val="12"/>
        </w:numPr>
        <w:autoSpaceDE w:val="0"/>
        <w:autoSpaceDN w:val="0"/>
        <w:adjustRightInd w:val="0"/>
        <w:ind w:left="0" w:firstLine="709"/>
        <w:jc w:val="both"/>
        <w:rPr>
          <w:bCs/>
        </w:rPr>
      </w:pPr>
      <w:bookmarkStart w:id="71" w:name="sub_34105"/>
      <w:bookmarkEnd w:id="70"/>
      <w:r w:rsidRPr="008779F0">
        <w:rPr>
          <w:bCs/>
        </w:rPr>
        <w:t>запросы Участников конкурса о разъяснении положений Конкурсной документации и соответствующие разъяснения Концедента или Конкурсной комиссии;</w:t>
      </w:r>
    </w:p>
    <w:p w14:paraId="5574591F" w14:textId="77777777" w:rsidR="00673B61" w:rsidRPr="008779F0" w:rsidRDefault="00673B61" w:rsidP="00673B61">
      <w:pPr>
        <w:numPr>
          <w:ilvl w:val="0"/>
          <w:numId w:val="12"/>
        </w:numPr>
        <w:autoSpaceDE w:val="0"/>
        <w:autoSpaceDN w:val="0"/>
        <w:adjustRightInd w:val="0"/>
        <w:ind w:left="0" w:firstLine="709"/>
        <w:jc w:val="both"/>
        <w:rPr>
          <w:bCs/>
        </w:rPr>
      </w:pPr>
      <w:bookmarkStart w:id="72" w:name="sub_34106"/>
      <w:bookmarkEnd w:id="71"/>
      <w:r w:rsidRPr="008779F0">
        <w:rPr>
          <w:bCs/>
        </w:rPr>
        <w:t>протокол вскрытия конвертов с Заявками;</w:t>
      </w:r>
    </w:p>
    <w:p w14:paraId="6B8BDE10" w14:textId="77777777" w:rsidR="00673B61" w:rsidRPr="008779F0" w:rsidRDefault="00673B61" w:rsidP="00673B61">
      <w:pPr>
        <w:numPr>
          <w:ilvl w:val="0"/>
          <w:numId w:val="12"/>
        </w:numPr>
        <w:autoSpaceDE w:val="0"/>
        <w:autoSpaceDN w:val="0"/>
        <w:adjustRightInd w:val="0"/>
        <w:ind w:left="0" w:firstLine="709"/>
        <w:jc w:val="both"/>
        <w:rPr>
          <w:bCs/>
        </w:rPr>
      </w:pPr>
      <w:bookmarkStart w:id="73" w:name="sub_34107"/>
      <w:bookmarkEnd w:id="72"/>
      <w:r w:rsidRPr="008779F0">
        <w:rPr>
          <w:bCs/>
        </w:rPr>
        <w:t>оригиналы Заявок, представленные в Конкурсную комиссию;</w:t>
      </w:r>
    </w:p>
    <w:p w14:paraId="6FD309EA" w14:textId="77777777" w:rsidR="00673B61" w:rsidRPr="008779F0" w:rsidRDefault="00673B61" w:rsidP="00673B61">
      <w:pPr>
        <w:numPr>
          <w:ilvl w:val="0"/>
          <w:numId w:val="12"/>
        </w:numPr>
        <w:autoSpaceDE w:val="0"/>
        <w:autoSpaceDN w:val="0"/>
        <w:adjustRightInd w:val="0"/>
        <w:ind w:left="0" w:firstLine="709"/>
        <w:jc w:val="both"/>
        <w:rPr>
          <w:bCs/>
        </w:rPr>
      </w:pPr>
      <w:bookmarkStart w:id="74" w:name="sub_34108"/>
      <w:bookmarkEnd w:id="73"/>
      <w:r w:rsidRPr="008779F0">
        <w:rPr>
          <w:bCs/>
        </w:rPr>
        <w:t>протокол проведения предварительного отбора Участников конкурса;</w:t>
      </w:r>
    </w:p>
    <w:p w14:paraId="0E304AD3" w14:textId="77777777" w:rsidR="00673B61" w:rsidRPr="008779F0" w:rsidRDefault="00673B61" w:rsidP="00673B61">
      <w:pPr>
        <w:numPr>
          <w:ilvl w:val="0"/>
          <w:numId w:val="12"/>
        </w:numPr>
        <w:autoSpaceDE w:val="0"/>
        <w:autoSpaceDN w:val="0"/>
        <w:adjustRightInd w:val="0"/>
        <w:ind w:left="0" w:firstLine="709"/>
        <w:jc w:val="both"/>
        <w:rPr>
          <w:bCs/>
        </w:rPr>
      </w:pPr>
      <w:bookmarkStart w:id="75" w:name="sub_34109"/>
      <w:bookmarkEnd w:id="74"/>
      <w:r w:rsidRPr="008779F0">
        <w:rPr>
          <w:bCs/>
        </w:rPr>
        <w:t>перечень Участников конкурса, которым были направлены уведомления с предложением представить Конкурсные предложения;</w:t>
      </w:r>
    </w:p>
    <w:p w14:paraId="6DB33B05" w14:textId="77777777" w:rsidR="00673B61" w:rsidRPr="008779F0" w:rsidRDefault="00673B61" w:rsidP="00673B61">
      <w:pPr>
        <w:numPr>
          <w:ilvl w:val="0"/>
          <w:numId w:val="12"/>
        </w:numPr>
        <w:autoSpaceDE w:val="0"/>
        <w:autoSpaceDN w:val="0"/>
        <w:adjustRightInd w:val="0"/>
        <w:ind w:left="0" w:firstLine="709"/>
        <w:jc w:val="both"/>
        <w:rPr>
          <w:bCs/>
        </w:rPr>
      </w:pPr>
      <w:bookmarkStart w:id="76" w:name="sub_34110"/>
      <w:bookmarkEnd w:id="75"/>
      <w:r w:rsidRPr="008779F0">
        <w:rPr>
          <w:bCs/>
        </w:rPr>
        <w:t>протокол вскрытия конвертов с Конкурсными предложениями;</w:t>
      </w:r>
    </w:p>
    <w:p w14:paraId="0FEC1BC4" w14:textId="77777777" w:rsidR="00673B61" w:rsidRPr="008779F0" w:rsidRDefault="00673B61" w:rsidP="00673B61">
      <w:pPr>
        <w:numPr>
          <w:ilvl w:val="0"/>
          <w:numId w:val="12"/>
        </w:numPr>
        <w:autoSpaceDE w:val="0"/>
        <w:autoSpaceDN w:val="0"/>
        <w:adjustRightInd w:val="0"/>
        <w:ind w:left="0" w:firstLine="709"/>
        <w:jc w:val="both"/>
        <w:rPr>
          <w:bCs/>
        </w:rPr>
      </w:pPr>
      <w:bookmarkStart w:id="77" w:name="sub_34111"/>
      <w:bookmarkEnd w:id="76"/>
      <w:r w:rsidRPr="008779F0">
        <w:rPr>
          <w:bCs/>
        </w:rPr>
        <w:t>протокол рассмотрения и оценки Конкурсных предложений.</w:t>
      </w:r>
    </w:p>
    <w:p w14:paraId="6FF1E5DF" w14:textId="77777777" w:rsidR="00673B61" w:rsidRPr="008779F0" w:rsidRDefault="00673B61" w:rsidP="00673B61">
      <w:pPr>
        <w:widowControl w:val="0"/>
        <w:ind w:firstLine="284"/>
        <w:jc w:val="both"/>
      </w:pPr>
      <w:bookmarkStart w:id="78" w:name="sub_342"/>
      <w:bookmarkEnd w:id="77"/>
      <w:r w:rsidRPr="008779F0">
        <w:t>21.2. Протокол о результатах проведения конкурса хранится у Концедента в течение срока действия Концессионного соглашения.</w:t>
      </w:r>
    </w:p>
    <w:p w14:paraId="2E0C9AA4" w14:textId="77777777" w:rsidR="00673B61" w:rsidRPr="008779F0" w:rsidRDefault="00673B61" w:rsidP="00673B61">
      <w:pPr>
        <w:pStyle w:val="10"/>
        <w:numPr>
          <w:ilvl w:val="0"/>
          <w:numId w:val="10"/>
        </w:numPr>
        <w:tabs>
          <w:tab w:val="left" w:pos="426"/>
        </w:tabs>
        <w:spacing w:before="0" w:after="0"/>
        <w:ind w:left="0" w:firstLine="0"/>
        <w:jc w:val="center"/>
        <w:rPr>
          <w:rFonts w:ascii="Times New Roman" w:hAnsi="Times New Roman"/>
          <w:sz w:val="20"/>
          <w:szCs w:val="20"/>
        </w:rPr>
      </w:pPr>
      <w:bookmarkStart w:id="79" w:name="_Toc414487474"/>
      <w:bookmarkStart w:id="80" w:name="_Toc427271955"/>
      <w:bookmarkEnd w:id="78"/>
      <w:r w:rsidRPr="008779F0">
        <w:rPr>
          <w:rFonts w:ascii="Times New Roman" w:hAnsi="Times New Roman"/>
          <w:sz w:val="20"/>
          <w:szCs w:val="20"/>
        </w:rPr>
        <w:t>Порядок заключения Концессионного соглашения</w:t>
      </w:r>
      <w:bookmarkEnd w:id="79"/>
      <w:bookmarkEnd w:id="80"/>
    </w:p>
    <w:p w14:paraId="34955E85" w14:textId="77777777" w:rsidR="00673B61" w:rsidRPr="008779F0" w:rsidRDefault="00673B61" w:rsidP="00673B61">
      <w:pPr>
        <w:pStyle w:val="Standard"/>
        <w:autoSpaceDE w:val="0"/>
        <w:ind w:left="360" w:firstLine="709"/>
        <w:jc w:val="both"/>
        <w:rPr>
          <w:rFonts w:cs="Times New Roman"/>
          <w:b/>
          <w:sz w:val="20"/>
          <w:szCs w:val="20"/>
          <w:lang w:val="ru-RU"/>
        </w:rPr>
      </w:pPr>
    </w:p>
    <w:p w14:paraId="6157DF18" w14:textId="77777777" w:rsidR="00673B61" w:rsidRPr="008779F0" w:rsidRDefault="00673B61" w:rsidP="00673B61">
      <w:pPr>
        <w:widowControl w:val="0"/>
        <w:tabs>
          <w:tab w:val="num" w:pos="1567"/>
        </w:tabs>
        <w:ind w:firstLine="284"/>
        <w:jc w:val="both"/>
      </w:pPr>
      <w:r w:rsidRPr="008779F0">
        <w:t xml:space="preserve">22.1. Концедент в течение пяти рабочих дней со дня подписания членами Конкурсной комиссии протокола о результатах проведения Конкурса направляет Победителю конкурса экземпляр указанного протокола,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и представленным Победителем конкурса Конкурсным предложением. Концессионное соглашение должно быть подписано не ранее 10 рабочих дней и не позднее 30 рабочих дней со дня получения протокола о результатах проведения Конкурса и проекта Концессионного соглашения.         </w:t>
      </w:r>
    </w:p>
    <w:p w14:paraId="03168034" w14:textId="77777777" w:rsidR="00673B61" w:rsidRPr="008779F0" w:rsidRDefault="00673B61" w:rsidP="00673B61">
      <w:pPr>
        <w:widowControl w:val="0"/>
        <w:tabs>
          <w:tab w:val="num" w:pos="1567"/>
        </w:tabs>
        <w:ind w:firstLine="284"/>
        <w:jc w:val="both"/>
      </w:pPr>
      <w:r w:rsidRPr="008779F0">
        <w:t xml:space="preserve">22.2. В случае если в срок, установленный разделом 22, Победитель конкурса отказался от подписания Концессионного соглашения или в Конкурсную комиссию не поступил проект подписанного Победителем конкурса </w:t>
      </w:r>
      <w:proofErr w:type="gramStart"/>
      <w:r w:rsidRPr="008779F0">
        <w:t>Концессионного соглашения</w:t>
      </w:r>
      <w:proofErr w:type="gramEnd"/>
      <w:r w:rsidRPr="008779F0">
        <w:t xml:space="preserve"> и (или) Победитель конкурса не представил Концеденту банковскую гарантию, подтверждающую обеспечение исполнения обязательств по концессионному соглашению, Концедент принимает решение об отказе в заключении Концессионного соглашения с указанным лицом. </w:t>
      </w:r>
      <w:bookmarkStart w:id="81" w:name="sub_825763856"/>
    </w:p>
    <w:p w14:paraId="1140EE43" w14:textId="77777777" w:rsidR="00673B61" w:rsidRPr="008779F0" w:rsidRDefault="00673B61" w:rsidP="00673B61">
      <w:pPr>
        <w:widowControl w:val="0"/>
        <w:tabs>
          <w:tab w:val="num" w:pos="1567"/>
        </w:tabs>
        <w:ind w:firstLine="284"/>
        <w:jc w:val="both"/>
      </w:pPr>
      <w:bookmarkStart w:id="82" w:name="sub_362"/>
      <w:bookmarkEnd w:id="81"/>
      <w:r w:rsidRPr="008779F0">
        <w:t xml:space="preserve">22.3. В случае отказа или уклонения Победителя конкурса от подписания в установленный срок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 Концедент направляет такому Участнику конкурса проект Концессионного соглашения, включающий в себя условия соглашения, определенные решением о заключении Концессионного соглашения, Конкурсной документацией и представленным таким Участником конкурса Конкурсным предложением. Концессионное соглашение должно быть подписано в срок не ранее 10 рабочих дней и не позднее 30 рабочих дней со дня направления такому Участнику конкурса проекта Концессионного соглашения. </w:t>
      </w:r>
    </w:p>
    <w:p w14:paraId="030129A2" w14:textId="77777777" w:rsidR="00673B61" w:rsidRPr="008779F0" w:rsidRDefault="00673B61" w:rsidP="00673B61">
      <w:pPr>
        <w:widowControl w:val="0"/>
        <w:tabs>
          <w:tab w:val="num" w:pos="1567"/>
        </w:tabs>
        <w:ind w:firstLine="284"/>
        <w:jc w:val="both"/>
      </w:pPr>
      <w:r w:rsidRPr="008779F0">
        <w:t>22.4. В случае если до установленного Конкурсной документацией дня подписания Концессионного соглашения Участник конкурса, которому в соответствии с настоящим пунктом Концедент предложил заключить Концессионное соглашение, не представил Концеденту банковскую гарантию, подтверждающую обеспечение исполнения обязательств по Концессионному соглашению, Концедент принимает решение об отказе в заключении Концессионного соглашения с таким Участником конкурса и об объявлении конкурса несостоявшимся.</w:t>
      </w:r>
    </w:p>
    <w:p w14:paraId="5EA6D330" w14:textId="77777777" w:rsidR="00673B61" w:rsidRPr="008779F0" w:rsidRDefault="00673B61" w:rsidP="00673B61">
      <w:pPr>
        <w:widowControl w:val="0"/>
        <w:tabs>
          <w:tab w:val="num" w:pos="1567"/>
        </w:tabs>
        <w:ind w:firstLine="284"/>
        <w:jc w:val="both"/>
      </w:pPr>
      <w:bookmarkStart w:id="83" w:name="sub_363"/>
      <w:bookmarkEnd w:id="82"/>
      <w:r w:rsidRPr="008779F0">
        <w:t xml:space="preserve">22.5. В случае заключения Концессионного соглашения в соответствии с </w:t>
      </w:r>
      <w:hyperlink w:anchor="sub_296" w:history="1">
        <w:r w:rsidRPr="008779F0">
          <w:t>частью 6 статьи 29</w:t>
        </w:r>
      </w:hyperlink>
      <w:r w:rsidRPr="008779F0">
        <w:t xml:space="preserve"> Закона о концессионных соглашениях не позднее чем через 5 рабочих дней со дня принятия Концедентом решения о заключении концессионного соглашения с Заявителем, представившим единственную Заявку, Концедент направляет такому Заявителю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а также иные предусмотренные Законом о концессионных соглашениях, другими федеральными законами условия.</w:t>
      </w:r>
    </w:p>
    <w:p w14:paraId="4100C024" w14:textId="77777777" w:rsidR="00673B61" w:rsidRPr="008779F0" w:rsidRDefault="00673B61" w:rsidP="00673B61">
      <w:pPr>
        <w:widowControl w:val="0"/>
        <w:tabs>
          <w:tab w:val="num" w:pos="1567"/>
        </w:tabs>
        <w:ind w:firstLine="284"/>
        <w:jc w:val="both"/>
      </w:pPr>
      <w:r w:rsidRPr="008779F0">
        <w:t xml:space="preserve">22.6. В случае заключения Концессионного соглашения в соответствии с </w:t>
      </w:r>
      <w:hyperlink w:anchor="sub_327" w:history="1">
        <w:r w:rsidRPr="008779F0">
          <w:t>частью 7 статьи 32</w:t>
        </w:r>
      </w:hyperlink>
      <w:r w:rsidRPr="008779F0">
        <w:t xml:space="preserve"> Закона о концессионных соглашениях не позднее чем через 5 рабочих дней со дня принятия Концедентом решения о заключении Концессионного соглашения с единственным Участником конкурса Концедент направляет такому Участнику конкурса проект Концессионного соглашения, включающий в себя его условия, определенные решением о заключении Концессионного соглашения, Конкурсной документацией и </w:t>
      </w:r>
      <w:r w:rsidRPr="008779F0">
        <w:lastRenderedPageBreak/>
        <w:t>представленным таким Участником конкурса Конкурсным предложением, а также иные предусмотренные Законом о концессионных соглашениях, другими федеральными законами условия. В этих случаях Концессионное соглашение должно быть подписано в срок не ранее 10 рабочих дней и не позднее 30 рабочих дней со дня направления такому Участнику конкурса проекта Концессионного соглашения. В случае, если до установленного Конкурсной документацией дня подписания Концессионного соглашения такой Заявитель или такой Участник конкурса не представил Концеденту банковскую гарантию, подтверждающую обеспечение исполнения обязательств по Концессионному соглашению, Концедент принимает решение об отказе в заключении Концессионного соглашения с таким Заявителем или таким Участником конкурса.</w:t>
      </w:r>
    </w:p>
    <w:p w14:paraId="54D7FE8B" w14:textId="77777777" w:rsidR="00673B61" w:rsidRPr="008779F0" w:rsidRDefault="00673B61" w:rsidP="00673B61">
      <w:pPr>
        <w:widowControl w:val="0"/>
        <w:tabs>
          <w:tab w:val="num" w:pos="1567"/>
        </w:tabs>
        <w:ind w:firstLine="284"/>
        <w:jc w:val="both"/>
      </w:pPr>
      <w:bookmarkStart w:id="84" w:name="sub_3631"/>
      <w:bookmarkEnd w:id="83"/>
      <w:r w:rsidRPr="008779F0">
        <w:t>22.7. В случае если после направления Концедентом Победителю конкурса, Иному лицу, заключающему Концессионное соглашение, документов для заключения Концессионного соглашения установлено, что в отношении такого лица принято решение о его ликвидации или о прекращении им деятельности в качестве индивидуального предпринимателя или арбитражным судом принято решение о признании такого лица банкротом и об открытии конкурсного производства в отношении его, Концедент принимает решение об отказе в заключении Концессионного соглашения с таким лицом и в пятидневный срок со дня принятия этого решения направляет его такому лицу. В тридцатидневный срок со дня получения таким лицом этого решения оно может быть оспорено таким лицом в судебном порядке.</w:t>
      </w:r>
    </w:p>
    <w:p w14:paraId="7D4CEFB0" w14:textId="77777777" w:rsidR="00673B61" w:rsidRPr="008779F0" w:rsidRDefault="00673B61" w:rsidP="00673B61">
      <w:pPr>
        <w:widowControl w:val="0"/>
        <w:tabs>
          <w:tab w:val="num" w:pos="1567"/>
        </w:tabs>
        <w:ind w:firstLine="709"/>
        <w:jc w:val="both"/>
      </w:pPr>
      <w:bookmarkStart w:id="85" w:name="sub_3632"/>
      <w:bookmarkEnd w:id="84"/>
      <w:r w:rsidRPr="008779F0">
        <w:t>22.8. В случае принятия в отношении Победителя конкурса решения об отказе в заключении с ним Концессионного соглашения Концедент вправе предложить заключить Концессионное соглашение Участнику конкурса, Конкурсное предложение которого по результатам рассмотрения и оценки конкурсных предложений содержит лучшие условия, следующие после условий, предложенных Победителем конкурса.</w:t>
      </w:r>
      <w:bookmarkStart w:id="86" w:name="sub_364"/>
      <w:bookmarkEnd w:id="85"/>
    </w:p>
    <w:p w14:paraId="0B9420F0" w14:textId="77777777" w:rsidR="00673B61" w:rsidRPr="008779F0" w:rsidRDefault="00673B61" w:rsidP="00673B61">
      <w:bookmarkStart w:id="87" w:name="_Toc414487475"/>
      <w:bookmarkEnd w:id="86"/>
    </w:p>
    <w:p w14:paraId="4CC03D2D" w14:textId="77777777" w:rsidR="00673B61" w:rsidRPr="008779F0" w:rsidRDefault="00673B61" w:rsidP="00673B61">
      <w:pPr>
        <w:pStyle w:val="10"/>
        <w:numPr>
          <w:ilvl w:val="0"/>
          <w:numId w:val="10"/>
        </w:numPr>
        <w:tabs>
          <w:tab w:val="left" w:pos="426"/>
        </w:tabs>
        <w:spacing w:before="0" w:after="0"/>
        <w:ind w:left="0" w:firstLine="0"/>
        <w:jc w:val="center"/>
        <w:rPr>
          <w:rFonts w:ascii="Times New Roman" w:hAnsi="Times New Roman"/>
          <w:sz w:val="20"/>
          <w:szCs w:val="20"/>
        </w:rPr>
      </w:pPr>
      <w:bookmarkStart w:id="88" w:name="_Toc427271956"/>
      <w:r w:rsidRPr="008779F0">
        <w:rPr>
          <w:rFonts w:ascii="Times New Roman" w:hAnsi="Times New Roman"/>
          <w:sz w:val="20"/>
          <w:szCs w:val="20"/>
        </w:rPr>
        <w:t>Требования к победителю конкурса о представлении документов, подтверждающих обеспечение исполнения обязательств Концессионера по Концессионному соглашению, способы обеспечения исполнения Концессионером обязательств по Концессионному соглашению, а также требования к таким документам</w:t>
      </w:r>
      <w:bookmarkEnd w:id="88"/>
    </w:p>
    <w:p w14:paraId="05F7C4B6" w14:textId="77777777" w:rsidR="00673B61" w:rsidRPr="008779F0" w:rsidRDefault="00673B61" w:rsidP="00673B61">
      <w:pPr>
        <w:autoSpaceDE w:val="0"/>
        <w:autoSpaceDN w:val="0"/>
        <w:adjustRightInd w:val="0"/>
        <w:rPr>
          <w:b/>
          <w:bCs/>
        </w:rPr>
      </w:pPr>
    </w:p>
    <w:p w14:paraId="0D423A09" w14:textId="77777777" w:rsidR="00673B61" w:rsidRPr="008779F0" w:rsidRDefault="00673B61" w:rsidP="00673B61">
      <w:pPr>
        <w:pStyle w:val="ListParagraph"/>
        <w:tabs>
          <w:tab w:val="left" w:pos="142"/>
        </w:tabs>
        <w:ind w:left="0" w:firstLine="284"/>
        <w:jc w:val="both"/>
        <w:rPr>
          <w:sz w:val="20"/>
        </w:rPr>
      </w:pPr>
      <w:r w:rsidRPr="008779F0">
        <w:rPr>
          <w:bCs/>
          <w:sz w:val="20"/>
        </w:rPr>
        <w:t xml:space="preserve">23.1. </w:t>
      </w:r>
      <w:r w:rsidRPr="008779F0">
        <w:rPr>
          <w:sz w:val="20"/>
        </w:rPr>
        <w:t>В качестве одного из условий заключения Концессионного соглашения предусматривается необходимость представления победителем Конкурса, документов, подтверждающих обеспечение им исполнения обязательств по Концессионному соглашению.</w:t>
      </w:r>
    </w:p>
    <w:p w14:paraId="40B91C6C" w14:textId="77777777" w:rsidR="00673B61" w:rsidRPr="008779F0" w:rsidRDefault="00673B61" w:rsidP="00673B61">
      <w:pPr>
        <w:pStyle w:val="ListParagraph"/>
        <w:tabs>
          <w:tab w:val="left" w:pos="142"/>
        </w:tabs>
        <w:ind w:left="0" w:firstLine="284"/>
        <w:jc w:val="both"/>
        <w:rPr>
          <w:sz w:val="20"/>
        </w:rPr>
      </w:pPr>
      <w:r w:rsidRPr="008779F0">
        <w:rPr>
          <w:sz w:val="20"/>
        </w:rPr>
        <w:t>23.2. Концессионное соглашение заключается только после предоставления победителем Конкурса всех необходимых документов, подтверждающих обеспечение исполнения обязательств Концессионера по Концессионному соглашению.</w:t>
      </w:r>
    </w:p>
    <w:p w14:paraId="18843B12" w14:textId="77777777" w:rsidR="00673B61" w:rsidRPr="008779F0" w:rsidRDefault="00673B61" w:rsidP="00673B61">
      <w:pPr>
        <w:widowControl w:val="0"/>
        <w:numPr>
          <w:ilvl w:val="1"/>
          <w:numId w:val="0"/>
        </w:numPr>
        <w:autoSpaceDE w:val="0"/>
        <w:autoSpaceDN w:val="0"/>
        <w:adjustRightInd w:val="0"/>
        <w:ind w:firstLine="284"/>
        <w:jc w:val="both"/>
      </w:pPr>
      <w:r w:rsidRPr="008779F0">
        <w:t xml:space="preserve">23.3. Концессионер предоставляет обеспечение исполнения обязательств по Концессионному соглашению в виде безотзывной и непередаваемой банковской гарантии. </w:t>
      </w:r>
    </w:p>
    <w:p w14:paraId="23DAE13B" w14:textId="77777777" w:rsidR="00673B61" w:rsidRPr="008779F0" w:rsidRDefault="00673B61" w:rsidP="00673B61">
      <w:pPr>
        <w:widowControl w:val="0"/>
        <w:numPr>
          <w:ilvl w:val="1"/>
          <w:numId w:val="0"/>
        </w:numPr>
        <w:autoSpaceDE w:val="0"/>
        <w:autoSpaceDN w:val="0"/>
        <w:adjustRightInd w:val="0"/>
        <w:ind w:firstLine="567"/>
        <w:jc w:val="both"/>
      </w:pPr>
      <w:r w:rsidRPr="008779F0">
        <w:t>Банковская гарантия должна быть непередаваемой и соответствовать иным требованиям постановления Правительства РФ от 19.12.2013 № 1188 «Об утверждении требований к банковской гарантии, предоставляемой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p w14:paraId="1EFF570C" w14:textId="77777777" w:rsidR="00673B61" w:rsidRPr="008779F0" w:rsidRDefault="00673B61" w:rsidP="00673B61">
      <w:pPr>
        <w:widowControl w:val="0"/>
        <w:numPr>
          <w:ilvl w:val="1"/>
          <w:numId w:val="0"/>
        </w:numPr>
        <w:autoSpaceDE w:val="0"/>
        <w:autoSpaceDN w:val="0"/>
        <w:adjustRightInd w:val="0"/>
        <w:ind w:firstLine="708"/>
        <w:jc w:val="both"/>
      </w:pPr>
      <w:r w:rsidRPr="008779F0">
        <w:t xml:space="preserve">Размер банковской гарантии – 5% от стоимости мероприятий. </w:t>
      </w:r>
    </w:p>
    <w:p w14:paraId="44BB2D31" w14:textId="77777777" w:rsidR="00673B61" w:rsidRPr="008779F0" w:rsidRDefault="00673B61" w:rsidP="00673B61">
      <w:pPr>
        <w:widowControl w:val="0"/>
        <w:numPr>
          <w:ilvl w:val="1"/>
          <w:numId w:val="0"/>
        </w:numPr>
        <w:autoSpaceDE w:val="0"/>
        <w:autoSpaceDN w:val="0"/>
        <w:adjustRightInd w:val="0"/>
        <w:ind w:firstLine="708"/>
        <w:jc w:val="both"/>
      </w:pPr>
      <w:r w:rsidRPr="008779F0">
        <w:t>Срок действия банковской гарантии – вступает в силу не позднее 30 (тридцати) календарных дней с даты заключения концессионного соглашения и действует до окончания срока действия концессионного соглашения.</w:t>
      </w:r>
    </w:p>
    <w:p w14:paraId="5BC195BA" w14:textId="77777777" w:rsidR="00673B61" w:rsidRPr="008779F0" w:rsidRDefault="00673B61" w:rsidP="00673B61">
      <w:pPr>
        <w:pStyle w:val="ListParagraph"/>
        <w:tabs>
          <w:tab w:val="left" w:pos="142"/>
        </w:tabs>
        <w:ind w:left="0" w:firstLine="567"/>
        <w:jc w:val="both"/>
        <w:rPr>
          <w:sz w:val="20"/>
        </w:rPr>
      </w:pPr>
      <w:r w:rsidRPr="008779F0">
        <w:rPr>
          <w:sz w:val="20"/>
        </w:rPr>
        <w:t>23.4. Непредставление документов, подтверждающих обеспечение исполнения обязательств по Концессионному соглашению, а также представление документов по исполнению обязательств, не соответствующих требованиям, установленным Конкурсной документацией и решением Концедента о заключении Концессионного соглашения, однозначно трактуется Конкурсной комиссией как уклонение победителя Конкурса от заключения Концессионного соглашения.</w:t>
      </w:r>
    </w:p>
    <w:p w14:paraId="2C99F41C" w14:textId="77777777" w:rsidR="00673B61" w:rsidRPr="008779F0" w:rsidRDefault="00673B61" w:rsidP="00673B61">
      <w:pPr>
        <w:pStyle w:val="ListParagraph"/>
        <w:tabs>
          <w:tab w:val="left" w:pos="142"/>
        </w:tabs>
        <w:ind w:left="0"/>
        <w:jc w:val="both"/>
        <w:rPr>
          <w:sz w:val="20"/>
        </w:rPr>
      </w:pPr>
    </w:p>
    <w:p w14:paraId="2936B376" w14:textId="77777777" w:rsidR="00673B61" w:rsidRPr="008779F0" w:rsidRDefault="00673B61" w:rsidP="00673B61">
      <w:pPr>
        <w:pStyle w:val="10"/>
        <w:numPr>
          <w:ilvl w:val="0"/>
          <w:numId w:val="10"/>
        </w:numPr>
        <w:tabs>
          <w:tab w:val="left" w:pos="426"/>
        </w:tabs>
        <w:spacing w:before="0" w:after="0"/>
        <w:ind w:left="0" w:firstLine="0"/>
        <w:jc w:val="center"/>
        <w:rPr>
          <w:rFonts w:ascii="Times New Roman" w:hAnsi="Times New Roman"/>
          <w:sz w:val="20"/>
          <w:szCs w:val="20"/>
        </w:rPr>
      </w:pPr>
      <w:bookmarkStart w:id="89" w:name="_Toc427271957"/>
      <w:r w:rsidRPr="008779F0">
        <w:rPr>
          <w:rFonts w:ascii="Times New Roman" w:hAnsi="Times New Roman"/>
          <w:sz w:val="20"/>
          <w:szCs w:val="20"/>
        </w:rPr>
        <w:t xml:space="preserve">Срок передачи Концедентом Концессионеру Объекта концессионного соглашения, иного передаваемого Концедентом Концессионеру по </w:t>
      </w:r>
      <w:r w:rsidRPr="008779F0">
        <w:rPr>
          <w:rFonts w:ascii="Times New Roman" w:hAnsi="Times New Roman"/>
          <w:sz w:val="20"/>
          <w:szCs w:val="20"/>
        </w:rPr>
        <w:br/>
        <w:t>Концессионному соглашению имущества</w:t>
      </w:r>
      <w:bookmarkEnd w:id="89"/>
    </w:p>
    <w:p w14:paraId="328F6ED0" w14:textId="77777777" w:rsidR="00673B61" w:rsidRPr="008779F0" w:rsidRDefault="00673B61" w:rsidP="00673B61"/>
    <w:p w14:paraId="439AFD33" w14:textId="77777777" w:rsidR="00673B61" w:rsidRPr="008779F0" w:rsidRDefault="00673B61" w:rsidP="00673B61">
      <w:pPr>
        <w:autoSpaceDE w:val="0"/>
        <w:autoSpaceDN w:val="0"/>
        <w:adjustRightInd w:val="0"/>
        <w:ind w:firstLine="284"/>
        <w:jc w:val="both"/>
      </w:pPr>
      <w:r w:rsidRPr="008779F0">
        <w:t>24.1.</w:t>
      </w:r>
      <w:r w:rsidRPr="008779F0">
        <w:tab/>
        <w:t>Срок передачи Концедентом Концессионеру Объекта концессионного соглашения и (или) иного передаваемого Концедентом Концессионеру по Концессионному соглашению имущества – в течение 30 дней с даты подписания сторонами Концессионного соглашения по подписываемому сторонами концессионного соглашения акту приема-передачи.</w:t>
      </w:r>
    </w:p>
    <w:p w14:paraId="2BF06CFD" w14:textId="77777777" w:rsidR="00673B61" w:rsidRPr="008779F0" w:rsidRDefault="00673B61" w:rsidP="00673B61">
      <w:pPr>
        <w:autoSpaceDE w:val="0"/>
        <w:autoSpaceDN w:val="0"/>
        <w:adjustRightInd w:val="0"/>
        <w:ind w:firstLine="567"/>
        <w:jc w:val="both"/>
        <w:rPr>
          <w:bCs/>
        </w:rPr>
      </w:pPr>
    </w:p>
    <w:p w14:paraId="4191E91F" w14:textId="77777777" w:rsidR="00673B61" w:rsidRPr="008779F0" w:rsidRDefault="00673B61" w:rsidP="00673B61">
      <w:pPr>
        <w:pStyle w:val="10"/>
        <w:numPr>
          <w:ilvl w:val="0"/>
          <w:numId w:val="10"/>
        </w:numPr>
        <w:tabs>
          <w:tab w:val="left" w:pos="426"/>
        </w:tabs>
        <w:spacing w:before="0" w:after="0"/>
        <w:ind w:left="0" w:firstLine="0"/>
        <w:jc w:val="center"/>
        <w:rPr>
          <w:rFonts w:ascii="Times New Roman" w:hAnsi="Times New Roman"/>
          <w:sz w:val="20"/>
          <w:szCs w:val="20"/>
        </w:rPr>
      </w:pPr>
      <w:bookmarkStart w:id="90" w:name="_Toc427271958"/>
      <w:bookmarkEnd w:id="87"/>
      <w:r w:rsidRPr="008779F0">
        <w:rPr>
          <w:rFonts w:ascii="Times New Roman" w:hAnsi="Times New Roman"/>
          <w:sz w:val="20"/>
          <w:szCs w:val="20"/>
        </w:rPr>
        <w:t xml:space="preserve">Порядок предоставления Концедентом информации об Объекте </w:t>
      </w:r>
      <w:r w:rsidRPr="008779F0">
        <w:rPr>
          <w:rFonts w:ascii="Times New Roman" w:hAnsi="Times New Roman"/>
          <w:sz w:val="20"/>
          <w:szCs w:val="20"/>
        </w:rPr>
        <w:br/>
        <w:t xml:space="preserve">концессионного соглашения, а также доступа на </w:t>
      </w:r>
      <w:r w:rsidRPr="008779F0">
        <w:rPr>
          <w:rFonts w:ascii="Times New Roman" w:hAnsi="Times New Roman"/>
          <w:sz w:val="20"/>
          <w:szCs w:val="20"/>
        </w:rPr>
        <w:br/>
        <w:t>Объект концессионного соглашения</w:t>
      </w:r>
      <w:bookmarkEnd w:id="90"/>
    </w:p>
    <w:p w14:paraId="15A9217B" w14:textId="77777777" w:rsidR="00673B61" w:rsidRPr="008779F0" w:rsidRDefault="00673B61" w:rsidP="00673B61">
      <w:pPr>
        <w:pStyle w:val="ListParagraph"/>
        <w:ind w:left="0" w:firstLine="567"/>
        <w:jc w:val="center"/>
        <w:rPr>
          <w:b/>
          <w:bCs/>
          <w:sz w:val="20"/>
        </w:rPr>
      </w:pPr>
    </w:p>
    <w:p w14:paraId="14762FA6" w14:textId="77777777" w:rsidR="00673B61" w:rsidRPr="008779F0" w:rsidRDefault="00673B61" w:rsidP="00673B61">
      <w:pPr>
        <w:tabs>
          <w:tab w:val="left" w:pos="0"/>
          <w:tab w:val="left" w:pos="993"/>
          <w:tab w:val="left" w:pos="1134"/>
        </w:tabs>
        <w:ind w:firstLine="284"/>
        <w:jc w:val="both"/>
      </w:pPr>
      <w:r w:rsidRPr="008779F0">
        <w:lastRenderedPageBreak/>
        <w:t>25.1.</w:t>
      </w:r>
      <w:r w:rsidRPr="008779F0">
        <w:tab/>
        <w:t>Участник конкурс или заявитель имеет право запросить у Концедента дополнительные сведения об Объекте концессионного соглашения, ином имуществе на основании запроса.</w:t>
      </w:r>
    </w:p>
    <w:p w14:paraId="150E9D1E" w14:textId="77777777" w:rsidR="00673B61" w:rsidRPr="008779F0" w:rsidRDefault="00673B61" w:rsidP="00673B61">
      <w:pPr>
        <w:tabs>
          <w:tab w:val="left" w:pos="0"/>
          <w:tab w:val="left" w:pos="993"/>
          <w:tab w:val="left" w:pos="1134"/>
        </w:tabs>
        <w:ind w:firstLine="284"/>
        <w:jc w:val="both"/>
      </w:pPr>
      <w:r w:rsidRPr="008779F0">
        <w:t>25.2.</w:t>
      </w:r>
      <w:r w:rsidRPr="008779F0">
        <w:tab/>
        <w:t xml:space="preserve">Запрос составляется в произвольной форме и предоставляется Концеденту в письменной форме непосредственно или почтовым отправлением, или в электронной форме в виде электронного документа, за исключением запроса данных, составляющих государственную тайну. </w:t>
      </w:r>
    </w:p>
    <w:p w14:paraId="6CAE4902" w14:textId="77777777" w:rsidR="00673B61" w:rsidRPr="008779F0" w:rsidRDefault="00673B61" w:rsidP="00673B61">
      <w:pPr>
        <w:tabs>
          <w:tab w:val="left" w:pos="0"/>
          <w:tab w:val="left" w:pos="993"/>
          <w:tab w:val="left" w:pos="1134"/>
        </w:tabs>
        <w:ind w:firstLine="284"/>
        <w:jc w:val="both"/>
      </w:pPr>
      <w:r w:rsidRPr="008779F0">
        <w:t>25.3.</w:t>
      </w:r>
      <w:r w:rsidRPr="008779F0">
        <w:tab/>
        <w:t>В запросе должен быть четко сформулирован перечень запрашиваемых данных об Объекте концессионного соглашения, ином имуществе, указаны наименование лица, направившего запрос, его юридический адрес, контактные телефоны, адрес электронной почты, способ отправки ответа на запрос (почтовым отправлением, нарочно, факсимильной связью).</w:t>
      </w:r>
    </w:p>
    <w:p w14:paraId="7533CC02" w14:textId="77777777" w:rsidR="00673B61" w:rsidRPr="008779F0" w:rsidRDefault="00673B61" w:rsidP="00673B61">
      <w:pPr>
        <w:tabs>
          <w:tab w:val="left" w:pos="0"/>
          <w:tab w:val="left" w:pos="993"/>
          <w:tab w:val="left" w:pos="1134"/>
        </w:tabs>
        <w:ind w:firstLine="567"/>
        <w:jc w:val="both"/>
      </w:pPr>
      <w:r w:rsidRPr="008779F0">
        <w:t>Если отдельные сведения об объекте соглашения и или ином имуществе составляют государственную тайну к запросу прикладываются лицензия Заявителя или Участника конкурса на проведение работ с использованием сведений соответствующей степени секретности документы, подтверждающие допуск к государственной тайне.</w:t>
      </w:r>
    </w:p>
    <w:p w14:paraId="5F265359" w14:textId="77777777" w:rsidR="00673B61" w:rsidRPr="008779F0" w:rsidRDefault="00673B61" w:rsidP="00673B61">
      <w:pPr>
        <w:tabs>
          <w:tab w:val="left" w:pos="0"/>
          <w:tab w:val="left" w:pos="993"/>
          <w:tab w:val="left" w:pos="1134"/>
        </w:tabs>
        <w:ind w:firstLine="284"/>
        <w:jc w:val="both"/>
      </w:pPr>
      <w:r w:rsidRPr="008779F0">
        <w:t>25.4.</w:t>
      </w:r>
      <w:r w:rsidRPr="008779F0">
        <w:tab/>
        <w:t>Запрос подлежит регистрации в день его поступления.</w:t>
      </w:r>
    </w:p>
    <w:p w14:paraId="5C586974" w14:textId="77777777" w:rsidR="00673B61" w:rsidRPr="008779F0" w:rsidRDefault="00673B61" w:rsidP="00673B61">
      <w:pPr>
        <w:tabs>
          <w:tab w:val="left" w:pos="0"/>
          <w:tab w:val="left" w:pos="993"/>
          <w:tab w:val="left" w:pos="1134"/>
        </w:tabs>
        <w:ind w:firstLine="284"/>
        <w:jc w:val="both"/>
      </w:pPr>
      <w:r w:rsidRPr="008779F0">
        <w:t>25.6.</w:t>
      </w:r>
      <w:r w:rsidRPr="008779F0">
        <w:tab/>
        <w:t xml:space="preserve">Концедент должен предоставить письменный ответ на запрос в течение пяти дней с момента его регистрации. Ответ направляется способом, указанным в заявлении. Если запрос не соответствует требованиям, указанным в пункте 25.3 Конкурсной документации, ответ на запрос не предоставляется.  </w:t>
      </w:r>
    </w:p>
    <w:p w14:paraId="46D2651A" w14:textId="77777777" w:rsidR="00673B61" w:rsidRPr="008779F0" w:rsidRDefault="00673B61" w:rsidP="00673B61">
      <w:pPr>
        <w:tabs>
          <w:tab w:val="left" w:pos="0"/>
          <w:tab w:val="left" w:pos="993"/>
          <w:tab w:val="left" w:pos="1134"/>
        </w:tabs>
        <w:ind w:firstLine="284"/>
        <w:jc w:val="both"/>
      </w:pPr>
      <w:r w:rsidRPr="008779F0">
        <w:t>25.7.</w:t>
      </w:r>
      <w:r w:rsidRPr="008779F0">
        <w:tab/>
        <w:t>В случае если запрашиваемые данные об Объекте концессионного соглашения, ином имуществе отсутствуют или неизвестны, Концедент указывает данный факт в ответе на запрос. Концедент имеет право не предоставлять данные, которые не касаются Объекта концессионного соглашения, иного имущества, не относятся к осуществлению деятельности с использованием Объекта концессионного соглашения, в этом случае Концедент указывает в ответе на запрос, что соответствующие данные не относятся к Объекту концессионного соглашения, к осуществлению деятельности с использованием Объекта концессионного соглашения.</w:t>
      </w:r>
    </w:p>
    <w:p w14:paraId="107D67BF" w14:textId="77777777" w:rsidR="00673B61" w:rsidRPr="008779F0" w:rsidRDefault="00673B61" w:rsidP="00673B61">
      <w:pPr>
        <w:tabs>
          <w:tab w:val="left" w:pos="0"/>
          <w:tab w:val="left" w:pos="993"/>
          <w:tab w:val="left" w:pos="1134"/>
        </w:tabs>
        <w:ind w:firstLine="284"/>
        <w:jc w:val="both"/>
      </w:pPr>
      <w:r w:rsidRPr="008779F0">
        <w:t xml:space="preserve">25.8. </w:t>
      </w:r>
      <w:r w:rsidRPr="008779F0">
        <w:tab/>
        <w:t>Концедент предоставляет доступ на Объект концессионного соглашения на основании запроса.</w:t>
      </w:r>
    </w:p>
    <w:p w14:paraId="3601C0EF" w14:textId="77777777" w:rsidR="00673B61" w:rsidRPr="008779F0" w:rsidRDefault="00673B61" w:rsidP="00673B61">
      <w:pPr>
        <w:tabs>
          <w:tab w:val="left" w:pos="0"/>
          <w:tab w:val="left" w:pos="993"/>
          <w:tab w:val="left" w:pos="1134"/>
        </w:tabs>
        <w:ind w:firstLine="284"/>
        <w:jc w:val="both"/>
      </w:pPr>
      <w:r w:rsidRPr="008779F0">
        <w:t>25.9.</w:t>
      </w:r>
      <w:r w:rsidRPr="008779F0">
        <w:tab/>
        <w:t xml:space="preserve">Запрос составляется в произвольной форме и предоставляется Концеденту в письменной форме непосредственно или почтовым отправлением, или в электронной форме в виде электронного документа, за исключением запроса доступа на объект, сведения о котором составляют государственную тайну. </w:t>
      </w:r>
    </w:p>
    <w:p w14:paraId="7C5373A7" w14:textId="77777777" w:rsidR="00673B61" w:rsidRPr="008779F0" w:rsidRDefault="00673B61" w:rsidP="00673B61">
      <w:pPr>
        <w:tabs>
          <w:tab w:val="left" w:pos="0"/>
          <w:tab w:val="left" w:pos="993"/>
          <w:tab w:val="left" w:pos="1134"/>
        </w:tabs>
        <w:ind w:firstLine="284"/>
        <w:jc w:val="both"/>
      </w:pPr>
      <w:r w:rsidRPr="008779F0">
        <w:t>25.10.</w:t>
      </w:r>
      <w:r w:rsidRPr="008779F0">
        <w:tab/>
        <w:t>В случае если запрашивается доступ на объект, сведения о котором составляют государственную тайну, запрос осуществляется в соответствии с законодательством о государственной тайне.</w:t>
      </w:r>
    </w:p>
    <w:p w14:paraId="2888BDEA" w14:textId="77777777" w:rsidR="00673B61" w:rsidRPr="008779F0" w:rsidRDefault="00673B61" w:rsidP="00673B61">
      <w:pPr>
        <w:tabs>
          <w:tab w:val="left" w:pos="0"/>
          <w:tab w:val="left" w:pos="993"/>
          <w:tab w:val="left" w:pos="1134"/>
        </w:tabs>
        <w:ind w:firstLine="284"/>
        <w:jc w:val="both"/>
      </w:pPr>
      <w:r w:rsidRPr="008779F0">
        <w:t>25.11.</w:t>
      </w:r>
      <w:r w:rsidRPr="008779F0">
        <w:tab/>
        <w:t>В запросе должны быть указаны наименование лица, направившего запрос, его юридический адрес, контактные телефоны, адрес электронной почты. Если отдельные сведения об Объекте соглашения и или ином имуществе составляют государственную тайну к запросу прикладываются лицензия заявителя или участника конкурса на проведение работ с использованием сведений соответствующей степени секретности документы, подтверждающие допуск к государственной тайне.</w:t>
      </w:r>
    </w:p>
    <w:p w14:paraId="20EA7162" w14:textId="77777777" w:rsidR="00673B61" w:rsidRPr="008779F0" w:rsidRDefault="00673B61" w:rsidP="00673B61">
      <w:pPr>
        <w:tabs>
          <w:tab w:val="left" w:pos="0"/>
          <w:tab w:val="left" w:pos="993"/>
          <w:tab w:val="left" w:pos="1134"/>
        </w:tabs>
        <w:ind w:firstLine="284"/>
        <w:jc w:val="both"/>
      </w:pPr>
      <w:r w:rsidRPr="008779F0">
        <w:t>25.12.</w:t>
      </w:r>
      <w:r w:rsidRPr="008779F0">
        <w:tab/>
        <w:t xml:space="preserve">Концедент предоставляет ответ на запрос способами, позволяющими подтвердить получение ответа лицом, направившим запрос. Если запрос не соответствует требованием, указанным в пункте 25.10 настоящей конкурсной документации, ответ на запрос не предоставляется. </w:t>
      </w:r>
    </w:p>
    <w:p w14:paraId="5D0C78FE" w14:textId="77777777" w:rsidR="00673B61" w:rsidRPr="00D561F8" w:rsidRDefault="00673B61" w:rsidP="00673B61">
      <w:pPr>
        <w:tabs>
          <w:tab w:val="left" w:pos="0"/>
          <w:tab w:val="left" w:pos="993"/>
          <w:tab w:val="left" w:pos="1134"/>
        </w:tabs>
        <w:ind w:firstLine="284"/>
        <w:jc w:val="both"/>
      </w:pPr>
      <w:r w:rsidRPr="008779F0">
        <w:t>25.13.</w:t>
      </w:r>
      <w:r w:rsidRPr="008779F0">
        <w:tab/>
        <w:t>В ответе Концедента указываются дата и время предоставления доступа на Объект концессионного соглашения.</w:t>
      </w:r>
    </w:p>
    <w:p w14:paraId="428A918C" w14:textId="77777777" w:rsidR="00673B61" w:rsidRPr="008779F0" w:rsidRDefault="00673B61" w:rsidP="00673B61">
      <w:pPr>
        <w:pStyle w:val="10"/>
        <w:numPr>
          <w:ilvl w:val="0"/>
          <w:numId w:val="10"/>
        </w:numPr>
        <w:tabs>
          <w:tab w:val="left" w:pos="426"/>
        </w:tabs>
        <w:spacing w:before="0" w:after="0"/>
        <w:ind w:left="0" w:firstLine="0"/>
        <w:jc w:val="center"/>
        <w:rPr>
          <w:rFonts w:ascii="Times New Roman" w:hAnsi="Times New Roman"/>
          <w:sz w:val="20"/>
          <w:szCs w:val="20"/>
        </w:rPr>
      </w:pPr>
      <w:bookmarkStart w:id="91" w:name="_Toc427271959"/>
      <w:r w:rsidRPr="008779F0">
        <w:rPr>
          <w:rFonts w:ascii="Times New Roman" w:hAnsi="Times New Roman"/>
          <w:sz w:val="20"/>
          <w:szCs w:val="20"/>
        </w:rPr>
        <w:t xml:space="preserve">Отказ от проведения Конкурса. </w:t>
      </w:r>
      <w:r w:rsidRPr="008779F0">
        <w:rPr>
          <w:rFonts w:ascii="Times New Roman" w:hAnsi="Times New Roman"/>
          <w:sz w:val="20"/>
          <w:szCs w:val="20"/>
        </w:rPr>
        <w:br/>
        <w:t>Внесение изменений в Конкурсную документацию</w:t>
      </w:r>
      <w:bookmarkEnd w:id="91"/>
    </w:p>
    <w:p w14:paraId="58FE8991" w14:textId="77777777" w:rsidR="00673B61" w:rsidRPr="008779F0" w:rsidRDefault="00673B61" w:rsidP="00673B61"/>
    <w:p w14:paraId="37F0541F" w14:textId="77777777" w:rsidR="00673B61" w:rsidRPr="008779F0" w:rsidRDefault="00673B61" w:rsidP="00673B61">
      <w:pPr>
        <w:pStyle w:val="ListParagraph"/>
        <w:ind w:left="0" w:firstLine="284"/>
        <w:jc w:val="both"/>
        <w:rPr>
          <w:sz w:val="20"/>
        </w:rPr>
      </w:pPr>
      <w:r w:rsidRPr="008779F0">
        <w:rPr>
          <w:sz w:val="20"/>
        </w:rPr>
        <w:t>26.1.</w:t>
      </w:r>
      <w:r w:rsidRPr="008779F0">
        <w:rPr>
          <w:sz w:val="20"/>
        </w:rPr>
        <w:tab/>
        <w:t>Концедент вправе отказаться от проведения Конкурса, но не позднее, чем за 30 (тридцать) дней до установленной даты вскрытия конвертов с Конкурсными предложениями в соответствии с пунктом 4 статьи 448 Гражданского кодекса Российской Федерации. При этом Концедент не несет ответственности за или в связи с совершением указанных действий по отказу от проведения Конкурса.</w:t>
      </w:r>
    </w:p>
    <w:p w14:paraId="19D7F7F0" w14:textId="77777777" w:rsidR="00673B61" w:rsidRPr="008779F0" w:rsidRDefault="00673B61" w:rsidP="00673B61">
      <w:pPr>
        <w:pStyle w:val="ListParagraph"/>
        <w:ind w:left="0" w:firstLine="284"/>
        <w:jc w:val="both"/>
        <w:rPr>
          <w:sz w:val="20"/>
        </w:rPr>
      </w:pPr>
      <w:r w:rsidRPr="008779F0">
        <w:rPr>
          <w:sz w:val="20"/>
        </w:rPr>
        <w:t>26.2.</w:t>
      </w:r>
      <w:r w:rsidRPr="008779F0">
        <w:rPr>
          <w:sz w:val="20"/>
        </w:rPr>
        <w:tab/>
        <w:t xml:space="preserve">Сообщение об отказе от проведения Конкурса размещается на Официальном сайте в течение 1 (одного) рабочего дня от даты принятия решения об отказе от проведения Конкурса. </w:t>
      </w:r>
    </w:p>
    <w:p w14:paraId="0D4F8164" w14:textId="77777777" w:rsidR="00673B61" w:rsidRPr="008779F0" w:rsidRDefault="00673B61" w:rsidP="00673B61">
      <w:pPr>
        <w:pStyle w:val="ListParagraph"/>
        <w:ind w:left="0" w:firstLine="284"/>
        <w:jc w:val="both"/>
        <w:rPr>
          <w:sz w:val="20"/>
        </w:rPr>
      </w:pPr>
      <w:r w:rsidRPr="008779F0">
        <w:rPr>
          <w:sz w:val="20"/>
        </w:rPr>
        <w:t>26.3.</w:t>
      </w:r>
      <w:r w:rsidRPr="008779F0">
        <w:rPr>
          <w:sz w:val="20"/>
        </w:rPr>
        <w:tab/>
        <w:t>Концедент вправе внести изменения в Конкурсную документацию в соответствии с Законом о концессионных соглашениях.</w:t>
      </w:r>
    </w:p>
    <w:p w14:paraId="3E238C94" w14:textId="77777777" w:rsidR="00673B61" w:rsidRPr="008779F0" w:rsidRDefault="00673B61" w:rsidP="00673B61">
      <w:pPr>
        <w:pStyle w:val="ListParagraph"/>
        <w:tabs>
          <w:tab w:val="left" w:pos="426"/>
        </w:tabs>
        <w:ind w:left="567"/>
        <w:jc w:val="both"/>
        <w:rPr>
          <w:sz w:val="20"/>
        </w:rPr>
      </w:pPr>
    </w:p>
    <w:p w14:paraId="74D4ECE5" w14:textId="77777777" w:rsidR="00673B61" w:rsidRPr="008779F0" w:rsidRDefault="00673B61" w:rsidP="00673B61">
      <w:pPr>
        <w:pStyle w:val="10"/>
        <w:numPr>
          <w:ilvl w:val="0"/>
          <w:numId w:val="10"/>
        </w:numPr>
        <w:tabs>
          <w:tab w:val="left" w:pos="426"/>
        </w:tabs>
        <w:spacing w:before="0" w:after="0"/>
        <w:ind w:left="0" w:firstLine="0"/>
        <w:jc w:val="center"/>
        <w:rPr>
          <w:rFonts w:ascii="Times New Roman" w:hAnsi="Times New Roman"/>
          <w:sz w:val="20"/>
          <w:szCs w:val="20"/>
        </w:rPr>
      </w:pPr>
      <w:bookmarkStart w:id="92" w:name="_Toc414487477"/>
      <w:bookmarkStart w:id="93" w:name="_Toc427271960"/>
      <w:r w:rsidRPr="008779F0">
        <w:rPr>
          <w:rFonts w:ascii="Times New Roman" w:hAnsi="Times New Roman"/>
          <w:sz w:val="20"/>
          <w:szCs w:val="20"/>
        </w:rPr>
        <w:t>Метод регулирования тарифов</w:t>
      </w:r>
    </w:p>
    <w:p w14:paraId="2790F2F2" w14:textId="77777777" w:rsidR="00673B61" w:rsidRPr="008779F0" w:rsidRDefault="00673B61" w:rsidP="00673B61">
      <w:pPr>
        <w:pStyle w:val="10"/>
        <w:tabs>
          <w:tab w:val="left" w:pos="426"/>
        </w:tabs>
        <w:spacing w:before="0" w:after="0"/>
        <w:rPr>
          <w:rFonts w:ascii="Times New Roman" w:hAnsi="Times New Roman"/>
          <w:sz w:val="20"/>
          <w:szCs w:val="20"/>
        </w:rPr>
      </w:pPr>
      <w:r w:rsidRPr="008779F0">
        <w:rPr>
          <w:rFonts w:ascii="Times New Roman" w:hAnsi="Times New Roman"/>
          <w:sz w:val="20"/>
          <w:szCs w:val="20"/>
        </w:rPr>
        <w:t xml:space="preserve"> </w:t>
      </w:r>
      <w:bookmarkEnd w:id="92"/>
      <w:bookmarkEnd w:id="93"/>
    </w:p>
    <w:p w14:paraId="7EC4FB29" w14:textId="77777777" w:rsidR="00673B61" w:rsidRPr="008779F0" w:rsidRDefault="00673B61" w:rsidP="00673B61">
      <w:pPr>
        <w:widowControl w:val="0"/>
        <w:ind w:firstLine="709"/>
        <w:jc w:val="both"/>
      </w:pPr>
      <w:r w:rsidRPr="008779F0">
        <w:t>27.1.  Метод регулирования тарифов Концессионера:</w:t>
      </w:r>
    </w:p>
    <w:p w14:paraId="65E45E83" w14:textId="77777777" w:rsidR="00673B61" w:rsidRPr="008779F0" w:rsidRDefault="00673B61" w:rsidP="00673B61">
      <w:pPr>
        <w:autoSpaceDE w:val="0"/>
        <w:autoSpaceDN w:val="0"/>
        <w:adjustRightInd w:val="0"/>
        <w:ind w:firstLine="709"/>
        <w:jc w:val="both"/>
      </w:pPr>
      <w:r w:rsidRPr="008779F0">
        <w:t>27.1.1 метод регулирования тарифов в сфере холодного водоснабжения – метод индексации.</w:t>
      </w:r>
    </w:p>
    <w:p w14:paraId="050AA2EE" w14:textId="77777777" w:rsidR="00673B61" w:rsidRPr="008779F0" w:rsidRDefault="00673B61" w:rsidP="00673B61">
      <w:pPr>
        <w:pStyle w:val="10"/>
        <w:keepNext w:val="0"/>
        <w:widowControl w:val="0"/>
        <w:spacing w:before="0" w:after="0"/>
        <w:ind w:firstLine="709"/>
        <w:rPr>
          <w:rFonts w:ascii="Times New Roman" w:hAnsi="Times New Roman"/>
          <w:sz w:val="20"/>
          <w:szCs w:val="20"/>
        </w:rPr>
      </w:pPr>
    </w:p>
    <w:p w14:paraId="0419480D" w14:textId="77777777" w:rsidR="00673B61" w:rsidRPr="008779F0" w:rsidRDefault="00673B61" w:rsidP="00673B61">
      <w:pPr>
        <w:pStyle w:val="10"/>
        <w:numPr>
          <w:ilvl w:val="0"/>
          <w:numId w:val="10"/>
        </w:numPr>
        <w:tabs>
          <w:tab w:val="left" w:pos="426"/>
        </w:tabs>
        <w:spacing w:before="0" w:after="0"/>
        <w:ind w:left="0" w:firstLine="0"/>
        <w:jc w:val="center"/>
        <w:rPr>
          <w:rFonts w:ascii="Times New Roman" w:hAnsi="Times New Roman"/>
          <w:sz w:val="20"/>
          <w:szCs w:val="20"/>
        </w:rPr>
      </w:pPr>
      <w:bookmarkStart w:id="94" w:name="_Toc427271961"/>
      <w:r w:rsidRPr="008779F0">
        <w:rPr>
          <w:rFonts w:ascii="Times New Roman" w:hAnsi="Times New Roman"/>
          <w:sz w:val="20"/>
          <w:szCs w:val="20"/>
        </w:rPr>
        <w:t>Перечень приложений к Конкурсной документации</w:t>
      </w:r>
      <w:bookmarkEnd w:id="8"/>
      <w:bookmarkEnd w:id="94"/>
    </w:p>
    <w:p w14:paraId="58EDC80E" w14:textId="77777777" w:rsidR="00673B61" w:rsidRPr="008779F0" w:rsidRDefault="00673B61" w:rsidP="00673B61"/>
    <w:p w14:paraId="352096CE" w14:textId="77777777" w:rsidR="00673B61" w:rsidRPr="008779F0" w:rsidRDefault="00673B61" w:rsidP="00673B61">
      <w:pPr>
        <w:widowControl w:val="0"/>
        <w:ind w:firstLine="709"/>
      </w:pPr>
      <w:r w:rsidRPr="008779F0">
        <w:t>28.1. Конкурсная документация содержит следующие приложения:</w:t>
      </w:r>
    </w:p>
    <w:p w14:paraId="3E462EE2" w14:textId="77777777" w:rsidR="00673B61" w:rsidRPr="008779F0" w:rsidRDefault="00673B61" w:rsidP="00673B61">
      <w:pPr>
        <w:autoSpaceDE w:val="0"/>
        <w:autoSpaceDN w:val="0"/>
        <w:adjustRightInd w:val="0"/>
        <w:ind w:firstLine="709"/>
        <w:jc w:val="both"/>
        <w:rPr>
          <w:bCs/>
        </w:rPr>
      </w:pPr>
      <w:r>
        <w:rPr>
          <w:bCs/>
        </w:rPr>
        <w:t>Приложение</w:t>
      </w:r>
      <w:r w:rsidRPr="008779F0">
        <w:rPr>
          <w:bCs/>
        </w:rPr>
        <w:t xml:space="preserve"> 1. Проект Концессионного соглашения с приложениями;</w:t>
      </w:r>
    </w:p>
    <w:p w14:paraId="258169F9" w14:textId="77777777" w:rsidR="00673B61" w:rsidRDefault="00673B61" w:rsidP="00673B61">
      <w:pPr>
        <w:autoSpaceDE w:val="0"/>
        <w:autoSpaceDN w:val="0"/>
        <w:adjustRightInd w:val="0"/>
        <w:ind w:firstLine="709"/>
        <w:jc w:val="both"/>
        <w:rPr>
          <w:bCs/>
        </w:rPr>
      </w:pPr>
      <w:r>
        <w:rPr>
          <w:bCs/>
        </w:rPr>
        <w:t>Приложение</w:t>
      </w:r>
      <w:r w:rsidRPr="008779F0">
        <w:rPr>
          <w:bCs/>
        </w:rPr>
        <w:t xml:space="preserve"> </w:t>
      </w:r>
      <w:proofErr w:type="gramStart"/>
      <w:r w:rsidRPr="008779F0">
        <w:rPr>
          <w:bCs/>
        </w:rPr>
        <w:t>2.Перечень</w:t>
      </w:r>
      <w:proofErr w:type="gramEnd"/>
      <w:r w:rsidRPr="008779F0">
        <w:rPr>
          <w:bCs/>
        </w:rPr>
        <w:t xml:space="preserve"> имущества составляющего соглашения;</w:t>
      </w:r>
    </w:p>
    <w:p w14:paraId="70CB2F13" w14:textId="77777777" w:rsidR="00673B61" w:rsidRDefault="00673B61" w:rsidP="00673B61">
      <w:pPr>
        <w:autoSpaceDE w:val="0"/>
        <w:autoSpaceDN w:val="0"/>
        <w:adjustRightInd w:val="0"/>
        <w:ind w:firstLine="709"/>
        <w:jc w:val="both"/>
        <w:rPr>
          <w:bCs/>
        </w:rPr>
      </w:pPr>
      <w:r>
        <w:rPr>
          <w:bCs/>
        </w:rPr>
        <w:t>Приложение 3. Свидетельства;</w:t>
      </w:r>
    </w:p>
    <w:p w14:paraId="3DD9DFE4" w14:textId="77777777" w:rsidR="00673B61" w:rsidRDefault="00673B61" w:rsidP="00673B61">
      <w:pPr>
        <w:ind w:firstLine="709"/>
      </w:pPr>
      <w:r>
        <w:rPr>
          <w:bCs/>
        </w:rPr>
        <w:lastRenderedPageBreak/>
        <w:t xml:space="preserve">Приложение 4. </w:t>
      </w:r>
      <w:r w:rsidRPr="003F6AFA">
        <w:t>Задание, основные мероприятия и технико-экономические показатели создаваемых и реконструируемых объектов соглашения</w:t>
      </w:r>
      <w:r>
        <w:t>;</w:t>
      </w:r>
    </w:p>
    <w:p w14:paraId="6A6F0E8F" w14:textId="77777777" w:rsidR="00673B61" w:rsidRDefault="00673B61" w:rsidP="00673B61">
      <w:pPr>
        <w:ind w:left="30"/>
      </w:pPr>
      <w:r>
        <w:t xml:space="preserve">             Приложение 5. </w:t>
      </w:r>
      <w:r w:rsidRPr="00954D67">
        <w:t>Плановые значения показателей надежности и качества</w:t>
      </w:r>
      <w:r>
        <w:t>;</w:t>
      </w:r>
    </w:p>
    <w:p w14:paraId="418E70E5" w14:textId="77777777" w:rsidR="00673B61" w:rsidRDefault="00673B61" w:rsidP="00673B61">
      <w:pPr>
        <w:ind w:firstLine="709"/>
      </w:pPr>
      <w:r>
        <w:t xml:space="preserve">Приложение 6. </w:t>
      </w:r>
      <w:r w:rsidRPr="00954D67">
        <w:t>Значения долгосрочных параметров регулирования деятельности Концессионера</w:t>
      </w:r>
      <w:r>
        <w:t>;</w:t>
      </w:r>
    </w:p>
    <w:p w14:paraId="108DDF14" w14:textId="77777777" w:rsidR="00673B61" w:rsidRDefault="00673B61" w:rsidP="00673B61">
      <w:pPr>
        <w:widowControl w:val="0"/>
        <w:autoSpaceDE w:val="0"/>
        <w:autoSpaceDN w:val="0"/>
        <w:adjustRightInd w:val="0"/>
        <w:rPr>
          <w:bCs/>
        </w:rPr>
      </w:pPr>
      <w:r>
        <w:t xml:space="preserve">              Приложение 7. </w:t>
      </w:r>
      <w:r>
        <w:rPr>
          <w:bCs/>
        </w:rPr>
        <w:t>Критерии конкурса;</w:t>
      </w:r>
    </w:p>
    <w:p w14:paraId="2DB3CC99" w14:textId="77777777" w:rsidR="00673B61" w:rsidRDefault="00673B61" w:rsidP="00673B61">
      <w:pPr>
        <w:widowControl w:val="0"/>
        <w:autoSpaceDE w:val="0"/>
        <w:autoSpaceDN w:val="0"/>
        <w:adjustRightInd w:val="0"/>
      </w:pPr>
      <w:r>
        <w:rPr>
          <w:bCs/>
        </w:rPr>
        <w:t xml:space="preserve">              Приложение 8. </w:t>
      </w:r>
      <w:r w:rsidRPr="00667C66">
        <w:rPr>
          <w:bCs/>
        </w:rPr>
        <w:t xml:space="preserve"> </w:t>
      </w:r>
      <w:r w:rsidRPr="00954D67">
        <w:t>Объем полезного отпуска питьевой воды, предшествующему первому году срока действия концессионного соглашения, а также прогноз объема полезного отпуска питьевой воды на срок действия концессионного соглашения</w:t>
      </w:r>
      <w:r>
        <w:t>;</w:t>
      </w:r>
    </w:p>
    <w:p w14:paraId="65BCC440" w14:textId="77777777" w:rsidR="00673B61" w:rsidRDefault="00673B61" w:rsidP="00673B61">
      <w:pPr>
        <w:widowControl w:val="0"/>
        <w:autoSpaceDE w:val="0"/>
        <w:autoSpaceDN w:val="0"/>
        <w:adjustRightInd w:val="0"/>
      </w:pPr>
      <w:r>
        <w:t xml:space="preserve">              Приложение 9. </w:t>
      </w:r>
      <w:r w:rsidRPr="00954D67">
        <w:rPr>
          <w:bCs/>
        </w:rPr>
        <w:t>П</w:t>
      </w:r>
      <w:r w:rsidRPr="00954D67">
        <w:t>отери и удельное потребление энергетических ресурсов</w:t>
      </w:r>
      <w:r>
        <w:t>;</w:t>
      </w:r>
    </w:p>
    <w:p w14:paraId="15C1ADB5" w14:textId="77777777" w:rsidR="00673B61" w:rsidRDefault="00673B61" w:rsidP="00673B61">
      <w:pPr>
        <w:autoSpaceDE w:val="0"/>
        <w:autoSpaceDN w:val="0"/>
        <w:adjustRightInd w:val="0"/>
        <w:ind w:firstLine="709"/>
      </w:pPr>
      <w:r>
        <w:t xml:space="preserve">Приложение 10. </w:t>
      </w:r>
      <w:r w:rsidRPr="00954D67">
        <w:t>Величина неподконтрольных расходов, определенную в соответствии с основами ценообразования в сфере водоснабжения, утвержденными Правительством Российской Федерации, за исключением расходов на энергетические ресурсы, арендной платы и налога на прибыль организаций</w:t>
      </w:r>
      <w:r>
        <w:t>;</w:t>
      </w:r>
    </w:p>
    <w:p w14:paraId="4231C628" w14:textId="77777777" w:rsidR="00673B61" w:rsidRDefault="00673B61" w:rsidP="00673B61">
      <w:pPr>
        <w:autoSpaceDE w:val="0"/>
        <w:autoSpaceDN w:val="0"/>
        <w:adjustRightInd w:val="0"/>
        <w:ind w:firstLine="709"/>
        <w:rPr>
          <w:bCs/>
        </w:rPr>
      </w:pPr>
      <w:r>
        <w:t xml:space="preserve">Приложение 11. </w:t>
      </w:r>
      <w:r w:rsidRPr="00954D67">
        <w:rPr>
          <w:bCs/>
        </w:rPr>
        <w:t>Расходы на амортизацию</w:t>
      </w:r>
      <w:r>
        <w:rPr>
          <w:bCs/>
        </w:rPr>
        <w:t>;</w:t>
      </w:r>
    </w:p>
    <w:p w14:paraId="0A8BB85D" w14:textId="77777777" w:rsidR="00673B61" w:rsidRDefault="00673B61" w:rsidP="00673B61">
      <w:pPr>
        <w:autoSpaceDE w:val="0"/>
        <w:autoSpaceDN w:val="0"/>
        <w:adjustRightInd w:val="0"/>
        <w:ind w:firstLine="709"/>
      </w:pPr>
      <w:r>
        <w:t>Приложение 12. Бланк заявителя.</w:t>
      </w:r>
      <w:bookmarkEnd w:id="1"/>
      <w:bookmarkEnd w:id="2"/>
    </w:p>
    <w:p w14:paraId="2D2C745E" w14:textId="77777777" w:rsidR="00673B61" w:rsidRDefault="00673B61" w:rsidP="00673B61">
      <w:pPr>
        <w:autoSpaceDE w:val="0"/>
        <w:autoSpaceDN w:val="0"/>
        <w:adjustRightInd w:val="0"/>
        <w:ind w:firstLine="709"/>
      </w:pPr>
    </w:p>
    <w:p w14:paraId="1D7916E9" w14:textId="77777777" w:rsidR="00673B61" w:rsidRDefault="00673B61" w:rsidP="00673B61">
      <w:pPr>
        <w:autoSpaceDE w:val="0"/>
        <w:autoSpaceDN w:val="0"/>
        <w:adjustRightInd w:val="0"/>
        <w:ind w:firstLine="709"/>
      </w:pPr>
    </w:p>
    <w:p w14:paraId="4970BD8A" w14:textId="77777777" w:rsidR="00673B61" w:rsidRDefault="00673B61" w:rsidP="00673B61">
      <w:pPr>
        <w:autoSpaceDE w:val="0"/>
        <w:autoSpaceDN w:val="0"/>
        <w:adjustRightInd w:val="0"/>
        <w:ind w:firstLine="709"/>
      </w:pPr>
    </w:p>
    <w:p w14:paraId="05242942" w14:textId="77777777" w:rsidR="00673B61" w:rsidRDefault="00673B61" w:rsidP="00673B61">
      <w:pPr>
        <w:autoSpaceDE w:val="0"/>
        <w:autoSpaceDN w:val="0"/>
        <w:adjustRightInd w:val="0"/>
        <w:ind w:firstLine="709"/>
      </w:pPr>
    </w:p>
    <w:p w14:paraId="574F7F73" w14:textId="77777777" w:rsidR="00673B61" w:rsidRDefault="00673B61" w:rsidP="00673B61">
      <w:pPr>
        <w:autoSpaceDE w:val="0"/>
        <w:autoSpaceDN w:val="0"/>
        <w:adjustRightInd w:val="0"/>
        <w:ind w:firstLine="709"/>
      </w:pPr>
    </w:p>
    <w:p w14:paraId="1FD93AA4" w14:textId="77777777" w:rsidR="00673B61" w:rsidRDefault="00673B61" w:rsidP="00673B61">
      <w:pPr>
        <w:autoSpaceDE w:val="0"/>
        <w:autoSpaceDN w:val="0"/>
        <w:adjustRightInd w:val="0"/>
        <w:ind w:firstLine="709"/>
      </w:pPr>
    </w:p>
    <w:p w14:paraId="6BAB7393" w14:textId="77777777" w:rsidR="00673B61" w:rsidRDefault="00673B61" w:rsidP="00673B61">
      <w:pPr>
        <w:autoSpaceDE w:val="0"/>
        <w:autoSpaceDN w:val="0"/>
        <w:adjustRightInd w:val="0"/>
        <w:ind w:firstLine="709"/>
      </w:pPr>
    </w:p>
    <w:p w14:paraId="2B7DD1FA" w14:textId="77777777" w:rsidR="00673B61" w:rsidRDefault="00673B61" w:rsidP="00673B61">
      <w:pPr>
        <w:autoSpaceDE w:val="0"/>
        <w:autoSpaceDN w:val="0"/>
        <w:adjustRightInd w:val="0"/>
        <w:ind w:firstLine="709"/>
      </w:pPr>
    </w:p>
    <w:p w14:paraId="14ED3C2A" w14:textId="77777777" w:rsidR="00673B61" w:rsidRDefault="00673B61" w:rsidP="00673B61">
      <w:pPr>
        <w:autoSpaceDE w:val="0"/>
        <w:autoSpaceDN w:val="0"/>
        <w:adjustRightInd w:val="0"/>
        <w:ind w:firstLine="709"/>
      </w:pPr>
    </w:p>
    <w:p w14:paraId="6C29D0A7" w14:textId="77777777" w:rsidR="00673B61" w:rsidRDefault="00673B61" w:rsidP="00673B61">
      <w:pPr>
        <w:autoSpaceDE w:val="0"/>
        <w:autoSpaceDN w:val="0"/>
        <w:adjustRightInd w:val="0"/>
        <w:ind w:firstLine="709"/>
      </w:pPr>
    </w:p>
    <w:p w14:paraId="1B3675C1" w14:textId="77777777" w:rsidR="00673B61" w:rsidRDefault="00673B61" w:rsidP="00673B61">
      <w:pPr>
        <w:autoSpaceDE w:val="0"/>
        <w:autoSpaceDN w:val="0"/>
        <w:adjustRightInd w:val="0"/>
        <w:ind w:firstLine="709"/>
      </w:pPr>
    </w:p>
    <w:p w14:paraId="135033EC" w14:textId="77777777" w:rsidR="00673B61" w:rsidRDefault="00673B61" w:rsidP="00673B61">
      <w:pPr>
        <w:autoSpaceDE w:val="0"/>
        <w:autoSpaceDN w:val="0"/>
        <w:adjustRightInd w:val="0"/>
        <w:ind w:firstLine="709"/>
      </w:pPr>
    </w:p>
    <w:p w14:paraId="06E4B12A" w14:textId="77777777" w:rsidR="00673B61" w:rsidRDefault="00673B61" w:rsidP="00673B61">
      <w:pPr>
        <w:autoSpaceDE w:val="0"/>
        <w:autoSpaceDN w:val="0"/>
        <w:adjustRightInd w:val="0"/>
        <w:ind w:firstLine="709"/>
      </w:pPr>
    </w:p>
    <w:p w14:paraId="0E6D563A" w14:textId="77777777" w:rsidR="00673B61" w:rsidRDefault="00673B61" w:rsidP="00673B61">
      <w:pPr>
        <w:autoSpaceDE w:val="0"/>
        <w:autoSpaceDN w:val="0"/>
        <w:adjustRightInd w:val="0"/>
        <w:ind w:firstLine="709"/>
      </w:pPr>
    </w:p>
    <w:p w14:paraId="1391AADE" w14:textId="77777777" w:rsidR="00673B61" w:rsidRDefault="00673B61" w:rsidP="00673B61">
      <w:pPr>
        <w:autoSpaceDE w:val="0"/>
        <w:autoSpaceDN w:val="0"/>
        <w:adjustRightInd w:val="0"/>
        <w:ind w:firstLine="709"/>
      </w:pPr>
    </w:p>
    <w:p w14:paraId="5654B82D" w14:textId="77777777" w:rsidR="00673B61" w:rsidRDefault="00673B61" w:rsidP="00673B61">
      <w:pPr>
        <w:autoSpaceDE w:val="0"/>
        <w:autoSpaceDN w:val="0"/>
        <w:adjustRightInd w:val="0"/>
        <w:ind w:firstLine="709"/>
      </w:pPr>
    </w:p>
    <w:p w14:paraId="0B2A72AA" w14:textId="77777777" w:rsidR="00673B61" w:rsidRDefault="00673B61" w:rsidP="00673B61">
      <w:pPr>
        <w:autoSpaceDE w:val="0"/>
        <w:autoSpaceDN w:val="0"/>
        <w:adjustRightInd w:val="0"/>
        <w:ind w:firstLine="709"/>
      </w:pPr>
    </w:p>
    <w:p w14:paraId="767D8ED7" w14:textId="77777777" w:rsidR="00673B61" w:rsidRDefault="00673B61" w:rsidP="00673B61">
      <w:pPr>
        <w:autoSpaceDE w:val="0"/>
        <w:autoSpaceDN w:val="0"/>
        <w:adjustRightInd w:val="0"/>
        <w:ind w:firstLine="709"/>
      </w:pPr>
    </w:p>
    <w:p w14:paraId="49DDB8F4" w14:textId="77777777" w:rsidR="00673B61" w:rsidRDefault="00673B61" w:rsidP="00673B61">
      <w:pPr>
        <w:autoSpaceDE w:val="0"/>
        <w:autoSpaceDN w:val="0"/>
        <w:adjustRightInd w:val="0"/>
        <w:ind w:firstLine="709"/>
      </w:pPr>
    </w:p>
    <w:p w14:paraId="5A0D4361" w14:textId="77777777" w:rsidR="00673B61" w:rsidRDefault="00673B61" w:rsidP="00673B61">
      <w:pPr>
        <w:autoSpaceDE w:val="0"/>
        <w:autoSpaceDN w:val="0"/>
        <w:adjustRightInd w:val="0"/>
        <w:ind w:firstLine="709"/>
      </w:pPr>
    </w:p>
    <w:p w14:paraId="49DEB8CE" w14:textId="77777777" w:rsidR="00673B61" w:rsidRDefault="00673B61" w:rsidP="00673B61">
      <w:pPr>
        <w:autoSpaceDE w:val="0"/>
        <w:autoSpaceDN w:val="0"/>
        <w:adjustRightInd w:val="0"/>
        <w:ind w:firstLine="709"/>
      </w:pPr>
    </w:p>
    <w:p w14:paraId="00648524" w14:textId="77777777" w:rsidR="00673B61" w:rsidRDefault="00673B61" w:rsidP="00673B61">
      <w:pPr>
        <w:autoSpaceDE w:val="0"/>
        <w:autoSpaceDN w:val="0"/>
        <w:adjustRightInd w:val="0"/>
        <w:ind w:firstLine="709"/>
      </w:pPr>
    </w:p>
    <w:p w14:paraId="2B546270" w14:textId="77777777" w:rsidR="00673B61" w:rsidRDefault="00673B61" w:rsidP="00673B61">
      <w:pPr>
        <w:autoSpaceDE w:val="0"/>
        <w:autoSpaceDN w:val="0"/>
        <w:adjustRightInd w:val="0"/>
        <w:ind w:firstLine="709"/>
      </w:pPr>
    </w:p>
    <w:p w14:paraId="5F512A8B" w14:textId="77777777" w:rsidR="00673B61" w:rsidRDefault="00673B61" w:rsidP="00673B61">
      <w:pPr>
        <w:autoSpaceDE w:val="0"/>
        <w:autoSpaceDN w:val="0"/>
        <w:adjustRightInd w:val="0"/>
        <w:ind w:firstLine="709"/>
      </w:pPr>
    </w:p>
    <w:p w14:paraId="47DA0624" w14:textId="77777777" w:rsidR="00673B61" w:rsidRDefault="00673B61" w:rsidP="00673B61">
      <w:pPr>
        <w:autoSpaceDE w:val="0"/>
        <w:autoSpaceDN w:val="0"/>
        <w:adjustRightInd w:val="0"/>
        <w:ind w:firstLine="709"/>
      </w:pPr>
    </w:p>
    <w:p w14:paraId="122A5F49" w14:textId="77777777" w:rsidR="00673B61" w:rsidRDefault="00673B61" w:rsidP="00673B61">
      <w:pPr>
        <w:autoSpaceDE w:val="0"/>
        <w:autoSpaceDN w:val="0"/>
        <w:adjustRightInd w:val="0"/>
        <w:ind w:firstLine="709"/>
      </w:pPr>
    </w:p>
    <w:p w14:paraId="7E961C94" w14:textId="77777777" w:rsidR="00673B61" w:rsidRDefault="00673B61" w:rsidP="00673B61">
      <w:pPr>
        <w:autoSpaceDE w:val="0"/>
        <w:autoSpaceDN w:val="0"/>
        <w:adjustRightInd w:val="0"/>
        <w:ind w:firstLine="709"/>
      </w:pPr>
    </w:p>
    <w:p w14:paraId="5FD34849" w14:textId="77777777" w:rsidR="00673B61" w:rsidRDefault="00673B61" w:rsidP="00673B61">
      <w:pPr>
        <w:autoSpaceDE w:val="0"/>
        <w:autoSpaceDN w:val="0"/>
        <w:adjustRightInd w:val="0"/>
        <w:ind w:firstLine="709"/>
      </w:pPr>
    </w:p>
    <w:p w14:paraId="4788EF5C" w14:textId="77777777" w:rsidR="00673B61" w:rsidRDefault="00673B61" w:rsidP="00673B61">
      <w:pPr>
        <w:autoSpaceDE w:val="0"/>
        <w:autoSpaceDN w:val="0"/>
        <w:adjustRightInd w:val="0"/>
        <w:ind w:firstLine="709"/>
      </w:pPr>
    </w:p>
    <w:p w14:paraId="6B538A44" w14:textId="77777777" w:rsidR="00673B61" w:rsidRDefault="00673B61" w:rsidP="00673B61">
      <w:pPr>
        <w:autoSpaceDE w:val="0"/>
        <w:autoSpaceDN w:val="0"/>
        <w:adjustRightInd w:val="0"/>
        <w:ind w:firstLine="709"/>
      </w:pPr>
    </w:p>
    <w:p w14:paraId="7EEC377A" w14:textId="77777777" w:rsidR="00673B61" w:rsidRDefault="00673B61" w:rsidP="00673B61">
      <w:pPr>
        <w:autoSpaceDE w:val="0"/>
        <w:autoSpaceDN w:val="0"/>
        <w:adjustRightInd w:val="0"/>
        <w:ind w:firstLine="709"/>
      </w:pPr>
    </w:p>
    <w:p w14:paraId="47194F5C" w14:textId="77777777" w:rsidR="00673B61" w:rsidRDefault="00673B61" w:rsidP="00673B61">
      <w:pPr>
        <w:autoSpaceDE w:val="0"/>
        <w:autoSpaceDN w:val="0"/>
        <w:adjustRightInd w:val="0"/>
        <w:ind w:firstLine="709"/>
      </w:pPr>
    </w:p>
    <w:p w14:paraId="310668FF" w14:textId="77777777" w:rsidR="00673B61" w:rsidRDefault="00673B61" w:rsidP="00673B61">
      <w:pPr>
        <w:autoSpaceDE w:val="0"/>
        <w:autoSpaceDN w:val="0"/>
        <w:adjustRightInd w:val="0"/>
        <w:ind w:firstLine="709"/>
      </w:pPr>
    </w:p>
    <w:p w14:paraId="5DF6B9AE" w14:textId="77777777" w:rsidR="00673B61" w:rsidRPr="00D561F8" w:rsidRDefault="00673B61" w:rsidP="00673B61">
      <w:pPr>
        <w:autoSpaceDE w:val="0"/>
        <w:autoSpaceDN w:val="0"/>
        <w:adjustRightInd w:val="0"/>
        <w:ind w:firstLine="709"/>
      </w:pPr>
    </w:p>
    <w:p w14:paraId="4C0F413C" w14:textId="77777777" w:rsidR="004323A4" w:rsidRDefault="004323A4" w:rsidP="00673B61">
      <w:pPr>
        <w:pStyle w:val="ConsPlusNormal"/>
        <w:ind w:left="30" w:right="-2" w:firstLine="0"/>
        <w:jc w:val="right"/>
        <w:rPr>
          <w:rFonts w:ascii="Times New Roman" w:hAnsi="Times New Roman" w:cs="Times New Roman"/>
          <w:bCs/>
          <w:sz w:val="20"/>
          <w:szCs w:val="20"/>
        </w:rPr>
      </w:pPr>
    </w:p>
    <w:p w14:paraId="2AF53761" w14:textId="77777777" w:rsidR="004323A4" w:rsidRDefault="004323A4" w:rsidP="00673B61">
      <w:pPr>
        <w:pStyle w:val="ConsPlusNormal"/>
        <w:ind w:left="30" w:right="-2" w:firstLine="0"/>
        <w:jc w:val="right"/>
        <w:rPr>
          <w:rFonts w:ascii="Times New Roman" w:hAnsi="Times New Roman" w:cs="Times New Roman"/>
          <w:bCs/>
          <w:sz w:val="20"/>
          <w:szCs w:val="20"/>
        </w:rPr>
      </w:pPr>
    </w:p>
    <w:p w14:paraId="4E8DCB37" w14:textId="77777777" w:rsidR="004323A4" w:rsidRDefault="004323A4" w:rsidP="00673B61">
      <w:pPr>
        <w:pStyle w:val="ConsPlusNormal"/>
        <w:ind w:left="30" w:right="-2" w:firstLine="0"/>
        <w:jc w:val="right"/>
        <w:rPr>
          <w:rFonts w:ascii="Times New Roman" w:hAnsi="Times New Roman" w:cs="Times New Roman"/>
          <w:bCs/>
          <w:sz w:val="20"/>
          <w:szCs w:val="20"/>
        </w:rPr>
      </w:pPr>
    </w:p>
    <w:p w14:paraId="66645196" w14:textId="77777777" w:rsidR="004323A4" w:rsidRDefault="004323A4" w:rsidP="00673B61">
      <w:pPr>
        <w:pStyle w:val="ConsPlusNormal"/>
        <w:ind w:left="30" w:right="-2" w:firstLine="0"/>
        <w:jc w:val="right"/>
        <w:rPr>
          <w:rFonts w:ascii="Times New Roman" w:hAnsi="Times New Roman" w:cs="Times New Roman"/>
          <w:bCs/>
          <w:sz w:val="20"/>
          <w:szCs w:val="20"/>
        </w:rPr>
      </w:pPr>
    </w:p>
    <w:p w14:paraId="1B4AB0C8" w14:textId="77777777" w:rsidR="004323A4" w:rsidRDefault="004323A4" w:rsidP="00673B61">
      <w:pPr>
        <w:pStyle w:val="ConsPlusNormal"/>
        <w:ind w:left="30" w:right="-2" w:firstLine="0"/>
        <w:jc w:val="right"/>
        <w:rPr>
          <w:rFonts w:ascii="Times New Roman" w:hAnsi="Times New Roman" w:cs="Times New Roman"/>
          <w:bCs/>
          <w:sz w:val="20"/>
          <w:szCs w:val="20"/>
        </w:rPr>
      </w:pPr>
    </w:p>
    <w:p w14:paraId="3501443C" w14:textId="77777777" w:rsidR="004323A4" w:rsidRDefault="004323A4" w:rsidP="00673B61">
      <w:pPr>
        <w:pStyle w:val="ConsPlusNormal"/>
        <w:ind w:left="30" w:right="-2" w:firstLine="0"/>
        <w:jc w:val="right"/>
        <w:rPr>
          <w:rFonts w:ascii="Times New Roman" w:hAnsi="Times New Roman" w:cs="Times New Roman"/>
          <w:bCs/>
          <w:sz w:val="20"/>
          <w:szCs w:val="20"/>
        </w:rPr>
      </w:pPr>
    </w:p>
    <w:p w14:paraId="77117654" w14:textId="77777777" w:rsidR="004323A4" w:rsidRDefault="004323A4" w:rsidP="00673B61">
      <w:pPr>
        <w:pStyle w:val="ConsPlusNormal"/>
        <w:ind w:left="30" w:right="-2" w:firstLine="0"/>
        <w:jc w:val="right"/>
        <w:rPr>
          <w:rFonts w:ascii="Times New Roman" w:hAnsi="Times New Roman" w:cs="Times New Roman"/>
          <w:bCs/>
          <w:sz w:val="20"/>
          <w:szCs w:val="20"/>
        </w:rPr>
      </w:pPr>
    </w:p>
    <w:p w14:paraId="26781776" w14:textId="77777777" w:rsidR="004323A4" w:rsidRDefault="004323A4" w:rsidP="00673B61">
      <w:pPr>
        <w:pStyle w:val="ConsPlusNormal"/>
        <w:ind w:left="30" w:right="-2" w:firstLine="0"/>
        <w:jc w:val="right"/>
        <w:rPr>
          <w:rFonts w:ascii="Times New Roman" w:hAnsi="Times New Roman" w:cs="Times New Roman"/>
          <w:bCs/>
          <w:sz w:val="20"/>
          <w:szCs w:val="20"/>
        </w:rPr>
      </w:pPr>
    </w:p>
    <w:p w14:paraId="039D6977" w14:textId="77777777" w:rsidR="004323A4" w:rsidRDefault="004323A4" w:rsidP="00673B61">
      <w:pPr>
        <w:pStyle w:val="ConsPlusNormal"/>
        <w:ind w:left="30" w:right="-2" w:firstLine="0"/>
        <w:jc w:val="right"/>
        <w:rPr>
          <w:rFonts w:ascii="Times New Roman" w:hAnsi="Times New Roman" w:cs="Times New Roman"/>
          <w:bCs/>
          <w:sz w:val="20"/>
          <w:szCs w:val="20"/>
        </w:rPr>
      </w:pPr>
    </w:p>
    <w:p w14:paraId="60AB9483" w14:textId="77777777" w:rsidR="004323A4" w:rsidRDefault="004323A4" w:rsidP="00673B61">
      <w:pPr>
        <w:pStyle w:val="ConsPlusNormal"/>
        <w:ind w:left="30" w:right="-2" w:firstLine="0"/>
        <w:jc w:val="right"/>
        <w:rPr>
          <w:rFonts w:ascii="Times New Roman" w:hAnsi="Times New Roman" w:cs="Times New Roman"/>
          <w:bCs/>
          <w:sz w:val="20"/>
          <w:szCs w:val="20"/>
        </w:rPr>
      </w:pPr>
    </w:p>
    <w:p w14:paraId="49439852" w14:textId="77777777" w:rsidR="004323A4" w:rsidRDefault="004323A4" w:rsidP="00673B61">
      <w:pPr>
        <w:pStyle w:val="ConsPlusNormal"/>
        <w:ind w:left="30" w:right="-2" w:firstLine="0"/>
        <w:jc w:val="right"/>
        <w:rPr>
          <w:rFonts w:ascii="Times New Roman" w:hAnsi="Times New Roman" w:cs="Times New Roman"/>
          <w:bCs/>
          <w:sz w:val="20"/>
          <w:szCs w:val="20"/>
        </w:rPr>
      </w:pPr>
    </w:p>
    <w:p w14:paraId="02924EDF" w14:textId="77777777" w:rsidR="004323A4" w:rsidRDefault="004323A4" w:rsidP="00673B61">
      <w:pPr>
        <w:pStyle w:val="ConsPlusNormal"/>
        <w:ind w:left="30" w:right="-2" w:firstLine="0"/>
        <w:jc w:val="right"/>
        <w:rPr>
          <w:rFonts w:ascii="Times New Roman" w:hAnsi="Times New Roman" w:cs="Times New Roman"/>
          <w:bCs/>
          <w:sz w:val="20"/>
          <w:szCs w:val="20"/>
        </w:rPr>
      </w:pPr>
    </w:p>
    <w:p w14:paraId="0FF19842" w14:textId="77777777" w:rsidR="004323A4" w:rsidRDefault="004323A4" w:rsidP="00673B61">
      <w:pPr>
        <w:pStyle w:val="ConsPlusNormal"/>
        <w:ind w:left="30" w:right="-2" w:firstLine="0"/>
        <w:jc w:val="right"/>
        <w:rPr>
          <w:rFonts w:ascii="Times New Roman" w:hAnsi="Times New Roman" w:cs="Times New Roman"/>
          <w:bCs/>
          <w:sz w:val="20"/>
          <w:szCs w:val="20"/>
        </w:rPr>
      </w:pPr>
    </w:p>
    <w:p w14:paraId="166EC946" w14:textId="77777777" w:rsidR="004323A4" w:rsidRDefault="004323A4" w:rsidP="00673B61">
      <w:pPr>
        <w:pStyle w:val="ConsPlusNormal"/>
        <w:ind w:left="30" w:right="-2" w:firstLine="0"/>
        <w:jc w:val="right"/>
        <w:rPr>
          <w:rFonts w:ascii="Times New Roman" w:hAnsi="Times New Roman" w:cs="Times New Roman"/>
          <w:bCs/>
          <w:sz w:val="20"/>
          <w:szCs w:val="20"/>
        </w:rPr>
      </w:pPr>
    </w:p>
    <w:p w14:paraId="4247F503" w14:textId="77777777" w:rsidR="004323A4" w:rsidRDefault="004323A4" w:rsidP="00673B61">
      <w:pPr>
        <w:pStyle w:val="ConsPlusNormal"/>
        <w:ind w:left="30" w:right="-2" w:firstLine="0"/>
        <w:jc w:val="right"/>
        <w:rPr>
          <w:rFonts w:ascii="Times New Roman" w:hAnsi="Times New Roman" w:cs="Times New Roman"/>
          <w:bCs/>
          <w:sz w:val="20"/>
          <w:szCs w:val="20"/>
        </w:rPr>
      </w:pPr>
    </w:p>
    <w:p w14:paraId="5D3E2725" w14:textId="332C3708" w:rsidR="00673B61" w:rsidRPr="008779F0" w:rsidRDefault="00673B61" w:rsidP="00673B61">
      <w:pPr>
        <w:pStyle w:val="ConsPlusNormal"/>
        <w:ind w:left="30" w:right="-2" w:firstLine="0"/>
        <w:jc w:val="right"/>
        <w:rPr>
          <w:rFonts w:ascii="Times New Roman" w:hAnsi="Times New Roman" w:cs="Times New Roman"/>
          <w:bCs/>
          <w:sz w:val="20"/>
          <w:szCs w:val="20"/>
        </w:rPr>
      </w:pPr>
      <w:r w:rsidRPr="008779F0">
        <w:rPr>
          <w:rFonts w:ascii="Times New Roman" w:hAnsi="Times New Roman" w:cs="Times New Roman"/>
          <w:bCs/>
          <w:sz w:val="20"/>
          <w:szCs w:val="20"/>
        </w:rPr>
        <w:lastRenderedPageBreak/>
        <w:t xml:space="preserve">Приложение 1 </w:t>
      </w:r>
    </w:p>
    <w:p w14:paraId="3470959A" w14:textId="77777777" w:rsidR="00673B61" w:rsidRPr="008779F0" w:rsidRDefault="00673B61" w:rsidP="00673B61">
      <w:pPr>
        <w:pStyle w:val="ConsPlusNormal"/>
        <w:ind w:left="30" w:right="-2" w:firstLine="0"/>
        <w:jc w:val="right"/>
        <w:rPr>
          <w:rFonts w:ascii="Times New Roman" w:hAnsi="Times New Roman" w:cs="Times New Roman"/>
          <w:bCs/>
          <w:sz w:val="20"/>
          <w:szCs w:val="20"/>
        </w:rPr>
      </w:pPr>
      <w:r>
        <w:rPr>
          <w:rFonts w:ascii="Times New Roman" w:hAnsi="Times New Roman" w:cs="Times New Roman"/>
          <w:bCs/>
          <w:sz w:val="20"/>
          <w:szCs w:val="20"/>
        </w:rPr>
        <w:t>к конкурсной документации</w:t>
      </w:r>
    </w:p>
    <w:p w14:paraId="5E2802A5" w14:textId="77777777" w:rsidR="00673B61" w:rsidRPr="008779F0" w:rsidRDefault="00673B61" w:rsidP="00673B61">
      <w:pPr>
        <w:pStyle w:val="ConsPlusNormal"/>
        <w:ind w:right="-284" w:firstLine="0"/>
        <w:rPr>
          <w:rFonts w:ascii="Times New Roman" w:hAnsi="Times New Roman" w:cs="Times New Roman"/>
          <w:b/>
          <w:bCs/>
          <w:sz w:val="20"/>
          <w:szCs w:val="20"/>
        </w:rPr>
      </w:pPr>
    </w:p>
    <w:p w14:paraId="3FFA5BA4" w14:textId="77777777" w:rsidR="00673B61" w:rsidRPr="008779F0" w:rsidRDefault="00673B61" w:rsidP="00673B61">
      <w:pPr>
        <w:pStyle w:val="ConsPlusNormal"/>
        <w:ind w:left="30" w:right="-284" w:firstLine="0"/>
        <w:jc w:val="center"/>
        <w:rPr>
          <w:rFonts w:ascii="Times New Roman" w:hAnsi="Times New Roman" w:cs="Times New Roman"/>
          <w:b/>
          <w:bCs/>
          <w:sz w:val="20"/>
          <w:szCs w:val="20"/>
        </w:rPr>
      </w:pPr>
      <w:r w:rsidRPr="008779F0">
        <w:rPr>
          <w:rFonts w:ascii="Times New Roman" w:hAnsi="Times New Roman" w:cs="Times New Roman"/>
          <w:b/>
          <w:bCs/>
          <w:sz w:val="20"/>
          <w:szCs w:val="20"/>
        </w:rPr>
        <w:t xml:space="preserve">Концессионное соглашение в отношении объектов недвижимого имущества, предназначенных для холодного водоснабжения в </w:t>
      </w:r>
      <w:proofErr w:type="spellStart"/>
      <w:r>
        <w:rPr>
          <w:rFonts w:ascii="Times New Roman" w:hAnsi="Times New Roman" w:cs="Times New Roman"/>
          <w:b/>
          <w:bCs/>
          <w:sz w:val="20"/>
          <w:szCs w:val="20"/>
        </w:rPr>
        <w:t>Барнуковском</w:t>
      </w:r>
      <w:proofErr w:type="spellEnd"/>
      <w:r>
        <w:rPr>
          <w:rFonts w:ascii="Times New Roman" w:hAnsi="Times New Roman" w:cs="Times New Roman"/>
          <w:b/>
          <w:bCs/>
          <w:sz w:val="20"/>
          <w:szCs w:val="20"/>
        </w:rPr>
        <w:t xml:space="preserve"> муниципальном образовании Балтайского муниципального района Саратовской области</w:t>
      </w:r>
    </w:p>
    <w:p w14:paraId="029A8B68" w14:textId="77777777" w:rsidR="00673B61" w:rsidRPr="008779F0" w:rsidRDefault="00673B61" w:rsidP="00673B61">
      <w:pPr>
        <w:pStyle w:val="ConsPlusNormal"/>
        <w:ind w:left="30" w:right="-284" w:firstLine="0"/>
        <w:jc w:val="center"/>
        <w:rPr>
          <w:rFonts w:ascii="Times New Roman" w:hAnsi="Times New Roman" w:cs="Times New Roman"/>
          <w:b/>
          <w:bCs/>
          <w:sz w:val="20"/>
          <w:szCs w:val="20"/>
        </w:rPr>
      </w:pPr>
    </w:p>
    <w:p w14:paraId="7DE2CCAD" w14:textId="77777777" w:rsidR="00673B61" w:rsidRPr="008779F0" w:rsidRDefault="00673B61" w:rsidP="00673B61">
      <w:pPr>
        <w:pStyle w:val="ConsPlusNonformat"/>
        <w:widowControl/>
        <w:ind w:left="30" w:right="-284"/>
        <w:jc w:val="both"/>
        <w:rPr>
          <w:rFonts w:ascii="Times New Roman" w:hAnsi="Times New Roman" w:cs="Times New Roman"/>
          <w:sz w:val="20"/>
          <w:szCs w:val="20"/>
        </w:rPr>
      </w:pPr>
      <w:proofErr w:type="spellStart"/>
      <w:r w:rsidRPr="008779F0">
        <w:rPr>
          <w:rFonts w:ascii="Times New Roman" w:hAnsi="Times New Roman" w:cs="Times New Roman"/>
          <w:sz w:val="20"/>
          <w:szCs w:val="20"/>
        </w:rPr>
        <w:t>с.</w:t>
      </w:r>
      <w:r>
        <w:rPr>
          <w:rFonts w:ascii="Times New Roman" w:hAnsi="Times New Roman" w:cs="Times New Roman"/>
          <w:sz w:val="20"/>
          <w:szCs w:val="20"/>
        </w:rPr>
        <w:t>Барнуковка</w:t>
      </w:r>
      <w:proofErr w:type="spellEnd"/>
      <w:r w:rsidRPr="008779F0">
        <w:rPr>
          <w:rFonts w:ascii="Times New Roman" w:hAnsi="Times New Roman" w:cs="Times New Roman"/>
          <w:sz w:val="20"/>
          <w:szCs w:val="20"/>
        </w:rPr>
        <w:tab/>
      </w:r>
      <w:r w:rsidRPr="008779F0">
        <w:rPr>
          <w:rFonts w:ascii="Times New Roman" w:hAnsi="Times New Roman" w:cs="Times New Roman"/>
          <w:sz w:val="20"/>
          <w:szCs w:val="20"/>
        </w:rPr>
        <w:tab/>
      </w:r>
      <w:r w:rsidRPr="008779F0">
        <w:rPr>
          <w:rFonts w:ascii="Times New Roman" w:hAnsi="Times New Roman" w:cs="Times New Roman"/>
          <w:sz w:val="20"/>
          <w:szCs w:val="20"/>
        </w:rPr>
        <w:tab/>
      </w:r>
      <w:r w:rsidRPr="008779F0">
        <w:rPr>
          <w:rFonts w:ascii="Times New Roman" w:hAnsi="Times New Roman" w:cs="Times New Roman"/>
          <w:sz w:val="20"/>
          <w:szCs w:val="20"/>
        </w:rPr>
        <w:tab/>
      </w:r>
      <w:r w:rsidRPr="008779F0">
        <w:rPr>
          <w:rFonts w:ascii="Times New Roman" w:hAnsi="Times New Roman" w:cs="Times New Roman"/>
          <w:sz w:val="20"/>
          <w:szCs w:val="20"/>
        </w:rPr>
        <w:tab/>
      </w:r>
      <w:r w:rsidRPr="008779F0">
        <w:rPr>
          <w:rFonts w:ascii="Times New Roman" w:hAnsi="Times New Roman" w:cs="Times New Roman"/>
          <w:sz w:val="20"/>
          <w:szCs w:val="20"/>
        </w:rPr>
        <w:tab/>
      </w:r>
      <w:r w:rsidRPr="008779F0">
        <w:rPr>
          <w:rFonts w:ascii="Times New Roman" w:hAnsi="Times New Roman" w:cs="Times New Roman"/>
          <w:sz w:val="20"/>
          <w:szCs w:val="20"/>
        </w:rPr>
        <w:tab/>
      </w:r>
      <w:proofErr w:type="gramStart"/>
      <w:r w:rsidRPr="008779F0">
        <w:rPr>
          <w:rFonts w:ascii="Times New Roman" w:hAnsi="Times New Roman" w:cs="Times New Roman"/>
          <w:sz w:val="20"/>
          <w:szCs w:val="20"/>
        </w:rPr>
        <w:t xml:space="preserve">   «</w:t>
      </w:r>
      <w:proofErr w:type="gramEnd"/>
      <w:r w:rsidRPr="008779F0">
        <w:rPr>
          <w:rFonts w:ascii="Times New Roman" w:hAnsi="Times New Roman" w:cs="Times New Roman"/>
          <w:sz w:val="20"/>
          <w:szCs w:val="20"/>
        </w:rPr>
        <w:t>____»  ____________ 202</w:t>
      </w:r>
      <w:r>
        <w:rPr>
          <w:rFonts w:ascii="Times New Roman" w:hAnsi="Times New Roman" w:cs="Times New Roman"/>
          <w:sz w:val="20"/>
          <w:szCs w:val="20"/>
        </w:rPr>
        <w:t xml:space="preserve">5 </w:t>
      </w:r>
      <w:r w:rsidRPr="008779F0">
        <w:rPr>
          <w:rFonts w:ascii="Times New Roman" w:hAnsi="Times New Roman" w:cs="Times New Roman"/>
          <w:sz w:val="20"/>
          <w:szCs w:val="20"/>
        </w:rPr>
        <w:t>г.</w:t>
      </w:r>
    </w:p>
    <w:p w14:paraId="00D2F606" w14:textId="77777777" w:rsidR="00673B61" w:rsidRPr="008779F0" w:rsidRDefault="00673B61" w:rsidP="00673B61">
      <w:pPr>
        <w:widowControl w:val="0"/>
        <w:autoSpaceDE w:val="0"/>
        <w:ind w:right="-284"/>
        <w:jc w:val="center"/>
      </w:pPr>
      <w:r w:rsidRPr="008779F0">
        <w:tab/>
      </w:r>
    </w:p>
    <w:p w14:paraId="3835013F" w14:textId="77777777" w:rsidR="00673B61" w:rsidRPr="008779F0" w:rsidRDefault="00673B61" w:rsidP="00673B61">
      <w:pPr>
        <w:keepNext/>
        <w:widowControl w:val="0"/>
        <w:shd w:val="clear" w:color="auto" w:fill="FFFFFF"/>
        <w:ind w:right="-284"/>
        <w:jc w:val="both"/>
      </w:pPr>
      <w:r w:rsidRPr="008779F0">
        <w:rPr>
          <w:b/>
        </w:rPr>
        <w:t xml:space="preserve">            </w:t>
      </w:r>
      <w:r>
        <w:rPr>
          <w:b/>
        </w:rPr>
        <w:t xml:space="preserve">______ </w:t>
      </w:r>
      <w:r w:rsidRPr="008779F0">
        <w:rPr>
          <w:b/>
        </w:rPr>
        <w:t xml:space="preserve">в лице Главы </w:t>
      </w:r>
      <w:r>
        <w:rPr>
          <w:b/>
        </w:rPr>
        <w:t>муниципального образования</w:t>
      </w:r>
      <w:r w:rsidRPr="008779F0">
        <w:rPr>
          <w:b/>
        </w:rPr>
        <w:t xml:space="preserve"> </w:t>
      </w:r>
      <w:r>
        <w:rPr>
          <w:b/>
        </w:rPr>
        <w:t>_________</w:t>
      </w:r>
      <w:r w:rsidRPr="008779F0">
        <w:rPr>
          <w:b/>
        </w:rPr>
        <w:t>,</w:t>
      </w:r>
      <w:r w:rsidRPr="008779F0">
        <w:t xml:space="preserve"> действующего на основании Устава </w:t>
      </w:r>
      <w:r>
        <w:t>____</w:t>
      </w:r>
      <w:r w:rsidRPr="008779F0">
        <w:t xml:space="preserve"> , именуемый в дальнейшем </w:t>
      </w:r>
      <w:r w:rsidRPr="008779F0">
        <w:rPr>
          <w:b/>
        </w:rPr>
        <w:t xml:space="preserve">Концедент,  </w:t>
      </w:r>
      <w:r w:rsidRPr="008779F0">
        <w:t>с одной стороны и _____________________________________________</w:t>
      </w:r>
      <w:r w:rsidRPr="008779F0">
        <w:rPr>
          <w:b/>
        </w:rPr>
        <w:t xml:space="preserve"> в лице _______________________________________________,</w:t>
      </w:r>
      <w:r w:rsidRPr="008779F0">
        <w:t xml:space="preserve"> действующего на основании Устава, именуемый в дальнейшем </w:t>
      </w:r>
      <w:r w:rsidRPr="008779F0">
        <w:rPr>
          <w:b/>
        </w:rPr>
        <w:t>Концессионер</w:t>
      </w:r>
      <w:r w:rsidRPr="008779F0">
        <w:t>, с другой стороны, именуемые также Сторонами, в соответствии с протоколом заседания комиссии по проведению открытого конкурса от ________________ 202</w:t>
      </w:r>
      <w:r>
        <w:t>5</w:t>
      </w:r>
      <w:r w:rsidRPr="008779F0">
        <w:t xml:space="preserve"> г. на право заключения концессионного соглашения в отношении объектов недвижимого имущества, предназначенных для холодного водоснабжения  в </w:t>
      </w:r>
      <w:proofErr w:type="spellStart"/>
      <w:r w:rsidRPr="00D561F8">
        <w:rPr>
          <w:bCs/>
        </w:rPr>
        <w:t>Б</w:t>
      </w:r>
      <w:r>
        <w:rPr>
          <w:bCs/>
        </w:rPr>
        <w:t>арнуковском</w:t>
      </w:r>
      <w:proofErr w:type="spellEnd"/>
      <w:r w:rsidRPr="00D561F8">
        <w:rPr>
          <w:bCs/>
        </w:rPr>
        <w:t xml:space="preserve"> муниципальном образовании Балтайского муниципального района Саратовской области</w:t>
      </w:r>
      <w:r w:rsidRPr="008779F0">
        <w:rPr>
          <w:bCs/>
        </w:rPr>
        <w:t>,</w:t>
      </w:r>
      <w:r w:rsidRPr="008779F0">
        <w:t xml:space="preserve"> заключили  настоящее Соглашение о  нижеследующем.</w:t>
      </w:r>
    </w:p>
    <w:p w14:paraId="647DA926" w14:textId="77777777" w:rsidR="00673B61" w:rsidRPr="008779F0" w:rsidRDefault="00673B61" w:rsidP="00673B61">
      <w:pPr>
        <w:keepNext/>
        <w:widowControl w:val="0"/>
        <w:shd w:val="clear" w:color="auto" w:fill="FFFFFF"/>
        <w:ind w:right="-284"/>
        <w:jc w:val="both"/>
      </w:pPr>
    </w:p>
    <w:p w14:paraId="43CF0540" w14:textId="77777777" w:rsidR="00673B61" w:rsidRPr="00461D17" w:rsidRDefault="00673B61" w:rsidP="00673B61">
      <w:pPr>
        <w:widowControl w:val="0"/>
        <w:autoSpaceDE w:val="0"/>
        <w:ind w:right="-284"/>
        <w:jc w:val="center"/>
        <w:rPr>
          <w:b/>
          <w:bCs/>
        </w:rPr>
      </w:pPr>
      <w:bookmarkStart w:id="95" w:name="sub_1100"/>
      <w:r w:rsidRPr="008779F0">
        <w:rPr>
          <w:b/>
          <w:bCs/>
        </w:rPr>
        <w:t>1. Предмет Соглашения</w:t>
      </w:r>
      <w:bookmarkEnd w:id="95"/>
    </w:p>
    <w:p w14:paraId="7809380C" w14:textId="77777777" w:rsidR="00673B61" w:rsidRPr="008779F0" w:rsidRDefault="00673B61" w:rsidP="00673B61">
      <w:pPr>
        <w:pStyle w:val="ConsPlusNonformat"/>
        <w:widowControl/>
        <w:ind w:right="-284" w:firstLine="709"/>
        <w:jc w:val="both"/>
        <w:rPr>
          <w:rFonts w:ascii="Times New Roman" w:hAnsi="Times New Roman" w:cs="Times New Roman"/>
          <w:sz w:val="20"/>
          <w:szCs w:val="20"/>
        </w:rPr>
      </w:pPr>
      <w:r w:rsidRPr="008779F0">
        <w:rPr>
          <w:rFonts w:ascii="Times New Roman" w:hAnsi="Times New Roman" w:cs="Times New Roman"/>
          <w:sz w:val="20"/>
          <w:szCs w:val="20"/>
        </w:rPr>
        <w:t xml:space="preserve">1.1.Концессионер обязуется за свой счет произвести создание и реконструкцию объектов </w:t>
      </w:r>
      <w:r w:rsidRPr="008779F0">
        <w:rPr>
          <w:rFonts w:ascii="Times New Roman" w:hAnsi="Times New Roman" w:cs="Times New Roman"/>
          <w:iCs/>
          <w:sz w:val="20"/>
          <w:szCs w:val="20"/>
        </w:rPr>
        <w:t xml:space="preserve">имущественного комплекса, входящего в </w:t>
      </w:r>
      <w:r w:rsidRPr="008779F0">
        <w:rPr>
          <w:rFonts w:ascii="Times New Roman" w:hAnsi="Times New Roman" w:cs="Times New Roman"/>
          <w:sz w:val="20"/>
          <w:szCs w:val="20"/>
        </w:rPr>
        <w:t xml:space="preserve">Объект Соглашения, указанный в разделе 2 настоящего Соглашения, и осуществлять их эксплуатацию и обслуживание, а Концедент обязуется предоставить Концессионеру на срок, установленный настоящим Концессионным соглашением, права владения и пользования Объектом Концессионного соглашения для осуществления деятельности по  холодному водоснабжению на территории </w:t>
      </w:r>
      <w:proofErr w:type="spellStart"/>
      <w:r>
        <w:rPr>
          <w:rFonts w:ascii="Times New Roman" w:hAnsi="Times New Roman" w:cs="Times New Roman"/>
          <w:bCs/>
          <w:sz w:val="20"/>
          <w:szCs w:val="20"/>
        </w:rPr>
        <w:t>Барнуковского</w:t>
      </w:r>
      <w:proofErr w:type="spellEnd"/>
      <w:r>
        <w:rPr>
          <w:rFonts w:ascii="Times New Roman" w:hAnsi="Times New Roman" w:cs="Times New Roman"/>
          <w:bCs/>
          <w:sz w:val="20"/>
          <w:szCs w:val="20"/>
        </w:rPr>
        <w:t xml:space="preserve"> муниципального образования</w:t>
      </w:r>
      <w:r w:rsidRPr="00D561F8">
        <w:rPr>
          <w:rFonts w:ascii="Times New Roman" w:hAnsi="Times New Roman" w:cs="Times New Roman"/>
          <w:bCs/>
          <w:sz w:val="20"/>
          <w:szCs w:val="20"/>
        </w:rPr>
        <w:t xml:space="preserve"> Балтайского муниципального района Саратовской области</w:t>
      </w:r>
      <w:r w:rsidRPr="008779F0">
        <w:rPr>
          <w:rFonts w:ascii="Times New Roman" w:hAnsi="Times New Roman" w:cs="Times New Roman"/>
          <w:sz w:val="20"/>
          <w:szCs w:val="20"/>
        </w:rPr>
        <w:t xml:space="preserve"> с использованием Объекта Соглашения.</w:t>
      </w:r>
    </w:p>
    <w:p w14:paraId="14B80F5C" w14:textId="77777777" w:rsidR="00673B61" w:rsidRPr="008779F0" w:rsidRDefault="00673B61" w:rsidP="00673B61">
      <w:pPr>
        <w:widowControl w:val="0"/>
        <w:autoSpaceDE w:val="0"/>
        <w:ind w:right="-284" w:firstLine="720"/>
        <w:jc w:val="both"/>
      </w:pPr>
    </w:p>
    <w:p w14:paraId="7431FE95" w14:textId="77777777" w:rsidR="00673B61" w:rsidRPr="00461D17" w:rsidRDefault="00673B61" w:rsidP="00673B61">
      <w:pPr>
        <w:widowControl w:val="0"/>
        <w:autoSpaceDE w:val="0"/>
        <w:ind w:right="-284"/>
        <w:jc w:val="center"/>
        <w:rPr>
          <w:b/>
          <w:bCs/>
        </w:rPr>
      </w:pPr>
      <w:bookmarkStart w:id="96" w:name="sub_1200"/>
      <w:r w:rsidRPr="008779F0">
        <w:rPr>
          <w:b/>
          <w:bCs/>
        </w:rPr>
        <w:t>2. Объекты Соглашения</w:t>
      </w:r>
      <w:bookmarkStart w:id="97" w:name="sub_1202"/>
      <w:bookmarkEnd w:id="96"/>
    </w:p>
    <w:p w14:paraId="3D0082E1" w14:textId="77777777" w:rsidR="00673B61" w:rsidRPr="008779F0" w:rsidRDefault="00673B61" w:rsidP="00673B61">
      <w:pPr>
        <w:widowControl w:val="0"/>
        <w:tabs>
          <w:tab w:val="left" w:pos="0"/>
        </w:tabs>
        <w:autoSpaceDE w:val="0"/>
        <w:ind w:left="600" w:right="-284" w:firstLine="109"/>
        <w:jc w:val="both"/>
      </w:pPr>
      <w:r w:rsidRPr="008779F0">
        <w:t>2.1. Объектом Соглашения является </w:t>
      </w:r>
      <w:bookmarkEnd w:id="97"/>
      <w:r w:rsidRPr="008779F0">
        <w:t xml:space="preserve">имущество в соответствии с перечнем, указанным </w:t>
      </w:r>
    </w:p>
    <w:p w14:paraId="57A9C92E" w14:textId="77777777" w:rsidR="00673B61" w:rsidRPr="008779F0" w:rsidRDefault="00673B61" w:rsidP="00673B61">
      <w:pPr>
        <w:widowControl w:val="0"/>
        <w:tabs>
          <w:tab w:val="left" w:pos="0"/>
        </w:tabs>
        <w:autoSpaceDE w:val="0"/>
        <w:ind w:right="-284" w:firstLine="109"/>
        <w:jc w:val="both"/>
      </w:pPr>
      <w:r w:rsidRPr="008779F0">
        <w:t xml:space="preserve">в Приложении 1 к   соглашению. </w:t>
      </w:r>
    </w:p>
    <w:p w14:paraId="2797C294" w14:textId="77777777" w:rsidR="00673B61" w:rsidRPr="008779F0" w:rsidRDefault="00673B61" w:rsidP="00673B61">
      <w:pPr>
        <w:widowControl w:val="0"/>
        <w:tabs>
          <w:tab w:val="left" w:pos="0"/>
        </w:tabs>
        <w:autoSpaceDE w:val="0"/>
        <w:ind w:right="-284" w:firstLine="709"/>
        <w:jc w:val="both"/>
      </w:pPr>
      <w:r w:rsidRPr="008779F0">
        <w:t>2.2. Объект Соглашения принадлежит Концеденту на праве собственности.</w:t>
      </w:r>
    </w:p>
    <w:p w14:paraId="04106B94" w14:textId="77777777" w:rsidR="00673B61" w:rsidRPr="008779F0" w:rsidRDefault="00673B61" w:rsidP="00673B61">
      <w:pPr>
        <w:widowControl w:val="0"/>
        <w:tabs>
          <w:tab w:val="left" w:pos="0"/>
          <w:tab w:val="left" w:pos="1080"/>
        </w:tabs>
        <w:autoSpaceDE w:val="0"/>
        <w:ind w:right="-284" w:firstLine="709"/>
        <w:jc w:val="both"/>
      </w:pPr>
      <w:r w:rsidRPr="008779F0">
        <w:t>2.3. Копии документов, удостоверяющих (устанавливающих) право собственности Концедента на Объект Концессионного соглашения, приводятся в Приложении 2 к настоящему Концессионному соглашению.</w:t>
      </w:r>
    </w:p>
    <w:p w14:paraId="04FBCF02" w14:textId="77777777" w:rsidR="00673B61" w:rsidRPr="008779F0" w:rsidRDefault="00673B61" w:rsidP="00673B61">
      <w:pPr>
        <w:widowControl w:val="0"/>
        <w:autoSpaceDE w:val="0"/>
        <w:ind w:right="-284" w:firstLine="709"/>
        <w:jc w:val="both"/>
      </w:pPr>
      <w:r w:rsidRPr="008779F0">
        <w:t>2.4. Концедент гарантирует, что Объект Соглашения передается Концессионеру свободным от прав третьих лиц и иных ограничений прав собственности Концедента на указанный Объект.</w:t>
      </w:r>
    </w:p>
    <w:p w14:paraId="4B4122B8" w14:textId="77777777" w:rsidR="00673B61" w:rsidRPr="008779F0" w:rsidRDefault="00673B61" w:rsidP="00673B61">
      <w:pPr>
        <w:widowControl w:val="0"/>
        <w:autoSpaceDE w:val="0"/>
        <w:ind w:right="-284" w:firstLine="540"/>
        <w:jc w:val="both"/>
      </w:pPr>
      <w:bookmarkStart w:id="98" w:name="sub_1204"/>
    </w:p>
    <w:p w14:paraId="1CDDC004" w14:textId="77777777" w:rsidR="00673B61" w:rsidRPr="00461D17" w:rsidRDefault="00673B61" w:rsidP="00673B61">
      <w:pPr>
        <w:pStyle w:val="ListParagraph"/>
        <w:widowControl w:val="0"/>
        <w:numPr>
          <w:ilvl w:val="0"/>
          <w:numId w:val="30"/>
        </w:numPr>
        <w:suppressAutoHyphens/>
        <w:autoSpaceDE w:val="0"/>
        <w:autoSpaceDN/>
        <w:ind w:right="-284"/>
        <w:contextualSpacing/>
        <w:jc w:val="center"/>
        <w:rPr>
          <w:b/>
          <w:sz w:val="20"/>
        </w:rPr>
      </w:pPr>
      <w:r w:rsidRPr="008779F0">
        <w:rPr>
          <w:b/>
          <w:sz w:val="20"/>
        </w:rPr>
        <w:t>Порядок передачи Концедентом Концессионеру объектов имущества</w:t>
      </w:r>
    </w:p>
    <w:p w14:paraId="021C24C3" w14:textId="77777777" w:rsidR="00673B61" w:rsidRPr="008779F0" w:rsidRDefault="00673B61" w:rsidP="00673B61">
      <w:pPr>
        <w:widowControl w:val="0"/>
        <w:autoSpaceDE w:val="0"/>
        <w:ind w:right="-284" w:firstLine="709"/>
        <w:jc w:val="both"/>
      </w:pPr>
      <w:r w:rsidRPr="008779F0">
        <w:t>3.1.  </w:t>
      </w:r>
      <w:bookmarkEnd w:id="98"/>
      <w:r w:rsidRPr="008779F0">
        <w:t xml:space="preserve">Концедент обязуется передать Концессионеру, а Концессионер обязуется  принять Объект Соглашения, а также права  владения и пользования указанным Объектом в  срок, установленный в </w:t>
      </w:r>
      <w:hyperlink r:id="rId10" w:anchor="P1055" w:history="1">
        <w:r w:rsidRPr="008779F0">
          <w:rPr>
            <w:rStyle w:val="af2"/>
          </w:rPr>
          <w:t xml:space="preserve">разделе </w:t>
        </w:r>
      </w:hyperlink>
      <w:r w:rsidRPr="008779F0">
        <w:t>9 настоящего Соглашения.</w:t>
      </w:r>
    </w:p>
    <w:p w14:paraId="0CBAEF03" w14:textId="77777777" w:rsidR="00673B61" w:rsidRPr="008779F0" w:rsidRDefault="00673B61" w:rsidP="00673B61">
      <w:pPr>
        <w:widowControl w:val="0"/>
        <w:autoSpaceDE w:val="0"/>
        <w:ind w:right="-284" w:firstLine="284"/>
        <w:jc w:val="both"/>
      </w:pPr>
      <w:bookmarkStart w:id="99" w:name="sub_1242"/>
      <w:r w:rsidRPr="008779F0">
        <w:t>Передача Концессионеру </w:t>
      </w:r>
      <w:bookmarkEnd w:id="99"/>
      <w:r w:rsidRPr="008779F0">
        <w:t>Объекта Соглашения осуществляется по Акту приема-передачи, подписанному Сторонами, содержащему сведения о составе имущества, техническом состоянии, сроке службы, балансовой и остаточной стоимости передаваемого Объекта.</w:t>
      </w:r>
    </w:p>
    <w:p w14:paraId="7A6FF2F9" w14:textId="77777777" w:rsidR="00673B61" w:rsidRPr="008779F0" w:rsidRDefault="00673B61" w:rsidP="00673B61">
      <w:pPr>
        <w:widowControl w:val="0"/>
        <w:autoSpaceDE w:val="0"/>
        <w:ind w:right="-284" w:firstLine="284"/>
        <w:jc w:val="both"/>
      </w:pPr>
      <w:r w:rsidRPr="008779F0">
        <w:t>Обязанность Концедента по передаче Объекта Соглашения, считается исполненной после принятия объекта Концессионером и подписания Сторонами Акта приема-передачи.</w:t>
      </w:r>
    </w:p>
    <w:p w14:paraId="33C923B9" w14:textId="77777777" w:rsidR="00673B61" w:rsidRPr="008779F0" w:rsidRDefault="00673B61" w:rsidP="00673B61">
      <w:pPr>
        <w:widowControl w:val="0"/>
        <w:autoSpaceDE w:val="0"/>
        <w:ind w:right="-284" w:firstLine="284"/>
        <w:jc w:val="both"/>
      </w:pPr>
      <w:r w:rsidRPr="008779F0">
        <w:t>Уклонение одной из Сторон от подписания указанного документа признается нарушением этой Стороной обязанности, установленной настоящим пунктом.</w:t>
      </w:r>
    </w:p>
    <w:p w14:paraId="466C42B4" w14:textId="77777777" w:rsidR="00673B61" w:rsidRPr="008779F0" w:rsidRDefault="00673B61" w:rsidP="00673B61">
      <w:pPr>
        <w:widowControl w:val="0"/>
        <w:autoSpaceDE w:val="0"/>
        <w:ind w:right="-284" w:firstLine="284"/>
        <w:jc w:val="both"/>
      </w:pPr>
      <w:r w:rsidRPr="008779F0">
        <w:t>Концедент передает Концессионеру по перечню согласно Приложению 2 к настоящему Соглашению копии документов, относящиеся к Объектам Соглашения необходимые для исполнения настоящего Соглашения, одновременно с передачей соответствующих Объектов.</w:t>
      </w:r>
    </w:p>
    <w:p w14:paraId="4247CCB5" w14:textId="77777777" w:rsidR="00673B61" w:rsidRPr="008779F0" w:rsidRDefault="00673B61" w:rsidP="00673B61">
      <w:pPr>
        <w:pStyle w:val="ConsPlusNonformat"/>
        <w:widowControl/>
        <w:ind w:right="-284" w:firstLine="284"/>
        <w:jc w:val="both"/>
        <w:rPr>
          <w:rFonts w:ascii="Times New Roman" w:hAnsi="Times New Roman" w:cs="Times New Roman"/>
          <w:sz w:val="20"/>
          <w:szCs w:val="20"/>
        </w:rPr>
      </w:pPr>
      <w:r w:rsidRPr="008779F0">
        <w:rPr>
          <w:rFonts w:ascii="Times New Roman" w:hAnsi="Times New Roman" w:cs="Times New Roman"/>
          <w:sz w:val="20"/>
          <w:szCs w:val="20"/>
        </w:rPr>
        <w:t xml:space="preserve">3.2. Стороны   обязуются   осуществить   действия, необходимые для </w:t>
      </w:r>
      <w:proofErr w:type="gramStart"/>
      <w:r w:rsidRPr="008779F0">
        <w:rPr>
          <w:rFonts w:ascii="Times New Roman" w:hAnsi="Times New Roman" w:cs="Times New Roman"/>
          <w:sz w:val="20"/>
          <w:szCs w:val="20"/>
        </w:rPr>
        <w:t>государственной  регистрации</w:t>
      </w:r>
      <w:proofErr w:type="gramEnd"/>
      <w:r w:rsidRPr="008779F0">
        <w:rPr>
          <w:rFonts w:ascii="Times New Roman" w:hAnsi="Times New Roman" w:cs="Times New Roman"/>
          <w:sz w:val="20"/>
          <w:szCs w:val="20"/>
        </w:rPr>
        <w:t xml:space="preserve"> прав  Концессионера на владение и пользование недвижимым  имуществом,  входящим в состав объекта Соглашения, в течение 60 (шестидесяти) дней со дня подписания настоящего Концессионного соглашения.</w:t>
      </w:r>
    </w:p>
    <w:p w14:paraId="57850302" w14:textId="77777777" w:rsidR="00673B61" w:rsidRPr="008779F0" w:rsidRDefault="00673B61" w:rsidP="00673B61">
      <w:pPr>
        <w:pStyle w:val="ConsPlusNonformat"/>
        <w:ind w:right="-284" w:firstLine="284"/>
        <w:jc w:val="both"/>
        <w:rPr>
          <w:rFonts w:ascii="Times New Roman" w:hAnsi="Times New Roman" w:cs="Times New Roman"/>
          <w:sz w:val="20"/>
          <w:szCs w:val="20"/>
        </w:rPr>
      </w:pPr>
      <w:r w:rsidRPr="008779F0">
        <w:rPr>
          <w:rFonts w:ascii="Times New Roman" w:hAnsi="Times New Roman" w:cs="Times New Roman"/>
          <w:sz w:val="20"/>
          <w:szCs w:val="20"/>
        </w:rPr>
        <w:t>3.3. Государственная регистрация прав, указанных в п. 3.1 настоящего Соглашения, осуществляется за счет Концессионера. При этом Концедент обязуется предоставить Концессионеру комплект документов, необходимых ему в соответствии с Федеральным законом от 21.07.1997 № 122-ФЗ «О государственной регистрации прав на недвижимое имущество и сделок с ним» и для осуществления государственной регистрации обременения права собственности Концедента на недвижимое имущество, входящее в состав Объекта Концессионного соглашения.</w:t>
      </w:r>
    </w:p>
    <w:p w14:paraId="24D159F7" w14:textId="77777777" w:rsidR="00673B61" w:rsidRPr="008779F0" w:rsidRDefault="00673B61" w:rsidP="00673B61">
      <w:pPr>
        <w:pStyle w:val="ConsPlusNonformat"/>
        <w:widowControl/>
        <w:ind w:right="-284" w:firstLine="284"/>
        <w:jc w:val="both"/>
        <w:rPr>
          <w:rFonts w:ascii="Times New Roman" w:hAnsi="Times New Roman" w:cs="Times New Roman"/>
          <w:sz w:val="20"/>
          <w:szCs w:val="20"/>
        </w:rPr>
      </w:pPr>
      <w:r w:rsidRPr="008779F0">
        <w:rPr>
          <w:rFonts w:ascii="Times New Roman" w:hAnsi="Times New Roman" w:cs="Times New Roman"/>
          <w:sz w:val="20"/>
          <w:szCs w:val="20"/>
        </w:rPr>
        <w:t xml:space="preserve">3.4. В случае выявления в ходе реализации Концессионного соглашения дополнительных объектов, используемых для организации водоснабжения на территории </w:t>
      </w:r>
      <w:proofErr w:type="spellStart"/>
      <w:r>
        <w:rPr>
          <w:rFonts w:ascii="Times New Roman" w:hAnsi="Times New Roman" w:cs="Times New Roman"/>
          <w:sz w:val="20"/>
          <w:szCs w:val="20"/>
        </w:rPr>
        <w:t>Барнуковского</w:t>
      </w:r>
      <w:proofErr w:type="spellEnd"/>
      <w:r>
        <w:rPr>
          <w:rFonts w:ascii="Times New Roman" w:hAnsi="Times New Roman" w:cs="Times New Roman"/>
          <w:sz w:val="20"/>
          <w:szCs w:val="20"/>
        </w:rPr>
        <w:t xml:space="preserve"> муниципального образования </w:t>
      </w:r>
      <w:r w:rsidRPr="008779F0">
        <w:rPr>
          <w:rFonts w:ascii="Times New Roman" w:hAnsi="Times New Roman" w:cs="Times New Roman"/>
          <w:sz w:val="20"/>
          <w:szCs w:val="20"/>
        </w:rPr>
        <w:t xml:space="preserve"> собственник которых отсутствует, Концедент и Концессионер обязаны предпринять все необходимые действия </w:t>
      </w:r>
      <w:r w:rsidRPr="008779F0">
        <w:rPr>
          <w:rFonts w:ascii="Times New Roman" w:hAnsi="Times New Roman" w:cs="Times New Roman"/>
          <w:sz w:val="20"/>
          <w:szCs w:val="20"/>
        </w:rPr>
        <w:lastRenderedPageBreak/>
        <w:t>и меры для обеспечения эксплуатации таких объектов надлежащим образом (постановка на учет в органах государственной регистрации, возбуждение судебного разбирательства по признанию бесхозяйного объекта муниципальной собственностью, распределение расходов, и т.д.).</w:t>
      </w:r>
    </w:p>
    <w:p w14:paraId="0E752456" w14:textId="77777777" w:rsidR="00673B61" w:rsidRPr="008779F0" w:rsidRDefault="00673B61" w:rsidP="00673B61">
      <w:pPr>
        <w:pStyle w:val="ConsPlusNonformat"/>
        <w:widowControl/>
        <w:tabs>
          <w:tab w:val="left" w:pos="6105"/>
        </w:tabs>
        <w:ind w:right="-284" w:firstLine="284"/>
        <w:jc w:val="both"/>
        <w:rPr>
          <w:rFonts w:ascii="Times New Roman" w:hAnsi="Times New Roman" w:cs="Times New Roman"/>
          <w:sz w:val="20"/>
          <w:szCs w:val="20"/>
        </w:rPr>
      </w:pPr>
      <w:r w:rsidRPr="008779F0">
        <w:rPr>
          <w:rFonts w:ascii="Times New Roman" w:hAnsi="Times New Roman" w:cs="Times New Roman"/>
          <w:sz w:val="20"/>
          <w:szCs w:val="20"/>
        </w:rPr>
        <w:t xml:space="preserve">3.5. Риск случайной гибели или случайного повреждения объекта Соглашения несет Концессионер в период с момента передачи объекта Соглашения Концессионеру до момента обратной передачи. </w:t>
      </w:r>
    </w:p>
    <w:p w14:paraId="3EFFB549" w14:textId="77777777" w:rsidR="00673B61" w:rsidRPr="008779F0" w:rsidRDefault="00673B61" w:rsidP="00673B61">
      <w:pPr>
        <w:pStyle w:val="ConsPlusNonformat"/>
        <w:widowControl/>
        <w:tabs>
          <w:tab w:val="left" w:pos="6105"/>
        </w:tabs>
        <w:ind w:right="-284" w:firstLine="709"/>
        <w:jc w:val="both"/>
        <w:rPr>
          <w:rFonts w:ascii="Times New Roman" w:hAnsi="Times New Roman" w:cs="Times New Roman"/>
          <w:b/>
          <w:sz w:val="20"/>
          <w:szCs w:val="20"/>
        </w:rPr>
      </w:pPr>
    </w:p>
    <w:p w14:paraId="72DA7447" w14:textId="77777777" w:rsidR="00673B61" w:rsidRPr="00461D17" w:rsidRDefault="00673B61" w:rsidP="00673B61">
      <w:pPr>
        <w:pStyle w:val="ConsPlusNonformat"/>
        <w:widowControl/>
        <w:ind w:right="-284"/>
        <w:jc w:val="center"/>
        <w:rPr>
          <w:rFonts w:ascii="Times New Roman" w:hAnsi="Times New Roman" w:cs="Times New Roman"/>
          <w:b/>
          <w:sz w:val="20"/>
          <w:szCs w:val="20"/>
        </w:rPr>
      </w:pPr>
      <w:r w:rsidRPr="008779F0">
        <w:rPr>
          <w:rFonts w:ascii="Times New Roman" w:hAnsi="Times New Roman" w:cs="Times New Roman"/>
          <w:b/>
          <w:sz w:val="20"/>
          <w:szCs w:val="20"/>
        </w:rPr>
        <w:t>4. Реконструкция (модернизация) объекта Соглашения</w:t>
      </w:r>
    </w:p>
    <w:p w14:paraId="41ABC1ED" w14:textId="77777777" w:rsidR="00673B61" w:rsidRPr="008779F0" w:rsidRDefault="00673B61" w:rsidP="00673B61">
      <w:pPr>
        <w:autoSpaceDE w:val="0"/>
        <w:autoSpaceDN w:val="0"/>
        <w:adjustRightInd w:val="0"/>
        <w:ind w:right="-284" w:firstLine="284"/>
        <w:jc w:val="both"/>
      </w:pPr>
      <w:r w:rsidRPr="008779F0">
        <w:t xml:space="preserve">4.1. Концессионер обязан за свой счет создать и реконструировать объект Соглашения, технико-экономические показатели которого установлены в Приложении 3, в сроки, указанные в </w:t>
      </w:r>
      <w:hyperlink r:id="rId11" w:history="1">
        <w:r w:rsidRPr="008779F0">
          <w:rPr>
            <w:rStyle w:val="af2"/>
          </w:rPr>
          <w:t>разделе 9</w:t>
        </w:r>
      </w:hyperlink>
      <w:r w:rsidRPr="008779F0">
        <w:t xml:space="preserve"> настоящего Соглашения.</w:t>
      </w:r>
    </w:p>
    <w:p w14:paraId="753B7DEE" w14:textId="77777777" w:rsidR="00673B61" w:rsidRPr="008779F0" w:rsidRDefault="00673B61" w:rsidP="00673B61">
      <w:pPr>
        <w:autoSpaceDE w:val="0"/>
        <w:autoSpaceDN w:val="0"/>
        <w:adjustRightInd w:val="0"/>
        <w:ind w:right="-284" w:firstLine="284"/>
        <w:jc w:val="both"/>
      </w:pPr>
      <w:r w:rsidRPr="008779F0">
        <w:t>4.2. Концессионер    обязан   достигнуть   плановых   значений   показателей деятельности Концессионера, указанных в Приложении 4.</w:t>
      </w:r>
    </w:p>
    <w:p w14:paraId="065B15B1" w14:textId="77777777" w:rsidR="00673B61" w:rsidRPr="008779F0" w:rsidRDefault="00673B61" w:rsidP="00673B61">
      <w:pPr>
        <w:autoSpaceDE w:val="0"/>
        <w:autoSpaceDN w:val="0"/>
        <w:adjustRightInd w:val="0"/>
        <w:ind w:right="-284" w:firstLine="284"/>
        <w:jc w:val="both"/>
      </w:pPr>
      <w:bookmarkStart w:id="100" w:name="Par29"/>
      <w:bookmarkEnd w:id="100"/>
      <w:r w:rsidRPr="008779F0">
        <w:t>4.3.   Стороны   обязуются   осуществить   действия, необходимые   для государственной    регистрации    права    собственности    Концедента   на создаваемый и реконструируемый объект Соглашения, а также прав Концессионера на владение и пользование указанным имуществом.</w:t>
      </w:r>
    </w:p>
    <w:p w14:paraId="6F5BCF16" w14:textId="77777777" w:rsidR="00673B61" w:rsidRPr="008779F0" w:rsidRDefault="00673B61" w:rsidP="00673B61">
      <w:pPr>
        <w:autoSpaceDE w:val="0"/>
        <w:autoSpaceDN w:val="0"/>
        <w:adjustRightInd w:val="0"/>
        <w:ind w:right="-284" w:firstLine="284"/>
        <w:jc w:val="both"/>
      </w:pPr>
      <w:r w:rsidRPr="008779F0">
        <w:t xml:space="preserve">4.4. Государственная регистрация прав, указанных в п.3.1 настоящего Соглашения, осуществляется за счет Концессионера. </w:t>
      </w:r>
    </w:p>
    <w:p w14:paraId="30246A24" w14:textId="77777777" w:rsidR="00673B61" w:rsidRPr="008779F0" w:rsidRDefault="00673B61" w:rsidP="00673B61">
      <w:pPr>
        <w:autoSpaceDE w:val="0"/>
        <w:autoSpaceDN w:val="0"/>
        <w:adjustRightInd w:val="0"/>
        <w:ind w:right="-284" w:firstLine="284"/>
        <w:jc w:val="both"/>
      </w:pPr>
      <w:r w:rsidRPr="008779F0">
        <w:t xml:space="preserve">4.5. Концессионер вправе привлекать к выполнению работ по реконструкции (модернизации) Объекта Концессионного соглашения третьих лиц, за действия которых он </w:t>
      </w:r>
      <w:proofErr w:type="gramStart"/>
      <w:r w:rsidRPr="008779F0">
        <w:t>отвечает</w:t>
      </w:r>
      <w:proofErr w:type="gramEnd"/>
      <w:r w:rsidRPr="008779F0">
        <w:t xml:space="preserve"> как за свои собственные.</w:t>
      </w:r>
    </w:p>
    <w:p w14:paraId="0008B755" w14:textId="77777777" w:rsidR="00673B61" w:rsidRPr="008779F0" w:rsidRDefault="00673B61" w:rsidP="00673B61">
      <w:pPr>
        <w:pStyle w:val="ConsPlusNonformat"/>
        <w:widowControl/>
        <w:ind w:right="-284" w:firstLine="284"/>
        <w:jc w:val="both"/>
        <w:rPr>
          <w:rFonts w:ascii="Times New Roman" w:hAnsi="Times New Roman" w:cs="Times New Roman"/>
          <w:sz w:val="20"/>
          <w:szCs w:val="20"/>
        </w:rPr>
      </w:pPr>
      <w:r w:rsidRPr="008779F0">
        <w:rPr>
          <w:rFonts w:ascii="Times New Roman" w:hAnsi="Times New Roman" w:cs="Times New Roman"/>
          <w:sz w:val="20"/>
          <w:szCs w:val="20"/>
        </w:rPr>
        <w:t>4.6. Концессионер обязан за свой счет разработать и согласовать с Концедентом проектную документацию, необходимую для создания и реконструкции объекта Соглашения в течение 6 месяцев со дня подписания настоящего Концессионного соглашения. Проектная     документация    должна    соответствовать    требованиям, предъявляемым к объекту Соглашения в соответствии с решением Концедента о заключении настоящего Соглашения.</w:t>
      </w:r>
    </w:p>
    <w:p w14:paraId="696DD998" w14:textId="77777777" w:rsidR="00673B61" w:rsidRPr="008779F0" w:rsidRDefault="00673B61" w:rsidP="00673B61">
      <w:pPr>
        <w:autoSpaceDE w:val="0"/>
        <w:autoSpaceDN w:val="0"/>
        <w:adjustRightInd w:val="0"/>
        <w:ind w:right="-284" w:firstLine="284"/>
        <w:jc w:val="both"/>
      </w:pPr>
      <w:r w:rsidRPr="008779F0">
        <w:t xml:space="preserve">4.7.  Концедент обязуется обеспечить Концессионеру необходимые условия для выполнения работ по созданию, реконструкции объекта Соглашения, в том числе принять необходимые </w:t>
      </w:r>
      <w:proofErr w:type="gramStart"/>
      <w:r w:rsidRPr="008779F0">
        <w:t>меры  по</w:t>
      </w:r>
      <w:proofErr w:type="gramEnd"/>
      <w:r w:rsidRPr="008779F0">
        <w:t xml:space="preserve">  обеспечению  свободного  доступа Концессионера и уполномоченных им лиц к объекту Соглашения.</w:t>
      </w:r>
    </w:p>
    <w:p w14:paraId="36419262" w14:textId="77777777" w:rsidR="00673B61" w:rsidRPr="008779F0" w:rsidRDefault="00673B61" w:rsidP="00673B61">
      <w:pPr>
        <w:autoSpaceDE w:val="0"/>
        <w:autoSpaceDN w:val="0"/>
        <w:adjustRightInd w:val="0"/>
        <w:ind w:right="-284" w:firstLine="284"/>
        <w:jc w:val="both"/>
      </w:pPr>
      <w:r w:rsidRPr="008779F0">
        <w:t xml:space="preserve">4.8.    При    обнаружении   Концессионером   несоответствия   проектной </w:t>
      </w:r>
      <w:proofErr w:type="gramStart"/>
      <w:r w:rsidRPr="008779F0">
        <w:t>документации  условиям</w:t>
      </w:r>
      <w:proofErr w:type="gramEnd"/>
      <w:r w:rsidRPr="008779F0">
        <w:t>,  установленным  настоящим  Соглашением, требованиям технических  регламентов  и  иных  нормативных  правовых  актов  Российской Федерации Концессионер обязуется немедленно предупредить об этом Концедента и на основании решения Концедента до момента внесения необходимых изменений в проектную документацию приостановить работу по созданию и реконструкции объекта Соглашения.</w:t>
      </w:r>
    </w:p>
    <w:p w14:paraId="0C998BE0" w14:textId="77777777" w:rsidR="00673B61" w:rsidRPr="008779F0" w:rsidRDefault="00673B61" w:rsidP="00673B61">
      <w:pPr>
        <w:autoSpaceDE w:val="0"/>
        <w:autoSpaceDN w:val="0"/>
        <w:adjustRightInd w:val="0"/>
        <w:ind w:right="-284" w:firstLine="284"/>
        <w:jc w:val="both"/>
      </w:pPr>
      <w:r w:rsidRPr="008779F0">
        <w:t xml:space="preserve">4.9. При обнаружении Концессионером независящих от Сторон обстоятельств, делающих невозможным создание, реконструкцию и   ввод в эксплуатацию   объекта   Соглашения   в </w:t>
      </w:r>
      <w:proofErr w:type="gramStart"/>
      <w:r w:rsidRPr="008779F0">
        <w:t>сроки,  установленные</w:t>
      </w:r>
      <w:proofErr w:type="gramEnd"/>
      <w:r w:rsidRPr="008779F0">
        <w:t xml:space="preserve"> настоящим   Соглашением,   и  (или)  использование  (эксплуатацию)  объекта Соглашения,  Концессионер  обязуется  немедленно  уведомить  Концедента  об указанных  обстоятельствах  в целях согласования дальнейших действий Сторон по исполнению настоящего Соглашения.</w:t>
      </w:r>
    </w:p>
    <w:p w14:paraId="7997D4C8" w14:textId="77777777" w:rsidR="00673B61" w:rsidRPr="008779F0" w:rsidRDefault="00673B61" w:rsidP="00673B61">
      <w:pPr>
        <w:autoSpaceDE w:val="0"/>
        <w:autoSpaceDN w:val="0"/>
        <w:adjustRightInd w:val="0"/>
        <w:ind w:right="-284" w:firstLine="284"/>
        <w:jc w:val="both"/>
      </w:pPr>
      <w:r w:rsidRPr="008779F0">
        <w:t>4.10.   Концессионер обязан обеспечить ввод в эксплуатацию объекта Соглашения (</w:t>
      </w:r>
      <w:proofErr w:type="gramStart"/>
      <w:r w:rsidRPr="008779F0">
        <w:t>объектов  недвижимого</w:t>
      </w:r>
      <w:proofErr w:type="gramEnd"/>
      <w:r w:rsidRPr="008779F0">
        <w:t xml:space="preserve">  имущества,  входящих в состав объекта Соглашения) с установленными технико-экономическими показателями, указанными в Приложении  3, в порядке, установленном законодательством Российской Федерации, в срок, указанный в разделе 9 настоящего Соглашения.</w:t>
      </w:r>
    </w:p>
    <w:p w14:paraId="50CAF6A4" w14:textId="77777777" w:rsidR="00673B61" w:rsidRPr="008779F0" w:rsidRDefault="00673B61" w:rsidP="00673B61">
      <w:pPr>
        <w:autoSpaceDE w:val="0"/>
        <w:autoSpaceDN w:val="0"/>
        <w:adjustRightInd w:val="0"/>
        <w:ind w:right="-284" w:firstLine="284"/>
        <w:jc w:val="both"/>
      </w:pPr>
      <w:r w:rsidRPr="008779F0">
        <w:t>4.11.  Концессионер обязан приступить к использованию (эксплуатации)объекта Соглашения, в срок, указанный в пункте 9.5 настоящего Соглашения.</w:t>
      </w:r>
    </w:p>
    <w:p w14:paraId="1564C055" w14:textId="77777777" w:rsidR="00673B61" w:rsidRPr="008779F0" w:rsidRDefault="00673B61" w:rsidP="00673B61">
      <w:pPr>
        <w:autoSpaceDE w:val="0"/>
        <w:autoSpaceDN w:val="0"/>
        <w:adjustRightInd w:val="0"/>
        <w:ind w:right="-284" w:firstLine="284"/>
        <w:jc w:val="both"/>
      </w:pPr>
      <w:r w:rsidRPr="008779F0">
        <w:t xml:space="preserve">4.12.  Предельный размер расходов на создание и (или) реконструкцию объекта </w:t>
      </w:r>
      <w:proofErr w:type="gramStart"/>
      <w:r w:rsidRPr="008779F0">
        <w:t>Соглашения,  осуществляемых</w:t>
      </w:r>
      <w:proofErr w:type="gramEnd"/>
      <w:r w:rsidRPr="008779F0">
        <w:t xml:space="preserve">  в  течение  всего  срока  действия  Соглашения Концессионером, равен </w:t>
      </w:r>
      <w:r w:rsidRPr="008779F0">
        <w:rPr>
          <w:b/>
        </w:rPr>
        <w:t xml:space="preserve">_____________ </w:t>
      </w:r>
      <w:r w:rsidRPr="008779F0">
        <w:t>(___________________________) рублей 00 копеек.</w:t>
      </w:r>
    </w:p>
    <w:p w14:paraId="55332CAF" w14:textId="77777777" w:rsidR="00673B61" w:rsidRPr="008779F0" w:rsidRDefault="00673B61" w:rsidP="00673B61">
      <w:pPr>
        <w:autoSpaceDE w:val="0"/>
        <w:autoSpaceDN w:val="0"/>
        <w:adjustRightInd w:val="0"/>
        <w:ind w:right="-284" w:firstLine="284"/>
        <w:jc w:val="both"/>
      </w:pPr>
      <w:r w:rsidRPr="008779F0">
        <w:t xml:space="preserve">Задание    и    основные    мероприятия,   предусмотренные   </w:t>
      </w:r>
      <w:hyperlink r:id="rId12" w:history="1">
        <w:r w:rsidRPr="008779F0">
          <w:rPr>
            <w:rStyle w:val="af2"/>
          </w:rPr>
          <w:t>статьей 22</w:t>
        </w:r>
      </w:hyperlink>
      <w:r w:rsidRPr="008779F0">
        <w:t xml:space="preserve"> Федерального  закона  «О  концессионных  соглашениях», с описанием основных характеристик таких мероприятий приведены в Приложении 3.</w:t>
      </w:r>
    </w:p>
    <w:p w14:paraId="27460B12" w14:textId="77777777" w:rsidR="00673B61" w:rsidRPr="008779F0" w:rsidRDefault="00673B61" w:rsidP="00673B61">
      <w:pPr>
        <w:autoSpaceDE w:val="0"/>
        <w:autoSpaceDN w:val="0"/>
        <w:adjustRightInd w:val="0"/>
        <w:ind w:right="-284" w:firstLine="284"/>
        <w:jc w:val="both"/>
      </w:pPr>
      <w:r w:rsidRPr="008779F0">
        <w:t xml:space="preserve">4.13.   </w:t>
      </w:r>
      <w:proofErr w:type="gramStart"/>
      <w:r w:rsidRPr="008779F0">
        <w:t>Объем  и</w:t>
      </w:r>
      <w:proofErr w:type="gramEnd"/>
      <w:r w:rsidRPr="008779F0">
        <w:t xml:space="preserve">  источники  инвестиций,  привлекаемых  Концессионером  в целях создания и реконструкции объекта  Соглашения,  определяются   в   соответствии   с   инвестиционными программами Концессионера, утвержденными в порядке,   установленном   законодательством  Российской Федерации в сфере регулирования цен (тарифов).</w:t>
      </w:r>
    </w:p>
    <w:p w14:paraId="45236EAE" w14:textId="77777777" w:rsidR="00673B61" w:rsidRPr="008779F0" w:rsidRDefault="00673B61" w:rsidP="00673B61">
      <w:pPr>
        <w:autoSpaceDE w:val="0"/>
        <w:autoSpaceDN w:val="0"/>
        <w:adjustRightInd w:val="0"/>
        <w:ind w:right="-284" w:firstLine="284"/>
        <w:jc w:val="both"/>
      </w:pPr>
      <w:r w:rsidRPr="008779F0">
        <w:t xml:space="preserve">    При   </w:t>
      </w:r>
      <w:proofErr w:type="gramStart"/>
      <w:r w:rsidRPr="008779F0">
        <w:t>изменении  инвестиционной</w:t>
      </w:r>
      <w:proofErr w:type="gramEnd"/>
      <w:r w:rsidRPr="008779F0">
        <w:t xml:space="preserve">  программы  объем  инвестиций,  которые Концессионер   обязуется   привлечь   для   финансирования   инвестиционной программы,  изменению  не  подлежит.  </w:t>
      </w:r>
      <w:proofErr w:type="gramStart"/>
      <w:r w:rsidRPr="008779F0">
        <w:t>При  прекращении</w:t>
      </w:r>
      <w:proofErr w:type="gramEnd"/>
      <w:r w:rsidRPr="008779F0">
        <w:t xml:space="preserve">  действия Соглашения Концедент  обеспечивает  возврат  Концессионеру инвестированного капитала в течение 12 месяцев за  исключением  инвестированного  капитала,  возврат  которого  учтен  при установлении регулируемых тарифов.</w:t>
      </w:r>
    </w:p>
    <w:p w14:paraId="7B59EB70" w14:textId="77777777" w:rsidR="00673B61" w:rsidRPr="008779F0" w:rsidRDefault="00673B61" w:rsidP="00673B61">
      <w:pPr>
        <w:autoSpaceDE w:val="0"/>
        <w:autoSpaceDN w:val="0"/>
        <w:adjustRightInd w:val="0"/>
        <w:ind w:right="-284" w:firstLine="284"/>
        <w:jc w:val="both"/>
      </w:pPr>
      <w:r w:rsidRPr="008779F0">
        <w:t xml:space="preserve">4.14. Завершение Концессионером работ по созданию и реконструкции </w:t>
      </w:r>
      <w:proofErr w:type="gramStart"/>
      <w:r w:rsidRPr="008779F0">
        <w:t>объекта  Соглашения</w:t>
      </w:r>
      <w:proofErr w:type="gramEnd"/>
      <w:r w:rsidRPr="008779F0">
        <w:t xml:space="preserve">  (объектов,  входящих   в  состав  объекта  Соглашения) оформляется подписываемым Сторонами документом об исполнении Концессионером своих обязательств по созданию и реконструкции объекта Соглашения (объектов, входящих в состав объекта Соглашения).</w:t>
      </w:r>
    </w:p>
    <w:p w14:paraId="43AA2CE9" w14:textId="77777777" w:rsidR="00673B61" w:rsidRPr="008779F0" w:rsidRDefault="00673B61" w:rsidP="00673B61">
      <w:pPr>
        <w:pStyle w:val="ac"/>
        <w:tabs>
          <w:tab w:val="left" w:pos="932"/>
        </w:tabs>
        <w:ind w:right="-284" w:firstLine="284"/>
        <w:rPr>
          <w:sz w:val="20"/>
          <w:szCs w:val="20"/>
        </w:rPr>
      </w:pPr>
      <w:r w:rsidRPr="008779F0">
        <w:rPr>
          <w:sz w:val="20"/>
          <w:szCs w:val="20"/>
        </w:rPr>
        <w:lastRenderedPageBreak/>
        <w:t>4.15. Реконструкция (модернизация) должна осуществляться таким образом, чтобы обеспечить непрерывную эксплуатацию Объекта.</w:t>
      </w:r>
    </w:p>
    <w:p w14:paraId="7289BEFB" w14:textId="77777777" w:rsidR="00673B61" w:rsidRPr="008779F0" w:rsidRDefault="00673B61" w:rsidP="00673B61">
      <w:pPr>
        <w:autoSpaceDE w:val="0"/>
        <w:autoSpaceDN w:val="0"/>
        <w:adjustRightInd w:val="0"/>
        <w:ind w:right="-284" w:firstLine="284"/>
        <w:jc w:val="both"/>
      </w:pPr>
      <w:r w:rsidRPr="008779F0">
        <w:t>4.16. Концессионер осуществляет подготовку территории, необходимой для создания и реконструкции Объекта соглашения.</w:t>
      </w:r>
    </w:p>
    <w:p w14:paraId="2970A94F" w14:textId="77777777" w:rsidR="00673B61" w:rsidRPr="008779F0" w:rsidRDefault="00673B61" w:rsidP="00673B61">
      <w:pPr>
        <w:pStyle w:val="ac"/>
        <w:tabs>
          <w:tab w:val="left" w:pos="932"/>
        </w:tabs>
        <w:ind w:right="-284" w:firstLine="284"/>
        <w:rPr>
          <w:sz w:val="20"/>
          <w:szCs w:val="20"/>
        </w:rPr>
      </w:pPr>
      <w:r w:rsidRPr="008779F0">
        <w:rPr>
          <w:sz w:val="20"/>
          <w:szCs w:val="20"/>
        </w:rPr>
        <w:t>4.17. С учетом положений настоящего Концессионного соглашения, Концессионер своими силами получает все согласования, необходимые ему для осуществления реконструкции (модернизации) Объекта Концессионного соглашения.</w:t>
      </w:r>
    </w:p>
    <w:p w14:paraId="621BF491" w14:textId="77777777" w:rsidR="00673B61" w:rsidRPr="008779F0" w:rsidRDefault="00673B61" w:rsidP="00673B61">
      <w:pPr>
        <w:pStyle w:val="ac"/>
        <w:tabs>
          <w:tab w:val="left" w:pos="932"/>
        </w:tabs>
        <w:ind w:right="-284" w:firstLine="284"/>
        <w:rPr>
          <w:sz w:val="20"/>
          <w:szCs w:val="20"/>
        </w:rPr>
      </w:pPr>
      <w:r w:rsidRPr="008779F0">
        <w:rPr>
          <w:sz w:val="20"/>
          <w:szCs w:val="20"/>
        </w:rPr>
        <w:t>Концедент оказывает содействие Концессионеру в получении им согласований для выполнения работ по реконструкции (модернизации).</w:t>
      </w:r>
    </w:p>
    <w:p w14:paraId="658259B5" w14:textId="77777777" w:rsidR="00673B61" w:rsidRPr="008779F0" w:rsidRDefault="00673B61" w:rsidP="00673B61">
      <w:pPr>
        <w:pStyle w:val="ac"/>
        <w:tabs>
          <w:tab w:val="left" w:pos="932"/>
        </w:tabs>
        <w:ind w:right="-284" w:firstLine="284"/>
        <w:rPr>
          <w:sz w:val="20"/>
          <w:szCs w:val="20"/>
        </w:rPr>
      </w:pPr>
    </w:p>
    <w:p w14:paraId="54B85855" w14:textId="77777777" w:rsidR="00673B61" w:rsidRPr="00461D17" w:rsidRDefault="00673B61" w:rsidP="00673B61">
      <w:pPr>
        <w:pStyle w:val="ConsPlusNonformat"/>
        <w:widowControl/>
        <w:ind w:right="-284"/>
        <w:rPr>
          <w:rFonts w:ascii="Times New Roman" w:hAnsi="Times New Roman" w:cs="Times New Roman"/>
          <w:b/>
          <w:sz w:val="20"/>
          <w:szCs w:val="20"/>
        </w:rPr>
      </w:pPr>
      <w:r>
        <w:rPr>
          <w:rFonts w:ascii="Times New Roman" w:hAnsi="Times New Roman" w:cs="Times New Roman"/>
          <w:b/>
          <w:sz w:val="20"/>
          <w:szCs w:val="20"/>
        </w:rPr>
        <w:t xml:space="preserve">                                      </w:t>
      </w:r>
      <w:r w:rsidRPr="008779F0">
        <w:rPr>
          <w:rFonts w:ascii="Times New Roman" w:hAnsi="Times New Roman" w:cs="Times New Roman"/>
          <w:b/>
          <w:sz w:val="20"/>
          <w:szCs w:val="20"/>
        </w:rPr>
        <w:t>5. Порядок предоставления Концессионеру земельных участков</w:t>
      </w:r>
    </w:p>
    <w:p w14:paraId="3F219E14" w14:textId="77777777" w:rsidR="00673B61" w:rsidRPr="008779F0" w:rsidRDefault="00673B61" w:rsidP="00673B61">
      <w:pPr>
        <w:autoSpaceDE w:val="0"/>
        <w:autoSpaceDN w:val="0"/>
        <w:adjustRightInd w:val="0"/>
        <w:ind w:right="-284" w:firstLine="284"/>
        <w:jc w:val="both"/>
      </w:pPr>
      <w:r w:rsidRPr="008779F0">
        <w:t>5.1. Концедент обязуется заключить с Концессионером договоры аренды земельных участков, которые необходимы для осуществления Концессионером реконструкции (модернизации) и эксплуатации Объекта Концессионного соглашения в течение 180 рабочих дней с даты подписания настоящего Соглашения.</w:t>
      </w:r>
    </w:p>
    <w:p w14:paraId="07BA4002" w14:textId="77777777" w:rsidR="00673B61" w:rsidRPr="008779F0" w:rsidRDefault="00673B61" w:rsidP="00673B61">
      <w:pPr>
        <w:autoSpaceDE w:val="0"/>
        <w:autoSpaceDN w:val="0"/>
        <w:adjustRightInd w:val="0"/>
        <w:ind w:right="-284" w:firstLine="284"/>
        <w:jc w:val="both"/>
      </w:pPr>
      <w:r w:rsidRPr="008779F0">
        <w:t>5.2. Описание земельных участков, в том числе кадастровые номера, местоположение, площадь, описание границ, выписка из государственного земельного кадастра, приведено в Приложении 7 к настоящему Соглашению.</w:t>
      </w:r>
    </w:p>
    <w:p w14:paraId="0F363EEF" w14:textId="77777777" w:rsidR="00673B61" w:rsidRPr="008779F0" w:rsidRDefault="00673B61" w:rsidP="00673B61">
      <w:pPr>
        <w:autoSpaceDE w:val="0"/>
        <w:autoSpaceDN w:val="0"/>
        <w:adjustRightInd w:val="0"/>
        <w:ind w:right="-284" w:firstLine="284"/>
        <w:jc w:val="both"/>
      </w:pPr>
      <w:r w:rsidRPr="008779F0">
        <w:t>5.3. Арендная плата за переданные земельные участки устанавливается договорами аренды земельных участков. Порядок определения размера арендной платы и случаи ее изменения устанавливаются в соответствии с действующим законодательством и нормативными актами муниципального образования.</w:t>
      </w:r>
    </w:p>
    <w:p w14:paraId="2F18FEC3" w14:textId="77777777" w:rsidR="00673B61" w:rsidRPr="008779F0" w:rsidRDefault="00673B61" w:rsidP="00673B61">
      <w:pPr>
        <w:autoSpaceDE w:val="0"/>
        <w:autoSpaceDN w:val="0"/>
        <w:adjustRightInd w:val="0"/>
        <w:ind w:right="-284" w:firstLine="284"/>
        <w:jc w:val="both"/>
      </w:pPr>
      <w:r w:rsidRPr="008779F0">
        <w:t xml:space="preserve">5.4. Договоры аренды земельных участков заключаются на срок действия настоящего Соглашения, указанный в </w:t>
      </w:r>
      <w:hyperlink r:id="rId13" w:history="1">
        <w:r w:rsidRPr="008779F0">
          <w:rPr>
            <w:rStyle w:val="af2"/>
          </w:rPr>
          <w:t>разделе</w:t>
        </w:r>
      </w:hyperlink>
      <w:r w:rsidRPr="008779F0">
        <w:t xml:space="preserve"> 9 настоящего Соглашения.</w:t>
      </w:r>
    </w:p>
    <w:p w14:paraId="6CF2518F" w14:textId="77777777" w:rsidR="00673B61" w:rsidRPr="008779F0" w:rsidRDefault="00673B61" w:rsidP="00673B61">
      <w:pPr>
        <w:autoSpaceDE w:val="0"/>
        <w:autoSpaceDN w:val="0"/>
        <w:adjustRightInd w:val="0"/>
        <w:ind w:right="-284" w:firstLine="284"/>
        <w:jc w:val="both"/>
      </w:pPr>
      <w:r w:rsidRPr="008779F0">
        <w:t>Договоры аренды земельных участков подлежат государственной регистрации в установленном законодательством Российской Федерации порядке и вступают в силу с момента этой регистрации. Государственная регистрация указанных договоров осуществляется за счет Концессионера.</w:t>
      </w:r>
    </w:p>
    <w:p w14:paraId="272FC92C" w14:textId="77777777" w:rsidR="00673B61" w:rsidRPr="008779F0" w:rsidRDefault="00673B61" w:rsidP="00673B61">
      <w:pPr>
        <w:autoSpaceDE w:val="0"/>
        <w:autoSpaceDN w:val="0"/>
        <w:adjustRightInd w:val="0"/>
        <w:ind w:right="-284" w:firstLine="284"/>
        <w:jc w:val="both"/>
      </w:pPr>
      <w:r w:rsidRPr="008779F0">
        <w:t>5.5. Концессионер не вправе передавать свои права по договорам аренды земельных участков другим лицам и сдавать земельные участки в субаренду, если иное не предусмотрено соответствующим договором аренды земельного участка.</w:t>
      </w:r>
    </w:p>
    <w:p w14:paraId="6F4557F3" w14:textId="77777777" w:rsidR="00673B61" w:rsidRPr="008779F0" w:rsidRDefault="00673B61" w:rsidP="00673B61">
      <w:pPr>
        <w:autoSpaceDE w:val="0"/>
        <w:autoSpaceDN w:val="0"/>
        <w:adjustRightInd w:val="0"/>
        <w:ind w:right="-284" w:firstLine="284"/>
        <w:jc w:val="both"/>
      </w:pPr>
      <w:r w:rsidRPr="008779F0">
        <w:t xml:space="preserve">5.6. Прекращение настоящего Соглашения является основанием для прекращения договоров аренды земельных участков. </w:t>
      </w:r>
    </w:p>
    <w:p w14:paraId="524C039B" w14:textId="77777777" w:rsidR="00673B61" w:rsidRPr="008779F0" w:rsidRDefault="00673B61" w:rsidP="00673B61">
      <w:pPr>
        <w:autoSpaceDE w:val="0"/>
        <w:autoSpaceDN w:val="0"/>
        <w:adjustRightInd w:val="0"/>
        <w:ind w:right="-284" w:firstLine="284"/>
        <w:jc w:val="both"/>
      </w:pPr>
      <w:r w:rsidRPr="008779F0">
        <w:t>5.7. Копии документов, удостоверяющих право собственности Концедента в отношении земельных участков, предоставляемых Концессионеру по договорам аренды указаны в Приложении 6 к настоящему Соглашению.</w:t>
      </w:r>
    </w:p>
    <w:p w14:paraId="493334BD" w14:textId="77777777" w:rsidR="00673B61" w:rsidRPr="008779F0" w:rsidRDefault="00673B61" w:rsidP="00673B61">
      <w:pPr>
        <w:autoSpaceDE w:val="0"/>
        <w:autoSpaceDN w:val="0"/>
        <w:adjustRightInd w:val="0"/>
        <w:ind w:right="-284" w:firstLine="284"/>
        <w:jc w:val="both"/>
      </w:pPr>
    </w:p>
    <w:p w14:paraId="4C7B11EC" w14:textId="77777777" w:rsidR="00673B61" w:rsidRPr="00461D17" w:rsidRDefault="00673B61" w:rsidP="00673B61">
      <w:pPr>
        <w:autoSpaceDE w:val="0"/>
        <w:autoSpaceDN w:val="0"/>
        <w:adjustRightInd w:val="0"/>
        <w:ind w:right="-284" w:firstLine="284"/>
        <w:jc w:val="center"/>
        <w:rPr>
          <w:b/>
        </w:rPr>
      </w:pPr>
      <w:bookmarkStart w:id="101" w:name="sub_11100"/>
      <w:r w:rsidRPr="008779F0">
        <w:rPr>
          <w:b/>
        </w:rPr>
        <w:t>6. Владение, пользование и распоряжение объектами имущества, предоставляемыми Концессионеру</w:t>
      </w:r>
    </w:p>
    <w:p w14:paraId="286B6DB7" w14:textId="77777777" w:rsidR="00673B61" w:rsidRPr="008779F0" w:rsidRDefault="00673B61" w:rsidP="00673B61">
      <w:pPr>
        <w:pStyle w:val="ConsPlusNonformat"/>
        <w:widowControl/>
        <w:ind w:right="-284" w:firstLine="284"/>
        <w:jc w:val="both"/>
        <w:rPr>
          <w:rFonts w:ascii="Times New Roman" w:hAnsi="Times New Roman" w:cs="Times New Roman"/>
          <w:sz w:val="20"/>
          <w:szCs w:val="20"/>
        </w:rPr>
      </w:pPr>
      <w:r w:rsidRPr="008779F0">
        <w:rPr>
          <w:rFonts w:ascii="Times New Roman" w:hAnsi="Times New Roman" w:cs="Times New Roman"/>
          <w:sz w:val="20"/>
          <w:szCs w:val="20"/>
        </w:rPr>
        <w:t>6.1. Концедент обязан предоставить Концессионеру права владения и пользования Объектом Концессионного соглашения.</w:t>
      </w:r>
    </w:p>
    <w:p w14:paraId="3C5CDD4C" w14:textId="77777777" w:rsidR="00673B61" w:rsidRPr="008779F0" w:rsidRDefault="00673B61" w:rsidP="00673B61">
      <w:pPr>
        <w:pStyle w:val="ConsPlusNonformat"/>
        <w:widowControl/>
        <w:ind w:right="-284" w:firstLine="284"/>
        <w:jc w:val="both"/>
        <w:rPr>
          <w:rFonts w:ascii="Times New Roman" w:hAnsi="Times New Roman" w:cs="Times New Roman"/>
          <w:sz w:val="20"/>
          <w:szCs w:val="20"/>
        </w:rPr>
      </w:pPr>
      <w:r w:rsidRPr="008779F0">
        <w:rPr>
          <w:rFonts w:ascii="Times New Roman" w:hAnsi="Times New Roman" w:cs="Times New Roman"/>
          <w:sz w:val="20"/>
          <w:szCs w:val="20"/>
        </w:rPr>
        <w:t>С даты начала эксплуатации (даты передачи Объекта Концессионного соглашения) до даты прекращения действия настоящего Концессионного соглашения Концессионер должен обеспечить непрерывную круглогодичную деятельность Объекта в соответствии с настоящим Концессионным соглашением, требованиями законодательства РФ и правилами об эксплуатации и техническом обслуживании Объекта, разрабатываемыми Концессионером, и не прекращать (не приостанавливать) эту деятельность без согласия Концедента.</w:t>
      </w:r>
    </w:p>
    <w:p w14:paraId="51A281F4" w14:textId="77777777" w:rsidR="00673B61" w:rsidRPr="008779F0" w:rsidRDefault="00673B61" w:rsidP="00673B61">
      <w:pPr>
        <w:pStyle w:val="ConsPlusNonformat"/>
        <w:widowControl/>
        <w:ind w:right="-284" w:firstLine="284"/>
        <w:jc w:val="both"/>
        <w:rPr>
          <w:rFonts w:ascii="Times New Roman" w:hAnsi="Times New Roman" w:cs="Times New Roman"/>
          <w:sz w:val="20"/>
          <w:szCs w:val="20"/>
        </w:rPr>
      </w:pPr>
      <w:r w:rsidRPr="008779F0">
        <w:rPr>
          <w:rFonts w:ascii="Times New Roman" w:hAnsi="Times New Roman" w:cs="Times New Roman"/>
          <w:sz w:val="20"/>
          <w:szCs w:val="20"/>
        </w:rPr>
        <w:t xml:space="preserve">6.2. Концессионер обязан использовать (эксплуатировать) Объект Соглашения в установленном настоящим Соглашением порядке в целях осуществления деятельности, указанной в </w:t>
      </w:r>
      <w:hyperlink r:id="rId14" w:history="1">
        <w:r w:rsidRPr="008779F0">
          <w:rPr>
            <w:rStyle w:val="af2"/>
            <w:rFonts w:ascii="Times New Roman" w:hAnsi="Times New Roman" w:cs="Times New Roman"/>
            <w:sz w:val="20"/>
            <w:szCs w:val="20"/>
          </w:rPr>
          <w:t>пункте 1</w:t>
        </w:r>
      </w:hyperlink>
      <w:r w:rsidRPr="008779F0">
        <w:rPr>
          <w:rFonts w:ascii="Times New Roman" w:hAnsi="Times New Roman" w:cs="Times New Roman"/>
          <w:sz w:val="20"/>
          <w:szCs w:val="20"/>
        </w:rPr>
        <w:t>.1 настоящего Соглашения.</w:t>
      </w:r>
    </w:p>
    <w:p w14:paraId="62604335" w14:textId="77777777" w:rsidR="00673B61" w:rsidRPr="008779F0" w:rsidRDefault="00673B61" w:rsidP="00673B61">
      <w:pPr>
        <w:pStyle w:val="ConsPlusNonformat"/>
        <w:widowControl/>
        <w:ind w:right="-284" w:firstLine="284"/>
        <w:jc w:val="both"/>
        <w:rPr>
          <w:rFonts w:ascii="Times New Roman" w:hAnsi="Times New Roman" w:cs="Times New Roman"/>
          <w:sz w:val="20"/>
          <w:szCs w:val="20"/>
        </w:rPr>
      </w:pPr>
      <w:r w:rsidRPr="008779F0">
        <w:rPr>
          <w:rFonts w:ascii="Times New Roman" w:hAnsi="Times New Roman" w:cs="Times New Roman"/>
          <w:sz w:val="20"/>
          <w:szCs w:val="20"/>
        </w:rPr>
        <w:t>6.3. Концессионер обязан поддерживать объект Соглашения в исправном состоянии, производить за свой счет текущий и капитальный ремонт, нести расходы на содержание объекта Соглашения.</w:t>
      </w:r>
    </w:p>
    <w:p w14:paraId="21FF32BB" w14:textId="77777777" w:rsidR="00673B61" w:rsidRPr="008779F0" w:rsidRDefault="00673B61" w:rsidP="00673B61">
      <w:pPr>
        <w:pStyle w:val="ConsPlusNonformat"/>
        <w:widowControl/>
        <w:ind w:right="-284" w:firstLine="284"/>
        <w:jc w:val="both"/>
        <w:rPr>
          <w:rFonts w:ascii="Times New Roman" w:hAnsi="Times New Roman" w:cs="Times New Roman"/>
          <w:sz w:val="20"/>
          <w:szCs w:val="20"/>
        </w:rPr>
      </w:pPr>
      <w:r w:rsidRPr="008779F0">
        <w:rPr>
          <w:rFonts w:ascii="Times New Roman" w:hAnsi="Times New Roman" w:cs="Times New Roman"/>
          <w:sz w:val="20"/>
          <w:szCs w:val="20"/>
        </w:rPr>
        <w:t xml:space="preserve">6.4. Концессионер имеет право с согласия Концедента передавать объект Соглашения в пользование третьим лицам на срок, не превышающий срока действия настоящего Соглашения, указанного в </w:t>
      </w:r>
      <w:hyperlink r:id="rId15" w:history="1">
        <w:r w:rsidRPr="008779F0">
          <w:rPr>
            <w:rStyle w:val="af2"/>
            <w:rFonts w:ascii="Times New Roman" w:hAnsi="Times New Roman" w:cs="Times New Roman"/>
            <w:sz w:val="20"/>
            <w:szCs w:val="20"/>
          </w:rPr>
          <w:t>разделе</w:t>
        </w:r>
      </w:hyperlink>
      <w:r w:rsidRPr="008779F0">
        <w:rPr>
          <w:rFonts w:ascii="Times New Roman" w:hAnsi="Times New Roman" w:cs="Times New Roman"/>
          <w:sz w:val="20"/>
          <w:szCs w:val="20"/>
        </w:rPr>
        <w:t xml:space="preserve"> 9 настоящего Соглашения, при условии соблюдения Концессионером обязательств, предусмотренных настоящим Соглашением.</w:t>
      </w:r>
    </w:p>
    <w:p w14:paraId="5649E7AE" w14:textId="77777777" w:rsidR="00673B61" w:rsidRPr="008779F0" w:rsidRDefault="00673B61" w:rsidP="00673B61">
      <w:pPr>
        <w:pStyle w:val="ConsPlusNonformat"/>
        <w:widowControl/>
        <w:ind w:right="-284" w:firstLine="284"/>
        <w:jc w:val="both"/>
        <w:rPr>
          <w:rFonts w:ascii="Times New Roman" w:hAnsi="Times New Roman" w:cs="Times New Roman"/>
          <w:sz w:val="20"/>
          <w:szCs w:val="20"/>
        </w:rPr>
      </w:pPr>
      <w:r w:rsidRPr="008779F0">
        <w:rPr>
          <w:rFonts w:ascii="Times New Roman" w:hAnsi="Times New Roman" w:cs="Times New Roman"/>
          <w:sz w:val="20"/>
          <w:szCs w:val="20"/>
        </w:rPr>
        <w:t>6.5. Передача Концессионером в залог или отчуждение объекта Соглашения не допускается.</w:t>
      </w:r>
    </w:p>
    <w:p w14:paraId="6C49DD71" w14:textId="77777777" w:rsidR="00673B61" w:rsidRPr="008779F0" w:rsidRDefault="00673B61" w:rsidP="00673B61">
      <w:pPr>
        <w:pStyle w:val="ConsPlusNonformat"/>
        <w:widowControl/>
        <w:ind w:right="-284" w:firstLine="284"/>
        <w:jc w:val="both"/>
        <w:rPr>
          <w:rFonts w:ascii="Times New Roman" w:hAnsi="Times New Roman" w:cs="Times New Roman"/>
          <w:sz w:val="20"/>
          <w:szCs w:val="20"/>
        </w:rPr>
      </w:pPr>
      <w:r w:rsidRPr="008779F0">
        <w:rPr>
          <w:rFonts w:ascii="Times New Roman" w:hAnsi="Times New Roman" w:cs="Times New Roman"/>
          <w:sz w:val="20"/>
          <w:szCs w:val="20"/>
        </w:rPr>
        <w:t>6.6. Продукция и доходы, полученные Концессионером в результате осуществления деятельности по настоящему Соглашению, являются собственностью Концессионера.</w:t>
      </w:r>
    </w:p>
    <w:p w14:paraId="68C13315" w14:textId="77777777" w:rsidR="00673B61" w:rsidRPr="008779F0" w:rsidRDefault="00673B61" w:rsidP="00673B61">
      <w:pPr>
        <w:pStyle w:val="ConsPlusNonformat"/>
        <w:widowControl/>
        <w:ind w:right="-284" w:firstLine="284"/>
        <w:jc w:val="both"/>
        <w:rPr>
          <w:rFonts w:ascii="Times New Roman" w:hAnsi="Times New Roman" w:cs="Times New Roman"/>
          <w:sz w:val="20"/>
          <w:szCs w:val="20"/>
        </w:rPr>
      </w:pPr>
      <w:r w:rsidRPr="008779F0">
        <w:rPr>
          <w:rFonts w:ascii="Times New Roman" w:hAnsi="Times New Roman" w:cs="Times New Roman"/>
          <w:sz w:val="20"/>
          <w:szCs w:val="20"/>
        </w:rPr>
        <w:t>6.7. Имущество, созданное или приобретенное Концессионером при исполнении настоящего Соглашения и не являющееся объектом Соглашения является собственностью Концессионера.</w:t>
      </w:r>
    </w:p>
    <w:p w14:paraId="56D1905B" w14:textId="77777777" w:rsidR="00673B61" w:rsidRPr="008779F0" w:rsidRDefault="00673B61" w:rsidP="00673B61">
      <w:pPr>
        <w:pStyle w:val="ConsPlusNonformat"/>
        <w:widowControl/>
        <w:ind w:right="-284" w:firstLine="284"/>
        <w:jc w:val="both"/>
        <w:rPr>
          <w:rFonts w:ascii="Times New Roman" w:hAnsi="Times New Roman" w:cs="Times New Roman"/>
          <w:sz w:val="20"/>
          <w:szCs w:val="20"/>
        </w:rPr>
      </w:pPr>
      <w:r w:rsidRPr="008779F0">
        <w:rPr>
          <w:rFonts w:ascii="Times New Roman" w:hAnsi="Times New Roman" w:cs="Times New Roman"/>
          <w:sz w:val="20"/>
          <w:szCs w:val="20"/>
        </w:rPr>
        <w:t>6.8. Создаваемые Концессионером объекты иного имущества передаются Концессионеру во временное владение и пользование на срок действия Концессионного соглашения.</w:t>
      </w:r>
    </w:p>
    <w:p w14:paraId="409BEA32" w14:textId="77777777" w:rsidR="00673B61" w:rsidRPr="008779F0" w:rsidRDefault="00673B61" w:rsidP="00673B61">
      <w:pPr>
        <w:pStyle w:val="ConsPlusNonformat"/>
        <w:widowControl/>
        <w:ind w:right="-284" w:firstLine="284"/>
        <w:jc w:val="both"/>
        <w:rPr>
          <w:rFonts w:ascii="Times New Roman" w:hAnsi="Times New Roman" w:cs="Times New Roman"/>
          <w:sz w:val="20"/>
          <w:szCs w:val="20"/>
        </w:rPr>
      </w:pPr>
      <w:r w:rsidRPr="008779F0">
        <w:rPr>
          <w:rFonts w:ascii="Times New Roman" w:hAnsi="Times New Roman" w:cs="Times New Roman"/>
          <w:sz w:val="20"/>
          <w:szCs w:val="20"/>
        </w:rPr>
        <w:t>6.9. Концессионер обязан учитывать объект Соглашения на своем балансе отдельно от своего имущества и производить соответствующее начисление амортизации.</w:t>
      </w:r>
    </w:p>
    <w:p w14:paraId="387452A9" w14:textId="77777777" w:rsidR="00673B61" w:rsidRPr="008779F0" w:rsidRDefault="00673B61" w:rsidP="00673B61">
      <w:pPr>
        <w:pStyle w:val="ConsPlusNonformat"/>
        <w:widowControl/>
        <w:ind w:right="-284"/>
        <w:jc w:val="center"/>
        <w:rPr>
          <w:rFonts w:ascii="Times New Roman" w:hAnsi="Times New Roman" w:cs="Times New Roman"/>
          <w:b/>
          <w:sz w:val="20"/>
          <w:szCs w:val="20"/>
        </w:rPr>
      </w:pPr>
    </w:p>
    <w:p w14:paraId="6193F6B5" w14:textId="77777777" w:rsidR="00673B61" w:rsidRPr="00461D17" w:rsidRDefault="00673B61" w:rsidP="00673B61">
      <w:pPr>
        <w:pStyle w:val="ConsPlusNonformat"/>
        <w:widowControl/>
        <w:ind w:right="-284"/>
        <w:jc w:val="center"/>
        <w:rPr>
          <w:rFonts w:ascii="Times New Roman" w:hAnsi="Times New Roman" w:cs="Times New Roman"/>
          <w:b/>
          <w:sz w:val="20"/>
          <w:szCs w:val="20"/>
        </w:rPr>
      </w:pPr>
      <w:r w:rsidRPr="008779F0">
        <w:rPr>
          <w:rFonts w:ascii="Times New Roman" w:hAnsi="Times New Roman" w:cs="Times New Roman"/>
          <w:b/>
          <w:sz w:val="20"/>
          <w:szCs w:val="20"/>
        </w:rPr>
        <w:t>7. Порядок передачи Концессионером Концеденту объектов имущества</w:t>
      </w:r>
    </w:p>
    <w:p w14:paraId="046C6B61" w14:textId="77777777" w:rsidR="00673B61" w:rsidRPr="008779F0" w:rsidRDefault="00673B61" w:rsidP="00673B61">
      <w:pPr>
        <w:pStyle w:val="ConsPlusNonformat"/>
        <w:widowControl/>
        <w:ind w:right="-284" w:firstLine="567"/>
        <w:jc w:val="both"/>
        <w:rPr>
          <w:rFonts w:ascii="Times New Roman" w:hAnsi="Times New Roman" w:cs="Times New Roman"/>
          <w:sz w:val="20"/>
          <w:szCs w:val="20"/>
        </w:rPr>
      </w:pPr>
      <w:r w:rsidRPr="008779F0">
        <w:rPr>
          <w:rFonts w:ascii="Times New Roman" w:hAnsi="Times New Roman" w:cs="Times New Roman"/>
          <w:sz w:val="20"/>
          <w:szCs w:val="20"/>
        </w:rPr>
        <w:t>7.1. Концессионер обязан передать Концеденту, а Концедент обязан принять объект Соглашения не позднее даты прекращения действия Соглашения, вне зависимости от основания для его прекращения.</w:t>
      </w:r>
    </w:p>
    <w:p w14:paraId="4E6011BF" w14:textId="77777777" w:rsidR="00673B61" w:rsidRPr="008779F0" w:rsidRDefault="00673B61" w:rsidP="00673B61">
      <w:pPr>
        <w:autoSpaceDE w:val="0"/>
        <w:autoSpaceDN w:val="0"/>
        <w:adjustRightInd w:val="0"/>
        <w:ind w:right="-284" w:firstLine="567"/>
        <w:jc w:val="both"/>
      </w:pPr>
      <w:r w:rsidRPr="008779F0">
        <w:lastRenderedPageBreak/>
        <w:t>Передаваемый Концессионером объект Соглашения должен находиться в нормальном состоянии с учетом износа и эксплуатации в соответствии с настоящим Концессионным соглашением, пригодным для осуществления деятельности, указанной в п. 1.1. Концессионного соглашения, и не обремененным правами третьих лиц.</w:t>
      </w:r>
    </w:p>
    <w:p w14:paraId="5695BE5A" w14:textId="77777777" w:rsidR="00673B61" w:rsidRPr="008779F0" w:rsidRDefault="00673B61" w:rsidP="00673B61">
      <w:pPr>
        <w:pStyle w:val="ConsPlusNonformat"/>
        <w:widowControl/>
        <w:ind w:right="-284" w:firstLine="567"/>
        <w:jc w:val="both"/>
        <w:rPr>
          <w:rFonts w:ascii="Times New Roman" w:hAnsi="Times New Roman" w:cs="Times New Roman"/>
          <w:sz w:val="20"/>
          <w:szCs w:val="20"/>
        </w:rPr>
      </w:pPr>
      <w:r w:rsidRPr="008779F0">
        <w:rPr>
          <w:rFonts w:ascii="Times New Roman" w:hAnsi="Times New Roman" w:cs="Times New Roman"/>
          <w:sz w:val="20"/>
          <w:szCs w:val="20"/>
        </w:rPr>
        <w:t>7.2. Концессионер передает Концеденту документы, относящиеся к передаваемым объектам, одновременно с передачей соответствующих объектов Концеденту.</w:t>
      </w:r>
    </w:p>
    <w:p w14:paraId="49B46719" w14:textId="77777777" w:rsidR="00673B61" w:rsidRPr="008779F0" w:rsidRDefault="00673B61" w:rsidP="00673B61">
      <w:pPr>
        <w:pStyle w:val="ConsPlusNonformat"/>
        <w:widowControl/>
        <w:ind w:right="-284" w:firstLine="567"/>
        <w:jc w:val="both"/>
        <w:rPr>
          <w:rFonts w:ascii="Times New Roman" w:hAnsi="Times New Roman" w:cs="Times New Roman"/>
          <w:sz w:val="20"/>
          <w:szCs w:val="20"/>
        </w:rPr>
      </w:pPr>
      <w:r w:rsidRPr="008779F0">
        <w:rPr>
          <w:rFonts w:ascii="Times New Roman" w:hAnsi="Times New Roman" w:cs="Times New Roman"/>
          <w:sz w:val="20"/>
          <w:szCs w:val="20"/>
        </w:rPr>
        <w:t>7.3. Стороны соглашаются, что передача Объекта Концессионного соглашения Концеденту происходит только после полного исполнения Сторонами обязательств в соответствии с положениями настоящего Концессионного соглашения.</w:t>
      </w:r>
    </w:p>
    <w:p w14:paraId="28E41335" w14:textId="77777777" w:rsidR="00673B61" w:rsidRPr="008779F0" w:rsidRDefault="00673B61" w:rsidP="00673B61">
      <w:pPr>
        <w:pStyle w:val="ConsPlusNonformat"/>
        <w:widowControl/>
        <w:ind w:right="-284" w:firstLine="567"/>
        <w:jc w:val="both"/>
        <w:rPr>
          <w:rFonts w:ascii="Times New Roman" w:hAnsi="Times New Roman" w:cs="Times New Roman"/>
          <w:sz w:val="20"/>
          <w:szCs w:val="20"/>
        </w:rPr>
      </w:pPr>
      <w:r w:rsidRPr="008779F0">
        <w:rPr>
          <w:rFonts w:ascii="Times New Roman" w:hAnsi="Times New Roman" w:cs="Times New Roman"/>
          <w:sz w:val="20"/>
          <w:szCs w:val="20"/>
        </w:rPr>
        <w:t xml:space="preserve">7.4. Передача Концессионером Концеденту объекта Соглашения осуществляется по </w:t>
      </w:r>
      <w:proofErr w:type="gramStart"/>
      <w:r w:rsidRPr="008779F0">
        <w:rPr>
          <w:rFonts w:ascii="Times New Roman" w:hAnsi="Times New Roman" w:cs="Times New Roman"/>
          <w:sz w:val="20"/>
          <w:szCs w:val="20"/>
        </w:rPr>
        <w:t>акту  приема</w:t>
      </w:r>
      <w:proofErr w:type="gramEnd"/>
      <w:r w:rsidRPr="008779F0">
        <w:rPr>
          <w:rFonts w:ascii="Times New Roman" w:hAnsi="Times New Roman" w:cs="Times New Roman"/>
          <w:sz w:val="20"/>
          <w:szCs w:val="20"/>
        </w:rPr>
        <w:t>-передачи, подписываемому Сторонами.</w:t>
      </w:r>
    </w:p>
    <w:p w14:paraId="50C1AC06" w14:textId="77777777" w:rsidR="00673B61" w:rsidRPr="008779F0" w:rsidRDefault="00673B61" w:rsidP="00673B61">
      <w:pPr>
        <w:pStyle w:val="ConsPlusNonformat"/>
        <w:widowControl/>
        <w:ind w:right="-284" w:firstLine="567"/>
        <w:jc w:val="both"/>
        <w:rPr>
          <w:rFonts w:ascii="Times New Roman" w:hAnsi="Times New Roman" w:cs="Times New Roman"/>
          <w:sz w:val="20"/>
          <w:szCs w:val="20"/>
        </w:rPr>
      </w:pPr>
      <w:r w:rsidRPr="008779F0">
        <w:rPr>
          <w:rFonts w:ascii="Times New Roman" w:hAnsi="Times New Roman" w:cs="Times New Roman"/>
          <w:sz w:val="20"/>
          <w:szCs w:val="20"/>
        </w:rPr>
        <w:t xml:space="preserve">7.5. Обязанность Концессионера по передаче Объекта Соглашения считается исполненной с момента </w:t>
      </w:r>
      <w:proofErr w:type="gramStart"/>
      <w:r w:rsidRPr="008779F0">
        <w:rPr>
          <w:rFonts w:ascii="Times New Roman" w:hAnsi="Times New Roman" w:cs="Times New Roman"/>
          <w:sz w:val="20"/>
          <w:szCs w:val="20"/>
        </w:rPr>
        <w:t>подписания  Концедентом</w:t>
      </w:r>
      <w:proofErr w:type="gramEnd"/>
      <w:r w:rsidRPr="008779F0">
        <w:rPr>
          <w:rFonts w:ascii="Times New Roman" w:hAnsi="Times New Roman" w:cs="Times New Roman"/>
          <w:sz w:val="20"/>
          <w:szCs w:val="20"/>
        </w:rPr>
        <w:t xml:space="preserve"> и Концессионером  Актов приема-передачи объектов в составе Объекта Соглашения и государственной регистрации прекращения прав Концессионера на владение и пользование соответствующими объектами.</w:t>
      </w:r>
    </w:p>
    <w:p w14:paraId="30F13EDE" w14:textId="77777777" w:rsidR="00673B61" w:rsidRPr="008779F0" w:rsidRDefault="00673B61" w:rsidP="00673B61">
      <w:pPr>
        <w:pStyle w:val="ConsPlusNonformat"/>
        <w:widowControl/>
        <w:ind w:right="-284" w:firstLine="567"/>
        <w:jc w:val="both"/>
        <w:rPr>
          <w:rFonts w:ascii="Times New Roman" w:hAnsi="Times New Roman" w:cs="Times New Roman"/>
          <w:sz w:val="20"/>
          <w:szCs w:val="20"/>
        </w:rPr>
      </w:pPr>
      <w:r w:rsidRPr="008779F0">
        <w:rPr>
          <w:rFonts w:ascii="Times New Roman" w:hAnsi="Times New Roman" w:cs="Times New Roman"/>
          <w:sz w:val="20"/>
          <w:szCs w:val="20"/>
        </w:rPr>
        <w:t xml:space="preserve">7.6. Прекращение прав Концессионера на владение и пользование объектами недвижимого имущества, входящими в состав объекта </w:t>
      </w:r>
      <w:proofErr w:type="gramStart"/>
      <w:r w:rsidRPr="008779F0">
        <w:rPr>
          <w:rFonts w:ascii="Times New Roman" w:hAnsi="Times New Roman" w:cs="Times New Roman"/>
          <w:sz w:val="20"/>
          <w:szCs w:val="20"/>
        </w:rPr>
        <w:t>Соглашения</w:t>
      </w:r>
      <w:proofErr w:type="gramEnd"/>
      <w:r w:rsidRPr="008779F0">
        <w:rPr>
          <w:rFonts w:ascii="Times New Roman" w:hAnsi="Times New Roman" w:cs="Times New Roman"/>
          <w:sz w:val="20"/>
          <w:szCs w:val="20"/>
        </w:rPr>
        <w:t xml:space="preserve"> подлежит государственной регистрации в установленном законодательством Российской Федерации порядке. Государственная регистрация прекращения указанных прав Концессионера осуществляется за счет Концессионера.</w:t>
      </w:r>
    </w:p>
    <w:p w14:paraId="32059893" w14:textId="77777777" w:rsidR="00673B61" w:rsidRPr="008779F0" w:rsidRDefault="00673B61" w:rsidP="00673B61">
      <w:pPr>
        <w:pStyle w:val="ConsPlusNonformat"/>
        <w:widowControl/>
        <w:ind w:right="-284" w:firstLine="567"/>
        <w:jc w:val="both"/>
        <w:rPr>
          <w:rFonts w:ascii="Times New Roman" w:hAnsi="Times New Roman" w:cs="Times New Roman"/>
          <w:sz w:val="20"/>
          <w:szCs w:val="20"/>
        </w:rPr>
      </w:pPr>
      <w:r w:rsidRPr="008779F0">
        <w:rPr>
          <w:rFonts w:ascii="Times New Roman" w:hAnsi="Times New Roman" w:cs="Times New Roman"/>
          <w:sz w:val="20"/>
          <w:szCs w:val="20"/>
        </w:rPr>
        <w:t>Стороны обязуются осуществить действия, необходимые для государственной регистрации прекращения указанных прав Концессионера, в течение 30 календарных дней с даты прекращения настоящего Соглашения.</w:t>
      </w:r>
    </w:p>
    <w:p w14:paraId="1BBB15A6" w14:textId="77777777" w:rsidR="00673B61" w:rsidRPr="008779F0" w:rsidRDefault="00673B61" w:rsidP="00673B61">
      <w:pPr>
        <w:widowControl w:val="0"/>
        <w:tabs>
          <w:tab w:val="left" w:pos="540"/>
          <w:tab w:val="left" w:pos="720"/>
        </w:tabs>
        <w:autoSpaceDE w:val="0"/>
        <w:ind w:right="-284" w:firstLine="720"/>
        <w:jc w:val="both"/>
      </w:pPr>
    </w:p>
    <w:p w14:paraId="733A3766" w14:textId="77777777" w:rsidR="00673B61" w:rsidRPr="00461D17" w:rsidRDefault="00673B61" w:rsidP="00673B61">
      <w:pPr>
        <w:pStyle w:val="ConsPlusNonformat"/>
        <w:widowControl/>
        <w:ind w:right="-284"/>
        <w:jc w:val="center"/>
        <w:rPr>
          <w:rFonts w:ascii="Times New Roman" w:hAnsi="Times New Roman" w:cs="Times New Roman"/>
          <w:b/>
          <w:sz w:val="20"/>
          <w:szCs w:val="20"/>
        </w:rPr>
      </w:pPr>
      <w:r w:rsidRPr="008779F0">
        <w:rPr>
          <w:rFonts w:ascii="Times New Roman" w:hAnsi="Times New Roman" w:cs="Times New Roman"/>
          <w:b/>
          <w:sz w:val="20"/>
          <w:szCs w:val="20"/>
        </w:rPr>
        <w:t>8. Порядок осуществления Концессионером деятельности по настоящему Соглашению</w:t>
      </w:r>
    </w:p>
    <w:p w14:paraId="1B6C49CE" w14:textId="77777777" w:rsidR="00673B61" w:rsidRPr="008779F0" w:rsidRDefault="00673B61" w:rsidP="00673B61">
      <w:pPr>
        <w:pStyle w:val="ConsPlusNonformat"/>
        <w:widowControl/>
        <w:ind w:right="-284" w:firstLine="284"/>
        <w:jc w:val="both"/>
        <w:rPr>
          <w:rFonts w:ascii="Times New Roman" w:hAnsi="Times New Roman" w:cs="Times New Roman"/>
          <w:sz w:val="20"/>
          <w:szCs w:val="20"/>
        </w:rPr>
      </w:pPr>
      <w:r w:rsidRPr="008779F0">
        <w:rPr>
          <w:rFonts w:ascii="Times New Roman" w:hAnsi="Times New Roman" w:cs="Times New Roman"/>
          <w:sz w:val="20"/>
          <w:szCs w:val="20"/>
        </w:rPr>
        <w:t xml:space="preserve">8.1. По настоящему Соглашению Концессионер обязан на условиях, предусмотренных  настоящим Соглашением, осуществлять деятельность, указанную в </w:t>
      </w:r>
      <w:hyperlink r:id="rId16" w:history="1">
        <w:r w:rsidRPr="008779F0">
          <w:rPr>
            <w:rStyle w:val="af2"/>
            <w:rFonts w:ascii="Times New Roman" w:hAnsi="Times New Roman" w:cs="Times New Roman"/>
            <w:sz w:val="20"/>
            <w:szCs w:val="20"/>
          </w:rPr>
          <w:t>пункте 1</w:t>
        </w:r>
      </w:hyperlink>
      <w:r w:rsidRPr="008779F0">
        <w:rPr>
          <w:rFonts w:ascii="Times New Roman" w:hAnsi="Times New Roman" w:cs="Times New Roman"/>
          <w:sz w:val="20"/>
          <w:szCs w:val="20"/>
        </w:rPr>
        <w:t>.1 настоящего Соглашения.</w:t>
      </w:r>
    </w:p>
    <w:p w14:paraId="24582028" w14:textId="77777777" w:rsidR="00673B61" w:rsidRPr="008779F0" w:rsidRDefault="00673B61" w:rsidP="00673B61">
      <w:pPr>
        <w:pStyle w:val="ConsPlusNonformat"/>
        <w:widowControl/>
        <w:ind w:right="-284" w:firstLine="284"/>
        <w:jc w:val="both"/>
        <w:rPr>
          <w:rFonts w:ascii="Times New Roman" w:hAnsi="Times New Roman" w:cs="Times New Roman"/>
          <w:sz w:val="20"/>
          <w:szCs w:val="20"/>
        </w:rPr>
      </w:pPr>
      <w:r w:rsidRPr="008779F0">
        <w:rPr>
          <w:rFonts w:ascii="Times New Roman" w:hAnsi="Times New Roman" w:cs="Times New Roman"/>
          <w:sz w:val="20"/>
          <w:szCs w:val="20"/>
        </w:rPr>
        <w:t xml:space="preserve">8.2. Концессионер обязан осуществлять связанную с использованием объекта Соглашения деятельность, указанную в </w:t>
      </w:r>
      <w:hyperlink r:id="rId17" w:history="1">
        <w:r w:rsidRPr="008779F0">
          <w:rPr>
            <w:rStyle w:val="af2"/>
            <w:rFonts w:ascii="Times New Roman" w:hAnsi="Times New Roman" w:cs="Times New Roman"/>
            <w:sz w:val="20"/>
            <w:szCs w:val="20"/>
          </w:rPr>
          <w:t>пункте 1</w:t>
        </w:r>
      </w:hyperlink>
      <w:r w:rsidRPr="008779F0">
        <w:rPr>
          <w:rFonts w:ascii="Times New Roman" w:hAnsi="Times New Roman" w:cs="Times New Roman"/>
          <w:sz w:val="20"/>
          <w:szCs w:val="20"/>
        </w:rPr>
        <w:t>.1 настоящего Соглашения, и не прекращать (не  приостанавливать) эту деятельность без согласия Концедента.</w:t>
      </w:r>
    </w:p>
    <w:p w14:paraId="63D65A79" w14:textId="77777777" w:rsidR="00673B61" w:rsidRPr="008779F0" w:rsidRDefault="00673B61" w:rsidP="00673B61">
      <w:pPr>
        <w:pStyle w:val="ConsPlusNonformat"/>
        <w:widowControl/>
        <w:ind w:right="-284" w:firstLine="284"/>
        <w:jc w:val="both"/>
        <w:rPr>
          <w:rFonts w:ascii="Times New Roman" w:hAnsi="Times New Roman" w:cs="Times New Roman"/>
          <w:sz w:val="20"/>
          <w:szCs w:val="20"/>
        </w:rPr>
      </w:pPr>
      <w:r w:rsidRPr="008779F0">
        <w:rPr>
          <w:rFonts w:ascii="Times New Roman" w:hAnsi="Times New Roman" w:cs="Times New Roman"/>
          <w:sz w:val="20"/>
          <w:szCs w:val="20"/>
        </w:rPr>
        <w:t>8.3. Концессионер обязан осуществлять деятельность по эксплуатации объекта Соглашения в соответствии с требованиями, установленными законодательством Российской Федерации, включая:</w:t>
      </w:r>
    </w:p>
    <w:p w14:paraId="3159B9C9" w14:textId="77777777" w:rsidR="00673B61" w:rsidRPr="008779F0" w:rsidRDefault="00673B61" w:rsidP="00673B61">
      <w:pPr>
        <w:pStyle w:val="ConsPlusNonformat"/>
        <w:widowControl/>
        <w:ind w:right="-284" w:firstLine="567"/>
        <w:jc w:val="both"/>
        <w:rPr>
          <w:rFonts w:ascii="Times New Roman" w:hAnsi="Times New Roman" w:cs="Times New Roman"/>
          <w:sz w:val="20"/>
          <w:szCs w:val="20"/>
        </w:rPr>
      </w:pPr>
      <w:r w:rsidRPr="008779F0">
        <w:rPr>
          <w:rFonts w:ascii="Times New Roman" w:hAnsi="Times New Roman" w:cs="Times New Roman"/>
          <w:sz w:val="20"/>
          <w:szCs w:val="20"/>
        </w:rPr>
        <w:t xml:space="preserve">а) требования к передаче имущественных и иных прав, необходимых для реконструкции (модернизации) и эксплуатации Объекта </w:t>
      </w:r>
      <w:proofErr w:type="gramStart"/>
      <w:r w:rsidRPr="008779F0">
        <w:rPr>
          <w:rFonts w:ascii="Times New Roman" w:hAnsi="Times New Roman" w:cs="Times New Roman"/>
          <w:sz w:val="20"/>
          <w:szCs w:val="20"/>
        </w:rPr>
        <w:t>Соглашения  и</w:t>
      </w:r>
      <w:proofErr w:type="gramEnd"/>
      <w:r w:rsidRPr="008779F0">
        <w:rPr>
          <w:rFonts w:ascii="Times New Roman" w:hAnsi="Times New Roman" w:cs="Times New Roman"/>
          <w:sz w:val="20"/>
          <w:szCs w:val="20"/>
        </w:rPr>
        <w:t xml:space="preserve"> объектов иного имущества.</w:t>
      </w:r>
    </w:p>
    <w:p w14:paraId="5A392816" w14:textId="77777777" w:rsidR="00673B61" w:rsidRPr="008779F0" w:rsidRDefault="00673B61" w:rsidP="00673B61">
      <w:pPr>
        <w:pStyle w:val="ConsPlusNonformat"/>
        <w:widowControl/>
        <w:ind w:right="-284" w:firstLine="567"/>
        <w:jc w:val="both"/>
        <w:rPr>
          <w:rFonts w:ascii="Times New Roman" w:hAnsi="Times New Roman" w:cs="Times New Roman"/>
          <w:sz w:val="20"/>
          <w:szCs w:val="20"/>
        </w:rPr>
      </w:pPr>
      <w:r w:rsidRPr="008779F0">
        <w:rPr>
          <w:rFonts w:ascii="Times New Roman" w:hAnsi="Times New Roman" w:cs="Times New Roman"/>
          <w:sz w:val="20"/>
          <w:szCs w:val="20"/>
        </w:rPr>
        <w:t>б) требования к обеспечению аварийно-спасательных работ на Объекте Соглашения.</w:t>
      </w:r>
    </w:p>
    <w:p w14:paraId="5DC3CC8D" w14:textId="77777777" w:rsidR="00673B61" w:rsidRPr="008779F0" w:rsidRDefault="00673B61" w:rsidP="00673B61">
      <w:pPr>
        <w:pStyle w:val="ConsPlusNonformat"/>
        <w:widowControl/>
        <w:ind w:right="-284" w:firstLine="567"/>
        <w:jc w:val="both"/>
        <w:rPr>
          <w:rFonts w:ascii="Times New Roman" w:hAnsi="Times New Roman" w:cs="Times New Roman"/>
          <w:sz w:val="20"/>
          <w:szCs w:val="20"/>
        </w:rPr>
      </w:pPr>
      <w:r w:rsidRPr="008779F0">
        <w:rPr>
          <w:rFonts w:ascii="Times New Roman" w:hAnsi="Times New Roman" w:cs="Times New Roman"/>
          <w:sz w:val="20"/>
          <w:szCs w:val="20"/>
        </w:rPr>
        <w:t>в) гарантии беспрепятственного доступа на объекты в составе Объекта Соглашения представителей органов, обеспечивающих надзор и контроль за деятельностью по реконструкции (модернизации) и эксплуатации Объекта Соглашения и объектов иного имущества.</w:t>
      </w:r>
    </w:p>
    <w:p w14:paraId="3B8B2107" w14:textId="77777777" w:rsidR="00673B61" w:rsidRPr="008779F0" w:rsidRDefault="00673B61" w:rsidP="00673B61">
      <w:pPr>
        <w:pStyle w:val="ConsPlusNonformat"/>
        <w:widowControl/>
        <w:ind w:right="-284" w:firstLine="567"/>
        <w:jc w:val="both"/>
        <w:rPr>
          <w:rFonts w:ascii="Times New Roman" w:hAnsi="Times New Roman" w:cs="Times New Roman"/>
          <w:sz w:val="20"/>
          <w:szCs w:val="20"/>
        </w:rPr>
      </w:pPr>
      <w:r w:rsidRPr="008779F0">
        <w:rPr>
          <w:rFonts w:ascii="Times New Roman" w:hAnsi="Times New Roman" w:cs="Times New Roman"/>
          <w:sz w:val="20"/>
          <w:szCs w:val="20"/>
        </w:rPr>
        <w:t>г) иные требования.</w:t>
      </w:r>
    </w:p>
    <w:p w14:paraId="637EE148" w14:textId="77777777" w:rsidR="00673B61" w:rsidRPr="008779F0" w:rsidRDefault="00673B61" w:rsidP="00673B61">
      <w:pPr>
        <w:pStyle w:val="ConsPlusNonformat"/>
        <w:widowControl/>
        <w:ind w:right="-284" w:firstLine="284"/>
        <w:jc w:val="both"/>
        <w:rPr>
          <w:rFonts w:ascii="Times New Roman" w:hAnsi="Times New Roman" w:cs="Times New Roman"/>
          <w:sz w:val="20"/>
          <w:szCs w:val="20"/>
        </w:rPr>
      </w:pPr>
      <w:r w:rsidRPr="008779F0">
        <w:rPr>
          <w:rFonts w:ascii="Times New Roman" w:hAnsi="Times New Roman" w:cs="Times New Roman"/>
          <w:sz w:val="20"/>
          <w:szCs w:val="20"/>
        </w:rPr>
        <w:t xml:space="preserve">8.4. Концессионер обязан осуществлять деятельность, указанную в </w:t>
      </w:r>
      <w:hyperlink r:id="rId18" w:history="1">
        <w:r w:rsidRPr="008779F0">
          <w:rPr>
            <w:rStyle w:val="af2"/>
            <w:rFonts w:ascii="Times New Roman" w:hAnsi="Times New Roman" w:cs="Times New Roman"/>
            <w:sz w:val="20"/>
            <w:szCs w:val="20"/>
          </w:rPr>
          <w:t>пункте 1</w:t>
        </w:r>
      </w:hyperlink>
      <w:r w:rsidRPr="008779F0">
        <w:rPr>
          <w:rFonts w:ascii="Times New Roman" w:hAnsi="Times New Roman" w:cs="Times New Roman"/>
          <w:sz w:val="20"/>
          <w:szCs w:val="20"/>
        </w:rPr>
        <w:t xml:space="preserve">.1 настоящего Соглашения, с момента заключения настоящего Соглашения и до окончания срока, указанного в </w:t>
      </w:r>
      <w:hyperlink r:id="rId19" w:history="1">
        <w:r w:rsidRPr="008779F0">
          <w:rPr>
            <w:rStyle w:val="af2"/>
            <w:rFonts w:ascii="Times New Roman" w:hAnsi="Times New Roman" w:cs="Times New Roman"/>
            <w:sz w:val="20"/>
            <w:szCs w:val="20"/>
          </w:rPr>
          <w:t>разделе</w:t>
        </w:r>
      </w:hyperlink>
      <w:r w:rsidRPr="008779F0">
        <w:rPr>
          <w:rFonts w:ascii="Times New Roman" w:hAnsi="Times New Roman" w:cs="Times New Roman"/>
          <w:sz w:val="20"/>
          <w:szCs w:val="20"/>
        </w:rPr>
        <w:t xml:space="preserve"> 9 настоящего Соглашения.</w:t>
      </w:r>
    </w:p>
    <w:p w14:paraId="15957BE6" w14:textId="77777777" w:rsidR="00673B61" w:rsidRPr="008779F0" w:rsidRDefault="00673B61" w:rsidP="00673B61">
      <w:pPr>
        <w:pStyle w:val="ConsPlusNonformat"/>
        <w:widowControl/>
        <w:ind w:right="-284" w:firstLine="284"/>
        <w:jc w:val="both"/>
        <w:rPr>
          <w:rFonts w:ascii="Times New Roman" w:hAnsi="Times New Roman" w:cs="Times New Roman"/>
          <w:sz w:val="20"/>
          <w:szCs w:val="20"/>
        </w:rPr>
      </w:pPr>
      <w:r w:rsidRPr="008779F0">
        <w:rPr>
          <w:rFonts w:ascii="Times New Roman" w:hAnsi="Times New Roman" w:cs="Times New Roman"/>
          <w:sz w:val="20"/>
          <w:szCs w:val="20"/>
        </w:rPr>
        <w:t xml:space="preserve">8.5. Концессионер имеет право исполнять настоящее Соглашение, включая  осуществление деятельности, предусмотренной </w:t>
      </w:r>
      <w:hyperlink r:id="rId20" w:history="1">
        <w:r w:rsidRPr="008779F0">
          <w:rPr>
            <w:rStyle w:val="af2"/>
            <w:rFonts w:ascii="Times New Roman" w:hAnsi="Times New Roman" w:cs="Times New Roman"/>
            <w:sz w:val="20"/>
            <w:szCs w:val="20"/>
          </w:rPr>
          <w:t>пунктом 1</w:t>
        </w:r>
      </w:hyperlink>
      <w:r w:rsidRPr="008779F0">
        <w:rPr>
          <w:rFonts w:ascii="Times New Roman" w:hAnsi="Times New Roman" w:cs="Times New Roman"/>
          <w:sz w:val="20"/>
          <w:szCs w:val="20"/>
        </w:rPr>
        <w:t>.1 настоящего Соглашения, своими силами и (или) с привлечением других лиц. При этом Концессионер несет ответственность за действия других лиц как за свои собственные.</w:t>
      </w:r>
    </w:p>
    <w:p w14:paraId="22BED9E2" w14:textId="77777777" w:rsidR="00673B61" w:rsidRPr="008779F0" w:rsidRDefault="00673B61" w:rsidP="00673B61">
      <w:pPr>
        <w:pStyle w:val="ConsPlusNonformat"/>
        <w:widowControl/>
        <w:ind w:right="-284" w:firstLine="284"/>
        <w:jc w:val="both"/>
        <w:rPr>
          <w:rFonts w:ascii="Times New Roman" w:hAnsi="Times New Roman" w:cs="Times New Roman"/>
          <w:sz w:val="20"/>
          <w:szCs w:val="20"/>
        </w:rPr>
      </w:pPr>
      <w:r w:rsidRPr="008779F0">
        <w:rPr>
          <w:rFonts w:ascii="Times New Roman" w:hAnsi="Times New Roman" w:cs="Times New Roman"/>
          <w:sz w:val="20"/>
          <w:szCs w:val="20"/>
        </w:rPr>
        <w:t xml:space="preserve">8.6. Концессионер обязан при осуществлении деятельности, указанной в </w:t>
      </w:r>
      <w:hyperlink r:id="rId21" w:history="1">
        <w:r w:rsidRPr="008779F0">
          <w:rPr>
            <w:rStyle w:val="af2"/>
            <w:rFonts w:ascii="Times New Roman" w:hAnsi="Times New Roman" w:cs="Times New Roman"/>
            <w:sz w:val="20"/>
            <w:szCs w:val="20"/>
          </w:rPr>
          <w:t>пункте 1</w:t>
        </w:r>
      </w:hyperlink>
      <w:r w:rsidRPr="008779F0">
        <w:rPr>
          <w:rFonts w:ascii="Times New Roman" w:hAnsi="Times New Roman" w:cs="Times New Roman"/>
          <w:sz w:val="20"/>
          <w:szCs w:val="20"/>
        </w:rPr>
        <w:t>.1 настоящего Соглашения, осуществлять реализацию производимых услуг по регулируемым ценам (тарифам) и в соответствии с установленными надбавками к ценам (тарифам).</w:t>
      </w:r>
    </w:p>
    <w:p w14:paraId="0EB976D7" w14:textId="77777777" w:rsidR="00673B61" w:rsidRPr="008779F0" w:rsidRDefault="00673B61" w:rsidP="00673B61">
      <w:pPr>
        <w:pStyle w:val="ConsPlusNonformat"/>
        <w:widowControl/>
        <w:ind w:right="-284" w:firstLine="284"/>
        <w:jc w:val="both"/>
        <w:rPr>
          <w:rFonts w:ascii="Times New Roman" w:hAnsi="Times New Roman" w:cs="Times New Roman"/>
          <w:sz w:val="20"/>
          <w:szCs w:val="20"/>
        </w:rPr>
      </w:pPr>
      <w:r w:rsidRPr="008779F0">
        <w:rPr>
          <w:rFonts w:ascii="Times New Roman" w:hAnsi="Times New Roman" w:cs="Times New Roman"/>
          <w:sz w:val="20"/>
          <w:szCs w:val="20"/>
        </w:rPr>
        <w:t>8.7. Регулирование тарифов на холодное водоснабжение осуществляется методом индексации.</w:t>
      </w:r>
    </w:p>
    <w:p w14:paraId="7C10D15F" w14:textId="77777777" w:rsidR="00673B61" w:rsidRPr="008779F0" w:rsidRDefault="00673B61" w:rsidP="00673B61">
      <w:pPr>
        <w:autoSpaceDE w:val="0"/>
        <w:autoSpaceDN w:val="0"/>
        <w:adjustRightInd w:val="0"/>
        <w:ind w:right="-284" w:firstLine="567"/>
        <w:jc w:val="both"/>
      </w:pPr>
      <w:r w:rsidRPr="008779F0">
        <w:t xml:space="preserve">Значения     долгосрочных     параметров     регулирования     деятельности Концессионера (долгосрочные параметры регулирования тарифов, определенные в </w:t>
      </w:r>
      <w:proofErr w:type="gramStart"/>
      <w:r w:rsidRPr="008779F0">
        <w:t>соответствии  с</w:t>
      </w:r>
      <w:proofErr w:type="gramEnd"/>
      <w:r w:rsidRPr="008779F0">
        <w:t xml:space="preserve"> нормативными правовыми актами Российской Федерации в сфере водоснабжения),  на оказываемые Концессионером услуги, согласованные  с  Управлением по регулированию тарифов и энергосбережению Пензенской области, указаны в Приложении № 5.</w:t>
      </w:r>
    </w:p>
    <w:p w14:paraId="2C3D1D5A" w14:textId="77777777" w:rsidR="00673B61" w:rsidRPr="008779F0" w:rsidRDefault="00673B61" w:rsidP="00673B61">
      <w:pPr>
        <w:widowControl w:val="0"/>
        <w:autoSpaceDE w:val="0"/>
        <w:ind w:right="-284"/>
        <w:jc w:val="center"/>
        <w:rPr>
          <w:b/>
          <w:bCs/>
        </w:rPr>
      </w:pPr>
    </w:p>
    <w:p w14:paraId="3F9BD8A4" w14:textId="77777777" w:rsidR="00673B61" w:rsidRPr="00461D17" w:rsidRDefault="00673B61" w:rsidP="00673B61">
      <w:pPr>
        <w:pStyle w:val="ConsPlusNonformat"/>
        <w:widowControl/>
        <w:ind w:right="-284"/>
        <w:jc w:val="center"/>
        <w:rPr>
          <w:rFonts w:ascii="Times New Roman" w:hAnsi="Times New Roman" w:cs="Times New Roman"/>
          <w:b/>
          <w:sz w:val="20"/>
          <w:szCs w:val="20"/>
        </w:rPr>
      </w:pPr>
      <w:r w:rsidRPr="008779F0">
        <w:rPr>
          <w:rFonts w:ascii="Times New Roman" w:hAnsi="Times New Roman" w:cs="Times New Roman"/>
          <w:b/>
          <w:sz w:val="20"/>
          <w:szCs w:val="20"/>
        </w:rPr>
        <w:t>9. Сроки по настоящему Соглашению</w:t>
      </w:r>
    </w:p>
    <w:p w14:paraId="58D2E857" w14:textId="77777777" w:rsidR="00673B61" w:rsidRPr="008779F0" w:rsidRDefault="00673B61" w:rsidP="00673B61">
      <w:pPr>
        <w:pStyle w:val="ConsPlusNonformat"/>
        <w:widowControl/>
        <w:ind w:right="-284" w:firstLine="284"/>
        <w:jc w:val="both"/>
        <w:rPr>
          <w:rFonts w:ascii="Times New Roman" w:hAnsi="Times New Roman" w:cs="Times New Roman"/>
          <w:sz w:val="20"/>
          <w:szCs w:val="20"/>
        </w:rPr>
      </w:pPr>
      <w:r w:rsidRPr="008779F0">
        <w:rPr>
          <w:rFonts w:ascii="Times New Roman" w:hAnsi="Times New Roman" w:cs="Times New Roman"/>
          <w:sz w:val="20"/>
          <w:szCs w:val="20"/>
        </w:rPr>
        <w:t xml:space="preserve">9.1. Настоящее Соглашение вступает в силу со дня его подписания и действует </w:t>
      </w:r>
      <w:r w:rsidRPr="008779F0">
        <w:rPr>
          <w:rFonts w:ascii="Times New Roman" w:hAnsi="Times New Roman" w:cs="Times New Roman"/>
          <w:b/>
          <w:sz w:val="20"/>
          <w:szCs w:val="20"/>
        </w:rPr>
        <w:t>3 года.</w:t>
      </w:r>
    </w:p>
    <w:p w14:paraId="2E282680" w14:textId="77777777" w:rsidR="00673B61" w:rsidRPr="008779F0" w:rsidRDefault="00673B61" w:rsidP="00673B61">
      <w:pPr>
        <w:pStyle w:val="ConsPlusNonformat"/>
        <w:widowControl/>
        <w:ind w:right="-284" w:firstLine="284"/>
        <w:jc w:val="both"/>
        <w:rPr>
          <w:rFonts w:ascii="Times New Roman" w:hAnsi="Times New Roman" w:cs="Times New Roman"/>
          <w:iCs/>
          <w:sz w:val="20"/>
          <w:szCs w:val="20"/>
        </w:rPr>
      </w:pPr>
      <w:r w:rsidRPr="008779F0">
        <w:rPr>
          <w:rFonts w:ascii="Times New Roman" w:hAnsi="Times New Roman" w:cs="Times New Roman"/>
          <w:sz w:val="20"/>
          <w:szCs w:val="20"/>
        </w:rPr>
        <w:t xml:space="preserve">9.2. Концессионер осуществляет деятельность, предусмотренную пунктом 1.1 настоящего Соглашения, с момента </w:t>
      </w:r>
      <w:r w:rsidRPr="008779F0">
        <w:rPr>
          <w:rFonts w:ascii="Times New Roman" w:hAnsi="Times New Roman" w:cs="Times New Roman"/>
          <w:iCs/>
          <w:sz w:val="20"/>
          <w:szCs w:val="20"/>
        </w:rPr>
        <w:t>исполнения Концедентом обязанности по передаче Объекта Соглашения.</w:t>
      </w:r>
    </w:p>
    <w:p w14:paraId="5559CE9F" w14:textId="77777777" w:rsidR="00673B61" w:rsidRPr="008779F0" w:rsidRDefault="00673B61" w:rsidP="00673B61">
      <w:pPr>
        <w:pStyle w:val="ConsPlusNonformat"/>
        <w:widowControl/>
        <w:ind w:right="-284" w:firstLine="284"/>
        <w:jc w:val="both"/>
        <w:rPr>
          <w:rFonts w:ascii="Times New Roman" w:hAnsi="Times New Roman" w:cs="Times New Roman"/>
          <w:sz w:val="20"/>
          <w:szCs w:val="20"/>
        </w:rPr>
      </w:pPr>
      <w:r w:rsidRPr="008779F0">
        <w:rPr>
          <w:rFonts w:ascii="Times New Roman" w:hAnsi="Times New Roman" w:cs="Times New Roman"/>
          <w:iCs/>
          <w:sz w:val="20"/>
          <w:szCs w:val="20"/>
        </w:rPr>
        <w:t xml:space="preserve">9.3. </w:t>
      </w:r>
      <w:r w:rsidRPr="008779F0">
        <w:rPr>
          <w:rFonts w:ascii="Times New Roman" w:hAnsi="Times New Roman" w:cs="Times New Roman"/>
          <w:sz w:val="20"/>
          <w:szCs w:val="20"/>
        </w:rPr>
        <w:t xml:space="preserve">Обязанность Концессионера по осуществлению деятельности, предусмотренной пунктом 1.1 настоящего Соглашения, прекращается с момента передачи Объекта Соглашения Концеденту в соответствии с разделом 7 настоящего Соглашения. </w:t>
      </w:r>
    </w:p>
    <w:p w14:paraId="71588698" w14:textId="77777777" w:rsidR="00673B61" w:rsidRPr="008779F0" w:rsidRDefault="00673B61" w:rsidP="00673B61">
      <w:pPr>
        <w:pStyle w:val="ConsPlusNonformat"/>
        <w:widowControl/>
        <w:ind w:right="-284" w:firstLine="284"/>
        <w:jc w:val="both"/>
        <w:rPr>
          <w:rFonts w:ascii="Times New Roman" w:hAnsi="Times New Roman" w:cs="Times New Roman"/>
          <w:sz w:val="20"/>
          <w:szCs w:val="20"/>
        </w:rPr>
      </w:pPr>
      <w:r w:rsidRPr="008779F0">
        <w:rPr>
          <w:rFonts w:ascii="Times New Roman" w:hAnsi="Times New Roman" w:cs="Times New Roman"/>
          <w:sz w:val="20"/>
          <w:szCs w:val="20"/>
        </w:rPr>
        <w:t>9.4. Срок создания и реконструкции объектов имущества в составе Объекта Соглашения – 1 год с момента заключения Соглашения.</w:t>
      </w:r>
    </w:p>
    <w:p w14:paraId="6C307771" w14:textId="77777777" w:rsidR="00673B61" w:rsidRPr="008779F0" w:rsidRDefault="00673B61" w:rsidP="00673B61">
      <w:pPr>
        <w:pStyle w:val="ConsPlusNonformat"/>
        <w:widowControl/>
        <w:ind w:right="-284" w:firstLine="284"/>
        <w:jc w:val="both"/>
        <w:rPr>
          <w:rFonts w:ascii="Times New Roman" w:hAnsi="Times New Roman" w:cs="Times New Roman"/>
          <w:sz w:val="20"/>
          <w:szCs w:val="20"/>
        </w:rPr>
      </w:pPr>
      <w:r w:rsidRPr="008779F0">
        <w:rPr>
          <w:rFonts w:ascii="Times New Roman" w:hAnsi="Times New Roman" w:cs="Times New Roman"/>
          <w:sz w:val="20"/>
          <w:szCs w:val="20"/>
        </w:rPr>
        <w:lastRenderedPageBreak/>
        <w:t xml:space="preserve">9.5. Срок использования (эксплуатации) Объекта Соглашения – с даты подписания акта приема-передачи Объекта Соглашения в порядке, предусмотренном настоящим Соглашением до прекращения обязанности Концессионера по осуществлению деятельности, предусмотренной пунктом 1.1. настоящего Соглашения. </w:t>
      </w:r>
    </w:p>
    <w:p w14:paraId="1A631E91" w14:textId="77777777" w:rsidR="00673B61" w:rsidRPr="008779F0" w:rsidRDefault="00673B61" w:rsidP="00673B61">
      <w:pPr>
        <w:pStyle w:val="ConsPlusNormal"/>
        <w:ind w:right="-284" w:firstLine="540"/>
        <w:jc w:val="both"/>
        <w:rPr>
          <w:rFonts w:ascii="Times New Roman" w:hAnsi="Times New Roman" w:cs="Times New Roman"/>
          <w:sz w:val="20"/>
          <w:szCs w:val="20"/>
        </w:rPr>
      </w:pPr>
      <w:r w:rsidRPr="008779F0">
        <w:rPr>
          <w:rFonts w:ascii="Times New Roman" w:hAnsi="Times New Roman" w:cs="Times New Roman"/>
          <w:sz w:val="20"/>
          <w:szCs w:val="20"/>
        </w:rPr>
        <w:t>9.6 Срок передачи Концессионеру объекта концессионного соглашения – не позднее 10 календарных дней с момента заключения Соглашения.</w:t>
      </w:r>
    </w:p>
    <w:p w14:paraId="67986588" w14:textId="77777777" w:rsidR="00673B61" w:rsidRPr="008779F0" w:rsidRDefault="00673B61" w:rsidP="00673B61">
      <w:pPr>
        <w:pStyle w:val="ConsPlusNonformat"/>
        <w:widowControl/>
        <w:ind w:right="-284" w:firstLine="567"/>
        <w:jc w:val="both"/>
        <w:rPr>
          <w:rFonts w:ascii="Times New Roman" w:hAnsi="Times New Roman" w:cs="Times New Roman"/>
          <w:sz w:val="20"/>
          <w:szCs w:val="20"/>
        </w:rPr>
      </w:pPr>
    </w:p>
    <w:p w14:paraId="5C7C0FD6" w14:textId="77777777" w:rsidR="00673B61" w:rsidRPr="00461D17" w:rsidRDefault="00673B61" w:rsidP="00673B61">
      <w:pPr>
        <w:widowControl w:val="0"/>
        <w:autoSpaceDE w:val="0"/>
        <w:ind w:right="-284"/>
        <w:jc w:val="center"/>
        <w:rPr>
          <w:b/>
          <w:bCs/>
        </w:rPr>
      </w:pPr>
      <w:r w:rsidRPr="008779F0">
        <w:rPr>
          <w:b/>
          <w:bCs/>
        </w:rPr>
        <w:t>10. Порядок осуществления Концедентом контроля за соблюдением Концессионером условий настоящего Соглашения</w:t>
      </w:r>
      <w:bookmarkStart w:id="102" w:name="sub_11179"/>
    </w:p>
    <w:p w14:paraId="1E786122" w14:textId="77777777" w:rsidR="00673B61" w:rsidRPr="008779F0" w:rsidRDefault="00673B61" w:rsidP="00673B61">
      <w:pPr>
        <w:widowControl w:val="0"/>
        <w:autoSpaceDE w:val="0"/>
        <w:ind w:right="-284"/>
        <w:jc w:val="both"/>
      </w:pPr>
      <w:r>
        <w:t xml:space="preserve">     </w:t>
      </w:r>
      <w:r w:rsidRPr="008779F0">
        <w:t>10.1. Права и обязанности Концедента осуществляются уполномоченными им</w:t>
      </w:r>
      <w:bookmarkEnd w:id="102"/>
      <w:r w:rsidRPr="008779F0">
        <w:t xml:space="preserve"> органами в соответствии с законодательством Российской Федерации, законодательством Пензенской области, нормативными правовыми актами   органов   местного   самоуправления. Концедент уведомляет Концессионера об органах, уполномоченных осуществлять от его имени права и обязанности по настоящему Соглашению, в разумный срок до начала осуществления </w:t>
      </w:r>
      <w:proofErr w:type="gramStart"/>
      <w:r w:rsidRPr="008779F0">
        <w:t>указанными  органами</w:t>
      </w:r>
      <w:proofErr w:type="gramEnd"/>
      <w:r w:rsidRPr="008779F0">
        <w:t xml:space="preserve">  возложенных  на них полномочий по настоящему Соглашению.</w:t>
      </w:r>
    </w:p>
    <w:p w14:paraId="0B330768" w14:textId="77777777" w:rsidR="00673B61" w:rsidRPr="008779F0" w:rsidRDefault="00673B61" w:rsidP="00673B61">
      <w:pPr>
        <w:widowControl w:val="0"/>
        <w:autoSpaceDE w:val="0"/>
        <w:ind w:right="-284" w:firstLine="284"/>
        <w:jc w:val="both"/>
      </w:pPr>
      <w:bookmarkStart w:id="103" w:name="sub_11180"/>
      <w:r w:rsidRPr="008779F0">
        <w:t>10.2. Концедент осуществляет контроль за соблюдением Концессионером</w:t>
      </w:r>
      <w:bookmarkEnd w:id="103"/>
      <w:r w:rsidRPr="008779F0">
        <w:t xml:space="preserve"> условий настоящего Соглашения, в том числе обязательств по осуществлению деятельности, указанной в разделе 1 настоящего Соглашения, обязательств по использованию (эксплуатации) Объектов Соглашения в соответствии с целями, установленными настоящим Соглашением, сроков исполнения обязательств, указанных в настоящем Соглашении.</w:t>
      </w:r>
    </w:p>
    <w:p w14:paraId="3FAFE125" w14:textId="77777777" w:rsidR="00673B61" w:rsidRPr="008779F0" w:rsidRDefault="00673B61" w:rsidP="00673B61">
      <w:pPr>
        <w:widowControl w:val="0"/>
        <w:tabs>
          <w:tab w:val="left" w:pos="720"/>
        </w:tabs>
        <w:autoSpaceDE w:val="0"/>
        <w:ind w:right="-284" w:firstLine="284"/>
        <w:jc w:val="both"/>
      </w:pPr>
      <w:bookmarkStart w:id="104" w:name="sub_11181"/>
      <w:r w:rsidRPr="008779F0">
        <w:t>10.3. Концессионер обязан обеспечить представителям уполномоченных</w:t>
      </w:r>
      <w:bookmarkEnd w:id="104"/>
      <w:r w:rsidRPr="008779F0">
        <w:t xml:space="preserve"> органов   Концедента, осуществляющим контроль за исполнением Концессионером условий настоящего Соглашения, беспрепятственный доступ на объекты Соглашения, а также к документации, относящейся к осуществлению деятельности, указанной в разделе 1 настоящего Соглашения.</w:t>
      </w:r>
    </w:p>
    <w:p w14:paraId="595D2367" w14:textId="77777777" w:rsidR="00673B61" w:rsidRPr="008779F0" w:rsidRDefault="00673B61" w:rsidP="00673B61">
      <w:pPr>
        <w:widowControl w:val="0"/>
        <w:autoSpaceDE w:val="0"/>
        <w:ind w:right="-284" w:firstLine="284"/>
        <w:jc w:val="both"/>
      </w:pPr>
      <w:bookmarkStart w:id="105" w:name="sub_11182"/>
      <w:r w:rsidRPr="008779F0">
        <w:t>10.4. Концедент имеет право запрашивать у Концессионера информацию об</w:t>
      </w:r>
      <w:bookmarkEnd w:id="105"/>
      <w:r w:rsidRPr="008779F0">
        <w:t xml:space="preserve"> исполнении Концессионером обязательств по настоящему Соглашению. </w:t>
      </w:r>
    </w:p>
    <w:p w14:paraId="652413E3" w14:textId="77777777" w:rsidR="00673B61" w:rsidRPr="008779F0" w:rsidRDefault="00673B61" w:rsidP="00673B61">
      <w:pPr>
        <w:widowControl w:val="0"/>
        <w:autoSpaceDE w:val="0"/>
        <w:ind w:right="-284" w:firstLine="284"/>
        <w:jc w:val="both"/>
      </w:pPr>
      <w:bookmarkStart w:id="106" w:name="sub_11183"/>
      <w:r w:rsidRPr="008779F0">
        <w:t>10.5. Концедент не вправе вмешиваться в осуществление хозяйственной</w:t>
      </w:r>
      <w:bookmarkEnd w:id="106"/>
      <w:r w:rsidRPr="008779F0">
        <w:t xml:space="preserve"> деятельности Концессионера.</w:t>
      </w:r>
    </w:p>
    <w:p w14:paraId="341BD3C4" w14:textId="77777777" w:rsidR="00673B61" w:rsidRPr="008779F0" w:rsidRDefault="00673B61" w:rsidP="00673B61">
      <w:pPr>
        <w:widowControl w:val="0"/>
        <w:autoSpaceDE w:val="0"/>
        <w:ind w:right="-284" w:firstLine="284"/>
        <w:jc w:val="both"/>
      </w:pPr>
      <w:bookmarkStart w:id="107" w:name="sub_11184"/>
      <w:r w:rsidRPr="008779F0">
        <w:t>10.6. Представители уполномоченных Концедентом органов не вправе</w:t>
      </w:r>
      <w:bookmarkEnd w:id="107"/>
      <w:r w:rsidRPr="008779F0">
        <w:t xml:space="preserve"> разглашать сведения, отнесенные настоящим Соглашением к сведениям конфиденциального характера или являющиеся коммерческой тайной.</w:t>
      </w:r>
    </w:p>
    <w:p w14:paraId="2A97DA0D" w14:textId="77777777" w:rsidR="00673B61" w:rsidRPr="008779F0" w:rsidRDefault="00673B61" w:rsidP="00673B61">
      <w:pPr>
        <w:widowControl w:val="0"/>
        <w:autoSpaceDE w:val="0"/>
        <w:ind w:right="-284" w:firstLine="284"/>
        <w:jc w:val="both"/>
      </w:pPr>
      <w:bookmarkStart w:id="108" w:name="sub_11185"/>
      <w:r w:rsidRPr="008779F0">
        <w:t>10.7. При обнаружении Концедентом в ходе осуществления контроля за</w:t>
      </w:r>
      <w:bookmarkEnd w:id="108"/>
      <w:r>
        <w:t xml:space="preserve"> </w:t>
      </w:r>
      <w:proofErr w:type="gramStart"/>
      <w:r w:rsidRPr="008779F0">
        <w:t>деятельностью  Концессионера</w:t>
      </w:r>
      <w:proofErr w:type="gramEnd"/>
      <w:r w:rsidRPr="008779F0">
        <w:t xml:space="preserve"> нарушений, которые могут существенно повлиять на соблюдение Концессионером условий настоящего Соглашения, Концедент обязан сообщить об этом Концессионеру в течение 7 (семи) календарных дней с даты обнаружения указанных нарушений.</w:t>
      </w:r>
    </w:p>
    <w:p w14:paraId="1E94E204" w14:textId="77777777" w:rsidR="00673B61" w:rsidRPr="008779F0" w:rsidRDefault="00673B61" w:rsidP="00673B61">
      <w:pPr>
        <w:widowControl w:val="0"/>
        <w:autoSpaceDE w:val="0"/>
        <w:ind w:right="-284" w:firstLine="284"/>
        <w:jc w:val="both"/>
      </w:pPr>
      <w:r w:rsidRPr="008779F0">
        <w:t>10.8.  Результаты осуществления контроля за соблюдением Концессионером условий настоящего Соглашения оформляются актом о результатах контроля.</w:t>
      </w:r>
    </w:p>
    <w:p w14:paraId="50AF7D42" w14:textId="77777777" w:rsidR="00673B61" w:rsidRPr="008779F0" w:rsidRDefault="00673B61" w:rsidP="00673B61">
      <w:pPr>
        <w:widowControl w:val="0"/>
        <w:autoSpaceDE w:val="0"/>
        <w:ind w:right="-284" w:firstLine="720"/>
        <w:jc w:val="both"/>
      </w:pPr>
      <w:r w:rsidRPr="008779F0">
        <w:t xml:space="preserve">Акт о результатах контроля подлежит размещению Концедентом в течение 5 рабочих </w:t>
      </w:r>
      <w:proofErr w:type="gramStart"/>
      <w:r w:rsidRPr="008779F0">
        <w:t>дней  со</w:t>
      </w:r>
      <w:proofErr w:type="gramEnd"/>
      <w:r w:rsidRPr="008779F0">
        <w:t xml:space="preserve">  дня  составления  указанного  акта  на официальном сайте Концедента  в  сети Интернет. Доступ к указанному акту обеспечивается в течение срока действия настоящего Соглашения и после дня окончания его срока действия в течение 2 лет.</w:t>
      </w:r>
    </w:p>
    <w:p w14:paraId="77652397" w14:textId="77777777" w:rsidR="00673B61" w:rsidRPr="008779F0" w:rsidRDefault="00673B61" w:rsidP="00673B61">
      <w:pPr>
        <w:widowControl w:val="0"/>
        <w:autoSpaceDE w:val="0"/>
        <w:ind w:right="-284" w:firstLine="284"/>
        <w:jc w:val="both"/>
      </w:pPr>
      <w:r w:rsidRPr="008779F0">
        <w:t xml:space="preserve">10.9. Стороны обязаны своевременно предоставлять друг другу информацию, необходимую   для   исполнения   обязанностей, предусмотренных настоящим </w:t>
      </w:r>
      <w:proofErr w:type="gramStart"/>
      <w:r w:rsidRPr="008779F0">
        <w:t>Соглашением,  и</w:t>
      </w:r>
      <w:proofErr w:type="gramEnd"/>
      <w:r w:rsidRPr="008779F0">
        <w:t xml:space="preserve">   незамедлительно  уведомлять  друг  друга  о  наступлении существенных событий, способных повлиять на надлежащее исполнение указанных обязанностей.</w:t>
      </w:r>
    </w:p>
    <w:p w14:paraId="7E135728" w14:textId="77777777" w:rsidR="00673B61" w:rsidRPr="008779F0" w:rsidRDefault="00673B61" w:rsidP="00673B61">
      <w:pPr>
        <w:widowControl w:val="0"/>
        <w:autoSpaceDE w:val="0"/>
        <w:ind w:right="-284" w:firstLine="284"/>
        <w:jc w:val="both"/>
      </w:pPr>
      <w:r w:rsidRPr="008779F0">
        <w:t>10.10. Стороны обязаны в течении 7 (семи) календарных дней после наступления сроков исполнения обязательств, подписать документ об исполнении указанных обязательств.</w:t>
      </w:r>
    </w:p>
    <w:bookmarkEnd w:id="101"/>
    <w:p w14:paraId="47038ABF" w14:textId="77777777" w:rsidR="00673B61" w:rsidRPr="008779F0" w:rsidRDefault="00673B61" w:rsidP="00673B61">
      <w:pPr>
        <w:widowControl w:val="0"/>
        <w:autoSpaceDE w:val="0"/>
        <w:ind w:right="-284" w:firstLine="720"/>
        <w:jc w:val="both"/>
      </w:pPr>
    </w:p>
    <w:p w14:paraId="6DEEACE8" w14:textId="77777777" w:rsidR="00673B61" w:rsidRPr="00461D17" w:rsidRDefault="00673B61" w:rsidP="00673B61">
      <w:pPr>
        <w:widowControl w:val="0"/>
        <w:autoSpaceDE w:val="0"/>
        <w:ind w:right="-284"/>
        <w:jc w:val="center"/>
        <w:rPr>
          <w:b/>
          <w:bCs/>
        </w:rPr>
      </w:pPr>
      <w:bookmarkStart w:id="109" w:name="sub_11200"/>
      <w:r w:rsidRPr="008779F0">
        <w:rPr>
          <w:b/>
          <w:bCs/>
        </w:rPr>
        <w:t>11. Ответственность Сторон</w:t>
      </w:r>
      <w:bookmarkStart w:id="110" w:name="sub_11288"/>
      <w:bookmarkEnd w:id="109"/>
    </w:p>
    <w:p w14:paraId="786C3338" w14:textId="77777777" w:rsidR="00673B61" w:rsidRPr="008779F0" w:rsidRDefault="00673B61" w:rsidP="00673B61">
      <w:pPr>
        <w:widowControl w:val="0"/>
        <w:autoSpaceDE w:val="0"/>
        <w:ind w:right="-284" w:firstLine="284"/>
        <w:jc w:val="both"/>
      </w:pPr>
      <w:r w:rsidRPr="008779F0">
        <w:t xml:space="preserve">11.1. За неисполнение или ненадлежащее исполнение обязательств по </w:t>
      </w:r>
      <w:bookmarkEnd w:id="110"/>
      <w:r w:rsidRPr="008779F0">
        <w:t>настоящему Соглашению Стороны несут ответственность, предусмотренную законодательством Российской Федерации и настоящим Соглашением.</w:t>
      </w:r>
    </w:p>
    <w:p w14:paraId="69F5DDC2" w14:textId="77777777" w:rsidR="00673B61" w:rsidRPr="008779F0" w:rsidRDefault="00673B61" w:rsidP="00673B61">
      <w:pPr>
        <w:widowControl w:val="0"/>
        <w:autoSpaceDE w:val="0"/>
        <w:ind w:right="-284" w:firstLine="284"/>
        <w:jc w:val="both"/>
      </w:pPr>
      <w:r w:rsidRPr="008779F0">
        <w:t xml:space="preserve">11.2. Концессионер несет ответственность перед Концедентом за допущенное </w:t>
      </w:r>
      <w:proofErr w:type="gramStart"/>
      <w:r w:rsidRPr="008779F0">
        <w:t>при  создании</w:t>
      </w:r>
      <w:proofErr w:type="gramEnd"/>
      <w:r w:rsidRPr="008779F0">
        <w:t xml:space="preserve"> и реконструкции объекта   Соглашения    нарушение   требований,   установленных   настоящим Соглашением,  требований  технических  регламентов, проектной документации,</w:t>
      </w:r>
    </w:p>
    <w:p w14:paraId="18494368" w14:textId="77777777" w:rsidR="00673B61" w:rsidRPr="008779F0" w:rsidRDefault="00673B61" w:rsidP="00673B61">
      <w:pPr>
        <w:autoSpaceDE w:val="0"/>
        <w:autoSpaceDN w:val="0"/>
        <w:adjustRightInd w:val="0"/>
        <w:ind w:right="-284" w:firstLine="284"/>
        <w:jc w:val="both"/>
      </w:pPr>
      <w:r w:rsidRPr="008779F0">
        <w:t>иных обязательных требований к качеству объекта Соглашения.</w:t>
      </w:r>
    </w:p>
    <w:p w14:paraId="4DAB9DC9" w14:textId="77777777" w:rsidR="00673B61" w:rsidRPr="008779F0" w:rsidRDefault="00673B61" w:rsidP="00673B61">
      <w:pPr>
        <w:widowControl w:val="0"/>
        <w:autoSpaceDE w:val="0"/>
        <w:ind w:right="-284" w:firstLine="284"/>
        <w:jc w:val="both"/>
      </w:pPr>
      <w:r w:rsidRPr="008779F0">
        <w:t>11.3. В случае нарушения требований настоящего Соглашения, Концедент обязан в течение 7 (семи) календарных дней с даты обнаружения нарушения   направить   Концессионеру   в   письменной   форме   требование безвозмездно устранить обнаруженное нарушение с указанием пункта настоящего Соглашения и (или) документа, требования которых нарушены. При этом срок для устранения нарушения составляет 10 (десять) календарных дней с даты получения Концессионером требования.</w:t>
      </w:r>
    </w:p>
    <w:p w14:paraId="4BD0F9EA" w14:textId="77777777" w:rsidR="00673B61" w:rsidRPr="008779F0" w:rsidRDefault="00673B61" w:rsidP="00673B61">
      <w:pPr>
        <w:widowControl w:val="0"/>
        <w:autoSpaceDE w:val="0"/>
        <w:ind w:right="-284" w:firstLine="284"/>
        <w:jc w:val="both"/>
      </w:pPr>
      <w:r w:rsidRPr="008779F0">
        <w:t xml:space="preserve">11.4. Концедент   вправе   потребовать   от Концессионера возмещения причиненных   Концеденту   убытков, вызванных нарушением Концессионером требований </w:t>
      </w:r>
      <w:proofErr w:type="gramStart"/>
      <w:r w:rsidRPr="008779F0">
        <w:t>настоящего  Соглашения</w:t>
      </w:r>
      <w:proofErr w:type="gramEnd"/>
      <w:r w:rsidRPr="008779F0">
        <w:t>,  если  эти нарушения не были устранены Концессионером в срок, определенный Концедентом в   требовании   об   устранении  нарушений,  предусмотренном  пунктом  8.3 настоящего Соглашения, или являются существенными.</w:t>
      </w:r>
    </w:p>
    <w:p w14:paraId="2B10744E" w14:textId="77777777" w:rsidR="00673B61" w:rsidRPr="008779F0" w:rsidRDefault="00673B61" w:rsidP="00673B61">
      <w:pPr>
        <w:widowControl w:val="0"/>
        <w:autoSpaceDE w:val="0"/>
        <w:ind w:right="-284" w:firstLine="284"/>
        <w:jc w:val="both"/>
      </w:pPr>
      <w:r w:rsidRPr="008779F0">
        <w:t>11.5. Концессионер несет перед Концедентом ответственность за качество работ по созданию и реконструкции объекта Соглашения в течение трех лет со дня передачи этих объектов Концеденту.</w:t>
      </w:r>
    </w:p>
    <w:p w14:paraId="314A9633" w14:textId="77777777" w:rsidR="00673B61" w:rsidRPr="008779F0" w:rsidRDefault="00673B61" w:rsidP="00673B61">
      <w:pPr>
        <w:widowControl w:val="0"/>
        <w:autoSpaceDE w:val="0"/>
        <w:ind w:right="-284" w:firstLine="284"/>
        <w:jc w:val="both"/>
      </w:pPr>
      <w:r w:rsidRPr="008779F0">
        <w:t xml:space="preserve">11.6. </w:t>
      </w:r>
      <w:proofErr w:type="spellStart"/>
      <w:proofErr w:type="gramStart"/>
      <w:r w:rsidRPr="008779F0">
        <w:t>Концедентимеет</w:t>
      </w:r>
      <w:proofErr w:type="spellEnd"/>
      <w:r w:rsidRPr="008779F0">
        <w:t xml:space="preserve">  право</w:t>
      </w:r>
      <w:proofErr w:type="gramEnd"/>
      <w:r w:rsidRPr="008779F0">
        <w:t xml:space="preserve">  на  возмещение  убытков,  возникших  в результате  неисполнения (в том числе уклонения Концессионера от подписания акта   приема-передачи)   или   ненадлежащего   исполнения   Концессионером обязательств,  предусмотренных  настоящим  Соглашением.</w:t>
      </w:r>
    </w:p>
    <w:p w14:paraId="1570EF68" w14:textId="77777777" w:rsidR="00673B61" w:rsidRPr="008779F0" w:rsidRDefault="00673B61" w:rsidP="00673B61">
      <w:pPr>
        <w:widowControl w:val="0"/>
        <w:autoSpaceDE w:val="0"/>
        <w:ind w:right="-284" w:firstLine="284"/>
        <w:jc w:val="both"/>
      </w:pPr>
      <w:proofErr w:type="gramStart"/>
      <w:r w:rsidRPr="008779F0">
        <w:lastRenderedPageBreak/>
        <w:t>Концессионер  имеет</w:t>
      </w:r>
      <w:proofErr w:type="gramEnd"/>
      <w:r w:rsidRPr="008779F0">
        <w:t xml:space="preserve"> право на возмещение убытков, возникших в результате неисполнения   или   ненадлежащего   исполнения  Концедентом  обязательств, предусмотренных настоящим Соглашением.</w:t>
      </w:r>
    </w:p>
    <w:p w14:paraId="289D2A32" w14:textId="77777777" w:rsidR="00673B61" w:rsidRPr="008779F0" w:rsidRDefault="00673B61" w:rsidP="00673B61">
      <w:pPr>
        <w:widowControl w:val="0"/>
        <w:autoSpaceDE w:val="0"/>
        <w:ind w:right="-284" w:firstLine="284"/>
        <w:jc w:val="both"/>
      </w:pPr>
      <w:r w:rsidRPr="008779F0">
        <w:t xml:space="preserve">11.7. </w:t>
      </w:r>
      <w:proofErr w:type="gramStart"/>
      <w:r w:rsidRPr="008779F0">
        <w:t>Возмещение  Сторонами</w:t>
      </w:r>
      <w:proofErr w:type="gramEnd"/>
      <w:r w:rsidRPr="008779F0">
        <w:t xml:space="preserve">  настоящего  Соглашения  убытков в случае неисполнения или ненадлежащего исполнения обязательств, предусмотренных   настоящим  Соглашением,  не  освобождают  соответствующую Сторону от исполнения этого обязательства в натуре.</w:t>
      </w:r>
    </w:p>
    <w:p w14:paraId="30688998" w14:textId="77777777" w:rsidR="00673B61" w:rsidRPr="008779F0" w:rsidRDefault="00673B61" w:rsidP="00673B61">
      <w:pPr>
        <w:widowControl w:val="0"/>
        <w:autoSpaceDE w:val="0"/>
        <w:ind w:right="-284" w:firstLine="284"/>
        <w:jc w:val="both"/>
      </w:pPr>
      <w:r w:rsidRPr="008779F0">
        <w:t xml:space="preserve">11.8. Сторона, не исполнившая или исполнившая ненадлежащим образом свои </w:t>
      </w:r>
      <w:proofErr w:type="gramStart"/>
      <w:r w:rsidRPr="008779F0">
        <w:t xml:space="preserve">обязательства,   </w:t>
      </w:r>
      <w:proofErr w:type="gramEnd"/>
      <w:r w:rsidRPr="008779F0">
        <w:t xml:space="preserve">  предусмотренные     настоящим     Соглашением,     несет ответственность,  предусмотренную  законодательством Российской Федерации и настоящим Соглашением, если не докажет, что надлежащее исполнение указанных обязательств  оказалось  невозможным  вследствие  наступления обстоятельств непреодолимой силы.</w:t>
      </w:r>
    </w:p>
    <w:p w14:paraId="3573665C" w14:textId="77777777" w:rsidR="00673B61" w:rsidRPr="008779F0" w:rsidRDefault="00673B61" w:rsidP="00673B61">
      <w:pPr>
        <w:widowControl w:val="0"/>
        <w:autoSpaceDE w:val="0"/>
        <w:ind w:right="-284" w:firstLine="720"/>
        <w:jc w:val="both"/>
      </w:pPr>
      <w:bookmarkStart w:id="111" w:name="sub_11297"/>
      <w:r w:rsidRPr="008779F0">
        <w:t xml:space="preserve">11.9. Заключая настоящее Соглашение и принимая Объект Соглашения во владение и пользование, Концессионер возлагает на себя </w:t>
      </w:r>
      <w:bookmarkEnd w:id="111"/>
      <w:r w:rsidRPr="008779F0">
        <w:t xml:space="preserve">ответственность за организацию и обеспечение водоснабжения </w:t>
      </w:r>
      <w:proofErr w:type="gramStart"/>
      <w:r w:rsidRPr="008779F0">
        <w:t>для потребителей</w:t>
      </w:r>
      <w:proofErr w:type="gramEnd"/>
      <w:r w:rsidRPr="008779F0">
        <w:t xml:space="preserve"> находящихся на территории обслуживания.</w:t>
      </w:r>
    </w:p>
    <w:p w14:paraId="272A9E9B" w14:textId="77777777" w:rsidR="00673B61" w:rsidRPr="008779F0" w:rsidRDefault="00673B61" w:rsidP="00673B61">
      <w:pPr>
        <w:pStyle w:val="21b"/>
        <w:tabs>
          <w:tab w:val="left" w:pos="426"/>
          <w:tab w:val="left" w:pos="900"/>
          <w:tab w:val="left" w:pos="1080"/>
        </w:tabs>
        <w:ind w:right="-284"/>
        <w:rPr>
          <w:rFonts w:eastAsia="Times New Roman"/>
        </w:rPr>
      </w:pPr>
      <w:r>
        <w:rPr>
          <w:rFonts w:eastAsia="Times New Roman"/>
        </w:rPr>
        <w:t xml:space="preserve">     </w:t>
      </w:r>
      <w:r w:rsidRPr="008779F0">
        <w:rPr>
          <w:rFonts w:eastAsia="Times New Roman"/>
        </w:rPr>
        <w:t>11.10. Концессионер осуществляет за свой счет страхование риска случайной гибели (или) случайного повреждения объекта концессионного соглашения.</w:t>
      </w:r>
    </w:p>
    <w:p w14:paraId="29136937" w14:textId="77777777" w:rsidR="00673B61" w:rsidRPr="008779F0" w:rsidRDefault="00673B61" w:rsidP="00673B61">
      <w:pPr>
        <w:pStyle w:val="21b"/>
        <w:tabs>
          <w:tab w:val="left" w:pos="426"/>
          <w:tab w:val="left" w:pos="900"/>
          <w:tab w:val="left" w:pos="1080"/>
        </w:tabs>
        <w:ind w:right="-284" w:firstLine="284"/>
        <w:rPr>
          <w:rFonts w:eastAsia="Times New Roman"/>
        </w:rPr>
      </w:pPr>
      <w:r w:rsidRPr="008779F0">
        <w:rPr>
          <w:rFonts w:eastAsia="Times New Roman"/>
        </w:rPr>
        <w:t>11.11. Сторона вправе не приступать к исполнению своих обязанностей по настоящему Соглашению или приостановить их исполнение с уведомлением другой Стороны в случае, когда нарушение другой Стороной своих обязанностей по настоящему Соглашению препятствует исполнению указанных обязанностей.</w:t>
      </w:r>
    </w:p>
    <w:p w14:paraId="68B832B4" w14:textId="77777777" w:rsidR="00673B61" w:rsidRPr="008779F0" w:rsidRDefault="00673B61" w:rsidP="00673B61">
      <w:pPr>
        <w:widowControl w:val="0"/>
        <w:autoSpaceDE w:val="0"/>
        <w:ind w:right="-284"/>
        <w:jc w:val="center"/>
        <w:rPr>
          <w:b/>
          <w:bCs/>
        </w:rPr>
      </w:pPr>
      <w:bookmarkStart w:id="112" w:name="sub_11300"/>
    </w:p>
    <w:p w14:paraId="7D7E076B" w14:textId="77777777" w:rsidR="00673B61" w:rsidRPr="008779F0" w:rsidRDefault="00673B61" w:rsidP="00673B61">
      <w:pPr>
        <w:widowControl w:val="0"/>
        <w:autoSpaceDE w:val="0"/>
        <w:ind w:right="-284"/>
        <w:jc w:val="center"/>
        <w:rPr>
          <w:b/>
          <w:bCs/>
        </w:rPr>
      </w:pPr>
      <w:r w:rsidRPr="008779F0">
        <w:rPr>
          <w:b/>
          <w:bCs/>
        </w:rPr>
        <w:t xml:space="preserve">12. Порядок взаимодействия Сторон при наступлении </w:t>
      </w:r>
    </w:p>
    <w:p w14:paraId="66EF8084" w14:textId="77777777" w:rsidR="00673B61" w:rsidRPr="00461D17" w:rsidRDefault="00673B61" w:rsidP="00673B61">
      <w:pPr>
        <w:widowControl w:val="0"/>
        <w:autoSpaceDE w:val="0"/>
        <w:ind w:right="-284"/>
        <w:jc w:val="center"/>
        <w:rPr>
          <w:b/>
          <w:bCs/>
        </w:rPr>
      </w:pPr>
      <w:r w:rsidRPr="008779F0">
        <w:rPr>
          <w:b/>
          <w:bCs/>
        </w:rPr>
        <w:t>обстоятельств</w:t>
      </w:r>
      <w:bookmarkEnd w:id="112"/>
      <w:r w:rsidRPr="008779F0">
        <w:rPr>
          <w:b/>
          <w:bCs/>
        </w:rPr>
        <w:t xml:space="preserve"> непреодолимой силы</w:t>
      </w:r>
    </w:p>
    <w:p w14:paraId="0D22307B" w14:textId="77777777" w:rsidR="00673B61" w:rsidRPr="008779F0" w:rsidRDefault="00673B61" w:rsidP="00673B61">
      <w:pPr>
        <w:widowControl w:val="0"/>
        <w:tabs>
          <w:tab w:val="left" w:pos="720"/>
        </w:tabs>
        <w:autoSpaceDE w:val="0"/>
        <w:ind w:right="-284" w:firstLine="284"/>
        <w:jc w:val="both"/>
      </w:pPr>
      <w:r w:rsidRPr="008779F0">
        <w:t>12.1. Сторона, нарушившая условия настоящего Соглашения в результате наступления обстоятельств непреодолимой силы, обязана:</w:t>
      </w:r>
    </w:p>
    <w:p w14:paraId="73AAA111" w14:textId="77777777" w:rsidR="00673B61" w:rsidRPr="008779F0" w:rsidRDefault="00673B61" w:rsidP="00673B61">
      <w:pPr>
        <w:widowControl w:val="0"/>
        <w:autoSpaceDE w:val="0"/>
        <w:ind w:right="-284" w:firstLine="720"/>
        <w:jc w:val="both"/>
      </w:pPr>
      <w:r w:rsidRPr="008779F0">
        <w:t xml:space="preserve"> а) в письменной форме уведомить другую Сторону о наступлении указанных обстоятельств не позднее 5 (пяти) рабочих дней с даты их наступления и представить необходимые документальные подтверждения;</w:t>
      </w:r>
    </w:p>
    <w:p w14:paraId="73F206D4" w14:textId="77777777" w:rsidR="00673B61" w:rsidRPr="008779F0" w:rsidRDefault="00673B61" w:rsidP="00673B61">
      <w:pPr>
        <w:widowControl w:val="0"/>
        <w:autoSpaceDE w:val="0"/>
        <w:ind w:right="-284" w:firstLine="720"/>
        <w:jc w:val="both"/>
      </w:pPr>
      <w:r w:rsidRPr="008779F0">
        <w:t xml:space="preserve"> б) письменно уведомить другую Сторону о возобновлении исполнения своих обязательств по настоящему Соглашению.</w:t>
      </w:r>
    </w:p>
    <w:p w14:paraId="26FCE462" w14:textId="77777777" w:rsidR="00673B61" w:rsidRPr="008779F0" w:rsidRDefault="00673B61" w:rsidP="00673B61">
      <w:pPr>
        <w:widowControl w:val="0"/>
        <w:tabs>
          <w:tab w:val="left" w:pos="709"/>
        </w:tabs>
        <w:autoSpaceDE w:val="0"/>
        <w:ind w:right="-284" w:firstLine="284"/>
        <w:jc w:val="both"/>
      </w:pPr>
      <w:bookmarkStart w:id="113" w:name="sub_113100"/>
      <w:r w:rsidRPr="008779F0">
        <w:t>12.2. Стороны обязаны предпринять все разумные меры для устранения</w:t>
      </w:r>
      <w:bookmarkEnd w:id="113"/>
      <w:r w:rsidRPr="008779F0">
        <w:t xml:space="preserve"> последствий, причиненных наступлением обстоятельств непреодолимой силы, послуживших препятствием к исполнению или надлежащему исполнению  обязательств по настоящему Соглашению, а также  до  устранения этих последствий для обеспечения надлежащего осуществления Концессионером деятельности,  указанной в  </w:t>
      </w:r>
      <w:hyperlink r:id="rId22" w:anchor="sub_1101" w:history="1">
        <w:r w:rsidRPr="008779F0">
          <w:rPr>
            <w:rStyle w:val="af2"/>
          </w:rPr>
          <w:t>пункте 1</w:t>
        </w:r>
      </w:hyperlink>
      <w:r w:rsidRPr="008779F0">
        <w:t xml:space="preserve"> настоящего Соглашения.</w:t>
      </w:r>
    </w:p>
    <w:p w14:paraId="4ED256B2" w14:textId="77777777" w:rsidR="00673B61" w:rsidRPr="008779F0" w:rsidRDefault="00673B61" w:rsidP="00673B61">
      <w:pPr>
        <w:widowControl w:val="0"/>
        <w:autoSpaceDE w:val="0"/>
        <w:ind w:right="-284" w:firstLine="720"/>
        <w:jc w:val="both"/>
      </w:pPr>
    </w:p>
    <w:p w14:paraId="7654D55C" w14:textId="77777777" w:rsidR="00673B61" w:rsidRPr="00461D17" w:rsidRDefault="00673B61" w:rsidP="00673B61">
      <w:pPr>
        <w:widowControl w:val="0"/>
        <w:autoSpaceDE w:val="0"/>
        <w:ind w:right="-284"/>
        <w:jc w:val="center"/>
        <w:rPr>
          <w:b/>
          <w:bCs/>
        </w:rPr>
      </w:pPr>
      <w:bookmarkStart w:id="114" w:name="sub_11400"/>
      <w:r w:rsidRPr="008779F0">
        <w:rPr>
          <w:b/>
          <w:bCs/>
        </w:rPr>
        <w:t>13. Изменение Соглашения</w:t>
      </w:r>
      <w:bookmarkEnd w:id="114"/>
    </w:p>
    <w:p w14:paraId="2F8A1D70" w14:textId="77777777" w:rsidR="00673B61" w:rsidRPr="008779F0" w:rsidRDefault="00673B61" w:rsidP="00673B61">
      <w:pPr>
        <w:widowControl w:val="0"/>
        <w:autoSpaceDE w:val="0"/>
        <w:ind w:right="-284" w:firstLine="284"/>
        <w:jc w:val="both"/>
      </w:pPr>
      <w:r w:rsidRPr="008779F0">
        <w:t>13.1. Настоящее Соглашение может быть изменено только по обоюдному соглашению Сторон путем подписания дополнительного Соглашения.</w:t>
      </w:r>
    </w:p>
    <w:p w14:paraId="609824A2" w14:textId="77777777" w:rsidR="00673B61" w:rsidRPr="008779F0" w:rsidRDefault="00673B61" w:rsidP="00673B61">
      <w:pPr>
        <w:widowControl w:val="0"/>
        <w:autoSpaceDE w:val="0"/>
        <w:ind w:right="-284" w:firstLine="720"/>
        <w:jc w:val="both"/>
      </w:pPr>
      <w:r w:rsidRPr="008779F0">
        <w:t xml:space="preserve">Условия настоящего Соглашения, определенные на основании решения о </w:t>
      </w:r>
      <w:proofErr w:type="gramStart"/>
      <w:r w:rsidRPr="008779F0">
        <w:t>заключении  настоящего</w:t>
      </w:r>
      <w:proofErr w:type="gramEnd"/>
      <w:r w:rsidRPr="008779F0">
        <w:t xml:space="preserve">  Соглашения  и  конкурсного  предложения, могут быть изменены  по  соглашению  Сторон настоящего Соглашения  в  случаях,  предусмотренных Федеральным законом "О концессионных соглашениях".</w:t>
      </w:r>
    </w:p>
    <w:p w14:paraId="47C2379D" w14:textId="77777777" w:rsidR="00673B61" w:rsidRPr="008779F0" w:rsidRDefault="00673B61" w:rsidP="00673B61">
      <w:pPr>
        <w:widowControl w:val="0"/>
        <w:autoSpaceDE w:val="0"/>
        <w:ind w:right="-284" w:firstLine="720"/>
        <w:jc w:val="both"/>
      </w:pPr>
      <w:r w:rsidRPr="008779F0">
        <w:t>Изменение настоящего Соглашения осуществляется в письменной форме.</w:t>
      </w:r>
    </w:p>
    <w:p w14:paraId="00DC56EF" w14:textId="77777777" w:rsidR="00673B61" w:rsidRPr="008779F0" w:rsidRDefault="00673B61" w:rsidP="00673B61">
      <w:pPr>
        <w:widowControl w:val="0"/>
        <w:autoSpaceDE w:val="0"/>
        <w:ind w:right="-284" w:firstLine="284"/>
        <w:jc w:val="both"/>
      </w:pPr>
      <w:bookmarkStart w:id="115" w:name="sub_114102"/>
      <w:r w:rsidRPr="008779F0">
        <w:t xml:space="preserve">13.2. Изменение условий настоящего Соглашения осуществляется по согласованию с антимонопольным органом в случаях, предусмотренных Федеральным законом "О </w:t>
      </w:r>
      <w:proofErr w:type="gramStart"/>
      <w:r w:rsidRPr="008779F0">
        <w:t>концессионных  соглашениях</w:t>
      </w:r>
      <w:proofErr w:type="gramEnd"/>
      <w:r w:rsidRPr="008779F0">
        <w:t xml:space="preserve">".  Согласие антимонопольного органа получается в порядке и на условиях, утверждаемых Правительством Российской Федерации. </w:t>
      </w:r>
    </w:p>
    <w:p w14:paraId="1FFFBA96" w14:textId="77777777" w:rsidR="00673B61" w:rsidRPr="008779F0" w:rsidRDefault="00673B61" w:rsidP="00673B61">
      <w:pPr>
        <w:widowControl w:val="0"/>
        <w:autoSpaceDE w:val="0"/>
        <w:ind w:right="-284" w:firstLine="720"/>
        <w:jc w:val="both"/>
      </w:pPr>
      <w:proofErr w:type="gramStart"/>
      <w:r w:rsidRPr="008779F0">
        <w:t>Изменение  значений</w:t>
      </w:r>
      <w:proofErr w:type="gramEnd"/>
      <w:r w:rsidRPr="008779F0">
        <w:t xml:space="preserve">  долгосрочных параметров регулирования деятельности Концессионера,   указанных   в   Приложении 5,  осуществляется  по предварительному  согласованию  с органом исполнительной власти, осуществляющим  регулирование  цен  (тарифов)  в соответствии с законодательством Российской Федерации в сфере водоснабжения и водоотведения, получаемому   в   порядке,  утверждаемом  Правительством Российской Федерации.</w:t>
      </w:r>
    </w:p>
    <w:p w14:paraId="30A5C2F8" w14:textId="77777777" w:rsidR="00673B61" w:rsidRPr="008779F0" w:rsidRDefault="00673B61" w:rsidP="00673B61">
      <w:pPr>
        <w:widowControl w:val="0"/>
        <w:autoSpaceDE w:val="0"/>
        <w:ind w:right="-284" w:firstLine="284"/>
        <w:jc w:val="both"/>
      </w:pPr>
      <w:r w:rsidRPr="008779F0">
        <w:t xml:space="preserve">13.3. В целях внесения изменений в условия настоящего Соглашения одна из Сторон направляет другой Стороне соответствующее предложение с обоснованием предлагаемых изменений. </w:t>
      </w:r>
      <w:proofErr w:type="gramStart"/>
      <w:r w:rsidRPr="008779F0">
        <w:t>Сторона  в</w:t>
      </w:r>
      <w:proofErr w:type="gramEnd"/>
      <w:r w:rsidRPr="008779F0">
        <w:t xml:space="preserve">  течение  10 (десяти) календарных  дней  со  дня  получения указанного предложения рассматривает его и принимает решение о согласии или о мотивированном отказе внести изменения в условия настоящего Соглашения.</w:t>
      </w:r>
    </w:p>
    <w:p w14:paraId="62356518" w14:textId="77777777" w:rsidR="00673B61" w:rsidRPr="008779F0" w:rsidRDefault="00673B61" w:rsidP="00673B61">
      <w:pPr>
        <w:widowControl w:val="0"/>
        <w:autoSpaceDE w:val="0"/>
        <w:ind w:right="-284" w:firstLine="284"/>
        <w:jc w:val="both"/>
      </w:pPr>
      <w:r w:rsidRPr="008779F0">
        <w:t xml:space="preserve">13.4 Настоящее  Соглашение  может быть изменено по требованию одной из Сторон  по решению суда по основаниям, предусмотренным Гражданским </w:t>
      </w:r>
      <w:hyperlink r:id="rId23" w:history="1">
        <w:r w:rsidRPr="008779F0">
          <w:rPr>
            <w:rStyle w:val="af2"/>
          </w:rPr>
          <w:t>кодексом</w:t>
        </w:r>
      </w:hyperlink>
      <w:r w:rsidRPr="008779F0">
        <w:t xml:space="preserve"> Российской Федерации.</w:t>
      </w:r>
    </w:p>
    <w:p w14:paraId="3574265E" w14:textId="77777777" w:rsidR="00673B61" w:rsidRPr="008779F0" w:rsidRDefault="00673B61" w:rsidP="00673B61">
      <w:pPr>
        <w:widowControl w:val="0"/>
        <w:autoSpaceDE w:val="0"/>
        <w:ind w:right="-284" w:firstLine="720"/>
        <w:jc w:val="both"/>
      </w:pPr>
    </w:p>
    <w:p w14:paraId="43F0C1CF" w14:textId="77777777" w:rsidR="00673B61" w:rsidRPr="00461D17" w:rsidRDefault="00673B61" w:rsidP="00673B61">
      <w:pPr>
        <w:widowControl w:val="0"/>
        <w:autoSpaceDE w:val="0"/>
        <w:ind w:right="-284"/>
        <w:jc w:val="center"/>
        <w:rPr>
          <w:b/>
          <w:bCs/>
        </w:rPr>
      </w:pPr>
      <w:bookmarkStart w:id="116" w:name="sub_11500"/>
      <w:bookmarkEnd w:id="115"/>
      <w:r w:rsidRPr="008779F0">
        <w:rPr>
          <w:b/>
        </w:rPr>
        <w:t>14</w:t>
      </w:r>
      <w:r w:rsidRPr="008779F0">
        <w:rPr>
          <w:b/>
          <w:bCs/>
        </w:rPr>
        <w:t>. Прекращение Соглашения</w:t>
      </w:r>
      <w:bookmarkStart w:id="117" w:name="sub_115108"/>
      <w:bookmarkEnd w:id="116"/>
    </w:p>
    <w:p w14:paraId="0647FDFD" w14:textId="77777777" w:rsidR="00673B61" w:rsidRPr="008779F0" w:rsidRDefault="00673B61" w:rsidP="00673B61">
      <w:pPr>
        <w:widowControl w:val="0"/>
        <w:autoSpaceDE w:val="0"/>
        <w:ind w:right="-284" w:firstLine="284"/>
        <w:jc w:val="both"/>
      </w:pPr>
      <w:r w:rsidRPr="008779F0">
        <w:t>14.1. Настоящее Соглашение прекращается:</w:t>
      </w:r>
    </w:p>
    <w:bookmarkEnd w:id="117"/>
    <w:p w14:paraId="12E799F2" w14:textId="77777777" w:rsidR="00673B61" w:rsidRPr="008779F0" w:rsidRDefault="00673B61" w:rsidP="00673B61">
      <w:pPr>
        <w:widowControl w:val="0"/>
        <w:autoSpaceDE w:val="0"/>
        <w:ind w:right="-284" w:firstLine="720"/>
        <w:jc w:val="both"/>
      </w:pPr>
      <w:r w:rsidRPr="008779F0">
        <w:t>а) по истечении срока действия;</w:t>
      </w:r>
    </w:p>
    <w:p w14:paraId="5A0993E2" w14:textId="77777777" w:rsidR="00673B61" w:rsidRPr="008779F0" w:rsidRDefault="00673B61" w:rsidP="00673B61">
      <w:pPr>
        <w:widowControl w:val="0"/>
        <w:autoSpaceDE w:val="0"/>
        <w:ind w:right="-284" w:firstLine="720"/>
        <w:jc w:val="both"/>
      </w:pPr>
      <w:r w:rsidRPr="008779F0">
        <w:t>б) по соглашению Сторон;</w:t>
      </w:r>
    </w:p>
    <w:p w14:paraId="3C7B1D11" w14:textId="77777777" w:rsidR="00673B61" w:rsidRPr="008779F0" w:rsidRDefault="00673B61" w:rsidP="00673B61">
      <w:pPr>
        <w:widowControl w:val="0"/>
        <w:autoSpaceDE w:val="0"/>
        <w:ind w:right="-284" w:firstLine="720"/>
        <w:jc w:val="both"/>
      </w:pPr>
      <w:r w:rsidRPr="008779F0">
        <w:t>в) на основании судебного решения о его досрочном расторжении;</w:t>
      </w:r>
    </w:p>
    <w:p w14:paraId="5A16F874" w14:textId="77777777" w:rsidR="00673B61" w:rsidRPr="008779F0" w:rsidRDefault="00673B61" w:rsidP="00673B61">
      <w:pPr>
        <w:widowControl w:val="0"/>
        <w:autoSpaceDE w:val="0"/>
        <w:ind w:right="-284" w:firstLine="284"/>
        <w:jc w:val="both"/>
      </w:pPr>
      <w:bookmarkStart w:id="118" w:name="sub_115109"/>
      <w:r w:rsidRPr="008779F0">
        <w:t>14.2. Настоящее Соглашение может быть расторгнуто досрочно на</w:t>
      </w:r>
      <w:bookmarkEnd w:id="118"/>
      <w:r w:rsidRPr="008779F0">
        <w:t xml:space="preserve"> </w:t>
      </w:r>
      <w:proofErr w:type="gramStart"/>
      <w:r w:rsidRPr="008779F0">
        <w:t>основании  решения</w:t>
      </w:r>
      <w:proofErr w:type="gramEnd"/>
      <w:r w:rsidRPr="008779F0">
        <w:t xml:space="preserve"> суда, по требованию одной из  Сторон в случае существенного нарушения другой Стороной условий настоящего Соглашения, существенного изменения обстоятельств, из которых Стороны исходили при его заключении, а также по иным </w:t>
      </w:r>
      <w:r w:rsidRPr="008779F0">
        <w:lastRenderedPageBreak/>
        <w:t>основаниям, предусмотренным федеральными законами.</w:t>
      </w:r>
    </w:p>
    <w:p w14:paraId="3E466DD5" w14:textId="77777777" w:rsidR="00673B61" w:rsidRPr="008779F0" w:rsidRDefault="00673B61" w:rsidP="00673B61">
      <w:pPr>
        <w:widowControl w:val="0"/>
        <w:tabs>
          <w:tab w:val="left" w:pos="720"/>
        </w:tabs>
        <w:autoSpaceDE w:val="0"/>
        <w:ind w:right="-284" w:firstLine="284"/>
        <w:jc w:val="both"/>
      </w:pPr>
      <w:bookmarkStart w:id="119" w:name="sub_115110"/>
      <w:r w:rsidRPr="008779F0">
        <w:t>14.3. К существенным нарушениям Концессионером условий настоящего</w:t>
      </w:r>
      <w:bookmarkEnd w:id="119"/>
      <w:r w:rsidRPr="008779F0">
        <w:t xml:space="preserve"> Соглашения относятся:</w:t>
      </w:r>
    </w:p>
    <w:p w14:paraId="2EF0493D" w14:textId="77777777" w:rsidR="00673B61" w:rsidRPr="008779F0" w:rsidRDefault="00673B61" w:rsidP="00673B61">
      <w:pPr>
        <w:widowControl w:val="0"/>
        <w:autoSpaceDE w:val="0"/>
        <w:ind w:right="-284" w:firstLine="720"/>
        <w:jc w:val="both"/>
      </w:pPr>
      <w:r w:rsidRPr="008779F0">
        <w:t xml:space="preserve">а) нарушение сроков, установленных настоящем Соглашением;       </w:t>
      </w:r>
    </w:p>
    <w:p w14:paraId="5336803A" w14:textId="77777777" w:rsidR="00673B61" w:rsidRPr="008779F0" w:rsidRDefault="00673B61" w:rsidP="00673B61">
      <w:pPr>
        <w:widowControl w:val="0"/>
        <w:autoSpaceDE w:val="0"/>
        <w:ind w:right="-284" w:firstLine="720"/>
        <w:jc w:val="both"/>
      </w:pPr>
      <w:r w:rsidRPr="008779F0">
        <w:t>б) использование (эксплуатация) объектов Соглашения в целях, не установленных настоящим Соглашением;</w:t>
      </w:r>
    </w:p>
    <w:p w14:paraId="6CE20D74" w14:textId="77777777" w:rsidR="00673B61" w:rsidRPr="008779F0" w:rsidRDefault="00673B61" w:rsidP="00673B61">
      <w:pPr>
        <w:widowControl w:val="0"/>
        <w:autoSpaceDE w:val="0"/>
        <w:ind w:right="-284" w:firstLine="720"/>
        <w:jc w:val="both"/>
      </w:pPr>
      <w:r w:rsidRPr="008779F0">
        <w:t>в) нарушение установленного настоящим Соглашением порядка использования (эксплуатации) объектов Соглашения;</w:t>
      </w:r>
    </w:p>
    <w:p w14:paraId="372B19EC" w14:textId="77777777" w:rsidR="00673B61" w:rsidRPr="008779F0" w:rsidRDefault="00673B61" w:rsidP="00673B61">
      <w:pPr>
        <w:autoSpaceDE w:val="0"/>
        <w:ind w:right="-284" w:firstLine="720"/>
        <w:jc w:val="both"/>
      </w:pPr>
      <w:r w:rsidRPr="008779F0">
        <w:t xml:space="preserve">г) не исполнение или ненадлежащее Концессионером обязательств по созданию и реконструкции Объекта соглашения. </w:t>
      </w:r>
    </w:p>
    <w:p w14:paraId="0B8E331A" w14:textId="77777777" w:rsidR="00673B61" w:rsidRPr="008779F0" w:rsidRDefault="00673B61" w:rsidP="00673B61">
      <w:pPr>
        <w:autoSpaceDE w:val="0"/>
        <w:ind w:right="-284" w:firstLine="720"/>
        <w:jc w:val="both"/>
      </w:pPr>
      <w:r w:rsidRPr="008779F0">
        <w:t xml:space="preserve">д) прекращение или приостановление Концессионером деятельности, предусмотренной концессионным соглашением, без согласия Концедента по водоснабжению на территории </w:t>
      </w:r>
      <w:r>
        <w:t>___</w:t>
      </w:r>
      <w:r w:rsidRPr="008779F0">
        <w:t>;</w:t>
      </w:r>
    </w:p>
    <w:p w14:paraId="694B210B" w14:textId="77777777" w:rsidR="00673B61" w:rsidRPr="008779F0" w:rsidRDefault="00673B61" w:rsidP="00673B61">
      <w:pPr>
        <w:autoSpaceDE w:val="0"/>
        <w:ind w:right="-284" w:firstLine="720"/>
        <w:jc w:val="both"/>
      </w:pPr>
      <w:r w:rsidRPr="008779F0">
        <w:t>е) не исполнение или ненадлежащее исполнение Концессионером обязательств по предоставлению потребителям услуг по водоснабжению, в том числе несоответствие их качества требованиям, установленными законодательством Российской Федерации и настоящим Соглашением.</w:t>
      </w:r>
    </w:p>
    <w:p w14:paraId="023F9078" w14:textId="77777777" w:rsidR="00673B61" w:rsidRPr="008779F0" w:rsidRDefault="00673B61" w:rsidP="00673B61">
      <w:pPr>
        <w:widowControl w:val="0"/>
        <w:autoSpaceDE w:val="0"/>
        <w:ind w:right="-284" w:firstLine="284"/>
        <w:jc w:val="both"/>
      </w:pPr>
      <w:r w:rsidRPr="008779F0">
        <w:t xml:space="preserve">14.4. К   существенным   нарушениям   </w:t>
      </w:r>
      <w:proofErr w:type="gramStart"/>
      <w:r w:rsidRPr="008779F0">
        <w:t>Концедентом  условий</w:t>
      </w:r>
      <w:proofErr w:type="gramEnd"/>
      <w:r w:rsidRPr="008779F0">
        <w:t xml:space="preserve">  настоящего Соглашения относятся:</w:t>
      </w:r>
    </w:p>
    <w:p w14:paraId="5B960D87" w14:textId="77777777" w:rsidR="00673B61" w:rsidRPr="008779F0" w:rsidRDefault="00673B61" w:rsidP="00673B61">
      <w:pPr>
        <w:widowControl w:val="0"/>
        <w:autoSpaceDE w:val="0"/>
        <w:ind w:right="-284" w:firstLine="720"/>
        <w:jc w:val="both"/>
      </w:pPr>
      <w:proofErr w:type="gramStart"/>
      <w:r w:rsidRPr="008779F0">
        <w:t>а)  не</w:t>
      </w:r>
      <w:proofErr w:type="gramEnd"/>
      <w:r w:rsidRPr="008779F0">
        <w:t xml:space="preserve"> выполнение  в  срок,  установленный  настоящим Соглашением, обязанности по передаче Концессионеру объекта Соглашения;</w:t>
      </w:r>
    </w:p>
    <w:p w14:paraId="2691EE41" w14:textId="77777777" w:rsidR="00673B61" w:rsidRPr="008779F0" w:rsidRDefault="00673B61" w:rsidP="00673B61">
      <w:pPr>
        <w:widowControl w:val="0"/>
        <w:autoSpaceDE w:val="0"/>
        <w:ind w:right="-284" w:firstLine="720"/>
        <w:jc w:val="both"/>
      </w:pPr>
      <w:proofErr w:type="gramStart"/>
      <w:r w:rsidRPr="008779F0">
        <w:t xml:space="preserve">б)   </w:t>
      </w:r>
      <w:proofErr w:type="gramEnd"/>
      <w:r w:rsidRPr="008779F0">
        <w:t xml:space="preserve"> передача    Концессионеру   объекта   Соглашения   по   описанию, технико-экономическим   показателям   и   назначению   и  в  состоянии,  не соответствующем  установленному  настоящим Соглашением, в случае, если такое несоответствие   выявлено  в  течение  одного  года  с  момента  подписания сторонами  Соглашения  акта  приема-передачи  и  не могло быть выявлено при передаче объекта Соглашения и возникло по вине Концедента;</w:t>
      </w:r>
    </w:p>
    <w:p w14:paraId="476E07E8" w14:textId="77777777" w:rsidR="00673B61" w:rsidRPr="008779F0" w:rsidRDefault="00673B61" w:rsidP="00673B61">
      <w:pPr>
        <w:widowControl w:val="0"/>
        <w:autoSpaceDE w:val="0"/>
        <w:ind w:right="-284" w:firstLine="284"/>
        <w:jc w:val="both"/>
      </w:pPr>
      <w:r w:rsidRPr="008779F0">
        <w:t>14.5. В   случае  досрочного  расторжения  настоящего  Соглашения  возмещение расходов Концессионера по созданию и реконструкции объекта Соглашения  осуществляется Концедентом  в   объеме,   в   котором   указанные средства  не  возмещены  Концессионеру  на  момент  расторжения  настоящего Соглашения за счет выручки от оказания услуг по регулируемым ценам (тарифам) с учетом  установленных  надбавок  к  ценам (тарифам)  не позднее 6 (шести) месяцев по окончании финансового года, в котором прекратилось настоящее Соглашение.</w:t>
      </w:r>
    </w:p>
    <w:p w14:paraId="63323661" w14:textId="77777777" w:rsidR="00673B61" w:rsidRPr="008779F0" w:rsidRDefault="00673B61" w:rsidP="00673B61">
      <w:pPr>
        <w:widowControl w:val="0"/>
        <w:autoSpaceDE w:val="0"/>
        <w:ind w:right="-284"/>
        <w:jc w:val="center"/>
        <w:rPr>
          <w:b/>
          <w:bCs/>
        </w:rPr>
      </w:pPr>
      <w:bookmarkStart w:id="120" w:name="sub_11600"/>
    </w:p>
    <w:p w14:paraId="185D250C" w14:textId="77777777" w:rsidR="00673B61" w:rsidRPr="00461D17" w:rsidRDefault="00673B61" w:rsidP="00673B61">
      <w:pPr>
        <w:pStyle w:val="ConsPlusNonformat"/>
        <w:widowControl/>
        <w:ind w:right="-284"/>
        <w:jc w:val="center"/>
        <w:rPr>
          <w:rFonts w:ascii="Times New Roman" w:hAnsi="Times New Roman" w:cs="Times New Roman"/>
          <w:b/>
          <w:sz w:val="20"/>
          <w:szCs w:val="20"/>
        </w:rPr>
      </w:pPr>
      <w:r w:rsidRPr="008779F0">
        <w:rPr>
          <w:rFonts w:ascii="Times New Roman" w:hAnsi="Times New Roman" w:cs="Times New Roman"/>
          <w:b/>
          <w:sz w:val="20"/>
          <w:szCs w:val="20"/>
        </w:rPr>
        <w:t>15. Гарантии осуществления Концессионером деятельности, предусмотренной Соглашением</w:t>
      </w:r>
    </w:p>
    <w:p w14:paraId="4862EFDC" w14:textId="77777777" w:rsidR="00673B61" w:rsidRPr="008779F0" w:rsidRDefault="00673B61" w:rsidP="00673B61">
      <w:pPr>
        <w:widowControl w:val="0"/>
        <w:autoSpaceDE w:val="0"/>
        <w:ind w:right="-284" w:firstLine="567"/>
        <w:jc w:val="both"/>
        <w:rPr>
          <w:bCs/>
        </w:rPr>
      </w:pPr>
      <w:r w:rsidRPr="008779F0">
        <w:rPr>
          <w:bCs/>
        </w:rPr>
        <w:t>15.1. Установление,  изменение,  корректировка  регулируемых цен (тарифов) на производимые и реализуемые Концессионером товары, выполняемые работы, оказываемые услуги осуществляются   по   правилам,    действовавшим   на   момент   заключения настоящего   Соглашения  и  предусмотренным  федеральными  законами,  иными нормативными  правовыми  актами  Российской  Федерации,  законами  Пензенской области,   иными   нормативными  правовыми  актами  Пензенской области, правовыми актами органов местного самоуправления.</w:t>
      </w:r>
    </w:p>
    <w:p w14:paraId="1698B519" w14:textId="77777777" w:rsidR="00673B61" w:rsidRPr="008779F0" w:rsidRDefault="00673B61" w:rsidP="00673B61">
      <w:pPr>
        <w:widowControl w:val="0"/>
        <w:autoSpaceDE w:val="0"/>
        <w:ind w:right="-284" w:firstLine="567"/>
        <w:jc w:val="both"/>
        <w:rPr>
          <w:bCs/>
        </w:rPr>
      </w:pPr>
      <w:r w:rsidRPr="008779F0">
        <w:rPr>
          <w:bCs/>
        </w:rPr>
        <w:t>По   соглашению  Сторон  и  по  согласованию  в  порядке,  утверждаемом Правительством Российской Федерации в сфере водоснабжения,   с  ор</w:t>
      </w:r>
      <w:r>
        <w:rPr>
          <w:bCs/>
        </w:rPr>
        <w:t>ганом  исполнительной  власти  Саратовско</w:t>
      </w:r>
      <w:r w:rsidRPr="008779F0">
        <w:rPr>
          <w:bCs/>
        </w:rPr>
        <w:t>й области, осуществляющим регулирование цен (тарифов) в соответствии с законодательством Российской Федерации в сфере водоснабжения, установление,   изменение,  корректировка  регулируемых  цен  (тарифов)  на производимые и реализуемые Концессионером товары, выполняемые работы, оказываемые услуги осуществляются   до  конца  срока   действия   настоящего   Соглашения   по правилам,  действующим  на  момент  соответственно установления, изменения, корректировки  цен (тарифов) и предусмотренным федеральными законами, иными нормативными  правовыми  актами  Российской  Федерации,  законами  субъекта Российской   Федерации,   иными   нормативными  правовыми  актами  субъекта Российской Федерации, правовыми актами органов местного самоуправления.</w:t>
      </w:r>
    </w:p>
    <w:p w14:paraId="7B684251" w14:textId="77777777" w:rsidR="00673B61" w:rsidRPr="008779F0" w:rsidRDefault="00673B61" w:rsidP="00673B61">
      <w:pPr>
        <w:widowControl w:val="0"/>
        <w:autoSpaceDE w:val="0"/>
        <w:ind w:right="-284" w:firstLine="567"/>
        <w:jc w:val="both"/>
      </w:pPr>
      <w:r w:rsidRPr="008779F0">
        <w:rPr>
          <w:bCs/>
        </w:rPr>
        <w:t>15.2 О</w:t>
      </w:r>
      <w:r w:rsidRPr="008779F0">
        <w:t>бъем валовой выручки, получаемой Концессионером в рамках реализации Концессионного соглашения, в том числе на каждый год срока действия настоящего Соглашения указан в Приложении № 8 к настоящему Соглашению.</w:t>
      </w:r>
    </w:p>
    <w:p w14:paraId="69C50D24" w14:textId="77777777" w:rsidR="00673B61" w:rsidRPr="008779F0" w:rsidRDefault="00673B61" w:rsidP="00673B61">
      <w:pPr>
        <w:widowControl w:val="0"/>
        <w:autoSpaceDE w:val="0"/>
        <w:ind w:right="-284"/>
        <w:jc w:val="center"/>
        <w:rPr>
          <w:bCs/>
        </w:rPr>
      </w:pPr>
    </w:p>
    <w:p w14:paraId="479617B0" w14:textId="77777777" w:rsidR="00673B61" w:rsidRPr="00461D17" w:rsidRDefault="00673B61" w:rsidP="00673B61">
      <w:pPr>
        <w:widowControl w:val="0"/>
        <w:autoSpaceDE w:val="0"/>
        <w:autoSpaceDN w:val="0"/>
        <w:adjustRightInd w:val="0"/>
        <w:ind w:right="-284" w:firstLine="567"/>
        <w:jc w:val="center"/>
        <w:rPr>
          <w:rFonts w:eastAsia="MS Mincho"/>
          <w:w w:val="1"/>
        </w:rPr>
      </w:pPr>
      <w:r w:rsidRPr="008779F0">
        <w:rPr>
          <w:b/>
        </w:rPr>
        <w:t>16. Обеспечение обязательств Концессионера</w:t>
      </w:r>
      <w:bookmarkStart w:id="121" w:name="_Toc401094638"/>
      <w:bookmarkStart w:id="122" w:name="_Toc401094737"/>
      <w:bookmarkStart w:id="123" w:name="_Toc401094834"/>
      <w:bookmarkStart w:id="124" w:name="_Toc401094931"/>
      <w:bookmarkEnd w:id="121"/>
      <w:bookmarkEnd w:id="122"/>
      <w:bookmarkEnd w:id="123"/>
      <w:bookmarkEnd w:id="124"/>
    </w:p>
    <w:p w14:paraId="64178D35" w14:textId="77777777" w:rsidR="00673B61" w:rsidRPr="008779F0" w:rsidRDefault="00673B61" w:rsidP="00673B61">
      <w:pPr>
        <w:widowControl w:val="0"/>
        <w:autoSpaceDE w:val="0"/>
        <w:autoSpaceDN w:val="0"/>
        <w:adjustRightInd w:val="0"/>
        <w:ind w:right="-284" w:firstLine="284"/>
        <w:jc w:val="both"/>
      </w:pPr>
      <w:r w:rsidRPr="008779F0">
        <w:t>16.1. Концессионер обязан предоставить обеспечение исполнения обязательств по настоящему Соглашению в виде безотзывной банковской гарантии. Банковская гарантия должна быть непередаваемой и соответствовать иным требованиям постановления Правительства РФ от 19.12.2013 г. № 1188 «Об утверждении требований к банковской гарантии, предоставляемой в случае, если объектом концессионного соглашения являются объекты теплоснабжения, централизованные системы горячего водоснабжения, холодного водоснабжения, отдельные объекты таких систем».</w:t>
      </w:r>
    </w:p>
    <w:p w14:paraId="76911506" w14:textId="77777777" w:rsidR="00673B61" w:rsidRPr="008779F0" w:rsidRDefault="00673B61" w:rsidP="00673B61">
      <w:pPr>
        <w:widowControl w:val="0"/>
        <w:autoSpaceDE w:val="0"/>
        <w:autoSpaceDN w:val="0"/>
        <w:adjustRightInd w:val="0"/>
        <w:ind w:right="-284" w:firstLine="284"/>
        <w:jc w:val="both"/>
      </w:pPr>
      <w:r w:rsidRPr="008779F0">
        <w:t>16.2. Размер банковской гарантии – 5% от стоимости мероприятий на срок действия Концессионного соглашения.</w:t>
      </w:r>
    </w:p>
    <w:p w14:paraId="36E0812A" w14:textId="77777777" w:rsidR="00673B61" w:rsidRPr="008779F0" w:rsidRDefault="00673B61" w:rsidP="00673B61">
      <w:pPr>
        <w:widowControl w:val="0"/>
        <w:autoSpaceDE w:val="0"/>
        <w:autoSpaceDN w:val="0"/>
        <w:adjustRightInd w:val="0"/>
        <w:ind w:right="-284" w:firstLine="567"/>
        <w:jc w:val="both"/>
      </w:pPr>
      <w:r w:rsidRPr="008779F0">
        <w:t>Срок действия банковской гарантии – вступает в силу не позднее 60 (шестидесяти) рабочих дней с даты заключения концессионного соглашения.</w:t>
      </w:r>
    </w:p>
    <w:p w14:paraId="5DC7F702" w14:textId="77777777" w:rsidR="00673B61" w:rsidRPr="008779F0" w:rsidRDefault="00673B61" w:rsidP="00673B61">
      <w:pPr>
        <w:widowControl w:val="0"/>
        <w:autoSpaceDE w:val="0"/>
        <w:ind w:right="-284"/>
        <w:jc w:val="center"/>
        <w:rPr>
          <w:b/>
          <w:bCs/>
        </w:rPr>
      </w:pPr>
    </w:p>
    <w:p w14:paraId="5B5BDDE5" w14:textId="77777777" w:rsidR="00673B61" w:rsidRPr="00461D17" w:rsidRDefault="00673B61" w:rsidP="00673B61">
      <w:pPr>
        <w:widowControl w:val="0"/>
        <w:autoSpaceDE w:val="0"/>
        <w:ind w:right="-284"/>
        <w:jc w:val="center"/>
        <w:rPr>
          <w:b/>
          <w:bCs/>
        </w:rPr>
      </w:pPr>
      <w:r w:rsidRPr="008779F0">
        <w:rPr>
          <w:b/>
          <w:bCs/>
        </w:rPr>
        <w:t>17. Разрешение споров</w:t>
      </w:r>
      <w:bookmarkStart w:id="125" w:name="sub_116112"/>
      <w:bookmarkEnd w:id="120"/>
    </w:p>
    <w:p w14:paraId="6E5C6FAF" w14:textId="77777777" w:rsidR="00673B61" w:rsidRPr="008779F0" w:rsidRDefault="00673B61" w:rsidP="00673B61">
      <w:pPr>
        <w:widowControl w:val="0"/>
        <w:autoSpaceDE w:val="0"/>
        <w:ind w:right="-284" w:firstLine="284"/>
        <w:jc w:val="both"/>
      </w:pPr>
      <w:r w:rsidRPr="008779F0">
        <w:lastRenderedPageBreak/>
        <w:t xml:space="preserve">17.1. Все споры и </w:t>
      </w:r>
      <w:proofErr w:type="gramStart"/>
      <w:r w:rsidRPr="008779F0">
        <w:t>разногласия,  которые</w:t>
      </w:r>
      <w:proofErr w:type="gramEnd"/>
      <w:r w:rsidRPr="008779F0">
        <w:t xml:space="preserve"> могут  возникнуть между </w:t>
      </w:r>
      <w:bookmarkEnd w:id="125"/>
      <w:r w:rsidRPr="008779F0">
        <w:t>Сторонами по настоящему Соглашению или в связи с ним, разрешаются  путем переговоров.</w:t>
      </w:r>
    </w:p>
    <w:p w14:paraId="6B357014" w14:textId="77777777" w:rsidR="00673B61" w:rsidRPr="008779F0" w:rsidRDefault="00673B61" w:rsidP="00673B61">
      <w:pPr>
        <w:widowControl w:val="0"/>
        <w:tabs>
          <w:tab w:val="left" w:pos="720"/>
        </w:tabs>
        <w:autoSpaceDE w:val="0"/>
        <w:ind w:right="-284" w:firstLine="284"/>
        <w:jc w:val="both"/>
      </w:pPr>
      <w:bookmarkStart w:id="126" w:name="sub_116113"/>
      <w:r w:rsidRPr="008779F0">
        <w:t xml:space="preserve">17.2. В случае не достижения согласия в </w:t>
      </w:r>
      <w:proofErr w:type="gramStart"/>
      <w:r w:rsidRPr="008779F0">
        <w:t>результате  проведенных</w:t>
      </w:r>
      <w:bookmarkEnd w:id="126"/>
      <w:proofErr w:type="gramEnd"/>
      <w:r w:rsidRPr="008779F0">
        <w:t xml:space="preserve"> переговоров Сторона, заявляющая о существовании спора или разногласий по настоящему Соглашению, направляет другой Стороне письменную претензию, ответ  на которую должен быть представлен заявителю в течение 30 (тридцати) календарных дней с даты ее получения.</w:t>
      </w:r>
    </w:p>
    <w:p w14:paraId="7C19917E" w14:textId="77777777" w:rsidR="00673B61" w:rsidRPr="008779F0" w:rsidRDefault="00673B61" w:rsidP="00673B61">
      <w:pPr>
        <w:widowControl w:val="0"/>
        <w:tabs>
          <w:tab w:val="left" w:pos="540"/>
          <w:tab w:val="left" w:pos="720"/>
        </w:tabs>
        <w:autoSpaceDE w:val="0"/>
        <w:ind w:right="-284" w:firstLine="284"/>
        <w:jc w:val="both"/>
      </w:pPr>
      <w:bookmarkStart w:id="127" w:name="sub_116114"/>
      <w:r w:rsidRPr="008779F0">
        <w:t xml:space="preserve">17.3. В случае не достижения Сторонами согласия споры, возникшие </w:t>
      </w:r>
      <w:proofErr w:type="gramStart"/>
      <w:r w:rsidRPr="008779F0">
        <w:t xml:space="preserve">между </w:t>
      </w:r>
      <w:bookmarkEnd w:id="127"/>
      <w:r w:rsidRPr="008779F0">
        <w:t xml:space="preserve"> Сторонами</w:t>
      </w:r>
      <w:proofErr w:type="gramEnd"/>
      <w:r w:rsidRPr="008779F0">
        <w:t>, разрешаются в Арбитражном суде Пензенской области.</w:t>
      </w:r>
      <w:bookmarkStart w:id="128" w:name="sub_11800"/>
    </w:p>
    <w:p w14:paraId="7BEF9411" w14:textId="77777777" w:rsidR="00673B61" w:rsidRPr="008779F0" w:rsidRDefault="00673B61" w:rsidP="00673B61">
      <w:pPr>
        <w:pStyle w:val="ConsPlusNonformat"/>
        <w:widowControl/>
        <w:ind w:right="-284"/>
        <w:jc w:val="center"/>
        <w:rPr>
          <w:rFonts w:ascii="Times New Roman" w:hAnsi="Times New Roman" w:cs="Times New Roman"/>
          <w:b/>
          <w:sz w:val="20"/>
          <w:szCs w:val="20"/>
        </w:rPr>
      </w:pPr>
    </w:p>
    <w:p w14:paraId="311055C6" w14:textId="77777777" w:rsidR="00673B61" w:rsidRPr="00461D17" w:rsidRDefault="00673B61" w:rsidP="00673B61">
      <w:pPr>
        <w:pStyle w:val="ConsPlusNonformat"/>
        <w:widowControl/>
        <w:ind w:right="-284"/>
        <w:jc w:val="center"/>
        <w:rPr>
          <w:rFonts w:ascii="Times New Roman" w:hAnsi="Times New Roman" w:cs="Times New Roman"/>
          <w:sz w:val="20"/>
          <w:szCs w:val="20"/>
        </w:rPr>
      </w:pPr>
      <w:r w:rsidRPr="008779F0">
        <w:rPr>
          <w:rFonts w:ascii="Times New Roman" w:hAnsi="Times New Roman" w:cs="Times New Roman"/>
          <w:b/>
          <w:sz w:val="20"/>
          <w:szCs w:val="20"/>
        </w:rPr>
        <w:t>18.Размещение информации</w:t>
      </w:r>
    </w:p>
    <w:p w14:paraId="5AB761AC" w14:textId="77777777" w:rsidR="00673B61" w:rsidRPr="008779F0" w:rsidRDefault="00673B61" w:rsidP="00673B61">
      <w:pPr>
        <w:pStyle w:val="ListParagraph"/>
        <w:ind w:left="0" w:right="-284" w:firstLine="284"/>
        <w:jc w:val="both"/>
        <w:rPr>
          <w:sz w:val="20"/>
        </w:rPr>
      </w:pPr>
      <w:r w:rsidRPr="008779F0">
        <w:rPr>
          <w:sz w:val="20"/>
        </w:rPr>
        <w:t>18.1. Настоящее соглашение, за исключением сведений, составляющих государственную и коммерческую тайну, подлежит размещению (опубликованию) на официальном сайте Концедента в сети интернет.</w:t>
      </w:r>
    </w:p>
    <w:p w14:paraId="482AEE08" w14:textId="77777777" w:rsidR="00673B61" w:rsidRPr="008779F0" w:rsidRDefault="00673B61" w:rsidP="00673B61">
      <w:pPr>
        <w:pStyle w:val="ListParagraph"/>
        <w:ind w:left="0" w:right="-284" w:firstLine="1080"/>
        <w:jc w:val="both"/>
        <w:rPr>
          <w:sz w:val="20"/>
        </w:rPr>
      </w:pPr>
    </w:p>
    <w:p w14:paraId="31FA8DFC" w14:textId="77777777" w:rsidR="00673B61" w:rsidRPr="00461D17" w:rsidRDefault="00673B61" w:rsidP="00673B61">
      <w:pPr>
        <w:widowControl w:val="0"/>
        <w:tabs>
          <w:tab w:val="left" w:pos="540"/>
          <w:tab w:val="left" w:pos="720"/>
        </w:tabs>
        <w:autoSpaceDE w:val="0"/>
        <w:ind w:right="-284" w:firstLine="720"/>
        <w:jc w:val="both"/>
        <w:rPr>
          <w:b/>
          <w:bCs/>
        </w:rPr>
      </w:pPr>
      <w:r w:rsidRPr="008779F0">
        <w:rPr>
          <w:b/>
        </w:rPr>
        <w:tab/>
      </w:r>
      <w:r w:rsidRPr="008779F0">
        <w:rPr>
          <w:b/>
        </w:rPr>
        <w:tab/>
      </w:r>
      <w:r w:rsidRPr="008779F0">
        <w:rPr>
          <w:b/>
        </w:rPr>
        <w:tab/>
      </w:r>
      <w:r w:rsidRPr="008779F0">
        <w:rPr>
          <w:b/>
        </w:rPr>
        <w:tab/>
        <w:t>19</w:t>
      </w:r>
      <w:r w:rsidRPr="008779F0">
        <w:rPr>
          <w:b/>
          <w:bCs/>
        </w:rPr>
        <w:t>. Заключительные положения</w:t>
      </w:r>
      <w:bookmarkStart w:id="129" w:name="sub_118116"/>
      <w:bookmarkEnd w:id="128"/>
    </w:p>
    <w:p w14:paraId="7425D7A8" w14:textId="77777777" w:rsidR="00673B61" w:rsidRPr="008779F0" w:rsidRDefault="00673B61" w:rsidP="00673B61">
      <w:pPr>
        <w:widowControl w:val="0"/>
        <w:tabs>
          <w:tab w:val="left" w:pos="720"/>
        </w:tabs>
        <w:autoSpaceDE w:val="0"/>
        <w:ind w:right="-284" w:firstLine="720"/>
        <w:jc w:val="both"/>
      </w:pPr>
      <w:r w:rsidRPr="008779F0">
        <w:t>19.1. Сторона, изменившая свое местонахождение или реквизиты,</w:t>
      </w:r>
      <w:bookmarkEnd w:id="129"/>
      <w:r w:rsidRPr="008779F0">
        <w:t xml:space="preserve"> </w:t>
      </w:r>
      <w:proofErr w:type="gramStart"/>
      <w:r w:rsidRPr="008779F0">
        <w:t>обязана  сообщить</w:t>
      </w:r>
      <w:proofErr w:type="gramEnd"/>
      <w:r w:rsidRPr="008779F0">
        <w:t xml:space="preserve"> об  этом  другой Стороне в течение 15 (пятнадцати) календарных дней с даты данного изменения.</w:t>
      </w:r>
    </w:p>
    <w:p w14:paraId="6ACF4370" w14:textId="77777777" w:rsidR="00673B61" w:rsidRPr="008779F0" w:rsidRDefault="00673B61" w:rsidP="00673B61">
      <w:pPr>
        <w:widowControl w:val="0"/>
        <w:autoSpaceDE w:val="0"/>
        <w:ind w:right="-284" w:firstLine="720"/>
        <w:jc w:val="both"/>
      </w:pPr>
      <w:bookmarkStart w:id="130" w:name="sub_118117"/>
      <w:r w:rsidRPr="008779F0">
        <w:t>19.2. Настоящее Соглашение составлено на русском языке в 2 (двух)</w:t>
      </w:r>
      <w:bookmarkEnd w:id="130"/>
      <w:r w:rsidRPr="008779F0">
        <w:t xml:space="preserve"> </w:t>
      </w:r>
      <w:proofErr w:type="gramStart"/>
      <w:r w:rsidRPr="008779F0">
        <w:t>подлинных  экземплярах</w:t>
      </w:r>
      <w:proofErr w:type="gramEnd"/>
      <w:r w:rsidRPr="008779F0">
        <w:t>, по одному для каждой из сторон.</w:t>
      </w:r>
    </w:p>
    <w:p w14:paraId="2C5AFFD2" w14:textId="77777777" w:rsidR="00673B61" w:rsidRPr="008779F0" w:rsidRDefault="00673B61" w:rsidP="00673B61">
      <w:pPr>
        <w:widowControl w:val="0"/>
        <w:autoSpaceDE w:val="0"/>
        <w:ind w:right="-284" w:firstLine="709"/>
        <w:jc w:val="both"/>
      </w:pPr>
      <w:bookmarkStart w:id="131" w:name="sub_118118"/>
      <w:r w:rsidRPr="008779F0">
        <w:t xml:space="preserve">19.3. Все приложения и дополнительные соглашения к </w:t>
      </w:r>
      <w:proofErr w:type="gramStart"/>
      <w:r w:rsidRPr="008779F0">
        <w:t xml:space="preserve">настоящему </w:t>
      </w:r>
      <w:bookmarkEnd w:id="131"/>
      <w:r w:rsidRPr="008779F0">
        <w:t xml:space="preserve"> Соглашению</w:t>
      </w:r>
      <w:proofErr w:type="gramEnd"/>
      <w:r w:rsidRPr="008779F0">
        <w:t>, являются его неотъемлемой частью. К настоящему договору прилагаются:</w:t>
      </w:r>
    </w:p>
    <w:p w14:paraId="3A14F6ED" w14:textId="77777777" w:rsidR="00673B61" w:rsidRPr="008779F0" w:rsidRDefault="00673B61" w:rsidP="00673B61">
      <w:pPr>
        <w:widowControl w:val="0"/>
        <w:autoSpaceDE w:val="0"/>
        <w:ind w:right="-284" w:firstLine="709"/>
        <w:jc w:val="both"/>
      </w:pPr>
      <w:proofErr w:type="gramStart"/>
      <w:r w:rsidRPr="008779F0">
        <w:t>Приложение  1</w:t>
      </w:r>
      <w:proofErr w:type="gramEnd"/>
      <w:r w:rsidRPr="008779F0">
        <w:t xml:space="preserve"> –Перечень имущества, составляющего Объект Соглашения;</w:t>
      </w:r>
    </w:p>
    <w:p w14:paraId="5151C18E" w14:textId="77777777" w:rsidR="00673B61" w:rsidRPr="008779F0" w:rsidRDefault="00673B61" w:rsidP="00673B61">
      <w:pPr>
        <w:widowControl w:val="0"/>
        <w:autoSpaceDE w:val="0"/>
        <w:ind w:right="-284" w:firstLine="709"/>
        <w:jc w:val="both"/>
      </w:pPr>
      <w:r w:rsidRPr="008779F0">
        <w:t>Приложение 2 – Копии документов, подтверждающих право собственности Концедента на объекты в составе Объекта Соглашения;</w:t>
      </w:r>
    </w:p>
    <w:p w14:paraId="487B4E29" w14:textId="77777777" w:rsidR="00673B61" w:rsidRPr="008779F0" w:rsidRDefault="00673B61" w:rsidP="00673B61">
      <w:pPr>
        <w:ind w:right="-284" w:firstLine="709"/>
        <w:jc w:val="both"/>
      </w:pPr>
      <w:r w:rsidRPr="008779F0">
        <w:t>Приложение 3 – Задание, основные мероприятия и технико-экономические показатели Объекта Соглашения;</w:t>
      </w:r>
    </w:p>
    <w:p w14:paraId="3D72521D" w14:textId="77777777" w:rsidR="00673B61" w:rsidRPr="008779F0" w:rsidRDefault="00673B61" w:rsidP="00673B61">
      <w:pPr>
        <w:ind w:right="-284" w:firstLine="709"/>
        <w:jc w:val="both"/>
      </w:pPr>
      <w:r w:rsidRPr="008779F0">
        <w:t>Приложение 4 – Плановые значения показателей надежности и качества;</w:t>
      </w:r>
    </w:p>
    <w:p w14:paraId="65C4E67E" w14:textId="77777777" w:rsidR="00673B61" w:rsidRPr="008779F0" w:rsidRDefault="00673B61" w:rsidP="00673B61">
      <w:pPr>
        <w:ind w:right="-284" w:firstLine="709"/>
        <w:jc w:val="both"/>
      </w:pPr>
      <w:r w:rsidRPr="008779F0">
        <w:t>Приложение 5 – Значения долгосрочных параметров регулирования деятельности Концессионера;</w:t>
      </w:r>
    </w:p>
    <w:p w14:paraId="4DCB664F" w14:textId="77777777" w:rsidR="00673B61" w:rsidRPr="008779F0" w:rsidRDefault="00673B61" w:rsidP="00673B61">
      <w:pPr>
        <w:ind w:right="-284" w:firstLine="709"/>
        <w:jc w:val="both"/>
      </w:pPr>
      <w:r w:rsidRPr="008779F0">
        <w:t>Приложение 6 – Копии документов, удостоверяющих право собственности Концедента в отношении земельных участков;</w:t>
      </w:r>
    </w:p>
    <w:p w14:paraId="0F20CC2E" w14:textId="77777777" w:rsidR="00673B61" w:rsidRPr="008779F0" w:rsidRDefault="00673B61" w:rsidP="00673B61">
      <w:pPr>
        <w:ind w:right="-284" w:firstLine="709"/>
        <w:jc w:val="both"/>
      </w:pPr>
      <w:r w:rsidRPr="008779F0">
        <w:t>Приложение 7 – Сведения о земельных участках, предоставляемые для размещения объектов системы коммунальной инфраструктуры.</w:t>
      </w:r>
    </w:p>
    <w:p w14:paraId="7845AE44" w14:textId="77777777" w:rsidR="00673B61" w:rsidRPr="008779F0" w:rsidRDefault="00673B61" w:rsidP="00673B61">
      <w:pPr>
        <w:ind w:right="-284"/>
        <w:jc w:val="both"/>
      </w:pPr>
    </w:p>
    <w:p w14:paraId="243B5154" w14:textId="77777777" w:rsidR="00673B61" w:rsidRPr="008779F0" w:rsidRDefault="00673B61" w:rsidP="00673B61">
      <w:pPr>
        <w:jc w:val="center"/>
        <w:rPr>
          <w:b/>
        </w:rPr>
      </w:pPr>
      <w:r w:rsidRPr="008779F0">
        <w:rPr>
          <w:b/>
        </w:rPr>
        <w:t>20.Адреса, реквизиты и подписи Сторон</w:t>
      </w:r>
    </w:p>
    <w:p w14:paraId="12ABC947" w14:textId="77777777" w:rsidR="00673B61" w:rsidRPr="008779F0" w:rsidRDefault="00673B61" w:rsidP="00673B61">
      <w:pPr>
        <w:jc w:val="center"/>
        <w:rPr>
          <w:b/>
        </w:rPr>
      </w:pPr>
    </w:p>
    <w:p w14:paraId="63556063" w14:textId="77777777" w:rsidR="00673B61" w:rsidRPr="008779F0" w:rsidRDefault="00673B61" w:rsidP="00673B61">
      <w:pPr>
        <w:ind w:right="-284"/>
        <w:jc w:val="center"/>
        <w:rPr>
          <w:b/>
        </w:rPr>
      </w:pPr>
      <w:proofErr w:type="gramStart"/>
      <w:r w:rsidRPr="008779F0">
        <w:rPr>
          <w:b/>
        </w:rPr>
        <w:t xml:space="preserve">Концедент:   </w:t>
      </w:r>
      <w:proofErr w:type="gramEnd"/>
      <w:r w:rsidRPr="008779F0">
        <w:rPr>
          <w:b/>
        </w:rPr>
        <w:t xml:space="preserve">                                                                                              Концессионер:</w:t>
      </w:r>
    </w:p>
    <w:p w14:paraId="6F4458FB" w14:textId="77777777" w:rsidR="004A06C0" w:rsidRDefault="004A06C0"/>
    <w:sectPr w:rsidR="004A06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w:panose1 w:val="02070309020205020404"/>
    <w:charset w:val="00"/>
    <w:family w:val="modern"/>
    <w:pitch w:val="fixed"/>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tarSymbol">
    <w:altName w:val="Arial Unicode MS"/>
    <w:panose1 w:val="00000000000000000000"/>
    <w:charset w:val="80"/>
    <w:family w:val="auto"/>
    <w:notTrueType/>
    <w:pitch w:val="default"/>
    <w:sig w:usb0="00000001" w:usb1="08070000" w:usb2="00000010" w:usb3="00000000" w:csb0="00020000" w:csb1="00000000"/>
  </w:font>
  <w:font w:name="CG Times">
    <w:charset w:val="00"/>
    <w:family w:val="roman"/>
    <w:pitch w:val="variable"/>
    <w:sig w:usb0="00000007" w:usb1="00000000" w:usb2="00000000" w:usb3="00000000" w:csb0="00000093" w:csb1="00000000"/>
  </w:font>
  <w:font w:name="Arial Unicode MS">
    <w:panose1 w:val="020B0604020202020204"/>
    <w:charset w:val="00"/>
    <w:family w:val="roman"/>
    <w:pitch w:val="variable"/>
    <w:sig w:usb0="00000003" w:usb1="00000000" w:usb2="00000000" w:usb3="00000000" w:csb0="00000001" w:csb1="00000000"/>
  </w:font>
  <w:font w:name="Bodoni">
    <w:altName w:val="Courier New"/>
    <w:charset w:val="00"/>
    <w:family w:val="auto"/>
    <w:pitch w:val="variable"/>
  </w:font>
  <w:font w:name="Batang">
    <w:altName w:val="바탕"/>
    <w:panose1 w:val="02030600000101010101"/>
    <w:charset w:val="81"/>
    <w:family w:val="roman"/>
    <w:pitch w:val="variable"/>
    <w:sig w:usb0="B00002AF" w:usb1="69D77CFB" w:usb2="00000030" w:usb3="00000000" w:csb0="0008009F"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2CC844B2"/>
    <w:lvl w:ilvl="0">
      <w:start w:val="1"/>
      <w:numFmt w:val="decimal"/>
      <w:lvlText w:val="%1."/>
      <w:lvlJc w:val="left"/>
      <w:pPr>
        <w:tabs>
          <w:tab w:val="num" w:pos="643"/>
        </w:tabs>
        <w:ind w:left="643" w:hanging="360"/>
      </w:pPr>
      <w:rPr>
        <w:rFonts w:cs="Times New Roman"/>
      </w:rPr>
    </w:lvl>
  </w:abstractNum>
  <w:abstractNum w:abstractNumId="1" w15:restartNumberingAfterBreak="0">
    <w:nsid w:val="FFFFFF83"/>
    <w:multiLevelType w:val="singleLevel"/>
    <w:tmpl w:val="DEFCE36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66D0BD4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2"/>
    <w:multiLevelType w:val="multilevel"/>
    <w:tmpl w:val="00000002"/>
    <w:name w:val="WW8Num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4" w15:restartNumberingAfterBreak="0">
    <w:nsid w:val="00000003"/>
    <w:multiLevelType w:val="singleLevel"/>
    <w:tmpl w:val="00000003"/>
    <w:name w:val="WW8Num2"/>
    <w:lvl w:ilvl="0">
      <w:start w:val="1"/>
      <w:numFmt w:val="decimal"/>
      <w:lvlText w:val="%1."/>
      <w:lvlJc w:val="left"/>
      <w:pPr>
        <w:tabs>
          <w:tab w:val="num" w:pos="1723"/>
        </w:tabs>
        <w:ind w:left="1723" w:hanging="360"/>
      </w:pPr>
      <w:rPr>
        <w:rFonts w:cs="Times New Roman"/>
      </w:rPr>
    </w:lvl>
  </w:abstractNum>
  <w:abstractNum w:abstractNumId="5" w15:restartNumberingAfterBreak="0">
    <w:nsid w:val="00000004"/>
    <w:multiLevelType w:val="multilevel"/>
    <w:tmpl w:val="00000004"/>
    <w:name w:val="WW8Num3"/>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960"/>
        </w:tabs>
        <w:ind w:left="960" w:hanging="360"/>
      </w:pPr>
      <w:rPr>
        <w:rFonts w:cs="Times New Roman"/>
      </w:rPr>
    </w:lvl>
    <w:lvl w:ilvl="2">
      <w:start w:val="1"/>
      <w:numFmt w:val="decimal"/>
      <w:lvlText w:val="%1.%2.%3."/>
      <w:lvlJc w:val="left"/>
      <w:pPr>
        <w:tabs>
          <w:tab w:val="num" w:pos="1920"/>
        </w:tabs>
        <w:ind w:left="1920" w:hanging="720"/>
      </w:pPr>
      <w:rPr>
        <w:rFonts w:cs="Times New Roman"/>
      </w:rPr>
    </w:lvl>
    <w:lvl w:ilvl="3">
      <w:start w:val="1"/>
      <w:numFmt w:val="decimal"/>
      <w:lvlText w:val="%1.%2.%3.%4."/>
      <w:lvlJc w:val="left"/>
      <w:pPr>
        <w:tabs>
          <w:tab w:val="num" w:pos="2520"/>
        </w:tabs>
        <w:ind w:left="2520" w:hanging="720"/>
      </w:pPr>
      <w:rPr>
        <w:rFonts w:cs="Times New Roman"/>
      </w:rPr>
    </w:lvl>
    <w:lvl w:ilvl="4">
      <w:start w:val="1"/>
      <w:numFmt w:val="decimal"/>
      <w:lvlText w:val="%1.%2.%3.%4.%5."/>
      <w:lvlJc w:val="left"/>
      <w:pPr>
        <w:tabs>
          <w:tab w:val="num" w:pos="3480"/>
        </w:tabs>
        <w:ind w:left="3480" w:hanging="1080"/>
      </w:pPr>
      <w:rPr>
        <w:rFonts w:cs="Times New Roman"/>
      </w:rPr>
    </w:lvl>
    <w:lvl w:ilvl="5">
      <w:start w:val="1"/>
      <w:numFmt w:val="decimal"/>
      <w:lvlText w:val="%1.%2.%3.%4.%5.%6."/>
      <w:lvlJc w:val="left"/>
      <w:pPr>
        <w:tabs>
          <w:tab w:val="num" w:pos="4080"/>
        </w:tabs>
        <w:ind w:left="4080" w:hanging="1080"/>
      </w:pPr>
      <w:rPr>
        <w:rFonts w:cs="Times New Roman"/>
      </w:rPr>
    </w:lvl>
    <w:lvl w:ilvl="6">
      <w:start w:val="1"/>
      <w:numFmt w:val="decimal"/>
      <w:lvlText w:val="%1.%2.%3.%4.%5.%6.%7."/>
      <w:lvlJc w:val="left"/>
      <w:pPr>
        <w:tabs>
          <w:tab w:val="num" w:pos="5040"/>
        </w:tabs>
        <w:ind w:left="5040" w:hanging="1440"/>
      </w:pPr>
      <w:rPr>
        <w:rFonts w:cs="Times New Roman"/>
      </w:rPr>
    </w:lvl>
    <w:lvl w:ilvl="7">
      <w:start w:val="1"/>
      <w:numFmt w:val="decimal"/>
      <w:lvlText w:val="%1.%2.%3.%4.%5.%6.%7.%8."/>
      <w:lvlJc w:val="left"/>
      <w:pPr>
        <w:tabs>
          <w:tab w:val="num" w:pos="5640"/>
        </w:tabs>
        <w:ind w:left="5640" w:hanging="1440"/>
      </w:pPr>
      <w:rPr>
        <w:rFonts w:cs="Times New Roman"/>
      </w:rPr>
    </w:lvl>
    <w:lvl w:ilvl="8">
      <w:start w:val="1"/>
      <w:numFmt w:val="decimal"/>
      <w:lvlText w:val="%1.%2.%3.%4.%5.%6.%7.%8.%9."/>
      <w:lvlJc w:val="left"/>
      <w:pPr>
        <w:tabs>
          <w:tab w:val="num" w:pos="6600"/>
        </w:tabs>
        <w:ind w:left="6600" w:hanging="1800"/>
      </w:pPr>
      <w:rPr>
        <w:rFonts w:cs="Times New Roman"/>
      </w:rPr>
    </w:lvl>
  </w:abstractNum>
  <w:abstractNum w:abstractNumId="6" w15:restartNumberingAfterBreak="0">
    <w:nsid w:val="029967F7"/>
    <w:multiLevelType w:val="multilevel"/>
    <w:tmpl w:val="EACE809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i w:val="0"/>
        <w:color w:val="auto"/>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FB55065"/>
    <w:multiLevelType w:val="hybridMultilevel"/>
    <w:tmpl w:val="A4D8801E"/>
    <w:lvl w:ilvl="0" w:tplc="143C8E98">
      <w:start w:val="1"/>
      <w:numFmt w:val="decimal"/>
      <w:pStyle w:val="2"/>
      <w:lvlText w:val="%1."/>
      <w:lvlJc w:val="left"/>
      <w:pPr>
        <w:tabs>
          <w:tab w:val="num" w:pos="1300"/>
        </w:tabs>
        <w:ind w:left="1300" w:hanging="900"/>
      </w:pPr>
      <w:rPr>
        <w:rFonts w:cs="Times New Roman" w:hint="default"/>
      </w:rPr>
    </w:lvl>
    <w:lvl w:ilvl="1" w:tplc="E6828A20">
      <w:numFmt w:val="none"/>
      <w:lvlText w:val=""/>
      <w:lvlJc w:val="left"/>
      <w:pPr>
        <w:tabs>
          <w:tab w:val="num" w:pos="360"/>
        </w:tabs>
      </w:pPr>
      <w:rPr>
        <w:rFonts w:cs="Times New Roman"/>
      </w:rPr>
    </w:lvl>
    <w:lvl w:ilvl="2" w:tplc="8FAA1662">
      <w:numFmt w:val="none"/>
      <w:lvlText w:val=""/>
      <w:lvlJc w:val="left"/>
      <w:pPr>
        <w:tabs>
          <w:tab w:val="num" w:pos="360"/>
        </w:tabs>
      </w:pPr>
      <w:rPr>
        <w:rFonts w:cs="Times New Roman"/>
      </w:rPr>
    </w:lvl>
    <w:lvl w:ilvl="3" w:tplc="F030F0D8">
      <w:numFmt w:val="none"/>
      <w:lvlText w:val=""/>
      <w:lvlJc w:val="left"/>
      <w:pPr>
        <w:tabs>
          <w:tab w:val="num" w:pos="360"/>
        </w:tabs>
      </w:pPr>
      <w:rPr>
        <w:rFonts w:cs="Times New Roman"/>
      </w:rPr>
    </w:lvl>
    <w:lvl w:ilvl="4" w:tplc="4802DEE2">
      <w:numFmt w:val="none"/>
      <w:lvlText w:val=""/>
      <w:lvlJc w:val="left"/>
      <w:pPr>
        <w:tabs>
          <w:tab w:val="num" w:pos="360"/>
        </w:tabs>
      </w:pPr>
      <w:rPr>
        <w:rFonts w:cs="Times New Roman"/>
      </w:rPr>
    </w:lvl>
    <w:lvl w:ilvl="5" w:tplc="1DB29754">
      <w:numFmt w:val="none"/>
      <w:lvlText w:val=""/>
      <w:lvlJc w:val="left"/>
      <w:pPr>
        <w:tabs>
          <w:tab w:val="num" w:pos="360"/>
        </w:tabs>
      </w:pPr>
      <w:rPr>
        <w:rFonts w:cs="Times New Roman"/>
      </w:rPr>
    </w:lvl>
    <w:lvl w:ilvl="6" w:tplc="044C2AB6">
      <w:numFmt w:val="none"/>
      <w:lvlText w:val=""/>
      <w:lvlJc w:val="left"/>
      <w:pPr>
        <w:tabs>
          <w:tab w:val="num" w:pos="360"/>
        </w:tabs>
      </w:pPr>
      <w:rPr>
        <w:rFonts w:cs="Times New Roman"/>
      </w:rPr>
    </w:lvl>
    <w:lvl w:ilvl="7" w:tplc="12D6FD28">
      <w:numFmt w:val="none"/>
      <w:lvlText w:val=""/>
      <w:lvlJc w:val="left"/>
      <w:pPr>
        <w:tabs>
          <w:tab w:val="num" w:pos="360"/>
        </w:tabs>
      </w:pPr>
      <w:rPr>
        <w:rFonts w:cs="Times New Roman"/>
      </w:rPr>
    </w:lvl>
    <w:lvl w:ilvl="8" w:tplc="AB661B42">
      <w:numFmt w:val="none"/>
      <w:lvlText w:val=""/>
      <w:lvlJc w:val="left"/>
      <w:pPr>
        <w:tabs>
          <w:tab w:val="num" w:pos="360"/>
        </w:tabs>
      </w:pPr>
      <w:rPr>
        <w:rFonts w:cs="Times New Roman"/>
      </w:rPr>
    </w:lvl>
  </w:abstractNum>
  <w:abstractNum w:abstractNumId="8" w15:restartNumberingAfterBreak="0">
    <w:nsid w:val="138629F4"/>
    <w:multiLevelType w:val="hybridMultilevel"/>
    <w:tmpl w:val="5A66975C"/>
    <w:lvl w:ilvl="0" w:tplc="FB3E133C">
      <w:start w:val="1"/>
      <w:numFmt w:val="bullet"/>
      <w:pStyle w:val="4"/>
      <w:lvlText w:val=""/>
      <w:lvlJc w:val="left"/>
      <w:pPr>
        <w:tabs>
          <w:tab w:val="num" w:pos="0"/>
        </w:tabs>
        <w:ind w:firstLine="113"/>
      </w:pPr>
      <w:rPr>
        <w:rFonts w:ascii="Symbol" w:hAnsi="Symbol" w:hint="default"/>
      </w:rPr>
    </w:lvl>
    <w:lvl w:ilvl="1" w:tplc="04190019">
      <w:start w:val="1"/>
      <w:numFmt w:val="bullet"/>
      <w:pStyle w:val="20"/>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ED2AED"/>
    <w:multiLevelType w:val="multilevel"/>
    <w:tmpl w:val="5324DC7E"/>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7973A6D"/>
    <w:multiLevelType w:val="hybridMultilevel"/>
    <w:tmpl w:val="D554A058"/>
    <w:lvl w:ilvl="0" w:tplc="E1AADAC2">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1" w15:restartNumberingAfterBreak="0">
    <w:nsid w:val="17F53B18"/>
    <w:multiLevelType w:val="multilevel"/>
    <w:tmpl w:val="0EF2C6AE"/>
    <w:lvl w:ilvl="0">
      <w:start w:val="1"/>
      <w:numFmt w:val="upperRoman"/>
      <w:lvlText w:val="%1."/>
      <w:lvlJc w:val="left"/>
      <w:pPr>
        <w:ind w:left="1080" w:hanging="720"/>
      </w:pPr>
      <w:rPr>
        <w:rFonts w:cs="Times New Roman" w:hint="default"/>
      </w:rPr>
    </w:lvl>
    <w:lvl w:ilvl="1">
      <w:start w:val="1"/>
      <w:numFmt w:val="decimal"/>
      <w:isLgl/>
      <w:lvlText w:val="%1.%2."/>
      <w:lvlJc w:val="left"/>
      <w:pPr>
        <w:ind w:left="786" w:hanging="360"/>
      </w:pPr>
      <w:rPr>
        <w:rFonts w:cs="Times New Roman" w:hint="default"/>
        <w:i w:val="0"/>
      </w:rPr>
    </w:lvl>
    <w:lvl w:ilvl="2">
      <w:start w:val="1"/>
      <w:numFmt w:val="decimal"/>
      <w:isLgl/>
      <w:lvlText w:val="%1.%2.%3."/>
      <w:lvlJc w:val="left"/>
      <w:pPr>
        <w:ind w:left="1424" w:hanging="720"/>
      </w:pPr>
      <w:rPr>
        <w:rFonts w:cs="Times New Roman" w:hint="default"/>
      </w:rPr>
    </w:lvl>
    <w:lvl w:ilvl="3">
      <w:start w:val="1"/>
      <w:numFmt w:val="decimal"/>
      <w:isLgl/>
      <w:lvlText w:val="%1.%2.%3.%4."/>
      <w:lvlJc w:val="left"/>
      <w:pPr>
        <w:ind w:left="1596" w:hanging="720"/>
      </w:pPr>
      <w:rPr>
        <w:rFonts w:cs="Times New Roman" w:hint="default"/>
      </w:rPr>
    </w:lvl>
    <w:lvl w:ilvl="4">
      <w:start w:val="1"/>
      <w:numFmt w:val="decimal"/>
      <w:isLgl/>
      <w:lvlText w:val="%1.%2.%3.%4.%5."/>
      <w:lvlJc w:val="left"/>
      <w:pPr>
        <w:ind w:left="2128" w:hanging="1080"/>
      </w:pPr>
      <w:rPr>
        <w:rFonts w:cs="Times New Roman" w:hint="default"/>
      </w:rPr>
    </w:lvl>
    <w:lvl w:ilvl="5">
      <w:start w:val="1"/>
      <w:numFmt w:val="decimal"/>
      <w:isLgl/>
      <w:lvlText w:val="%1.%2.%3.%4.%5.%6."/>
      <w:lvlJc w:val="left"/>
      <w:pPr>
        <w:ind w:left="2300" w:hanging="1080"/>
      </w:pPr>
      <w:rPr>
        <w:rFonts w:cs="Times New Roman" w:hint="default"/>
      </w:rPr>
    </w:lvl>
    <w:lvl w:ilvl="6">
      <w:start w:val="1"/>
      <w:numFmt w:val="decimal"/>
      <w:isLgl/>
      <w:lvlText w:val="%1.%2.%3.%4.%5.%6.%7."/>
      <w:lvlJc w:val="left"/>
      <w:pPr>
        <w:ind w:left="2832" w:hanging="1440"/>
      </w:pPr>
      <w:rPr>
        <w:rFonts w:cs="Times New Roman" w:hint="default"/>
      </w:rPr>
    </w:lvl>
    <w:lvl w:ilvl="7">
      <w:start w:val="1"/>
      <w:numFmt w:val="decimal"/>
      <w:isLgl/>
      <w:lvlText w:val="%1.%2.%3.%4.%5.%6.%7.%8."/>
      <w:lvlJc w:val="left"/>
      <w:pPr>
        <w:ind w:left="3004" w:hanging="1440"/>
      </w:pPr>
      <w:rPr>
        <w:rFonts w:cs="Times New Roman" w:hint="default"/>
      </w:rPr>
    </w:lvl>
    <w:lvl w:ilvl="8">
      <w:start w:val="1"/>
      <w:numFmt w:val="decimal"/>
      <w:isLgl/>
      <w:lvlText w:val="%1.%2.%3.%4.%5.%6.%7.%8.%9."/>
      <w:lvlJc w:val="left"/>
      <w:pPr>
        <w:ind w:left="3536" w:hanging="1800"/>
      </w:pPr>
      <w:rPr>
        <w:rFonts w:cs="Times New Roman" w:hint="default"/>
      </w:rPr>
    </w:lvl>
  </w:abstractNum>
  <w:abstractNum w:abstractNumId="12" w15:restartNumberingAfterBreak="0">
    <w:nsid w:val="1E0967C9"/>
    <w:multiLevelType w:val="multilevel"/>
    <w:tmpl w:val="6BF2AC06"/>
    <w:lvl w:ilvl="0">
      <w:start w:val="1"/>
      <w:numFmt w:val="decimal"/>
      <w:pStyle w:val="3"/>
      <w:lvlText w:val="%1."/>
      <w:lvlJc w:val="left"/>
      <w:pPr>
        <w:tabs>
          <w:tab w:val="num" w:pos="567"/>
        </w:tabs>
        <w:ind w:left="567" w:hanging="567"/>
      </w:pPr>
      <w:rPr>
        <w:rFonts w:cs="Times New Roman"/>
      </w:rPr>
    </w:lvl>
    <w:lvl w:ilvl="1">
      <w:start w:val="1"/>
      <w:numFmt w:val="decimal"/>
      <w:pStyle w:val="21"/>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15:restartNumberingAfterBreak="0">
    <w:nsid w:val="222643B0"/>
    <w:multiLevelType w:val="multilevel"/>
    <w:tmpl w:val="D4A43CA8"/>
    <w:lvl w:ilvl="0">
      <w:start w:val="3"/>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2D15DCD"/>
    <w:multiLevelType w:val="hybridMultilevel"/>
    <w:tmpl w:val="12D6F8CC"/>
    <w:lvl w:ilvl="0" w:tplc="FFFFFFFF">
      <w:start w:val="1"/>
      <w:numFmt w:val="bullet"/>
      <w:pStyle w:val="1"/>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092EA23A"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6DE4DC7"/>
    <w:multiLevelType w:val="hybridMultilevel"/>
    <w:tmpl w:val="44E217A2"/>
    <w:lvl w:ilvl="0" w:tplc="092EA23A">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F5F7C52"/>
    <w:multiLevelType w:val="hybridMultilevel"/>
    <w:tmpl w:val="8C0C4678"/>
    <w:lvl w:ilvl="0" w:tplc="AB9E6320">
      <w:start w:val="1"/>
      <w:numFmt w:val="bullet"/>
      <w:pStyle w:val="stwibulletlistCharCharCharChar"/>
      <w:lvlText w:val=""/>
      <w:lvlJc w:val="left"/>
      <w:pPr>
        <w:tabs>
          <w:tab w:val="num" w:pos="567"/>
        </w:tabs>
        <w:ind w:left="567" w:hanging="567"/>
      </w:pPr>
      <w:rPr>
        <w:rFonts w:ascii="Symbol" w:hAnsi="Symbol" w:hint="default"/>
      </w:rPr>
    </w:lvl>
    <w:lvl w:ilvl="1" w:tplc="04190019">
      <w:start w:val="1"/>
      <w:numFmt w:val="bullet"/>
      <w:lvlText w:val=""/>
      <w:lvlJc w:val="left"/>
      <w:pPr>
        <w:tabs>
          <w:tab w:val="num" w:pos="1440"/>
        </w:tabs>
        <w:ind w:left="1440" w:hanging="360"/>
      </w:pPr>
      <w:rPr>
        <w:rFonts w:ascii="Symbol" w:eastAsia="SimHei" w:hAnsi="Symbol" w:hint="default"/>
        <w:color w:val="auto"/>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15:restartNumberingAfterBreak="0">
    <w:nsid w:val="2F9A5C3C"/>
    <w:multiLevelType w:val="hybridMultilevel"/>
    <w:tmpl w:val="DEA86EA4"/>
    <w:lvl w:ilvl="0" w:tplc="08A610CE">
      <w:start w:val="1"/>
      <w:numFmt w:val="decimal"/>
      <w:lvlText w:val="%1."/>
      <w:lvlJc w:val="left"/>
      <w:pPr>
        <w:tabs>
          <w:tab w:val="num" w:pos="1695"/>
        </w:tabs>
        <w:ind w:left="1695" w:hanging="975"/>
      </w:pPr>
      <w:rPr>
        <w:rFonts w:cs="Times New Roman" w:hint="default"/>
      </w:rPr>
    </w:lvl>
    <w:lvl w:ilvl="1" w:tplc="03D45154">
      <w:numFmt w:val="none"/>
      <w:lvlText w:val=""/>
      <w:lvlJc w:val="left"/>
      <w:pPr>
        <w:tabs>
          <w:tab w:val="num" w:pos="360"/>
        </w:tabs>
      </w:pPr>
      <w:rPr>
        <w:rFonts w:cs="Times New Roman"/>
      </w:rPr>
    </w:lvl>
    <w:lvl w:ilvl="2" w:tplc="54E2B2C6">
      <w:numFmt w:val="none"/>
      <w:lvlText w:val=""/>
      <w:lvlJc w:val="left"/>
      <w:pPr>
        <w:tabs>
          <w:tab w:val="num" w:pos="360"/>
        </w:tabs>
      </w:pPr>
      <w:rPr>
        <w:rFonts w:cs="Times New Roman"/>
      </w:rPr>
    </w:lvl>
    <w:lvl w:ilvl="3" w:tplc="CFA234D2">
      <w:numFmt w:val="none"/>
      <w:lvlText w:val=""/>
      <w:lvlJc w:val="left"/>
      <w:pPr>
        <w:tabs>
          <w:tab w:val="num" w:pos="360"/>
        </w:tabs>
      </w:pPr>
      <w:rPr>
        <w:rFonts w:cs="Times New Roman"/>
      </w:rPr>
    </w:lvl>
    <w:lvl w:ilvl="4" w:tplc="DC24F684">
      <w:numFmt w:val="none"/>
      <w:lvlText w:val=""/>
      <w:lvlJc w:val="left"/>
      <w:pPr>
        <w:tabs>
          <w:tab w:val="num" w:pos="360"/>
        </w:tabs>
      </w:pPr>
      <w:rPr>
        <w:rFonts w:cs="Times New Roman"/>
      </w:rPr>
    </w:lvl>
    <w:lvl w:ilvl="5" w:tplc="E9029D6E">
      <w:numFmt w:val="none"/>
      <w:lvlText w:val=""/>
      <w:lvlJc w:val="left"/>
      <w:pPr>
        <w:tabs>
          <w:tab w:val="num" w:pos="360"/>
        </w:tabs>
      </w:pPr>
      <w:rPr>
        <w:rFonts w:cs="Times New Roman"/>
      </w:rPr>
    </w:lvl>
    <w:lvl w:ilvl="6" w:tplc="1F926912">
      <w:numFmt w:val="none"/>
      <w:lvlText w:val=""/>
      <w:lvlJc w:val="left"/>
      <w:pPr>
        <w:tabs>
          <w:tab w:val="num" w:pos="360"/>
        </w:tabs>
      </w:pPr>
      <w:rPr>
        <w:rFonts w:cs="Times New Roman"/>
      </w:rPr>
    </w:lvl>
    <w:lvl w:ilvl="7" w:tplc="61D0D5B0">
      <w:numFmt w:val="none"/>
      <w:lvlText w:val=""/>
      <w:lvlJc w:val="left"/>
      <w:pPr>
        <w:tabs>
          <w:tab w:val="num" w:pos="360"/>
        </w:tabs>
      </w:pPr>
      <w:rPr>
        <w:rFonts w:cs="Times New Roman"/>
      </w:rPr>
    </w:lvl>
    <w:lvl w:ilvl="8" w:tplc="43DE1100">
      <w:numFmt w:val="none"/>
      <w:lvlText w:val=""/>
      <w:lvlJc w:val="left"/>
      <w:pPr>
        <w:tabs>
          <w:tab w:val="num" w:pos="360"/>
        </w:tabs>
      </w:pPr>
      <w:rPr>
        <w:rFonts w:cs="Times New Roman"/>
      </w:rPr>
    </w:lvl>
  </w:abstractNum>
  <w:abstractNum w:abstractNumId="18" w15:restartNumberingAfterBreak="0">
    <w:nsid w:val="3B8A5C2D"/>
    <w:multiLevelType w:val="hybridMultilevel"/>
    <w:tmpl w:val="F4B4543A"/>
    <w:lvl w:ilvl="0" w:tplc="995CD6AA">
      <w:start w:val="1"/>
      <w:numFmt w:val="bullet"/>
      <w:lvlText w:val=""/>
      <w:lvlJc w:val="left"/>
      <w:pPr>
        <w:ind w:left="1069" w:hanging="360"/>
      </w:pPr>
      <w:rPr>
        <w:rFonts w:ascii="Symbol" w:eastAsia="Times New Roman" w:hAnsi="Symbol"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3BC9594F"/>
    <w:multiLevelType w:val="hybridMultilevel"/>
    <w:tmpl w:val="789C7EFE"/>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3E8E1C3C"/>
    <w:multiLevelType w:val="multilevel"/>
    <w:tmpl w:val="D6F4E100"/>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EC24D08"/>
    <w:multiLevelType w:val="hybridMultilevel"/>
    <w:tmpl w:val="F552CE9E"/>
    <w:lvl w:ilvl="0" w:tplc="092EA23A">
      <w:start w:val="1"/>
      <w:numFmt w:val="decimal"/>
      <w:lvlText w:val="%1)"/>
      <w:lvlJc w:val="left"/>
      <w:pPr>
        <w:ind w:left="720" w:hanging="360"/>
      </w:pPr>
      <w:rPr>
        <w:rFonts w:cs="Times New Roman" w:hint="default"/>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22" w15:restartNumberingAfterBreak="0">
    <w:nsid w:val="538F5913"/>
    <w:multiLevelType w:val="multilevel"/>
    <w:tmpl w:val="49CEC85E"/>
    <w:lvl w:ilvl="0">
      <w:start w:val="1"/>
      <w:numFmt w:val="decimal"/>
      <w:lvlText w:val="15.%1."/>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8"/>
      <w:numFmt w:val="decimal"/>
      <w:lvlText w:val="%4."/>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6">
      <w:start w:val="20"/>
      <w:numFmt w:val="decimal"/>
      <w:lvlText w:val="%7."/>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abstractNum>
  <w:abstractNum w:abstractNumId="23" w15:restartNumberingAfterBreak="0">
    <w:nsid w:val="5EF93053"/>
    <w:multiLevelType w:val="hybridMultilevel"/>
    <w:tmpl w:val="839C657C"/>
    <w:lvl w:ilvl="0" w:tplc="0720CB0E">
      <w:start w:val="13"/>
      <w:numFmt w:val="bullet"/>
      <w:lvlText w:val="-"/>
      <w:lvlJc w:val="left"/>
      <w:pPr>
        <w:tabs>
          <w:tab w:val="num" w:pos="720"/>
        </w:tabs>
        <w:ind w:left="720" w:hanging="360"/>
      </w:pPr>
      <w:rPr>
        <w:rFonts w:ascii="Times New Roman" w:eastAsia="Times New Roman" w:hAnsi="Times New Roman" w:hint="default"/>
      </w:rPr>
    </w:lvl>
    <w:lvl w:ilvl="1" w:tplc="7F648196">
      <w:start w:val="1"/>
      <w:numFmt w:val="bullet"/>
      <w:pStyle w:val="22"/>
      <w:lvlText w:val="o"/>
      <w:lvlJc w:val="left"/>
      <w:pPr>
        <w:tabs>
          <w:tab w:val="num" w:pos="1440"/>
        </w:tabs>
        <w:ind w:left="1440" w:hanging="360"/>
      </w:pPr>
      <w:rPr>
        <w:rFonts w:ascii="Courier New" w:hAnsi="Courier New" w:hint="default"/>
      </w:rPr>
    </w:lvl>
    <w:lvl w:ilvl="2" w:tplc="DFDA65B4" w:tentative="1">
      <w:start w:val="1"/>
      <w:numFmt w:val="bullet"/>
      <w:lvlText w:val=""/>
      <w:lvlJc w:val="left"/>
      <w:pPr>
        <w:tabs>
          <w:tab w:val="num" w:pos="2160"/>
        </w:tabs>
        <w:ind w:left="2160" w:hanging="360"/>
      </w:pPr>
      <w:rPr>
        <w:rFonts w:ascii="Wingdings" w:hAnsi="Wingdings" w:hint="default"/>
      </w:rPr>
    </w:lvl>
    <w:lvl w:ilvl="3" w:tplc="0C625410" w:tentative="1">
      <w:start w:val="1"/>
      <w:numFmt w:val="bullet"/>
      <w:lvlText w:val=""/>
      <w:lvlJc w:val="left"/>
      <w:pPr>
        <w:tabs>
          <w:tab w:val="num" w:pos="2880"/>
        </w:tabs>
        <w:ind w:left="2880" w:hanging="360"/>
      </w:pPr>
      <w:rPr>
        <w:rFonts w:ascii="Symbol" w:hAnsi="Symbol" w:hint="default"/>
      </w:rPr>
    </w:lvl>
    <w:lvl w:ilvl="4" w:tplc="7116CE36" w:tentative="1">
      <w:start w:val="1"/>
      <w:numFmt w:val="bullet"/>
      <w:lvlText w:val="o"/>
      <w:lvlJc w:val="left"/>
      <w:pPr>
        <w:tabs>
          <w:tab w:val="num" w:pos="3600"/>
        </w:tabs>
        <w:ind w:left="3600" w:hanging="360"/>
      </w:pPr>
      <w:rPr>
        <w:rFonts w:ascii="Courier New" w:hAnsi="Courier New" w:hint="default"/>
      </w:rPr>
    </w:lvl>
    <w:lvl w:ilvl="5" w:tplc="8B688B42" w:tentative="1">
      <w:start w:val="1"/>
      <w:numFmt w:val="bullet"/>
      <w:lvlText w:val=""/>
      <w:lvlJc w:val="left"/>
      <w:pPr>
        <w:tabs>
          <w:tab w:val="num" w:pos="4320"/>
        </w:tabs>
        <w:ind w:left="4320" w:hanging="360"/>
      </w:pPr>
      <w:rPr>
        <w:rFonts w:ascii="Wingdings" w:hAnsi="Wingdings" w:hint="default"/>
      </w:rPr>
    </w:lvl>
    <w:lvl w:ilvl="6" w:tplc="D2FA7BF0" w:tentative="1">
      <w:start w:val="1"/>
      <w:numFmt w:val="bullet"/>
      <w:lvlText w:val=""/>
      <w:lvlJc w:val="left"/>
      <w:pPr>
        <w:tabs>
          <w:tab w:val="num" w:pos="5040"/>
        </w:tabs>
        <w:ind w:left="5040" w:hanging="360"/>
      </w:pPr>
      <w:rPr>
        <w:rFonts w:ascii="Symbol" w:hAnsi="Symbol" w:hint="default"/>
      </w:rPr>
    </w:lvl>
    <w:lvl w:ilvl="7" w:tplc="2A7C2E54" w:tentative="1">
      <w:start w:val="1"/>
      <w:numFmt w:val="bullet"/>
      <w:lvlText w:val="o"/>
      <w:lvlJc w:val="left"/>
      <w:pPr>
        <w:tabs>
          <w:tab w:val="num" w:pos="5760"/>
        </w:tabs>
        <w:ind w:left="5760" w:hanging="360"/>
      </w:pPr>
      <w:rPr>
        <w:rFonts w:ascii="Courier New" w:hAnsi="Courier New" w:hint="default"/>
      </w:rPr>
    </w:lvl>
    <w:lvl w:ilvl="8" w:tplc="C6121D16"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F2313EA"/>
    <w:multiLevelType w:val="hybridMultilevel"/>
    <w:tmpl w:val="88E64682"/>
    <w:lvl w:ilvl="0" w:tplc="6AE8AD6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7BB50AD"/>
    <w:multiLevelType w:val="multilevel"/>
    <w:tmpl w:val="6C569388"/>
    <w:lvl w:ilvl="0">
      <w:start w:val="2"/>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2040"/>
        </w:tabs>
        <w:ind w:left="2040" w:hanging="720"/>
      </w:pPr>
      <w:rPr>
        <w:rFonts w:cs="Times New Roman" w:hint="default"/>
      </w:rPr>
    </w:lvl>
    <w:lvl w:ilvl="3">
      <w:start w:val="1"/>
      <w:numFmt w:val="decimal"/>
      <w:lvlText w:val="%1.%2.%3.%4."/>
      <w:lvlJc w:val="left"/>
      <w:pPr>
        <w:tabs>
          <w:tab w:val="num" w:pos="2700"/>
        </w:tabs>
        <w:ind w:left="2700" w:hanging="720"/>
      </w:pPr>
      <w:rPr>
        <w:rFonts w:cs="Times New Roman" w:hint="default"/>
      </w:rPr>
    </w:lvl>
    <w:lvl w:ilvl="4">
      <w:start w:val="1"/>
      <w:numFmt w:val="decimal"/>
      <w:lvlText w:val="%1.%2.%3.%4.%5."/>
      <w:lvlJc w:val="left"/>
      <w:pPr>
        <w:tabs>
          <w:tab w:val="num" w:pos="3720"/>
        </w:tabs>
        <w:ind w:left="3720" w:hanging="1080"/>
      </w:pPr>
      <w:rPr>
        <w:rFonts w:cs="Times New Roman" w:hint="default"/>
      </w:rPr>
    </w:lvl>
    <w:lvl w:ilvl="5">
      <w:start w:val="1"/>
      <w:numFmt w:val="decimal"/>
      <w:lvlText w:val="%1.%2.%3.%4.%5.%6."/>
      <w:lvlJc w:val="left"/>
      <w:pPr>
        <w:tabs>
          <w:tab w:val="num" w:pos="4380"/>
        </w:tabs>
        <w:ind w:left="4380" w:hanging="1080"/>
      </w:pPr>
      <w:rPr>
        <w:rFonts w:cs="Times New Roman" w:hint="default"/>
      </w:rPr>
    </w:lvl>
    <w:lvl w:ilvl="6">
      <w:start w:val="1"/>
      <w:numFmt w:val="decimal"/>
      <w:lvlText w:val="%1.%2.%3.%4.%5.%6.%7."/>
      <w:lvlJc w:val="left"/>
      <w:pPr>
        <w:tabs>
          <w:tab w:val="num" w:pos="5400"/>
        </w:tabs>
        <w:ind w:left="5400" w:hanging="1440"/>
      </w:pPr>
      <w:rPr>
        <w:rFonts w:cs="Times New Roman" w:hint="default"/>
      </w:rPr>
    </w:lvl>
    <w:lvl w:ilvl="7">
      <w:start w:val="1"/>
      <w:numFmt w:val="decimal"/>
      <w:lvlText w:val="%1.%2.%3.%4.%5.%6.%7.%8."/>
      <w:lvlJc w:val="left"/>
      <w:pPr>
        <w:tabs>
          <w:tab w:val="num" w:pos="6060"/>
        </w:tabs>
        <w:ind w:left="6060" w:hanging="1440"/>
      </w:pPr>
      <w:rPr>
        <w:rFonts w:cs="Times New Roman" w:hint="default"/>
      </w:rPr>
    </w:lvl>
    <w:lvl w:ilvl="8">
      <w:start w:val="1"/>
      <w:numFmt w:val="decimal"/>
      <w:lvlText w:val="%1.%2.%3.%4.%5.%6.%7.%8.%9."/>
      <w:lvlJc w:val="left"/>
      <w:pPr>
        <w:tabs>
          <w:tab w:val="num" w:pos="7080"/>
        </w:tabs>
        <w:ind w:left="7080" w:hanging="1800"/>
      </w:pPr>
      <w:rPr>
        <w:rFonts w:cs="Times New Roman" w:hint="default"/>
      </w:rPr>
    </w:lvl>
  </w:abstractNum>
  <w:abstractNum w:abstractNumId="26" w15:restartNumberingAfterBreak="0">
    <w:nsid w:val="695816F0"/>
    <w:multiLevelType w:val="hybridMultilevel"/>
    <w:tmpl w:val="406A8CA0"/>
    <w:lvl w:ilvl="0" w:tplc="04190017">
      <w:start w:val="1"/>
      <w:numFmt w:val="lowerLetter"/>
      <w:lvlText w:val="%1)"/>
      <w:lvlJc w:val="left"/>
      <w:pPr>
        <w:ind w:left="1996" w:hanging="360"/>
      </w:pPr>
      <w:rPr>
        <w:rFonts w:cs="Times New Roman"/>
      </w:rPr>
    </w:lvl>
    <w:lvl w:ilvl="1" w:tplc="04190019" w:tentative="1">
      <w:start w:val="1"/>
      <w:numFmt w:val="lowerLetter"/>
      <w:lvlText w:val="%2."/>
      <w:lvlJc w:val="left"/>
      <w:pPr>
        <w:ind w:left="2716" w:hanging="360"/>
      </w:pPr>
      <w:rPr>
        <w:rFonts w:cs="Times New Roman"/>
      </w:rPr>
    </w:lvl>
    <w:lvl w:ilvl="2" w:tplc="0419001B" w:tentative="1">
      <w:start w:val="1"/>
      <w:numFmt w:val="lowerRoman"/>
      <w:lvlText w:val="%3."/>
      <w:lvlJc w:val="right"/>
      <w:pPr>
        <w:ind w:left="3436" w:hanging="180"/>
      </w:pPr>
      <w:rPr>
        <w:rFonts w:cs="Times New Roman"/>
      </w:rPr>
    </w:lvl>
    <w:lvl w:ilvl="3" w:tplc="0419000F" w:tentative="1">
      <w:start w:val="1"/>
      <w:numFmt w:val="decimal"/>
      <w:lvlText w:val="%4."/>
      <w:lvlJc w:val="left"/>
      <w:pPr>
        <w:ind w:left="4156" w:hanging="360"/>
      </w:pPr>
      <w:rPr>
        <w:rFonts w:cs="Times New Roman"/>
      </w:rPr>
    </w:lvl>
    <w:lvl w:ilvl="4" w:tplc="04190019" w:tentative="1">
      <w:start w:val="1"/>
      <w:numFmt w:val="lowerLetter"/>
      <w:lvlText w:val="%5."/>
      <w:lvlJc w:val="left"/>
      <w:pPr>
        <w:ind w:left="4876" w:hanging="360"/>
      </w:pPr>
      <w:rPr>
        <w:rFonts w:cs="Times New Roman"/>
      </w:rPr>
    </w:lvl>
    <w:lvl w:ilvl="5" w:tplc="0419001B" w:tentative="1">
      <w:start w:val="1"/>
      <w:numFmt w:val="lowerRoman"/>
      <w:lvlText w:val="%6."/>
      <w:lvlJc w:val="right"/>
      <w:pPr>
        <w:ind w:left="5596" w:hanging="180"/>
      </w:pPr>
      <w:rPr>
        <w:rFonts w:cs="Times New Roman"/>
      </w:rPr>
    </w:lvl>
    <w:lvl w:ilvl="6" w:tplc="0419000F" w:tentative="1">
      <w:start w:val="1"/>
      <w:numFmt w:val="decimal"/>
      <w:lvlText w:val="%7."/>
      <w:lvlJc w:val="left"/>
      <w:pPr>
        <w:ind w:left="6316" w:hanging="360"/>
      </w:pPr>
      <w:rPr>
        <w:rFonts w:cs="Times New Roman"/>
      </w:rPr>
    </w:lvl>
    <w:lvl w:ilvl="7" w:tplc="04190019" w:tentative="1">
      <w:start w:val="1"/>
      <w:numFmt w:val="lowerLetter"/>
      <w:lvlText w:val="%8."/>
      <w:lvlJc w:val="left"/>
      <w:pPr>
        <w:ind w:left="7036" w:hanging="360"/>
      </w:pPr>
      <w:rPr>
        <w:rFonts w:cs="Times New Roman"/>
      </w:rPr>
    </w:lvl>
    <w:lvl w:ilvl="8" w:tplc="0419001B" w:tentative="1">
      <w:start w:val="1"/>
      <w:numFmt w:val="lowerRoman"/>
      <w:lvlText w:val="%9."/>
      <w:lvlJc w:val="right"/>
      <w:pPr>
        <w:ind w:left="7756" w:hanging="180"/>
      </w:pPr>
      <w:rPr>
        <w:rFonts w:cs="Times New Roman"/>
      </w:rPr>
    </w:lvl>
  </w:abstractNum>
  <w:abstractNum w:abstractNumId="27" w15:restartNumberingAfterBreak="0">
    <w:nsid w:val="6B601468"/>
    <w:multiLevelType w:val="multilevel"/>
    <w:tmpl w:val="0902F596"/>
    <w:lvl w:ilvl="0">
      <w:start w:val="12"/>
      <w:numFmt w:val="decimal"/>
      <w:lvlText w:val="%1."/>
      <w:lvlJc w:val="left"/>
      <w:pPr>
        <w:tabs>
          <w:tab w:val="num" w:pos="660"/>
        </w:tabs>
        <w:ind w:left="660" w:hanging="660"/>
      </w:pPr>
      <w:rPr>
        <w:rFonts w:cs="Times New Roman" w:hint="default"/>
      </w:rPr>
    </w:lvl>
    <w:lvl w:ilvl="1">
      <w:start w:val="4"/>
      <w:numFmt w:val="decimal"/>
      <w:lvlText w:val="%1.%2."/>
      <w:lvlJc w:val="left"/>
      <w:pPr>
        <w:tabs>
          <w:tab w:val="num" w:pos="1020"/>
        </w:tabs>
        <w:ind w:left="1020" w:hanging="660"/>
      </w:pPr>
      <w:rPr>
        <w:rFonts w:cs="Times New Roman" w:hint="default"/>
      </w:rPr>
    </w:lvl>
    <w:lvl w:ilvl="2">
      <w:start w:val="7"/>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8" w15:restartNumberingAfterBreak="0">
    <w:nsid w:val="6D2C00D3"/>
    <w:multiLevelType w:val="multilevel"/>
    <w:tmpl w:val="ABFA3E36"/>
    <w:styleLink w:val="RTFNum2"/>
    <w:lvl w:ilvl="0">
      <w:start w:val="1"/>
      <w:numFmt w:val="none"/>
      <w:lvlText w:val="·%1"/>
      <w:lvlJc w:val="left"/>
      <w:pPr>
        <w:ind w:left="360" w:hanging="360"/>
      </w:pPr>
      <w:rPr>
        <w:rFonts w:ascii="Symbol" w:hAnsi="Symbol"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29" w15:restartNumberingAfterBreak="0">
    <w:nsid w:val="7508179F"/>
    <w:multiLevelType w:val="multilevel"/>
    <w:tmpl w:val="FF3ADAD0"/>
    <w:lvl w:ilvl="0">
      <w:start w:val="1"/>
      <w:numFmt w:val="decimal"/>
      <w:lvlText w:val="%1."/>
      <w:lvlJc w:val="left"/>
      <w:pPr>
        <w:tabs>
          <w:tab w:val="num" w:pos="4046"/>
        </w:tabs>
        <w:ind w:left="4046" w:hanging="360"/>
      </w:pPr>
      <w:rPr>
        <w:rFonts w:cs="Times New Roman" w:hint="default"/>
      </w:rPr>
    </w:lvl>
    <w:lvl w:ilvl="1">
      <w:start w:val="1"/>
      <w:numFmt w:val="decimal"/>
      <w:lvlText w:val="%1.%2."/>
      <w:lvlJc w:val="left"/>
      <w:pPr>
        <w:tabs>
          <w:tab w:val="num" w:pos="1272"/>
        </w:tabs>
        <w:ind w:left="1272" w:hanging="432"/>
      </w:pPr>
      <w:rPr>
        <w:rFonts w:ascii="Times New Roman" w:hAnsi="Times New Roman" w:cs="Times New Roman" w:hint="default"/>
        <w:i w:val="0"/>
        <w:color w:val="auto"/>
        <w:sz w:val="20"/>
        <w:szCs w:val="20"/>
      </w:rPr>
    </w:lvl>
    <w:lvl w:ilvl="2">
      <w:start w:val="1"/>
      <w:numFmt w:val="decimal"/>
      <w:lvlText w:val="%1.%2.%3."/>
      <w:lvlJc w:val="left"/>
      <w:pPr>
        <w:tabs>
          <w:tab w:val="num" w:pos="1582"/>
        </w:tabs>
        <w:ind w:left="142" w:firstLine="709"/>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0" w15:restartNumberingAfterBreak="0">
    <w:nsid w:val="766C6BD2"/>
    <w:multiLevelType w:val="multilevel"/>
    <w:tmpl w:val="49CEC85E"/>
    <w:lvl w:ilvl="0">
      <w:start w:val="1"/>
      <w:numFmt w:val="decimal"/>
      <w:lvlText w:val="15.%1."/>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8"/>
      <w:numFmt w:val="decimal"/>
      <w:lvlText w:val="%4."/>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6">
      <w:start w:val="20"/>
      <w:numFmt w:val="decimal"/>
      <w:lvlText w:val="%7."/>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abstractNum>
  <w:num w:numId="1" w16cid:durableId="2094159531">
    <w:abstractNumId w:val="1"/>
  </w:num>
  <w:num w:numId="2" w16cid:durableId="432361089">
    <w:abstractNumId w:val="2"/>
  </w:num>
  <w:num w:numId="3" w16cid:durableId="1856530390">
    <w:abstractNumId w:val="0"/>
  </w:num>
  <w:num w:numId="4" w16cid:durableId="1269897590">
    <w:abstractNumId w:val="17"/>
  </w:num>
  <w:num w:numId="5" w16cid:durableId="68970516">
    <w:abstractNumId w:val="12"/>
  </w:num>
  <w:num w:numId="6" w16cid:durableId="89740062">
    <w:abstractNumId w:val="7"/>
  </w:num>
  <w:num w:numId="7" w16cid:durableId="1819373811">
    <w:abstractNumId w:val="23"/>
  </w:num>
  <w:num w:numId="8" w16cid:durableId="1668944567">
    <w:abstractNumId w:val="8"/>
  </w:num>
  <w:num w:numId="9" w16cid:durableId="724987022">
    <w:abstractNumId w:val="28"/>
  </w:num>
  <w:num w:numId="10" w16cid:durableId="1373071307">
    <w:abstractNumId w:val="29"/>
  </w:num>
  <w:num w:numId="11" w16cid:durableId="313803566">
    <w:abstractNumId w:val="14"/>
  </w:num>
  <w:num w:numId="12" w16cid:durableId="144977638">
    <w:abstractNumId w:val="15"/>
  </w:num>
  <w:num w:numId="13" w16cid:durableId="1965690274">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9590057">
    <w:abstractNumId w:val="26"/>
  </w:num>
  <w:num w:numId="15" w16cid:durableId="2875911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96763145">
    <w:abstractNumId w:val="6"/>
  </w:num>
  <w:num w:numId="17" w16cid:durableId="1122849389">
    <w:abstractNumId w:val="21"/>
  </w:num>
  <w:num w:numId="18" w16cid:durableId="1820072739">
    <w:abstractNumId w:val="25"/>
  </w:num>
  <w:num w:numId="19" w16cid:durableId="1004554538">
    <w:abstractNumId w:val="13"/>
  </w:num>
  <w:num w:numId="20" w16cid:durableId="287323279">
    <w:abstractNumId w:val="20"/>
  </w:num>
  <w:num w:numId="21" w16cid:durableId="17630203">
    <w:abstractNumId w:val="9"/>
  </w:num>
  <w:num w:numId="22" w16cid:durableId="1615553370">
    <w:abstractNumId w:val="27"/>
  </w:num>
  <w:num w:numId="23" w16cid:durableId="1244295092">
    <w:abstractNumId w:val="24"/>
  </w:num>
  <w:num w:numId="24" w16cid:durableId="215892254">
    <w:abstractNumId w:val="11"/>
  </w:num>
  <w:num w:numId="25" w16cid:durableId="1313292117">
    <w:abstractNumId w:val="18"/>
  </w:num>
  <w:num w:numId="26" w16cid:durableId="1749421421">
    <w:abstractNumId w:val="5"/>
  </w:num>
  <w:num w:numId="27" w16cid:durableId="770859730">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64171640">
    <w:abstractNumId w:val="3"/>
  </w:num>
  <w:num w:numId="29" w16cid:durableId="427822091">
    <w:abstractNumId w:val="4"/>
  </w:num>
  <w:num w:numId="30" w16cid:durableId="1043018578">
    <w:abstractNumId w:val="19"/>
  </w:num>
  <w:num w:numId="31" w16cid:durableId="2125922465">
    <w:abstractNumId w:val="30"/>
  </w:num>
  <w:num w:numId="32" w16cid:durableId="1114439699">
    <w:abstractNumId w:val="22"/>
  </w:num>
  <w:num w:numId="33" w16cid:durableId="20863704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4CC"/>
    <w:rsid w:val="000F40F8"/>
    <w:rsid w:val="001674CC"/>
    <w:rsid w:val="004323A4"/>
    <w:rsid w:val="004A06C0"/>
    <w:rsid w:val="00673B61"/>
    <w:rsid w:val="007A20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5D972"/>
  <w15:chartTrackingRefBased/>
  <w15:docId w15:val="{0D018EB4-1CB6-4BE5-A348-7B5CE1C44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3B61"/>
    <w:pPr>
      <w:spacing w:after="0" w:line="240" w:lineRule="auto"/>
    </w:pPr>
    <w:rPr>
      <w:rFonts w:ascii="Times New Roman" w:eastAsia="Calibri" w:hAnsi="Times New Roman" w:cs="Times New Roman"/>
      <w:kern w:val="0"/>
      <w:sz w:val="20"/>
      <w:szCs w:val="20"/>
      <w:lang w:eastAsia="ru-RU"/>
      <w14:ligatures w14:val="none"/>
    </w:rPr>
  </w:style>
  <w:style w:type="paragraph" w:styleId="10">
    <w:name w:val="heading 1"/>
    <w:basedOn w:val="a"/>
    <w:next w:val="a"/>
    <w:link w:val="11"/>
    <w:qFormat/>
    <w:rsid w:val="001674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3">
    <w:name w:val="heading 2"/>
    <w:basedOn w:val="a"/>
    <w:next w:val="a"/>
    <w:link w:val="24"/>
    <w:unhideWhenUsed/>
    <w:qFormat/>
    <w:rsid w:val="001674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nhideWhenUsed/>
    <w:qFormat/>
    <w:rsid w:val="001674CC"/>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nhideWhenUsed/>
    <w:qFormat/>
    <w:rsid w:val="001674C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nhideWhenUsed/>
    <w:qFormat/>
    <w:rsid w:val="001674C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nhideWhenUsed/>
    <w:qFormat/>
    <w:rsid w:val="001674CC"/>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nhideWhenUsed/>
    <w:qFormat/>
    <w:rsid w:val="001674CC"/>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nhideWhenUsed/>
    <w:qFormat/>
    <w:rsid w:val="001674CC"/>
    <w:pPr>
      <w:keepNext/>
      <w:keepLines/>
      <w:outlineLvl w:val="7"/>
    </w:pPr>
    <w:rPr>
      <w:rFonts w:eastAsiaTheme="majorEastAsia" w:cstheme="majorBidi"/>
      <w:i/>
      <w:iCs/>
      <w:color w:val="272727" w:themeColor="text1" w:themeTint="D8"/>
    </w:rPr>
  </w:style>
  <w:style w:type="paragraph" w:styleId="9">
    <w:name w:val="heading 9"/>
    <w:basedOn w:val="a"/>
    <w:next w:val="a"/>
    <w:link w:val="90"/>
    <w:unhideWhenUsed/>
    <w:qFormat/>
    <w:rsid w:val="001674CC"/>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1">
    <w:name w:val="Заголовок 1 Знак"/>
    <w:basedOn w:val="a0"/>
    <w:link w:val="10"/>
    <w:rsid w:val="001674CC"/>
    <w:rPr>
      <w:rFonts w:asciiTheme="majorHAnsi" w:eastAsiaTheme="majorEastAsia" w:hAnsiTheme="majorHAnsi" w:cstheme="majorBidi"/>
      <w:color w:val="0F4761" w:themeColor="accent1" w:themeShade="BF"/>
      <w:sz w:val="40"/>
      <w:szCs w:val="40"/>
    </w:rPr>
  </w:style>
  <w:style w:type="character" w:customStyle="1" w:styleId="24">
    <w:name w:val="Заголовок 2 Знак"/>
    <w:basedOn w:val="a0"/>
    <w:link w:val="23"/>
    <w:rsid w:val="001674CC"/>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rsid w:val="001674CC"/>
    <w:rPr>
      <w:rFonts w:eastAsiaTheme="majorEastAsia" w:cstheme="majorBidi"/>
      <w:color w:val="0F4761" w:themeColor="accent1" w:themeShade="BF"/>
      <w:sz w:val="28"/>
      <w:szCs w:val="28"/>
    </w:rPr>
  </w:style>
  <w:style w:type="character" w:customStyle="1" w:styleId="41">
    <w:name w:val="Заголовок 4 Знак"/>
    <w:basedOn w:val="a0"/>
    <w:link w:val="40"/>
    <w:rsid w:val="001674CC"/>
    <w:rPr>
      <w:rFonts w:eastAsiaTheme="majorEastAsia" w:cstheme="majorBidi"/>
      <w:i/>
      <w:iCs/>
      <w:color w:val="0F4761" w:themeColor="accent1" w:themeShade="BF"/>
    </w:rPr>
  </w:style>
  <w:style w:type="character" w:customStyle="1" w:styleId="50">
    <w:name w:val="Заголовок 5 Знак"/>
    <w:basedOn w:val="a0"/>
    <w:link w:val="5"/>
    <w:rsid w:val="001674CC"/>
    <w:rPr>
      <w:rFonts w:eastAsiaTheme="majorEastAsia" w:cstheme="majorBidi"/>
      <w:color w:val="0F4761" w:themeColor="accent1" w:themeShade="BF"/>
    </w:rPr>
  </w:style>
  <w:style w:type="character" w:customStyle="1" w:styleId="60">
    <w:name w:val="Заголовок 6 Знак"/>
    <w:basedOn w:val="a0"/>
    <w:link w:val="6"/>
    <w:rsid w:val="001674CC"/>
    <w:rPr>
      <w:rFonts w:eastAsiaTheme="majorEastAsia" w:cstheme="majorBidi"/>
      <w:i/>
      <w:iCs/>
      <w:color w:val="595959" w:themeColor="text1" w:themeTint="A6"/>
    </w:rPr>
  </w:style>
  <w:style w:type="character" w:customStyle="1" w:styleId="70">
    <w:name w:val="Заголовок 7 Знак"/>
    <w:basedOn w:val="a0"/>
    <w:link w:val="7"/>
    <w:rsid w:val="001674CC"/>
    <w:rPr>
      <w:rFonts w:eastAsiaTheme="majorEastAsia" w:cstheme="majorBidi"/>
      <w:color w:val="595959" w:themeColor="text1" w:themeTint="A6"/>
    </w:rPr>
  </w:style>
  <w:style w:type="character" w:customStyle="1" w:styleId="80">
    <w:name w:val="Заголовок 8 Знак"/>
    <w:basedOn w:val="a0"/>
    <w:link w:val="8"/>
    <w:rsid w:val="001674CC"/>
    <w:rPr>
      <w:rFonts w:eastAsiaTheme="majorEastAsia" w:cstheme="majorBidi"/>
      <w:i/>
      <w:iCs/>
      <w:color w:val="272727" w:themeColor="text1" w:themeTint="D8"/>
    </w:rPr>
  </w:style>
  <w:style w:type="character" w:customStyle="1" w:styleId="90">
    <w:name w:val="Заголовок 9 Знак"/>
    <w:basedOn w:val="a0"/>
    <w:link w:val="9"/>
    <w:rsid w:val="001674CC"/>
    <w:rPr>
      <w:rFonts w:eastAsiaTheme="majorEastAsia" w:cstheme="majorBidi"/>
      <w:color w:val="272727" w:themeColor="text1" w:themeTint="D8"/>
    </w:rPr>
  </w:style>
  <w:style w:type="paragraph" w:styleId="a3">
    <w:name w:val="Title"/>
    <w:basedOn w:val="a"/>
    <w:next w:val="a"/>
    <w:link w:val="a4"/>
    <w:qFormat/>
    <w:rsid w:val="001674CC"/>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674CC"/>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1674C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rsid w:val="001674CC"/>
    <w:rPr>
      <w:rFonts w:eastAsiaTheme="majorEastAsia" w:cstheme="majorBidi"/>
      <w:color w:val="595959" w:themeColor="text1" w:themeTint="A6"/>
      <w:spacing w:val="15"/>
      <w:sz w:val="28"/>
      <w:szCs w:val="28"/>
    </w:rPr>
  </w:style>
  <w:style w:type="paragraph" w:styleId="25">
    <w:name w:val="Quote"/>
    <w:basedOn w:val="a"/>
    <w:next w:val="a"/>
    <w:link w:val="26"/>
    <w:uiPriority w:val="29"/>
    <w:qFormat/>
    <w:rsid w:val="001674CC"/>
    <w:pPr>
      <w:spacing w:before="160"/>
      <w:jc w:val="center"/>
    </w:pPr>
    <w:rPr>
      <w:i/>
      <w:iCs/>
      <w:color w:val="404040" w:themeColor="text1" w:themeTint="BF"/>
    </w:rPr>
  </w:style>
  <w:style w:type="character" w:customStyle="1" w:styleId="26">
    <w:name w:val="Цитата 2 Знак"/>
    <w:basedOn w:val="a0"/>
    <w:link w:val="25"/>
    <w:uiPriority w:val="29"/>
    <w:rsid w:val="001674CC"/>
    <w:rPr>
      <w:i/>
      <w:iCs/>
      <w:color w:val="404040" w:themeColor="text1" w:themeTint="BF"/>
    </w:rPr>
  </w:style>
  <w:style w:type="paragraph" w:styleId="a7">
    <w:name w:val="List Paragraph"/>
    <w:basedOn w:val="a"/>
    <w:uiPriority w:val="34"/>
    <w:qFormat/>
    <w:rsid w:val="001674CC"/>
    <w:pPr>
      <w:ind w:left="720"/>
      <w:contextualSpacing/>
    </w:pPr>
  </w:style>
  <w:style w:type="character" w:styleId="a8">
    <w:name w:val="Intense Emphasis"/>
    <w:basedOn w:val="a0"/>
    <w:uiPriority w:val="21"/>
    <w:qFormat/>
    <w:rsid w:val="001674CC"/>
    <w:rPr>
      <w:i/>
      <w:iCs/>
      <w:color w:val="0F4761" w:themeColor="accent1" w:themeShade="BF"/>
    </w:rPr>
  </w:style>
  <w:style w:type="paragraph" w:styleId="a9">
    <w:name w:val="Intense Quote"/>
    <w:basedOn w:val="a"/>
    <w:next w:val="a"/>
    <w:link w:val="aa"/>
    <w:uiPriority w:val="30"/>
    <w:qFormat/>
    <w:rsid w:val="001674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674CC"/>
    <w:rPr>
      <w:i/>
      <w:iCs/>
      <w:color w:val="0F4761" w:themeColor="accent1" w:themeShade="BF"/>
    </w:rPr>
  </w:style>
  <w:style w:type="character" w:styleId="ab">
    <w:name w:val="Intense Reference"/>
    <w:basedOn w:val="a0"/>
    <w:uiPriority w:val="32"/>
    <w:qFormat/>
    <w:rsid w:val="001674CC"/>
    <w:rPr>
      <w:b/>
      <w:bCs/>
      <w:smallCaps/>
      <w:color w:val="0F4761" w:themeColor="accent1" w:themeShade="BF"/>
      <w:spacing w:val="5"/>
    </w:rPr>
  </w:style>
  <w:style w:type="paragraph" w:styleId="ac">
    <w:name w:val="Body Text"/>
    <w:aliases w:val="Знак1 Знак"/>
    <w:basedOn w:val="a"/>
    <w:link w:val="ad"/>
    <w:rsid w:val="00673B61"/>
    <w:rPr>
      <w:sz w:val="24"/>
      <w:szCs w:val="24"/>
    </w:rPr>
  </w:style>
  <w:style w:type="character" w:customStyle="1" w:styleId="ad">
    <w:name w:val="Основной текст Знак"/>
    <w:aliases w:val="Знак1 Знак Знак"/>
    <w:basedOn w:val="a0"/>
    <w:link w:val="ac"/>
    <w:rsid w:val="00673B61"/>
    <w:rPr>
      <w:rFonts w:ascii="Times New Roman" w:eastAsia="Calibri" w:hAnsi="Times New Roman" w:cs="Times New Roman"/>
      <w:kern w:val="0"/>
      <w:lang w:eastAsia="ru-RU"/>
      <w14:ligatures w14:val="none"/>
    </w:rPr>
  </w:style>
  <w:style w:type="paragraph" w:customStyle="1" w:styleId="ConsPlusTitle">
    <w:name w:val="ConsPlusTitle"/>
    <w:rsid w:val="00673B61"/>
    <w:pPr>
      <w:widowControl w:val="0"/>
      <w:autoSpaceDE w:val="0"/>
      <w:autoSpaceDN w:val="0"/>
      <w:adjustRightInd w:val="0"/>
      <w:spacing w:after="0" w:line="240" w:lineRule="auto"/>
    </w:pPr>
    <w:rPr>
      <w:rFonts w:ascii="Times New Roman" w:eastAsia="Calibri" w:hAnsi="Times New Roman" w:cs="Times New Roman"/>
      <w:b/>
      <w:bCs/>
      <w:kern w:val="0"/>
      <w:lang w:eastAsia="ru-RU"/>
      <w14:ligatures w14:val="none"/>
    </w:rPr>
  </w:style>
  <w:style w:type="paragraph" w:styleId="ae">
    <w:name w:val="Balloon Text"/>
    <w:basedOn w:val="a"/>
    <w:link w:val="af"/>
    <w:rsid w:val="00673B61"/>
    <w:rPr>
      <w:rFonts w:ascii="Tahoma" w:hAnsi="Tahoma" w:cs="Tahoma"/>
      <w:sz w:val="16"/>
      <w:szCs w:val="16"/>
    </w:rPr>
  </w:style>
  <w:style w:type="character" w:customStyle="1" w:styleId="af">
    <w:name w:val="Текст выноски Знак"/>
    <w:basedOn w:val="a0"/>
    <w:link w:val="ae"/>
    <w:rsid w:val="00673B61"/>
    <w:rPr>
      <w:rFonts w:ascii="Tahoma" w:eastAsia="Calibri" w:hAnsi="Tahoma" w:cs="Tahoma"/>
      <w:kern w:val="0"/>
      <w:sz w:val="16"/>
      <w:szCs w:val="16"/>
      <w:lang w:eastAsia="ru-RU"/>
      <w14:ligatures w14:val="none"/>
    </w:rPr>
  </w:style>
  <w:style w:type="character" w:customStyle="1" w:styleId="Heading1Char">
    <w:name w:val="Heading 1 Char"/>
    <w:locked/>
    <w:rsid w:val="00673B61"/>
    <w:rPr>
      <w:b/>
      <w:sz w:val="28"/>
    </w:rPr>
  </w:style>
  <w:style w:type="character" w:customStyle="1" w:styleId="Heading2Char">
    <w:name w:val="Heading 2 Char"/>
    <w:locked/>
    <w:rsid w:val="00673B61"/>
    <w:rPr>
      <w:rFonts w:ascii="Arial" w:hAnsi="Arial"/>
      <w:b/>
      <w:i/>
      <w:sz w:val="28"/>
      <w:lang w:val="ru-RU" w:eastAsia="ru-RU"/>
    </w:rPr>
  </w:style>
  <w:style w:type="character" w:customStyle="1" w:styleId="Heading3Char">
    <w:name w:val="Heading 3 Char"/>
    <w:locked/>
    <w:rsid w:val="00673B61"/>
    <w:rPr>
      <w:sz w:val="28"/>
      <w:lang w:val="en-US" w:eastAsia="ru-RU"/>
    </w:rPr>
  </w:style>
  <w:style w:type="character" w:customStyle="1" w:styleId="Heading4Char">
    <w:name w:val="Heading 4 Char"/>
    <w:locked/>
    <w:rsid w:val="00673B61"/>
    <w:rPr>
      <w:b/>
      <w:sz w:val="28"/>
      <w:lang w:val="ru-RU" w:eastAsia="ru-RU"/>
    </w:rPr>
  </w:style>
  <w:style w:type="character" w:customStyle="1" w:styleId="Heading5Char">
    <w:name w:val="Heading 5 Char"/>
    <w:locked/>
    <w:rsid w:val="00673B61"/>
    <w:rPr>
      <w:b/>
      <w:sz w:val="24"/>
      <w:lang w:val="ru-RU" w:eastAsia="ru-RU"/>
    </w:rPr>
  </w:style>
  <w:style w:type="character" w:customStyle="1" w:styleId="Heading6Char">
    <w:name w:val="Heading 6 Char"/>
    <w:locked/>
    <w:rsid w:val="00673B61"/>
    <w:rPr>
      <w:rFonts w:ascii="Cambria" w:hAnsi="Cambria"/>
      <w:caps/>
      <w:color w:val="943634"/>
      <w:spacing w:val="10"/>
      <w:lang w:val="ru-RU" w:eastAsia="ru-RU"/>
    </w:rPr>
  </w:style>
  <w:style w:type="character" w:customStyle="1" w:styleId="Heading7Char">
    <w:name w:val="Heading 7 Char"/>
    <w:locked/>
    <w:rsid w:val="00673B61"/>
    <w:rPr>
      <w:rFonts w:ascii="Cambria" w:hAnsi="Cambria"/>
      <w:i/>
      <w:caps/>
      <w:color w:val="943634"/>
      <w:spacing w:val="10"/>
      <w:lang w:val="ru-RU" w:eastAsia="ru-RU"/>
    </w:rPr>
  </w:style>
  <w:style w:type="character" w:customStyle="1" w:styleId="Heading8Char">
    <w:name w:val="Heading 8 Char"/>
    <w:locked/>
    <w:rsid w:val="00673B61"/>
    <w:rPr>
      <w:rFonts w:ascii="Cambria" w:hAnsi="Cambria"/>
      <w:caps/>
      <w:spacing w:val="10"/>
      <w:lang w:val="ru-RU" w:eastAsia="ru-RU"/>
    </w:rPr>
  </w:style>
  <w:style w:type="character" w:customStyle="1" w:styleId="Heading9Char">
    <w:name w:val="Heading 9 Char"/>
    <w:locked/>
    <w:rsid w:val="00673B61"/>
    <w:rPr>
      <w:rFonts w:ascii="Cambria" w:hAnsi="Cambria"/>
      <w:i/>
      <w:caps/>
      <w:spacing w:val="10"/>
      <w:lang w:val="ru-RU" w:eastAsia="ru-RU"/>
    </w:rPr>
  </w:style>
  <w:style w:type="paragraph" w:customStyle="1" w:styleId="12">
    <w:name w:val="1"/>
    <w:basedOn w:val="a"/>
    <w:rsid w:val="00673B61"/>
    <w:pPr>
      <w:spacing w:after="160" w:line="240" w:lineRule="exact"/>
    </w:pPr>
    <w:rPr>
      <w:lang w:eastAsia="zh-CN"/>
    </w:rPr>
  </w:style>
  <w:style w:type="paragraph" w:styleId="22">
    <w:name w:val="Body Text 2"/>
    <w:basedOn w:val="a"/>
    <w:link w:val="27"/>
    <w:rsid w:val="00673B61"/>
    <w:pPr>
      <w:numPr>
        <w:ilvl w:val="1"/>
        <w:numId w:val="7"/>
      </w:numPr>
      <w:spacing w:after="60"/>
      <w:jc w:val="both"/>
    </w:pPr>
    <w:rPr>
      <w:sz w:val="24"/>
    </w:rPr>
  </w:style>
  <w:style w:type="character" w:customStyle="1" w:styleId="27">
    <w:name w:val="Основной текст 2 Знак"/>
    <w:basedOn w:val="a0"/>
    <w:link w:val="22"/>
    <w:rsid w:val="00673B61"/>
    <w:rPr>
      <w:rFonts w:ascii="Times New Roman" w:eastAsia="Calibri" w:hAnsi="Times New Roman" w:cs="Times New Roman"/>
      <w:kern w:val="0"/>
      <w:szCs w:val="20"/>
      <w:lang w:eastAsia="ru-RU"/>
      <w14:ligatures w14:val="none"/>
    </w:rPr>
  </w:style>
  <w:style w:type="character" w:customStyle="1" w:styleId="BodyText2Char">
    <w:name w:val="Body Text 2 Char"/>
    <w:locked/>
    <w:rsid w:val="00673B61"/>
    <w:rPr>
      <w:rFonts w:ascii="Cambria" w:hAnsi="Cambria"/>
      <w:sz w:val="24"/>
      <w:lang w:val="en-US" w:eastAsia="ru-RU"/>
    </w:rPr>
  </w:style>
  <w:style w:type="paragraph" w:styleId="21">
    <w:name w:val="List Bullet 2"/>
    <w:basedOn w:val="a"/>
    <w:autoRedefine/>
    <w:rsid w:val="00673B61"/>
    <w:pPr>
      <w:numPr>
        <w:ilvl w:val="1"/>
        <w:numId w:val="5"/>
      </w:numPr>
      <w:tabs>
        <w:tab w:val="clear" w:pos="567"/>
        <w:tab w:val="num" w:pos="643"/>
      </w:tabs>
      <w:spacing w:after="60"/>
      <w:ind w:left="643" w:hanging="360"/>
      <w:jc w:val="both"/>
    </w:pPr>
    <w:rPr>
      <w:sz w:val="24"/>
    </w:rPr>
  </w:style>
  <w:style w:type="paragraph" w:customStyle="1" w:styleId="3">
    <w:name w:val="Стиль3"/>
    <w:basedOn w:val="28"/>
    <w:link w:val="32"/>
    <w:rsid w:val="00673B61"/>
    <w:pPr>
      <w:widowControl w:val="0"/>
      <w:numPr>
        <w:numId w:val="5"/>
      </w:numPr>
      <w:tabs>
        <w:tab w:val="clear" w:pos="567"/>
        <w:tab w:val="num" w:pos="227"/>
        <w:tab w:val="num" w:pos="360"/>
      </w:tabs>
      <w:adjustRightInd w:val="0"/>
      <w:spacing w:after="0" w:line="240" w:lineRule="auto"/>
      <w:ind w:left="0" w:firstLine="0"/>
      <w:textAlignment w:val="baseline"/>
    </w:pPr>
  </w:style>
  <w:style w:type="paragraph" w:styleId="28">
    <w:name w:val="Body Text Indent 2"/>
    <w:basedOn w:val="a"/>
    <w:link w:val="29"/>
    <w:rsid w:val="00673B61"/>
    <w:pPr>
      <w:spacing w:after="120" w:line="480" w:lineRule="auto"/>
      <w:ind w:left="283"/>
      <w:jc w:val="both"/>
    </w:pPr>
    <w:rPr>
      <w:sz w:val="24"/>
    </w:rPr>
  </w:style>
  <w:style w:type="character" w:customStyle="1" w:styleId="29">
    <w:name w:val="Основной текст с отступом 2 Знак"/>
    <w:basedOn w:val="a0"/>
    <w:link w:val="28"/>
    <w:rsid w:val="00673B61"/>
    <w:rPr>
      <w:rFonts w:ascii="Times New Roman" w:eastAsia="Calibri" w:hAnsi="Times New Roman" w:cs="Times New Roman"/>
      <w:kern w:val="0"/>
      <w:szCs w:val="20"/>
      <w:lang w:eastAsia="ru-RU"/>
      <w14:ligatures w14:val="none"/>
    </w:rPr>
  </w:style>
  <w:style w:type="character" w:customStyle="1" w:styleId="BodyTextIndent2Char">
    <w:name w:val="Body Text Indent 2 Char"/>
    <w:locked/>
    <w:rsid w:val="00673B61"/>
    <w:rPr>
      <w:lang w:val="ru-RU" w:eastAsia="ru-RU"/>
    </w:rPr>
  </w:style>
  <w:style w:type="paragraph" w:customStyle="1" w:styleId="af0">
    <w:name w:val="Íîðìàëüíûé"/>
    <w:rsid w:val="00673B61"/>
    <w:pPr>
      <w:spacing w:after="0" w:line="240" w:lineRule="auto"/>
    </w:pPr>
    <w:rPr>
      <w:rFonts w:ascii="Courier" w:eastAsia="Calibri" w:hAnsi="Courier" w:cs="Times New Roman"/>
      <w:kern w:val="0"/>
      <w:szCs w:val="20"/>
      <w:lang w:val="en-GB" w:eastAsia="ru-RU"/>
      <w14:ligatures w14:val="none"/>
    </w:rPr>
  </w:style>
  <w:style w:type="character" w:customStyle="1" w:styleId="af1">
    <w:name w:val="Основной шрифт"/>
    <w:semiHidden/>
    <w:rsid w:val="00673B61"/>
  </w:style>
  <w:style w:type="character" w:styleId="af2">
    <w:name w:val="Hyperlink"/>
    <w:rsid w:val="00673B61"/>
    <w:rPr>
      <w:color w:val="0000FF"/>
      <w:u w:val="single"/>
    </w:rPr>
  </w:style>
  <w:style w:type="paragraph" w:styleId="af3">
    <w:name w:val="Plain Text"/>
    <w:basedOn w:val="a"/>
    <w:link w:val="af4"/>
    <w:rsid w:val="00673B61"/>
    <w:rPr>
      <w:rFonts w:ascii="Courier New" w:hAnsi="Courier New"/>
    </w:rPr>
  </w:style>
  <w:style w:type="character" w:customStyle="1" w:styleId="af4">
    <w:name w:val="Текст Знак"/>
    <w:basedOn w:val="a0"/>
    <w:link w:val="af3"/>
    <w:rsid w:val="00673B61"/>
    <w:rPr>
      <w:rFonts w:ascii="Courier New" w:eastAsia="Calibri" w:hAnsi="Courier New" w:cs="Times New Roman"/>
      <w:kern w:val="0"/>
      <w:sz w:val="20"/>
      <w:szCs w:val="20"/>
      <w:lang w:eastAsia="ru-RU"/>
      <w14:ligatures w14:val="none"/>
    </w:rPr>
  </w:style>
  <w:style w:type="paragraph" w:styleId="af5">
    <w:name w:val="List Bullet"/>
    <w:basedOn w:val="a"/>
    <w:autoRedefine/>
    <w:rsid w:val="00673B61"/>
    <w:pPr>
      <w:widowControl w:val="0"/>
      <w:spacing w:after="60"/>
      <w:jc w:val="both"/>
    </w:pPr>
    <w:rPr>
      <w:sz w:val="24"/>
      <w:szCs w:val="24"/>
    </w:rPr>
  </w:style>
  <w:style w:type="paragraph" w:styleId="af6">
    <w:basedOn w:val="a"/>
    <w:next w:val="ac"/>
    <w:qFormat/>
    <w:rsid w:val="00673B61"/>
    <w:pPr>
      <w:keepNext/>
      <w:suppressAutoHyphens/>
      <w:spacing w:before="240" w:after="120"/>
    </w:pPr>
    <w:rPr>
      <w:rFonts w:ascii="Arial" w:eastAsia="Microsoft YaHei" w:hAnsi="Arial" w:cs="Mangal"/>
      <w:sz w:val="28"/>
      <w:szCs w:val="28"/>
      <w:lang w:eastAsia="ar-SA"/>
    </w:rPr>
  </w:style>
  <w:style w:type="paragraph" w:styleId="33">
    <w:name w:val="Body Text 3"/>
    <w:basedOn w:val="a"/>
    <w:link w:val="34"/>
    <w:rsid w:val="00673B61"/>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4"/>
    </w:rPr>
  </w:style>
  <w:style w:type="character" w:customStyle="1" w:styleId="34">
    <w:name w:val="Основной текст 3 Знак"/>
    <w:basedOn w:val="a0"/>
    <w:link w:val="33"/>
    <w:rsid w:val="00673B61"/>
    <w:rPr>
      <w:rFonts w:ascii="Times New Roman" w:eastAsia="Calibri" w:hAnsi="Times New Roman" w:cs="Times New Roman"/>
      <w:b/>
      <w:i/>
      <w:kern w:val="0"/>
      <w:szCs w:val="20"/>
      <w:lang w:eastAsia="ru-RU"/>
      <w14:ligatures w14:val="none"/>
    </w:rPr>
  </w:style>
  <w:style w:type="character" w:customStyle="1" w:styleId="BodyText3Char">
    <w:name w:val="Body Text 3 Char"/>
    <w:locked/>
    <w:rsid w:val="00673B61"/>
    <w:rPr>
      <w:sz w:val="16"/>
      <w:lang w:val="ru-RU" w:eastAsia="ru-RU"/>
    </w:rPr>
  </w:style>
  <w:style w:type="paragraph" w:styleId="af7">
    <w:name w:val="Body Text Indent"/>
    <w:basedOn w:val="a"/>
    <w:link w:val="af8"/>
    <w:rsid w:val="00673B61"/>
    <w:pPr>
      <w:spacing w:before="60"/>
      <w:ind w:firstLine="851"/>
      <w:jc w:val="both"/>
    </w:pPr>
    <w:rPr>
      <w:sz w:val="24"/>
    </w:rPr>
  </w:style>
  <w:style w:type="character" w:customStyle="1" w:styleId="af8">
    <w:name w:val="Основной текст с отступом Знак"/>
    <w:basedOn w:val="a0"/>
    <w:link w:val="af7"/>
    <w:rsid w:val="00673B61"/>
    <w:rPr>
      <w:rFonts w:ascii="Times New Roman" w:eastAsia="Calibri" w:hAnsi="Times New Roman" w:cs="Times New Roman"/>
      <w:kern w:val="0"/>
      <w:szCs w:val="20"/>
      <w:lang w:eastAsia="ru-RU"/>
      <w14:ligatures w14:val="none"/>
    </w:rPr>
  </w:style>
  <w:style w:type="character" w:customStyle="1" w:styleId="BodyTextIndentChar">
    <w:name w:val="Body Text Indent Char"/>
    <w:locked/>
    <w:rsid w:val="00673B61"/>
    <w:rPr>
      <w:rFonts w:ascii="Cambria" w:hAnsi="Cambria"/>
      <w:sz w:val="24"/>
      <w:lang w:val="ru-RU" w:eastAsia="ru-RU"/>
    </w:rPr>
  </w:style>
  <w:style w:type="character" w:customStyle="1" w:styleId="BodyTextChar">
    <w:name w:val="Body Text Char"/>
    <w:aliases w:val="Знак1 Знак Char"/>
    <w:semiHidden/>
    <w:rsid w:val="00673B61"/>
    <w:rPr>
      <w:sz w:val="24"/>
    </w:rPr>
  </w:style>
  <w:style w:type="paragraph" w:customStyle="1" w:styleId="20">
    <w:name w:val="Стиль2"/>
    <w:basedOn w:val="2"/>
    <w:rsid w:val="00673B61"/>
    <w:pPr>
      <w:keepNext/>
      <w:keepLines/>
      <w:widowControl w:val="0"/>
      <w:numPr>
        <w:ilvl w:val="1"/>
        <w:numId w:val="8"/>
      </w:numPr>
      <w:suppressLineNumbers/>
      <w:tabs>
        <w:tab w:val="num" w:pos="567"/>
      </w:tabs>
      <w:suppressAutoHyphens/>
      <w:spacing w:after="60"/>
      <w:ind w:hanging="567"/>
      <w:jc w:val="both"/>
    </w:pPr>
    <w:rPr>
      <w:b/>
      <w:szCs w:val="20"/>
    </w:rPr>
  </w:style>
  <w:style w:type="paragraph" w:styleId="2">
    <w:name w:val="List Number 2"/>
    <w:basedOn w:val="a"/>
    <w:rsid w:val="00673B61"/>
    <w:pPr>
      <w:numPr>
        <w:numId w:val="6"/>
      </w:numPr>
    </w:pPr>
    <w:rPr>
      <w:sz w:val="24"/>
      <w:szCs w:val="24"/>
    </w:rPr>
  </w:style>
  <w:style w:type="paragraph" w:customStyle="1" w:styleId="FR4">
    <w:name w:val="FR4"/>
    <w:rsid w:val="00673B61"/>
    <w:pPr>
      <w:widowControl w:val="0"/>
      <w:spacing w:before="20" w:after="0" w:line="240" w:lineRule="auto"/>
      <w:ind w:left="7160"/>
      <w:jc w:val="both"/>
    </w:pPr>
    <w:rPr>
      <w:rFonts w:ascii="Arial" w:eastAsia="Calibri" w:hAnsi="Arial" w:cs="Times New Roman"/>
      <w:b/>
      <w:kern w:val="0"/>
      <w:sz w:val="22"/>
      <w:szCs w:val="20"/>
      <w:lang w:eastAsia="ru-RU"/>
      <w14:ligatures w14:val="none"/>
    </w:rPr>
  </w:style>
  <w:style w:type="table" w:styleId="af9">
    <w:name w:val="Table Grid"/>
    <w:basedOn w:val="a1"/>
    <w:uiPriority w:val="59"/>
    <w:rsid w:val="00673B61"/>
    <w:pPr>
      <w:spacing w:after="0" w:line="240" w:lineRule="auto"/>
    </w:pPr>
    <w:rPr>
      <w:rFonts w:ascii="Times New Roman" w:eastAsia="Calibri"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rsid w:val="00673B61"/>
    <w:pPr>
      <w:tabs>
        <w:tab w:val="left" w:pos="440"/>
        <w:tab w:val="right" w:leader="dot" w:pos="9639"/>
      </w:tabs>
      <w:spacing w:before="120"/>
      <w:ind w:right="424"/>
      <w:jc w:val="both"/>
    </w:pPr>
    <w:rPr>
      <w:bCs/>
      <w:iCs/>
      <w:noProof/>
      <w:sz w:val="28"/>
      <w:szCs w:val="28"/>
    </w:rPr>
  </w:style>
  <w:style w:type="paragraph" w:styleId="afa">
    <w:name w:val="footer"/>
    <w:basedOn w:val="a"/>
    <w:link w:val="14"/>
    <w:rsid w:val="00673B61"/>
    <w:pPr>
      <w:tabs>
        <w:tab w:val="center" w:pos="4677"/>
        <w:tab w:val="right" w:pos="9355"/>
      </w:tabs>
    </w:pPr>
    <w:rPr>
      <w:sz w:val="24"/>
    </w:rPr>
  </w:style>
  <w:style w:type="character" w:customStyle="1" w:styleId="afb">
    <w:name w:val="Нижний колонтитул Знак"/>
    <w:basedOn w:val="a0"/>
    <w:rsid w:val="00673B61"/>
    <w:rPr>
      <w:rFonts w:ascii="Times New Roman" w:eastAsia="Calibri" w:hAnsi="Times New Roman" w:cs="Times New Roman"/>
      <w:kern w:val="0"/>
      <w:sz w:val="20"/>
      <w:szCs w:val="20"/>
      <w:lang w:eastAsia="ru-RU"/>
      <w14:ligatures w14:val="none"/>
    </w:rPr>
  </w:style>
  <w:style w:type="character" w:customStyle="1" w:styleId="FooterChar">
    <w:name w:val="Footer Char"/>
    <w:locked/>
    <w:rsid w:val="00673B61"/>
    <w:rPr>
      <w:lang w:val="ru-RU" w:eastAsia="ru-RU"/>
    </w:rPr>
  </w:style>
  <w:style w:type="character" w:styleId="afc">
    <w:name w:val="page number"/>
    <w:basedOn w:val="a0"/>
    <w:rsid w:val="00673B61"/>
  </w:style>
  <w:style w:type="paragraph" w:customStyle="1" w:styleId="afd">
    <w:name w:val="Тендерные данные"/>
    <w:basedOn w:val="a"/>
    <w:semiHidden/>
    <w:rsid w:val="00673B61"/>
    <w:pPr>
      <w:tabs>
        <w:tab w:val="left" w:pos="1985"/>
      </w:tabs>
      <w:spacing w:before="120" w:after="60"/>
      <w:jc w:val="both"/>
    </w:pPr>
    <w:rPr>
      <w:b/>
      <w:sz w:val="24"/>
    </w:rPr>
  </w:style>
  <w:style w:type="paragraph" w:customStyle="1" w:styleId="ConsNormal">
    <w:name w:val="ConsNormal"/>
    <w:link w:val="ConsNormal0"/>
    <w:rsid w:val="00673B61"/>
    <w:pPr>
      <w:autoSpaceDE w:val="0"/>
      <w:autoSpaceDN w:val="0"/>
      <w:adjustRightInd w:val="0"/>
      <w:spacing w:after="0" w:line="240" w:lineRule="auto"/>
      <w:ind w:right="19772" w:firstLine="720"/>
    </w:pPr>
    <w:rPr>
      <w:rFonts w:ascii="Arial" w:eastAsia="Calibri" w:hAnsi="Arial" w:cs="Times New Roman"/>
      <w:kern w:val="0"/>
      <w:sz w:val="20"/>
      <w:szCs w:val="20"/>
      <w:lang w:eastAsia="ru-RU"/>
      <w14:ligatures w14:val="none"/>
    </w:rPr>
  </w:style>
  <w:style w:type="character" w:customStyle="1" w:styleId="ConsNormal0">
    <w:name w:val="ConsNormal Знак"/>
    <w:link w:val="ConsNormal"/>
    <w:locked/>
    <w:rsid w:val="00673B61"/>
    <w:rPr>
      <w:rFonts w:ascii="Arial" w:eastAsia="Calibri" w:hAnsi="Arial" w:cs="Times New Roman"/>
      <w:kern w:val="0"/>
      <w:sz w:val="20"/>
      <w:szCs w:val="20"/>
      <w:lang w:eastAsia="ru-RU"/>
      <w14:ligatures w14:val="none"/>
    </w:rPr>
  </w:style>
  <w:style w:type="paragraph" w:customStyle="1" w:styleId="ConsPlusNormal">
    <w:name w:val="ConsPlusNormal"/>
    <w:rsid w:val="00673B61"/>
    <w:pPr>
      <w:autoSpaceDE w:val="0"/>
      <w:autoSpaceDN w:val="0"/>
      <w:adjustRightInd w:val="0"/>
      <w:spacing w:after="0" w:line="240" w:lineRule="auto"/>
      <w:ind w:firstLine="720"/>
    </w:pPr>
    <w:rPr>
      <w:rFonts w:ascii="Arial" w:eastAsia="Calibri" w:hAnsi="Arial" w:cs="Arial"/>
      <w:kern w:val="0"/>
      <w:sz w:val="16"/>
      <w:szCs w:val="16"/>
      <w:lang w:eastAsia="ru-RU"/>
      <w14:ligatures w14:val="none"/>
    </w:rPr>
  </w:style>
  <w:style w:type="paragraph" w:customStyle="1" w:styleId="ConsPlusNonformat">
    <w:name w:val="ConsPlusNonformat"/>
    <w:rsid w:val="00673B61"/>
    <w:pPr>
      <w:widowControl w:val="0"/>
      <w:autoSpaceDE w:val="0"/>
      <w:autoSpaceDN w:val="0"/>
      <w:adjustRightInd w:val="0"/>
      <w:spacing w:after="0" w:line="240" w:lineRule="auto"/>
    </w:pPr>
    <w:rPr>
      <w:rFonts w:ascii="Courier New" w:eastAsia="Calibri" w:hAnsi="Courier New" w:cs="Courier New"/>
      <w:kern w:val="0"/>
      <w:sz w:val="16"/>
      <w:szCs w:val="16"/>
      <w:lang w:eastAsia="ru-RU"/>
      <w14:ligatures w14:val="none"/>
    </w:rPr>
  </w:style>
  <w:style w:type="paragraph" w:customStyle="1" w:styleId="afe">
    <w:name w:val="Знак Знак Знак Знак"/>
    <w:basedOn w:val="a"/>
    <w:rsid w:val="00673B61"/>
    <w:pPr>
      <w:spacing w:after="160" w:line="240" w:lineRule="exact"/>
    </w:pPr>
    <w:rPr>
      <w:lang w:eastAsia="zh-CN"/>
    </w:rPr>
  </w:style>
  <w:style w:type="paragraph" w:customStyle="1" w:styleId="ConsPlusCell">
    <w:name w:val="ConsPlusCell"/>
    <w:rsid w:val="00673B61"/>
    <w:pPr>
      <w:widowControl w:val="0"/>
      <w:autoSpaceDE w:val="0"/>
      <w:autoSpaceDN w:val="0"/>
      <w:adjustRightInd w:val="0"/>
      <w:spacing w:after="0" w:line="240" w:lineRule="auto"/>
    </w:pPr>
    <w:rPr>
      <w:rFonts w:ascii="Arial" w:eastAsia="Calibri" w:hAnsi="Arial" w:cs="Arial"/>
      <w:kern w:val="0"/>
      <w:sz w:val="20"/>
      <w:szCs w:val="20"/>
      <w:lang w:eastAsia="ru-RU"/>
      <w14:ligatures w14:val="none"/>
    </w:rPr>
  </w:style>
  <w:style w:type="paragraph" w:customStyle="1" w:styleId="aff">
    <w:name w:val="Содержимое таблицы"/>
    <w:basedOn w:val="a"/>
    <w:rsid w:val="00673B61"/>
    <w:pPr>
      <w:widowControl w:val="0"/>
      <w:suppressLineNumbers/>
      <w:suppressAutoHyphens/>
    </w:pPr>
    <w:rPr>
      <w:kern w:val="1"/>
      <w:sz w:val="24"/>
      <w:szCs w:val="24"/>
    </w:rPr>
  </w:style>
  <w:style w:type="character" w:customStyle="1" w:styleId="BalloonTextChar">
    <w:name w:val="Balloon Text Char"/>
    <w:locked/>
    <w:rsid w:val="00673B61"/>
    <w:rPr>
      <w:rFonts w:ascii="Tahoma" w:hAnsi="Tahoma"/>
      <w:sz w:val="16"/>
      <w:lang w:val="ru-RU" w:eastAsia="ru-RU"/>
    </w:rPr>
  </w:style>
  <w:style w:type="paragraph" w:customStyle="1" w:styleId="15">
    <w:name w:val="Обычный (веб)1"/>
    <w:basedOn w:val="a"/>
    <w:rsid w:val="00673B61"/>
    <w:pPr>
      <w:spacing w:before="100" w:beforeAutospacing="1" w:after="100" w:afterAutospacing="1"/>
    </w:pPr>
    <w:rPr>
      <w:rFonts w:ascii="Arial" w:hAnsi="Arial" w:cs="Arial"/>
      <w:color w:val="454545"/>
    </w:rPr>
  </w:style>
  <w:style w:type="paragraph" w:customStyle="1" w:styleId="ConsPlusNonformat0">
    <w:name w:val="ConsPlusNonformat Знак"/>
    <w:link w:val="ConsPlusNonformat1"/>
    <w:rsid w:val="00673B61"/>
    <w:pPr>
      <w:widowControl w:val="0"/>
      <w:autoSpaceDE w:val="0"/>
      <w:autoSpaceDN w:val="0"/>
      <w:spacing w:after="0" w:line="240" w:lineRule="auto"/>
    </w:pPr>
    <w:rPr>
      <w:rFonts w:ascii="Courier New" w:eastAsia="Calibri" w:hAnsi="Courier New" w:cs="Times New Roman"/>
      <w:kern w:val="0"/>
      <w:szCs w:val="20"/>
      <w:lang w:eastAsia="ru-RU"/>
      <w14:ligatures w14:val="none"/>
    </w:rPr>
  </w:style>
  <w:style w:type="character" w:customStyle="1" w:styleId="ConsPlusNonformat1">
    <w:name w:val="ConsPlusNonformat Знак Знак"/>
    <w:link w:val="ConsPlusNonformat0"/>
    <w:locked/>
    <w:rsid w:val="00673B61"/>
    <w:rPr>
      <w:rFonts w:ascii="Courier New" w:eastAsia="Calibri" w:hAnsi="Courier New" w:cs="Times New Roman"/>
      <w:kern w:val="0"/>
      <w:szCs w:val="20"/>
      <w:lang w:eastAsia="ru-RU"/>
      <w14:ligatures w14:val="none"/>
    </w:rPr>
  </w:style>
  <w:style w:type="paragraph" w:styleId="HTML">
    <w:name w:val="HTML Preformatted"/>
    <w:basedOn w:val="a"/>
    <w:link w:val="HTML0"/>
    <w:rsid w:val="00673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0"/>
    <w:link w:val="HTML"/>
    <w:rsid w:val="00673B61"/>
    <w:rPr>
      <w:rFonts w:ascii="Courier New" w:eastAsia="Calibri" w:hAnsi="Courier New" w:cs="Times New Roman"/>
      <w:kern w:val="0"/>
      <w:sz w:val="20"/>
      <w:szCs w:val="20"/>
      <w:lang w:eastAsia="ru-RU"/>
      <w14:ligatures w14:val="none"/>
    </w:rPr>
  </w:style>
  <w:style w:type="character" w:customStyle="1" w:styleId="HTMLPreformattedChar">
    <w:name w:val="HTML Preformatted Char"/>
    <w:locked/>
    <w:rsid w:val="00673B61"/>
    <w:rPr>
      <w:rFonts w:ascii="Courier New" w:hAnsi="Courier New"/>
      <w:lang w:val="ru-RU" w:eastAsia="ru-RU"/>
    </w:rPr>
  </w:style>
  <w:style w:type="paragraph" w:customStyle="1" w:styleId="Standard">
    <w:name w:val="Standard"/>
    <w:rsid w:val="00673B61"/>
    <w:pPr>
      <w:widowControl w:val="0"/>
      <w:suppressAutoHyphens/>
      <w:autoSpaceDN w:val="0"/>
      <w:spacing w:after="0" w:line="240" w:lineRule="auto"/>
      <w:textAlignment w:val="baseline"/>
    </w:pPr>
    <w:rPr>
      <w:rFonts w:ascii="Times New Roman" w:eastAsia="Calibri" w:hAnsi="Times New Roman" w:cs="Tahoma"/>
      <w:kern w:val="3"/>
      <w:lang w:val="de-DE" w:eastAsia="ja-JP" w:bidi="fa-IR"/>
      <w14:ligatures w14:val="none"/>
    </w:rPr>
  </w:style>
  <w:style w:type="paragraph" w:styleId="aff0">
    <w:name w:val="caption"/>
    <w:aliases w:val="Таблица - Название объекта,!! Object Novogor !!,диаграммы,Название графика,диаграммы Char,Название объекта Знак Знак,диаграммы Знак1,диаграммы Char + 12 пт,Перед:  6...,Название таблицы Знак,диаграммы Char Char Char,диаграммы Char Char"/>
    <w:basedOn w:val="Standard"/>
    <w:next w:val="Textbody"/>
    <w:link w:val="aff1"/>
    <w:qFormat/>
    <w:rsid w:val="00673B61"/>
    <w:pPr>
      <w:keepNext/>
      <w:spacing w:before="240" w:after="120"/>
    </w:pPr>
    <w:rPr>
      <w:rFonts w:ascii="Arial" w:eastAsia="MS PGothic" w:hAnsi="Arial" w:cs="Times New Roman"/>
      <w:sz w:val="28"/>
      <w:szCs w:val="20"/>
      <w:lang w:bidi="ar-SA"/>
    </w:rPr>
  </w:style>
  <w:style w:type="paragraph" w:customStyle="1" w:styleId="Textbody">
    <w:name w:val="Text body"/>
    <w:basedOn w:val="Standard"/>
    <w:rsid w:val="00673B61"/>
    <w:pPr>
      <w:spacing w:after="120"/>
    </w:pPr>
  </w:style>
  <w:style w:type="character" w:customStyle="1" w:styleId="aff2">
    <w:name w:val="Название Знак"/>
    <w:locked/>
    <w:rsid w:val="00673B61"/>
    <w:rPr>
      <w:rFonts w:ascii="Arial" w:eastAsia="MS PGothic" w:hAnsi="Arial"/>
      <w:kern w:val="3"/>
      <w:sz w:val="28"/>
      <w:lang w:val="de-DE" w:eastAsia="ja-JP" w:bidi="ar-SA"/>
    </w:rPr>
  </w:style>
  <w:style w:type="character" w:customStyle="1" w:styleId="TitleChar">
    <w:name w:val="Title Char"/>
    <w:locked/>
    <w:rsid w:val="00673B61"/>
    <w:rPr>
      <w:sz w:val="24"/>
      <w:lang w:val="ru-RU" w:eastAsia="ru-RU"/>
    </w:rPr>
  </w:style>
  <w:style w:type="character" w:customStyle="1" w:styleId="SubtitleChar">
    <w:name w:val="Subtitle Char"/>
    <w:locked/>
    <w:rsid w:val="00673B61"/>
    <w:rPr>
      <w:rFonts w:ascii="Cambria" w:hAnsi="Cambria"/>
      <w:caps/>
      <w:spacing w:val="20"/>
      <w:sz w:val="18"/>
      <w:lang w:val="ru-RU" w:eastAsia="ru-RU"/>
    </w:rPr>
  </w:style>
  <w:style w:type="paragraph" w:styleId="aff3">
    <w:name w:val="List"/>
    <w:basedOn w:val="Textbody"/>
    <w:rsid w:val="00673B61"/>
  </w:style>
  <w:style w:type="paragraph" w:customStyle="1" w:styleId="Index">
    <w:name w:val="Index"/>
    <w:basedOn w:val="Standard"/>
    <w:rsid w:val="00673B61"/>
    <w:pPr>
      <w:suppressLineNumbers/>
    </w:pPr>
  </w:style>
  <w:style w:type="paragraph" w:customStyle="1" w:styleId="TableContents">
    <w:name w:val="Table Contents"/>
    <w:basedOn w:val="Standard"/>
    <w:rsid w:val="00673B61"/>
    <w:pPr>
      <w:suppressLineNumbers/>
    </w:pPr>
  </w:style>
  <w:style w:type="paragraph" w:customStyle="1" w:styleId="TableHeading">
    <w:name w:val="Table Heading"/>
    <w:basedOn w:val="TableContents"/>
    <w:rsid w:val="00673B61"/>
    <w:pPr>
      <w:jc w:val="center"/>
    </w:pPr>
    <w:rPr>
      <w:b/>
      <w:bCs/>
    </w:rPr>
  </w:style>
  <w:style w:type="paragraph" w:customStyle="1" w:styleId="ConsPlusDocList">
    <w:name w:val="ConsPlusDocList"/>
    <w:next w:val="Standard"/>
    <w:rsid w:val="00673B61"/>
    <w:pPr>
      <w:widowControl w:val="0"/>
      <w:suppressAutoHyphens/>
      <w:autoSpaceDE w:val="0"/>
      <w:autoSpaceDN w:val="0"/>
      <w:spacing w:after="0" w:line="240" w:lineRule="auto"/>
      <w:textAlignment w:val="baseline"/>
    </w:pPr>
    <w:rPr>
      <w:rFonts w:ascii="Arial" w:eastAsia="Calibri" w:hAnsi="Arial" w:cs="Arial"/>
      <w:kern w:val="3"/>
      <w:sz w:val="20"/>
      <w:szCs w:val="20"/>
      <w:lang w:val="de-DE" w:eastAsia="ja-JP" w:bidi="fa-IR"/>
      <w14:ligatures w14:val="none"/>
    </w:rPr>
  </w:style>
  <w:style w:type="paragraph" w:styleId="aff4">
    <w:name w:val="header"/>
    <w:basedOn w:val="a"/>
    <w:link w:val="16"/>
    <w:rsid w:val="00673B61"/>
    <w:pPr>
      <w:widowControl w:val="0"/>
      <w:tabs>
        <w:tab w:val="center" w:pos="4677"/>
        <w:tab w:val="right" w:pos="9355"/>
      </w:tabs>
      <w:suppressAutoHyphens/>
      <w:autoSpaceDN w:val="0"/>
      <w:textAlignment w:val="baseline"/>
    </w:pPr>
    <w:rPr>
      <w:kern w:val="3"/>
      <w:sz w:val="24"/>
      <w:lang w:val="de-DE" w:eastAsia="ja-JP"/>
    </w:rPr>
  </w:style>
  <w:style w:type="character" w:customStyle="1" w:styleId="aff5">
    <w:name w:val="Верхний колонтитул Знак"/>
    <w:basedOn w:val="a0"/>
    <w:rsid w:val="00673B61"/>
    <w:rPr>
      <w:rFonts w:ascii="Times New Roman" w:eastAsia="Calibri" w:hAnsi="Times New Roman" w:cs="Times New Roman"/>
      <w:kern w:val="0"/>
      <w:sz w:val="20"/>
      <w:szCs w:val="20"/>
      <w:lang w:eastAsia="ru-RU"/>
      <w14:ligatures w14:val="none"/>
    </w:rPr>
  </w:style>
  <w:style w:type="character" w:customStyle="1" w:styleId="HeaderChar">
    <w:name w:val="Header Char"/>
    <w:locked/>
    <w:rsid w:val="00673B61"/>
    <w:rPr>
      <w:sz w:val="24"/>
      <w:lang w:val="ru-RU" w:eastAsia="ar-SA" w:bidi="ar-SA"/>
    </w:rPr>
  </w:style>
  <w:style w:type="character" w:customStyle="1" w:styleId="RTFNum21">
    <w:name w:val="RTF_Num 2 1"/>
    <w:rsid w:val="00673B61"/>
    <w:rPr>
      <w:rFonts w:ascii="Symbol" w:hAnsi="Symbol"/>
    </w:rPr>
  </w:style>
  <w:style w:type="character" w:customStyle="1" w:styleId="NumberingSymbols">
    <w:name w:val="Numbering Symbols"/>
    <w:rsid w:val="00673B61"/>
  </w:style>
  <w:style w:type="paragraph" w:customStyle="1" w:styleId="ListParagraph">
    <w:name w:val="List Paragraph"/>
    <w:basedOn w:val="a"/>
    <w:link w:val="ListParagraphChar2"/>
    <w:rsid w:val="00673B61"/>
    <w:pPr>
      <w:autoSpaceDN w:val="0"/>
      <w:ind w:left="720"/>
    </w:pPr>
    <w:rPr>
      <w:sz w:val="24"/>
    </w:rPr>
  </w:style>
  <w:style w:type="character" w:customStyle="1" w:styleId="17">
    <w:name w:val="Основной шрифт абзаца1"/>
    <w:rsid w:val="00673B61"/>
  </w:style>
  <w:style w:type="paragraph" w:customStyle="1" w:styleId="18">
    <w:name w:val="Абзац списка1"/>
    <w:basedOn w:val="a"/>
    <w:link w:val="ListParagraphChar1"/>
    <w:rsid w:val="00673B61"/>
    <w:pPr>
      <w:overflowPunct w:val="0"/>
      <w:autoSpaceDE w:val="0"/>
      <w:autoSpaceDN w:val="0"/>
      <w:adjustRightInd w:val="0"/>
      <w:ind w:left="720"/>
      <w:contextualSpacing/>
      <w:textAlignment w:val="baseline"/>
    </w:pPr>
  </w:style>
  <w:style w:type="paragraph" w:customStyle="1" w:styleId="western">
    <w:name w:val="western"/>
    <w:basedOn w:val="a"/>
    <w:rsid w:val="00673B61"/>
    <w:pPr>
      <w:spacing w:before="100" w:beforeAutospacing="1" w:after="100" w:afterAutospacing="1"/>
    </w:pPr>
    <w:rPr>
      <w:sz w:val="24"/>
      <w:szCs w:val="24"/>
    </w:rPr>
  </w:style>
  <w:style w:type="character" w:customStyle="1" w:styleId="14">
    <w:name w:val="Нижний колонтитул Знак1"/>
    <w:link w:val="afa"/>
    <w:locked/>
    <w:rsid w:val="00673B61"/>
    <w:rPr>
      <w:rFonts w:ascii="Times New Roman" w:eastAsia="Calibri" w:hAnsi="Times New Roman" w:cs="Times New Roman"/>
      <w:kern w:val="0"/>
      <w:szCs w:val="20"/>
      <w:lang w:eastAsia="ru-RU"/>
      <w14:ligatures w14:val="none"/>
    </w:rPr>
  </w:style>
  <w:style w:type="character" w:customStyle="1" w:styleId="aff6">
    <w:name w:val="Гипертекстовая ссылка"/>
    <w:rsid w:val="00673B61"/>
    <w:rPr>
      <w:color w:val="106BBE"/>
    </w:rPr>
  </w:style>
  <w:style w:type="paragraph" w:customStyle="1" w:styleId="aff7">
    <w:name w:val="Комментарий"/>
    <w:basedOn w:val="a"/>
    <w:next w:val="a"/>
    <w:rsid w:val="00673B61"/>
    <w:pPr>
      <w:autoSpaceDE w:val="0"/>
      <w:autoSpaceDN w:val="0"/>
      <w:adjustRightInd w:val="0"/>
      <w:spacing w:before="75"/>
      <w:ind w:left="170"/>
      <w:jc w:val="both"/>
    </w:pPr>
    <w:rPr>
      <w:rFonts w:ascii="Arial" w:hAnsi="Arial"/>
      <w:color w:val="353842"/>
      <w:sz w:val="24"/>
      <w:szCs w:val="24"/>
      <w:shd w:val="clear" w:color="auto" w:fill="F0F0F0"/>
    </w:rPr>
  </w:style>
  <w:style w:type="paragraph" w:customStyle="1" w:styleId="aff8">
    <w:name w:val="Информация об изменениях документа"/>
    <w:basedOn w:val="aff7"/>
    <w:next w:val="a"/>
    <w:rsid w:val="00673B61"/>
    <w:rPr>
      <w:i/>
      <w:iCs/>
    </w:rPr>
  </w:style>
  <w:style w:type="character" w:customStyle="1" w:styleId="35">
    <w:name w:val="Знак Знак3"/>
    <w:locked/>
    <w:rsid w:val="00673B61"/>
    <w:rPr>
      <w:rFonts w:ascii="Garamond" w:hAnsi="Garamond"/>
      <w:lang w:val="ru-RU" w:eastAsia="ru-RU"/>
    </w:rPr>
  </w:style>
  <w:style w:type="character" w:customStyle="1" w:styleId="stwibulletlistCharCharCharCharChar">
    <w:name w:val="stwi bullet list Char Char Char Char Char"/>
    <w:link w:val="stwibulletlistCharCharCharChar"/>
    <w:locked/>
    <w:rsid w:val="00673B61"/>
    <w:rPr>
      <w:rFonts w:ascii="Calibri" w:hAnsi="Calibri"/>
    </w:rPr>
  </w:style>
  <w:style w:type="paragraph" w:customStyle="1" w:styleId="stwibulletlistCharCharCharChar">
    <w:name w:val="stwi bullet list Char Char Char Char"/>
    <w:basedOn w:val="a"/>
    <w:link w:val="stwibulletlistCharCharCharCharChar"/>
    <w:rsid w:val="00673B61"/>
    <w:pPr>
      <w:widowControl w:val="0"/>
      <w:numPr>
        <w:numId w:val="13"/>
      </w:numPr>
      <w:adjustRightInd w:val="0"/>
      <w:spacing w:before="100" w:beforeAutospacing="1" w:after="100" w:afterAutospacing="1"/>
      <w:jc w:val="both"/>
    </w:pPr>
    <w:rPr>
      <w:rFonts w:ascii="Calibri" w:eastAsiaTheme="minorHAnsi" w:hAnsi="Calibri" w:cstheme="minorBidi"/>
      <w:kern w:val="2"/>
      <w:sz w:val="24"/>
      <w:szCs w:val="24"/>
      <w:lang w:eastAsia="en-US"/>
      <w14:ligatures w14:val="standardContextual"/>
    </w:rPr>
  </w:style>
  <w:style w:type="character" w:styleId="aff9">
    <w:name w:val="FollowedHyperlink"/>
    <w:rsid w:val="00673B61"/>
    <w:rPr>
      <w:color w:val="800080"/>
      <w:u w:val="single"/>
    </w:rPr>
  </w:style>
  <w:style w:type="character" w:styleId="affa">
    <w:name w:val="annotation reference"/>
    <w:rsid w:val="00673B61"/>
    <w:rPr>
      <w:sz w:val="16"/>
    </w:rPr>
  </w:style>
  <w:style w:type="paragraph" w:styleId="affb">
    <w:name w:val="annotation text"/>
    <w:basedOn w:val="a"/>
    <w:link w:val="affc"/>
    <w:rsid w:val="00673B61"/>
  </w:style>
  <w:style w:type="character" w:customStyle="1" w:styleId="affc">
    <w:name w:val="Текст примечания Знак"/>
    <w:basedOn w:val="a0"/>
    <w:link w:val="affb"/>
    <w:rsid w:val="00673B61"/>
    <w:rPr>
      <w:rFonts w:ascii="Times New Roman" w:eastAsia="Calibri" w:hAnsi="Times New Roman" w:cs="Times New Roman"/>
      <w:kern w:val="0"/>
      <w:sz w:val="20"/>
      <w:szCs w:val="20"/>
      <w:lang w:eastAsia="ru-RU"/>
      <w14:ligatures w14:val="none"/>
    </w:rPr>
  </w:style>
  <w:style w:type="character" w:customStyle="1" w:styleId="CommentTextChar">
    <w:name w:val="Comment Text Char"/>
    <w:locked/>
    <w:rsid w:val="00673B61"/>
    <w:rPr>
      <w:rFonts w:cs="Times New Roman"/>
    </w:rPr>
  </w:style>
  <w:style w:type="paragraph" w:customStyle="1" w:styleId="Default">
    <w:name w:val="Default"/>
    <w:rsid w:val="00673B61"/>
    <w:pPr>
      <w:autoSpaceDE w:val="0"/>
      <w:autoSpaceDN w:val="0"/>
      <w:adjustRightInd w:val="0"/>
      <w:spacing w:after="0" w:line="240" w:lineRule="auto"/>
    </w:pPr>
    <w:rPr>
      <w:rFonts w:ascii="Times New Roman" w:eastAsia="Calibri" w:hAnsi="Times New Roman" w:cs="Times New Roman"/>
      <w:color w:val="000000"/>
      <w:kern w:val="0"/>
      <w:lang w:eastAsia="ru-RU"/>
      <w14:ligatures w14:val="none"/>
    </w:rPr>
  </w:style>
  <w:style w:type="paragraph" w:styleId="affd">
    <w:name w:val="annotation subject"/>
    <w:basedOn w:val="affb"/>
    <w:next w:val="affb"/>
    <w:link w:val="affe"/>
    <w:rsid w:val="00673B61"/>
    <w:rPr>
      <w:b/>
    </w:rPr>
  </w:style>
  <w:style w:type="character" w:customStyle="1" w:styleId="affe">
    <w:name w:val="Тема примечания Знак"/>
    <w:basedOn w:val="affc"/>
    <w:link w:val="affd"/>
    <w:rsid w:val="00673B61"/>
    <w:rPr>
      <w:rFonts w:ascii="Times New Roman" w:eastAsia="Calibri" w:hAnsi="Times New Roman" w:cs="Times New Roman"/>
      <w:b/>
      <w:kern w:val="0"/>
      <w:sz w:val="20"/>
      <w:szCs w:val="20"/>
      <w:lang w:eastAsia="ru-RU"/>
      <w14:ligatures w14:val="none"/>
    </w:rPr>
  </w:style>
  <w:style w:type="character" w:customStyle="1" w:styleId="CommentSubjectChar">
    <w:name w:val="Comment Subject Char"/>
    <w:locked/>
    <w:rsid w:val="00673B61"/>
    <w:rPr>
      <w:b/>
      <w:lang w:val="ru-RU" w:eastAsia="ru-RU"/>
    </w:rPr>
  </w:style>
  <w:style w:type="paragraph" w:customStyle="1" w:styleId="110">
    <w:name w:val="Абзац списка11"/>
    <w:basedOn w:val="a"/>
    <w:link w:val="ListParagraphChar"/>
    <w:rsid w:val="00673B61"/>
    <w:pPr>
      <w:ind w:left="720"/>
      <w:contextualSpacing/>
    </w:pPr>
  </w:style>
  <w:style w:type="paragraph" w:customStyle="1" w:styleId="CharChar1CharChar1CharChar">
    <w:name w:val="Char Char Знак Знак1 Char Char1 Знак Знак Char Char"/>
    <w:basedOn w:val="a"/>
    <w:rsid w:val="00673B61"/>
    <w:pPr>
      <w:spacing w:before="100" w:beforeAutospacing="1" w:after="100" w:afterAutospacing="1"/>
    </w:pPr>
    <w:rPr>
      <w:rFonts w:ascii="Tahoma" w:hAnsi="Tahoma"/>
      <w:lang w:val="en-US" w:eastAsia="en-US"/>
    </w:rPr>
  </w:style>
  <w:style w:type="character" w:customStyle="1" w:styleId="BodyTextChar1">
    <w:name w:val="Body Text Char1"/>
    <w:aliases w:val="Знак1 Знак Char1,Знак1 Знак Char4"/>
    <w:locked/>
    <w:rsid w:val="00673B61"/>
    <w:rPr>
      <w:lang w:val="ru-RU" w:eastAsia="ru-RU"/>
    </w:rPr>
  </w:style>
  <w:style w:type="paragraph" w:customStyle="1" w:styleId="afff">
    <w:name w:val="Знак"/>
    <w:basedOn w:val="a"/>
    <w:rsid w:val="00673B61"/>
    <w:rPr>
      <w:rFonts w:ascii="Verdana" w:hAnsi="Verdana" w:cs="Verdana"/>
      <w:lang w:val="en-US" w:eastAsia="en-US"/>
    </w:rPr>
  </w:style>
  <w:style w:type="character" w:customStyle="1" w:styleId="b-serp-urlitem">
    <w:name w:val="b-serp-url__item"/>
    <w:rsid w:val="00673B61"/>
  </w:style>
  <w:style w:type="character" w:customStyle="1" w:styleId="2a">
    <w:name w:val="Основной текст (2)_"/>
    <w:link w:val="2b"/>
    <w:locked/>
    <w:rsid w:val="00673B61"/>
    <w:rPr>
      <w:b/>
      <w:spacing w:val="1"/>
      <w:sz w:val="26"/>
      <w:shd w:val="clear" w:color="auto" w:fill="FFFFFF"/>
      <w:lang w:val="x-none"/>
    </w:rPr>
  </w:style>
  <w:style w:type="paragraph" w:customStyle="1" w:styleId="2b">
    <w:name w:val="Основной текст (2)"/>
    <w:basedOn w:val="a"/>
    <w:link w:val="2a"/>
    <w:rsid w:val="00673B61"/>
    <w:pPr>
      <w:widowControl w:val="0"/>
      <w:shd w:val="clear" w:color="auto" w:fill="FFFFFF"/>
      <w:spacing w:after="300" w:line="324" w:lineRule="exact"/>
      <w:jc w:val="center"/>
    </w:pPr>
    <w:rPr>
      <w:rFonts w:asciiTheme="minorHAnsi" w:eastAsiaTheme="minorHAnsi" w:hAnsiTheme="minorHAnsi" w:cstheme="minorBidi"/>
      <w:b/>
      <w:spacing w:val="1"/>
      <w:kern w:val="2"/>
      <w:sz w:val="26"/>
      <w:szCs w:val="24"/>
      <w:shd w:val="clear" w:color="auto" w:fill="FFFFFF"/>
      <w:lang w:val="x-none" w:eastAsia="en-US"/>
      <w14:ligatures w14:val="standardContextual"/>
    </w:rPr>
  </w:style>
  <w:style w:type="character" w:customStyle="1" w:styleId="afff0">
    <w:name w:val="Основной текст + Полужирный"/>
    <w:aliases w:val="Курсив,Интервал 0 pt"/>
    <w:rsid w:val="00673B61"/>
    <w:rPr>
      <w:rFonts w:ascii="Times New Roman" w:hAnsi="Times New Roman"/>
      <w:b/>
      <w:i/>
      <w:spacing w:val="3"/>
      <w:u w:val="none"/>
      <w:lang w:val="ru-RU" w:eastAsia="ru-RU"/>
    </w:rPr>
  </w:style>
  <w:style w:type="character" w:customStyle="1" w:styleId="43">
    <w:name w:val="Основной текст (4)3"/>
    <w:rsid w:val="00673B61"/>
    <w:rPr>
      <w:shd w:val="clear" w:color="auto" w:fill="FFFFFF"/>
    </w:rPr>
  </w:style>
  <w:style w:type="character" w:customStyle="1" w:styleId="42">
    <w:name w:val="Основной текст (4)2"/>
    <w:rsid w:val="00673B61"/>
    <w:rPr>
      <w:shd w:val="clear" w:color="auto" w:fill="FFFFFF"/>
    </w:rPr>
  </w:style>
  <w:style w:type="character" w:customStyle="1" w:styleId="600">
    <w:name w:val="Основной текст (60)_"/>
    <w:link w:val="601"/>
    <w:locked/>
    <w:rsid w:val="00673B61"/>
    <w:rPr>
      <w:sz w:val="21"/>
      <w:shd w:val="clear" w:color="auto" w:fill="FFFFFF"/>
      <w:lang w:val="x-none"/>
    </w:rPr>
  </w:style>
  <w:style w:type="paragraph" w:customStyle="1" w:styleId="601">
    <w:name w:val="Основной текст (60)1"/>
    <w:basedOn w:val="a"/>
    <w:link w:val="600"/>
    <w:rsid w:val="00673B61"/>
    <w:pPr>
      <w:shd w:val="clear" w:color="auto" w:fill="FFFFFF"/>
      <w:spacing w:line="240" w:lineRule="atLeast"/>
    </w:pPr>
    <w:rPr>
      <w:rFonts w:asciiTheme="minorHAnsi" w:eastAsiaTheme="minorHAnsi" w:hAnsiTheme="minorHAnsi" w:cstheme="minorBidi"/>
      <w:kern w:val="2"/>
      <w:sz w:val="21"/>
      <w:szCs w:val="24"/>
      <w:shd w:val="clear" w:color="auto" w:fill="FFFFFF"/>
      <w:lang w:val="x-none" w:eastAsia="en-US"/>
      <w14:ligatures w14:val="standardContextual"/>
    </w:rPr>
  </w:style>
  <w:style w:type="character" w:customStyle="1" w:styleId="44">
    <w:name w:val="Основной текст (4)_"/>
    <w:link w:val="410"/>
    <w:locked/>
    <w:rsid w:val="00673B61"/>
    <w:rPr>
      <w:shd w:val="clear" w:color="auto" w:fill="FFFFFF"/>
    </w:rPr>
  </w:style>
  <w:style w:type="paragraph" w:customStyle="1" w:styleId="410">
    <w:name w:val="Основной текст (4)1"/>
    <w:basedOn w:val="a"/>
    <w:link w:val="44"/>
    <w:rsid w:val="00673B61"/>
    <w:pPr>
      <w:shd w:val="clear" w:color="auto" w:fill="FFFFFF"/>
      <w:spacing w:before="180" w:after="180" w:line="283" w:lineRule="exact"/>
      <w:ind w:hanging="940"/>
      <w:jc w:val="both"/>
    </w:pPr>
    <w:rPr>
      <w:rFonts w:asciiTheme="minorHAnsi" w:eastAsiaTheme="minorHAnsi" w:hAnsiTheme="minorHAnsi" w:cstheme="minorBidi"/>
      <w:kern w:val="2"/>
      <w:sz w:val="24"/>
      <w:szCs w:val="24"/>
      <w:shd w:val="clear" w:color="auto" w:fill="FFFFFF"/>
      <w:lang w:eastAsia="en-US"/>
      <w14:ligatures w14:val="standardContextual"/>
    </w:rPr>
  </w:style>
  <w:style w:type="paragraph" w:styleId="afff1">
    <w:name w:val="footnote text"/>
    <w:basedOn w:val="a"/>
    <w:link w:val="afff2"/>
    <w:rsid w:val="00673B61"/>
  </w:style>
  <w:style w:type="character" w:customStyle="1" w:styleId="afff2">
    <w:name w:val="Текст сноски Знак"/>
    <w:basedOn w:val="a0"/>
    <w:link w:val="afff1"/>
    <w:rsid w:val="00673B61"/>
    <w:rPr>
      <w:rFonts w:ascii="Times New Roman" w:eastAsia="Calibri" w:hAnsi="Times New Roman" w:cs="Times New Roman"/>
      <w:kern w:val="0"/>
      <w:sz w:val="20"/>
      <w:szCs w:val="20"/>
      <w:lang w:eastAsia="ru-RU"/>
      <w14:ligatures w14:val="none"/>
    </w:rPr>
  </w:style>
  <w:style w:type="character" w:customStyle="1" w:styleId="FootnoteTextChar">
    <w:name w:val="Footnote Text Char"/>
    <w:locked/>
    <w:rsid w:val="00673B61"/>
    <w:rPr>
      <w:rFonts w:ascii="Cambria" w:hAnsi="Cambria"/>
      <w:lang w:val="en-US" w:eastAsia="x-none"/>
    </w:rPr>
  </w:style>
  <w:style w:type="character" w:styleId="afff3">
    <w:name w:val="footnote reference"/>
    <w:rsid w:val="00673B61"/>
    <w:rPr>
      <w:vertAlign w:val="superscript"/>
    </w:rPr>
  </w:style>
  <w:style w:type="character" w:customStyle="1" w:styleId="19">
    <w:name w:val="Текст выноски Знак1"/>
    <w:locked/>
    <w:rsid w:val="00673B61"/>
    <w:rPr>
      <w:rFonts w:ascii="Tahoma" w:hAnsi="Tahoma"/>
      <w:sz w:val="16"/>
      <w:lang w:val="ru-RU" w:eastAsia="ru-RU"/>
    </w:rPr>
  </w:style>
  <w:style w:type="character" w:customStyle="1" w:styleId="BodyTextChar2">
    <w:name w:val="Body Text Char2"/>
    <w:aliases w:val="Знак1 Знак Char2,Body Text Char21"/>
    <w:locked/>
    <w:rsid w:val="00673B61"/>
    <w:rPr>
      <w:rFonts w:ascii="Times New Roman" w:hAnsi="Times New Roman"/>
      <w:sz w:val="20"/>
      <w:shd w:val="clear" w:color="auto" w:fill="FFFFFF"/>
      <w:lang w:val="x-none" w:eastAsia="ru-RU"/>
    </w:rPr>
  </w:style>
  <w:style w:type="character" w:customStyle="1" w:styleId="ListParagraphChar">
    <w:name w:val="List Paragraph Char"/>
    <w:link w:val="110"/>
    <w:locked/>
    <w:rsid w:val="00673B61"/>
    <w:rPr>
      <w:rFonts w:ascii="Times New Roman" w:eastAsia="Calibri" w:hAnsi="Times New Roman" w:cs="Times New Roman"/>
      <w:kern w:val="0"/>
      <w:sz w:val="20"/>
      <w:szCs w:val="20"/>
      <w:lang w:eastAsia="ru-RU"/>
      <w14:ligatures w14:val="none"/>
    </w:rPr>
  </w:style>
  <w:style w:type="character" w:customStyle="1" w:styleId="WW8Num1z0">
    <w:name w:val="WW8Num1z0"/>
    <w:rsid w:val="00673B61"/>
  </w:style>
  <w:style w:type="character" w:customStyle="1" w:styleId="WW8Num1z1">
    <w:name w:val="WW8Num1z1"/>
    <w:rsid w:val="00673B61"/>
  </w:style>
  <w:style w:type="character" w:customStyle="1" w:styleId="WW8Num1z2">
    <w:name w:val="WW8Num1z2"/>
    <w:rsid w:val="00673B61"/>
  </w:style>
  <w:style w:type="character" w:customStyle="1" w:styleId="WW8Num1z3">
    <w:name w:val="WW8Num1z3"/>
    <w:rsid w:val="00673B61"/>
  </w:style>
  <w:style w:type="character" w:customStyle="1" w:styleId="WW8Num1z4">
    <w:name w:val="WW8Num1z4"/>
    <w:rsid w:val="00673B61"/>
  </w:style>
  <w:style w:type="character" w:customStyle="1" w:styleId="WW8Num1z5">
    <w:name w:val="WW8Num1z5"/>
    <w:rsid w:val="00673B61"/>
  </w:style>
  <w:style w:type="character" w:customStyle="1" w:styleId="WW8Num1z6">
    <w:name w:val="WW8Num1z6"/>
    <w:rsid w:val="00673B61"/>
  </w:style>
  <w:style w:type="character" w:customStyle="1" w:styleId="WW8Num1z7">
    <w:name w:val="WW8Num1z7"/>
    <w:rsid w:val="00673B61"/>
  </w:style>
  <w:style w:type="character" w:customStyle="1" w:styleId="WW8Num1z8">
    <w:name w:val="WW8Num1z8"/>
    <w:rsid w:val="00673B61"/>
  </w:style>
  <w:style w:type="character" w:customStyle="1" w:styleId="WW8Num2z0">
    <w:name w:val="WW8Num2z0"/>
    <w:rsid w:val="00673B61"/>
  </w:style>
  <w:style w:type="character" w:customStyle="1" w:styleId="WW8Num2z1">
    <w:name w:val="WW8Num2z1"/>
    <w:rsid w:val="00673B61"/>
  </w:style>
  <w:style w:type="character" w:customStyle="1" w:styleId="WW8Num2z2">
    <w:name w:val="WW8Num2z2"/>
    <w:rsid w:val="00673B61"/>
  </w:style>
  <w:style w:type="character" w:customStyle="1" w:styleId="WW8Num2z3">
    <w:name w:val="WW8Num2z3"/>
    <w:rsid w:val="00673B61"/>
  </w:style>
  <w:style w:type="character" w:customStyle="1" w:styleId="WW8Num2z4">
    <w:name w:val="WW8Num2z4"/>
    <w:rsid w:val="00673B61"/>
  </w:style>
  <w:style w:type="character" w:customStyle="1" w:styleId="WW8Num2z5">
    <w:name w:val="WW8Num2z5"/>
    <w:rsid w:val="00673B61"/>
  </w:style>
  <w:style w:type="character" w:customStyle="1" w:styleId="WW8Num2z6">
    <w:name w:val="WW8Num2z6"/>
    <w:rsid w:val="00673B61"/>
  </w:style>
  <w:style w:type="character" w:customStyle="1" w:styleId="WW8Num2z7">
    <w:name w:val="WW8Num2z7"/>
    <w:rsid w:val="00673B61"/>
  </w:style>
  <w:style w:type="character" w:customStyle="1" w:styleId="WW8Num2z8">
    <w:name w:val="WW8Num2z8"/>
    <w:rsid w:val="00673B61"/>
  </w:style>
  <w:style w:type="paragraph" w:customStyle="1" w:styleId="1a">
    <w:name w:val="Название1"/>
    <w:basedOn w:val="a"/>
    <w:rsid w:val="00673B61"/>
    <w:pPr>
      <w:suppressLineNumbers/>
      <w:suppressAutoHyphens/>
      <w:spacing w:before="120" w:after="120"/>
    </w:pPr>
    <w:rPr>
      <w:rFonts w:cs="Mangal"/>
      <w:i/>
      <w:iCs/>
      <w:sz w:val="24"/>
      <w:szCs w:val="24"/>
      <w:lang w:eastAsia="ar-SA"/>
    </w:rPr>
  </w:style>
  <w:style w:type="paragraph" w:customStyle="1" w:styleId="1b">
    <w:name w:val="Указатель1"/>
    <w:basedOn w:val="a"/>
    <w:rsid w:val="00673B61"/>
    <w:pPr>
      <w:suppressLineNumbers/>
      <w:suppressAutoHyphens/>
    </w:pPr>
    <w:rPr>
      <w:rFonts w:cs="Mangal"/>
      <w:sz w:val="24"/>
      <w:szCs w:val="24"/>
      <w:lang w:eastAsia="ar-SA"/>
    </w:rPr>
  </w:style>
  <w:style w:type="character" w:customStyle="1" w:styleId="16">
    <w:name w:val="Верхний колонтитул Знак1"/>
    <w:link w:val="aff4"/>
    <w:locked/>
    <w:rsid w:val="00673B61"/>
    <w:rPr>
      <w:rFonts w:ascii="Times New Roman" w:eastAsia="Calibri" w:hAnsi="Times New Roman" w:cs="Times New Roman"/>
      <w:kern w:val="3"/>
      <w:szCs w:val="20"/>
      <w:lang w:val="de-DE" w:eastAsia="ja-JP"/>
      <w14:ligatures w14:val="none"/>
    </w:rPr>
  </w:style>
  <w:style w:type="paragraph" w:customStyle="1" w:styleId="afff4">
    <w:name w:val="Заголовок таблицы"/>
    <w:basedOn w:val="aff"/>
    <w:rsid w:val="00673B61"/>
    <w:pPr>
      <w:widowControl/>
      <w:jc w:val="center"/>
    </w:pPr>
    <w:rPr>
      <w:b/>
      <w:bCs/>
      <w:kern w:val="0"/>
      <w:lang w:eastAsia="ar-SA"/>
    </w:rPr>
  </w:style>
  <w:style w:type="paragraph" w:customStyle="1" w:styleId="xl67">
    <w:name w:val="xl67"/>
    <w:basedOn w:val="a"/>
    <w:rsid w:val="00673B61"/>
    <w:pPr>
      <w:spacing w:before="100" w:beforeAutospacing="1" w:after="100" w:afterAutospacing="1"/>
      <w:jc w:val="center"/>
      <w:textAlignment w:val="center"/>
    </w:pPr>
    <w:rPr>
      <w:sz w:val="24"/>
      <w:szCs w:val="24"/>
    </w:rPr>
  </w:style>
  <w:style w:type="paragraph" w:customStyle="1" w:styleId="xl68">
    <w:name w:val="xl68"/>
    <w:basedOn w:val="a"/>
    <w:rsid w:val="00673B61"/>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sz w:val="24"/>
      <w:szCs w:val="24"/>
    </w:rPr>
  </w:style>
  <w:style w:type="paragraph" w:customStyle="1" w:styleId="xl69">
    <w:name w:val="xl69"/>
    <w:basedOn w:val="a"/>
    <w:rsid w:val="00673B61"/>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sz w:val="24"/>
      <w:szCs w:val="24"/>
    </w:rPr>
  </w:style>
  <w:style w:type="paragraph" w:customStyle="1" w:styleId="xl70">
    <w:name w:val="xl70"/>
    <w:basedOn w:val="a"/>
    <w:rsid w:val="00673B61"/>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b/>
      <w:bCs/>
      <w:color w:val="000000"/>
      <w:sz w:val="24"/>
      <w:szCs w:val="24"/>
    </w:rPr>
  </w:style>
  <w:style w:type="paragraph" w:customStyle="1" w:styleId="xl71">
    <w:name w:val="xl71"/>
    <w:basedOn w:val="a"/>
    <w:rsid w:val="00673B61"/>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sz w:val="24"/>
      <w:szCs w:val="24"/>
    </w:rPr>
  </w:style>
  <w:style w:type="paragraph" w:customStyle="1" w:styleId="xl72">
    <w:name w:val="xl72"/>
    <w:basedOn w:val="a"/>
    <w:rsid w:val="00673B61"/>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sz w:val="24"/>
      <w:szCs w:val="24"/>
    </w:rPr>
  </w:style>
  <w:style w:type="paragraph" w:customStyle="1" w:styleId="xl73">
    <w:name w:val="xl73"/>
    <w:basedOn w:val="a"/>
    <w:rsid w:val="00673B61"/>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sz w:val="24"/>
      <w:szCs w:val="24"/>
    </w:rPr>
  </w:style>
  <w:style w:type="paragraph" w:customStyle="1" w:styleId="xl74">
    <w:name w:val="xl74"/>
    <w:basedOn w:val="a"/>
    <w:rsid w:val="00673B61"/>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sz w:val="24"/>
      <w:szCs w:val="24"/>
    </w:rPr>
  </w:style>
  <w:style w:type="paragraph" w:customStyle="1" w:styleId="xl75">
    <w:name w:val="xl75"/>
    <w:basedOn w:val="a"/>
    <w:rsid w:val="00673B61"/>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sz w:val="24"/>
      <w:szCs w:val="24"/>
    </w:rPr>
  </w:style>
  <w:style w:type="paragraph" w:customStyle="1" w:styleId="xl76">
    <w:name w:val="xl76"/>
    <w:basedOn w:val="a"/>
    <w:rsid w:val="00673B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77">
    <w:name w:val="xl77"/>
    <w:basedOn w:val="a"/>
    <w:rsid w:val="00673B61"/>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textAlignment w:val="top"/>
    </w:pPr>
    <w:rPr>
      <w:color w:val="000000"/>
      <w:sz w:val="24"/>
      <w:szCs w:val="24"/>
    </w:rPr>
  </w:style>
  <w:style w:type="paragraph" w:customStyle="1" w:styleId="xl78">
    <w:name w:val="xl78"/>
    <w:basedOn w:val="a"/>
    <w:rsid w:val="00673B61"/>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sz w:val="24"/>
      <w:szCs w:val="24"/>
    </w:rPr>
  </w:style>
  <w:style w:type="paragraph" w:customStyle="1" w:styleId="xl79">
    <w:name w:val="xl79"/>
    <w:basedOn w:val="a"/>
    <w:rsid w:val="00673B61"/>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sz w:val="24"/>
      <w:szCs w:val="24"/>
    </w:rPr>
  </w:style>
  <w:style w:type="paragraph" w:customStyle="1" w:styleId="xl80">
    <w:name w:val="xl80"/>
    <w:basedOn w:val="a"/>
    <w:rsid w:val="00673B61"/>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sz w:val="24"/>
      <w:szCs w:val="24"/>
    </w:rPr>
  </w:style>
  <w:style w:type="paragraph" w:customStyle="1" w:styleId="xl81">
    <w:name w:val="xl81"/>
    <w:basedOn w:val="a"/>
    <w:rsid w:val="00673B6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82">
    <w:name w:val="xl82"/>
    <w:basedOn w:val="a"/>
    <w:rsid w:val="00673B61"/>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pPr>
    <w:rPr>
      <w:b/>
      <w:bCs/>
      <w:color w:val="000000"/>
      <w:sz w:val="24"/>
      <w:szCs w:val="24"/>
    </w:rPr>
  </w:style>
  <w:style w:type="paragraph" w:customStyle="1" w:styleId="xl83">
    <w:name w:val="xl83"/>
    <w:basedOn w:val="a"/>
    <w:rsid w:val="00673B61"/>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textAlignment w:val="top"/>
    </w:pPr>
    <w:rPr>
      <w:color w:val="000000"/>
      <w:sz w:val="24"/>
      <w:szCs w:val="24"/>
    </w:rPr>
  </w:style>
  <w:style w:type="paragraph" w:customStyle="1" w:styleId="xl84">
    <w:name w:val="xl84"/>
    <w:basedOn w:val="a"/>
    <w:rsid w:val="00673B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85">
    <w:name w:val="xl85"/>
    <w:basedOn w:val="a"/>
    <w:rsid w:val="00673B61"/>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sz w:val="24"/>
      <w:szCs w:val="24"/>
    </w:rPr>
  </w:style>
  <w:style w:type="paragraph" w:customStyle="1" w:styleId="xl86">
    <w:name w:val="xl86"/>
    <w:basedOn w:val="a"/>
    <w:rsid w:val="00673B61"/>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sz w:val="24"/>
      <w:szCs w:val="24"/>
    </w:rPr>
  </w:style>
  <w:style w:type="paragraph" w:customStyle="1" w:styleId="xl87">
    <w:name w:val="xl87"/>
    <w:basedOn w:val="a"/>
    <w:rsid w:val="00673B61"/>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color w:val="000000"/>
      <w:sz w:val="24"/>
      <w:szCs w:val="24"/>
    </w:rPr>
  </w:style>
  <w:style w:type="paragraph" w:customStyle="1" w:styleId="xl88">
    <w:name w:val="xl88"/>
    <w:basedOn w:val="a"/>
    <w:rsid w:val="00673B61"/>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sz w:val="24"/>
      <w:szCs w:val="24"/>
    </w:rPr>
  </w:style>
  <w:style w:type="paragraph" w:customStyle="1" w:styleId="xl89">
    <w:name w:val="xl89"/>
    <w:basedOn w:val="a"/>
    <w:rsid w:val="00673B61"/>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textAlignment w:val="top"/>
    </w:pPr>
    <w:rPr>
      <w:sz w:val="24"/>
      <w:szCs w:val="24"/>
    </w:rPr>
  </w:style>
  <w:style w:type="paragraph" w:customStyle="1" w:styleId="xl90">
    <w:name w:val="xl90"/>
    <w:basedOn w:val="a"/>
    <w:rsid w:val="00673B61"/>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sz w:val="24"/>
      <w:szCs w:val="24"/>
    </w:rPr>
  </w:style>
  <w:style w:type="paragraph" w:customStyle="1" w:styleId="xl91">
    <w:name w:val="xl91"/>
    <w:basedOn w:val="a"/>
    <w:rsid w:val="00673B61"/>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sz w:val="24"/>
      <w:szCs w:val="24"/>
    </w:rPr>
  </w:style>
  <w:style w:type="paragraph" w:customStyle="1" w:styleId="xl92">
    <w:name w:val="xl92"/>
    <w:basedOn w:val="a"/>
    <w:rsid w:val="00673B61"/>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sz w:val="24"/>
      <w:szCs w:val="24"/>
    </w:rPr>
  </w:style>
  <w:style w:type="paragraph" w:customStyle="1" w:styleId="xl93">
    <w:name w:val="xl93"/>
    <w:basedOn w:val="a"/>
    <w:rsid w:val="00673B61"/>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jc w:val="center"/>
      <w:textAlignment w:val="center"/>
    </w:pPr>
    <w:rPr>
      <w:sz w:val="24"/>
      <w:szCs w:val="24"/>
    </w:rPr>
  </w:style>
  <w:style w:type="paragraph" w:customStyle="1" w:styleId="xl94">
    <w:name w:val="xl94"/>
    <w:basedOn w:val="a"/>
    <w:rsid w:val="00673B61"/>
    <w:pPr>
      <w:pBdr>
        <w:top w:val="single" w:sz="4" w:space="0" w:color="auto"/>
        <w:left w:val="single" w:sz="4" w:space="0" w:color="auto"/>
        <w:bottom w:val="single" w:sz="4" w:space="0" w:color="auto"/>
        <w:right w:val="single" w:sz="4" w:space="0" w:color="auto"/>
      </w:pBdr>
      <w:shd w:val="clear" w:color="CCFFFF" w:fill="FFFFFF"/>
      <w:spacing w:before="100" w:beforeAutospacing="1" w:after="100" w:afterAutospacing="1"/>
    </w:pPr>
    <w:rPr>
      <w:color w:val="000000"/>
      <w:sz w:val="24"/>
      <w:szCs w:val="24"/>
    </w:rPr>
  </w:style>
  <w:style w:type="paragraph" w:customStyle="1" w:styleId="font5">
    <w:name w:val="font5"/>
    <w:basedOn w:val="a"/>
    <w:rsid w:val="00673B61"/>
    <w:pPr>
      <w:spacing w:before="100" w:beforeAutospacing="1" w:after="100" w:afterAutospacing="1"/>
    </w:pPr>
    <w:rPr>
      <w:color w:val="000000"/>
    </w:rPr>
  </w:style>
  <w:style w:type="paragraph" w:customStyle="1" w:styleId="xl65">
    <w:name w:val="xl65"/>
    <w:basedOn w:val="a"/>
    <w:rsid w:val="00673B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66">
    <w:name w:val="xl66"/>
    <w:basedOn w:val="a"/>
    <w:rsid w:val="00673B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95">
    <w:name w:val="xl95"/>
    <w:basedOn w:val="a"/>
    <w:rsid w:val="00673B6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96">
    <w:name w:val="xl96"/>
    <w:basedOn w:val="a"/>
    <w:rsid w:val="00673B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97">
    <w:name w:val="xl97"/>
    <w:basedOn w:val="a"/>
    <w:rsid w:val="00673B6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98">
    <w:name w:val="xl98"/>
    <w:basedOn w:val="a"/>
    <w:rsid w:val="00673B61"/>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color w:val="000000"/>
    </w:rPr>
  </w:style>
  <w:style w:type="paragraph" w:customStyle="1" w:styleId="xl99">
    <w:name w:val="xl99"/>
    <w:basedOn w:val="a"/>
    <w:rsid w:val="00673B61"/>
    <w:pPr>
      <w:pBdr>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100">
    <w:name w:val="xl100"/>
    <w:basedOn w:val="a"/>
    <w:rsid w:val="00673B61"/>
    <w:pPr>
      <w:pBdr>
        <w:right w:val="single" w:sz="8" w:space="0" w:color="auto"/>
      </w:pBdr>
      <w:shd w:val="clear" w:color="000000" w:fill="FFFFFF"/>
      <w:spacing w:before="100" w:beforeAutospacing="1" w:after="100" w:afterAutospacing="1"/>
      <w:textAlignment w:val="center"/>
    </w:pPr>
    <w:rPr>
      <w:color w:val="000000"/>
    </w:rPr>
  </w:style>
  <w:style w:type="paragraph" w:customStyle="1" w:styleId="xl101">
    <w:name w:val="xl101"/>
    <w:basedOn w:val="a"/>
    <w:rsid w:val="00673B61"/>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color w:val="000000"/>
    </w:rPr>
  </w:style>
  <w:style w:type="paragraph" w:customStyle="1" w:styleId="xl102">
    <w:name w:val="xl102"/>
    <w:basedOn w:val="a"/>
    <w:rsid w:val="00673B61"/>
    <w:pPr>
      <w:pBdr>
        <w:bottom w:val="single" w:sz="8" w:space="0" w:color="auto"/>
        <w:right w:val="single" w:sz="8" w:space="0" w:color="auto"/>
      </w:pBdr>
      <w:spacing w:before="100" w:beforeAutospacing="1" w:after="100" w:afterAutospacing="1"/>
      <w:textAlignment w:val="center"/>
    </w:pPr>
  </w:style>
  <w:style w:type="paragraph" w:customStyle="1" w:styleId="xl103">
    <w:name w:val="xl103"/>
    <w:basedOn w:val="a"/>
    <w:rsid w:val="00673B61"/>
    <w:pPr>
      <w:pBdr>
        <w:bottom w:val="single" w:sz="8" w:space="0" w:color="auto"/>
        <w:right w:val="single" w:sz="8" w:space="0" w:color="auto"/>
      </w:pBdr>
      <w:spacing w:before="100" w:beforeAutospacing="1" w:after="100" w:afterAutospacing="1"/>
      <w:textAlignment w:val="center"/>
    </w:pPr>
    <w:rPr>
      <w:color w:val="000000"/>
    </w:rPr>
  </w:style>
  <w:style w:type="paragraph" w:customStyle="1" w:styleId="xl104">
    <w:name w:val="xl104"/>
    <w:basedOn w:val="a"/>
    <w:rsid w:val="00673B61"/>
    <w:pPr>
      <w:pBdr>
        <w:top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05">
    <w:name w:val="xl105"/>
    <w:basedOn w:val="a"/>
    <w:rsid w:val="00673B61"/>
    <w:pPr>
      <w:pBdr>
        <w:top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06">
    <w:name w:val="xl106"/>
    <w:basedOn w:val="a"/>
    <w:rsid w:val="00673B61"/>
    <w:pPr>
      <w:pBdr>
        <w:top w:val="single" w:sz="8" w:space="0" w:color="auto"/>
        <w:right w:val="single" w:sz="8" w:space="0" w:color="auto"/>
      </w:pBdr>
      <w:shd w:val="clear" w:color="000000" w:fill="FFFFFF"/>
      <w:spacing w:before="100" w:beforeAutospacing="1" w:after="100" w:afterAutospacing="1"/>
      <w:textAlignment w:val="center"/>
    </w:pPr>
    <w:rPr>
      <w:color w:val="000000"/>
    </w:rPr>
  </w:style>
  <w:style w:type="paragraph" w:styleId="afff5">
    <w:name w:val="Document Map"/>
    <w:basedOn w:val="a"/>
    <w:link w:val="afff6"/>
    <w:rsid w:val="00673B61"/>
    <w:pPr>
      <w:shd w:val="clear" w:color="auto" w:fill="000080"/>
      <w:spacing w:line="360" w:lineRule="auto"/>
      <w:jc w:val="both"/>
    </w:pPr>
    <w:rPr>
      <w:rFonts w:ascii="Tahoma" w:hAnsi="Tahoma"/>
    </w:rPr>
  </w:style>
  <w:style w:type="character" w:customStyle="1" w:styleId="afff6">
    <w:name w:val="Схема документа Знак"/>
    <w:basedOn w:val="a0"/>
    <w:link w:val="afff5"/>
    <w:rsid w:val="00673B61"/>
    <w:rPr>
      <w:rFonts w:ascii="Tahoma" w:eastAsia="Calibri" w:hAnsi="Tahoma" w:cs="Times New Roman"/>
      <w:kern w:val="0"/>
      <w:sz w:val="20"/>
      <w:szCs w:val="20"/>
      <w:shd w:val="clear" w:color="auto" w:fill="000080"/>
      <w:lang w:eastAsia="ru-RU"/>
      <w14:ligatures w14:val="none"/>
    </w:rPr>
  </w:style>
  <w:style w:type="character" w:customStyle="1" w:styleId="DocumentMapChar">
    <w:name w:val="Document Map Char"/>
    <w:locked/>
    <w:rsid w:val="00673B61"/>
    <w:rPr>
      <w:rFonts w:ascii="Tahoma" w:hAnsi="Tahoma"/>
      <w:lang w:val="ru-RU" w:eastAsia="ru-RU"/>
    </w:rPr>
  </w:style>
  <w:style w:type="paragraph" w:customStyle="1" w:styleId="1">
    <w:name w:val="Красная строка1"/>
    <w:basedOn w:val="ac"/>
    <w:rsid w:val="00673B61"/>
    <w:pPr>
      <w:numPr>
        <w:numId w:val="11"/>
      </w:numPr>
      <w:tabs>
        <w:tab w:val="clear" w:pos="1440"/>
        <w:tab w:val="num" w:pos="360"/>
      </w:tabs>
      <w:suppressAutoHyphens/>
      <w:spacing w:after="120" w:line="360" w:lineRule="auto"/>
      <w:ind w:left="0" w:firstLine="210"/>
      <w:jc w:val="both"/>
    </w:pPr>
    <w:rPr>
      <w:rFonts w:ascii="Cambria" w:hAnsi="Cambria"/>
      <w:sz w:val="22"/>
      <w:szCs w:val="22"/>
      <w:lang w:val="en-US" w:eastAsia="ar-SA"/>
    </w:rPr>
  </w:style>
  <w:style w:type="paragraph" w:customStyle="1" w:styleId="S">
    <w:name w:val="S_Маркированный"/>
    <w:basedOn w:val="af5"/>
    <w:link w:val="S0"/>
    <w:autoRedefine/>
    <w:rsid w:val="00673B61"/>
    <w:pPr>
      <w:widowControl/>
      <w:tabs>
        <w:tab w:val="num" w:pos="720"/>
        <w:tab w:val="left" w:pos="1260"/>
        <w:tab w:val="num" w:pos="1361"/>
      </w:tabs>
      <w:spacing w:after="0" w:line="360" w:lineRule="auto"/>
      <w:ind w:firstLine="1021"/>
    </w:pPr>
    <w:rPr>
      <w:rFonts w:ascii="Cambria" w:hAnsi="Cambria"/>
      <w:szCs w:val="20"/>
      <w:lang w:val="en-US"/>
    </w:rPr>
  </w:style>
  <w:style w:type="character" w:customStyle="1" w:styleId="S0">
    <w:name w:val="S_Маркированный Знак Знак"/>
    <w:link w:val="S"/>
    <w:locked/>
    <w:rsid w:val="00673B61"/>
    <w:rPr>
      <w:rFonts w:ascii="Cambria" w:eastAsia="Calibri" w:hAnsi="Cambria" w:cs="Times New Roman"/>
      <w:kern w:val="0"/>
      <w:szCs w:val="20"/>
      <w:lang w:val="en-US" w:eastAsia="ru-RU"/>
      <w14:ligatures w14:val="none"/>
    </w:rPr>
  </w:style>
  <w:style w:type="paragraph" w:customStyle="1" w:styleId="S31">
    <w:name w:val="S_Нумерованный_3.1"/>
    <w:basedOn w:val="a"/>
    <w:link w:val="S310"/>
    <w:autoRedefine/>
    <w:rsid w:val="00673B61"/>
    <w:pPr>
      <w:spacing w:line="360" w:lineRule="auto"/>
      <w:ind w:firstLine="624"/>
      <w:jc w:val="both"/>
    </w:pPr>
    <w:rPr>
      <w:rFonts w:ascii="Cambria" w:hAnsi="Cambria"/>
      <w:sz w:val="28"/>
    </w:rPr>
  </w:style>
  <w:style w:type="character" w:customStyle="1" w:styleId="S310">
    <w:name w:val="S_Нумерованный_3.1 Знак Знак"/>
    <w:link w:val="S31"/>
    <w:locked/>
    <w:rsid w:val="00673B61"/>
    <w:rPr>
      <w:rFonts w:ascii="Cambria" w:eastAsia="Calibri" w:hAnsi="Cambria" w:cs="Times New Roman"/>
      <w:kern w:val="0"/>
      <w:sz w:val="28"/>
      <w:szCs w:val="20"/>
      <w:lang w:eastAsia="ru-RU"/>
      <w14:ligatures w14:val="none"/>
    </w:rPr>
  </w:style>
  <w:style w:type="character" w:customStyle="1" w:styleId="WW8Num3z0">
    <w:name w:val="WW8Num3z0"/>
    <w:rsid w:val="00673B61"/>
    <w:rPr>
      <w:rFonts w:ascii="Symbol" w:hAnsi="Symbol"/>
    </w:rPr>
  </w:style>
  <w:style w:type="character" w:customStyle="1" w:styleId="WW8Num4z0">
    <w:name w:val="WW8Num4z0"/>
    <w:rsid w:val="00673B61"/>
    <w:rPr>
      <w:rFonts w:ascii="Symbol" w:hAnsi="Symbol"/>
    </w:rPr>
  </w:style>
  <w:style w:type="character" w:customStyle="1" w:styleId="WW8Num5z0">
    <w:name w:val="WW8Num5z0"/>
    <w:rsid w:val="00673B61"/>
    <w:rPr>
      <w:rFonts w:ascii="Symbol" w:hAnsi="Symbol"/>
    </w:rPr>
  </w:style>
  <w:style w:type="character" w:customStyle="1" w:styleId="WW8Num6z0">
    <w:name w:val="WW8Num6z0"/>
    <w:rsid w:val="00673B61"/>
    <w:rPr>
      <w:rFonts w:ascii="Symbol" w:hAnsi="Symbol"/>
    </w:rPr>
  </w:style>
  <w:style w:type="character" w:customStyle="1" w:styleId="WW8Num7z0">
    <w:name w:val="WW8Num7z0"/>
    <w:rsid w:val="00673B61"/>
    <w:rPr>
      <w:rFonts w:ascii="Symbol" w:hAnsi="Symbol"/>
    </w:rPr>
  </w:style>
  <w:style w:type="character" w:customStyle="1" w:styleId="WW8Num8z0">
    <w:name w:val="WW8Num8z0"/>
    <w:rsid w:val="00673B61"/>
    <w:rPr>
      <w:rFonts w:ascii="Symbol" w:hAnsi="Symbol"/>
    </w:rPr>
  </w:style>
  <w:style w:type="character" w:customStyle="1" w:styleId="WW8Num9z0">
    <w:name w:val="WW8Num9z0"/>
    <w:rsid w:val="00673B61"/>
    <w:rPr>
      <w:rFonts w:ascii="Symbol" w:hAnsi="Symbol"/>
    </w:rPr>
  </w:style>
  <w:style w:type="character" w:customStyle="1" w:styleId="WW8Num10z0">
    <w:name w:val="WW8Num10z0"/>
    <w:rsid w:val="00673B61"/>
    <w:rPr>
      <w:rFonts w:ascii="Times New Roman" w:hAnsi="Times New Roman"/>
    </w:rPr>
  </w:style>
  <w:style w:type="character" w:customStyle="1" w:styleId="Absatz-Standardschriftart">
    <w:name w:val="Absatz-Standardschriftart"/>
    <w:rsid w:val="00673B61"/>
  </w:style>
  <w:style w:type="character" w:customStyle="1" w:styleId="WW-Absatz-Standardschriftart">
    <w:name w:val="WW-Absatz-Standardschriftart"/>
    <w:rsid w:val="00673B61"/>
  </w:style>
  <w:style w:type="character" w:customStyle="1" w:styleId="WW-Absatz-Standardschriftart1">
    <w:name w:val="WW-Absatz-Standardschriftart1"/>
    <w:rsid w:val="00673B61"/>
  </w:style>
  <w:style w:type="character" w:customStyle="1" w:styleId="WW-Absatz-Standardschriftart11">
    <w:name w:val="WW-Absatz-Standardschriftart11"/>
    <w:rsid w:val="00673B61"/>
  </w:style>
  <w:style w:type="character" w:customStyle="1" w:styleId="WW-Absatz-Standardschriftart111">
    <w:name w:val="WW-Absatz-Standardschriftart111"/>
    <w:rsid w:val="00673B61"/>
  </w:style>
  <w:style w:type="character" w:customStyle="1" w:styleId="WW-Absatz-Standardschriftart1111">
    <w:name w:val="WW-Absatz-Standardschriftart1111"/>
    <w:rsid w:val="00673B61"/>
  </w:style>
  <w:style w:type="character" w:customStyle="1" w:styleId="WW-Absatz-Standardschriftart11111">
    <w:name w:val="WW-Absatz-Standardschriftart11111"/>
    <w:rsid w:val="00673B61"/>
  </w:style>
  <w:style w:type="character" w:customStyle="1" w:styleId="WW8Num3z1">
    <w:name w:val="WW8Num3z1"/>
    <w:rsid w:val="00673B61"/>
    <w:rPr>
      <w:rFonts w:ascii="Courier New" w:hAnsi="Courier New"/>
    </w:rPr>
  </w:style>
  <w:style w:type="character" w:customStyle="1" w:styleId="WW8Num3z2">
    <w:name w:val="WW8Num3z2"/>
    <w:rsid w:val="00673B61"/>
    <w:rPr>
      <w:rFonts w:ascii="Wingdings" w:hAnsi="Wingdings"/>
    </w:rPr>
  </w:style>
  <w:style w:type="character" w:customStyle="1" w:styleId="WW8Num6z1">
    <w:name w:val="WW8Num6z1"/>
    <w:rsid w:val="00673B61"/>
    <w:rPr>
      <w:rFonts w:ascii="Courier New" w:hAnsi="Courier New"/>
    </w:rPr>
  </w:style>
  <w:style w:type="character" w:customStyle="1" w:styleId="WW8Num6z2">
    <w:name w:val="WW8Num6z2"/>
    <w:rsid w:val="00673B61"/>
    <w:rPr>
      <w:rFonts w:ascii="Wingdings" w:hAnsi="Wingdings"/>
    </w:rPr>
  </w:style>
  <w:style w:type="character" w:customStyle="1" w:styleId="WW8Num8z1">
    <w:name w:val="WW8Num8z1"/>
    <w:rsid w:val="00673B61"/>
    <w:rPr>
      <w:rFonts w:ascii="Courier New" w:hAnsi="Courier New"/>
    </w:rPr>
  </w:style>
  <w:style w:type="character" w:customStyle="1" w:styleId="WW8Num8z2">
    <w:name w:val="WW8Num8z2"/>
    <w:rsid w:val="00673B61"/>
    <w:rPr>
      <w:rFonts w:ascii="Wingdings" w:hAnsi="Wingdings"/>
    </w:rPr>
  </w:style>
  <w:style w:type="character" w:customStyle="1" w:styleId="WW8Num10z1">
    <w:name w:val="WW8Num10z1"/>
    <w:rsid w:val="00673B61"/>
    <w:rPr>
      <w:rFonts w:ascii="Courier New" w:hAnsi="Courier New"/>
    </w:rPr>
  </w:style>
  <w:style w:type="character" w:customStyle="1" w:styleId="WW8Num10z2">
    <w:name w:val="WW8Num10z2"/>
    <w:rsid w:val="00673B61"/>
    <w:rPr>
      <w:rFonts w:ascii="Wingdings" w:hAnsi="Wingdings"/>
    </w:rPr>
  </w:style>
  <w:style w:type="character" w:customStyle="1" w:styleId="WW8Num10z3">
    <w:name w:val="WW8Num10z3"/>
    <w:rsid w:val="00673B61"/>
    <w:rPr>
      <w:rFonts w:ascii="Symbol" w:hAnsi="Symbol"/>
    </w:rPr>
  </w:style>
  <w:style w:type="character" w:customStyle="1" w:styleId="WW8Num11z0">
    <w:name w:val="WW8Num11z0"/>
    <w:rsid w:val="00673B61"/>
    <w:rPr>
      <w:rFonts w:ascii="Symbol" w:hAnsi="Symbol"/>
    </w:rPr>
  </w:style>
  <w:style w:type="character" w:customStyle="1" w:styleId="WW8Num11z1">
    <w:name w:val="WW8Num11z1"/>
    <w:rsid w:val="00673B61"/>
    <w:rPr>
      <w:rFonts w:ascii="Courier New" w:hAnsi="Courier New"/>
    </w:rPr>
  </w:style>
  <w:style w:type="character" w:customStyle="1" w:styleId="WW8Num11z2">
    <w:name w:val="WW8Num11z2"/>
    <w:rsid w:val="00673B61"/>
    <w:rPr>
      <w:rFonts w:ascii="Wingdings" w:hAnsi="Wingdings"/>
    </w:rPr>
  </w:style>
  <w:style w:type="character" w:customStyle="1" w:styleId="WW8Num12z0">
    <w:name w:val="WW8Num12z0"/>
    <w:rsid w:val="00673B61"/>
    <w:rPr>
      <w:rFonts w:ascii="Symbol" w:hAnsi="Symbol"/>
    </w:rPr>
  </w:style>
  <w:style w:type="character" w:customStyle="1" w:styleId="WW8Num12z1">
    <w:name w:val="WW8Num12z1"/>
    <w:rsid w:val="00673B61"/>
    <w:rPr>
      <w:rFonts w:ascii="Courier New" w:hAnsi="Courier New"/>
    </w:rPr>
  </w:style>
  <w:style w:type="character" w:customStyle="1" w:styleId="WW8Num12z2">
    <w:name w:val="WW8Num12z2"/>
    <w:rsid w:val="00673B61"/>
    <w:rPr>
      <w:rFonts w:ascii="Wingdings" w:hAnsi="Wingdings"/>
    </w:rPr>
  </w:style>
  <w:style w:type="character" w:customStyle="1" w:styleId="WW8Num13z0">
    <w:name w:val="WW8Num13z0"/>
    <w:rsid w:val="00673B61"/>
    <w:rPr>
      <w:rFonts w:ascii="Symbol" w:hAnsi="Symbol"/>
    </w:rPr>
  </w:style>
  <w:style w:type="character" w:customStyle="1" w:styleId="WW8Num13z1">
    <w:name w:val="WW8Num13z1"/>
    <w:rsid w:val="00673B61"/>
    <w:rPr>
      <w:rFonts w:ascii="Courier New" w:hAnsi="Courier New"/>
    </w:rPr>
  </w:style>
  <w:style w:type="character" w:customStyle="1" w:styleId="WW8Num13z2">
    <w:name w:val="WW8Num13z2"/>
    <w:rsid w:val="00673B61"/>
    <w:rPr>
      <w:rFonts w:ascii="Wingdings" w:hAnsi="Wingdings"/>
    </w:rPr>
  </w:style>
  <w:style w:type="character" w:customStyle="1" w:styleId="WW8Num15z0">
    <w:name w:val="WW8Num15z0"/>
    <w:rsid w:val="00673B61"/>
    <w:rPr>
      <w:rFonts w:ascii="Symbol" w:hAnsi="Symbol"/>
    </w:rPr>
  </w:style>
  <w:style w:type="character" w:customStyle="1" w:styleId="WW8Num15z1">
    <w:name w:val="WW8Num15z1"/>
    <w:rsid w:val="00673B61"/>
    <w:rPr>
      <w:rFonts w:ascii="Courier New" w:hAnsi="Courier New"/>
    </w:rPr>
  </w:style>
  <w:style w:type="character" w:customStyle="1" w:styleId="WW8Num15z2">
    <w:name w:val="WW8Num15z2"/>
    <w:rsid w:val="00673B61"/>
    <w:rPr>
      <w:rFonts w:ascii="Wingdings" w:hAnsi="Wingdings"/>
    </w:rPr>
  </w:style>
  <w:style w:type="character" w:customStyle="1" w:styleId="WW8Num16z0">
    <w:name w:val="WW8Num16z0"/>
    <w:rsid w:val="00673B61"/>
    <w:rPr>
      <w:rFonts w:ascii="Symbol" w:hAnsi="Symbol"/>
    </w:rPr>
  </w:style>
  <w:style w:type="character" w:customStyle="1" w:styleId="WW8Num16z1">
    <w:name w:val="WW8Num16z1"/>
    <w:rsid w:val="00673B61"/>
    <w:rPr>
      <w:rFonts w:ascii="Courier New" w:hAnsi="Courier New"/>
    </w:rPr>
  </w:style>
  <w:style w:type="character" w:customStyle="1" w:styleId="WW8Num16z2">
    <w:name w:val="WW8Num16z2"/>
    <w:rsid w:val="00673B61"/>
    <w:rPr>
      <w:rFonts w:ascii="Wingdings" w:hAnsi="Wingdings"/>
    </w:rPr>
  </w:style>
  <w:style w:type="character" w:customStyle="1" w:styleId="WW8Num18z0">
    <w:name w:val="WW8Num18z0"/>
    <w:rsid w:val="00673B61"/>
    <w:rPr>
      <w:rFonts w:ascii="Symbol" w:hAnsi="Symbol"/>
    </w:rPr>
  </w:style>
  <w:style w:type="character" w:customStyle="1" w:styleId="WW8Num18z1">
    <w:name w:val="WW8Num18z1"/>
    <w:rsid w:val="00673B61"/>
    <w:rPr>
      <w:rFonts w:ascii="Courier New" w:hAnsi="Courier New"/>
    </w:rPr>
  </w:style>
  <w:style w:type="character" w:customStyle="1" w:styleId="WW8Num18z2">
    <w:name w:val="WW8Num18z2"/>
    <w:rsid w:val="00673B61"/>
    <w:rPr>
      <w:rFonts w:ascii="Wingdings" w:hAnsi="Wingdings"/>
    </w:rPr>
  </w:style>
  <w:style w:type="character" w:customStyle="1" w:styleId="WW8Num20z0">
    <w:name w:val="WW8Num20z0"/>
    <w:rsid w:val="00673B61"/>
    <w:rPr>
      <w:rFonts w:ascii="Symbol" w:hAnsi="Symbol"/>
    </w:rPr>
  </w:style>
  <w:style w:type="character" w:customStyle="1" w:styleId="WW8Num20z1">
    <w:name w:val="WW8Num20z1"/>
    <w:rsid w:val="00673B61"/>
    <w:rPr>
      <w:rFonts w:ascii="Courier New" w:hAnsi="Courier New"/>
    </w:rPr>
  </w:style>
  <w:style w:type="character" w:customStyle="1" w:styleId="WW8Num20z2">
    <w:name w:val="WW8Num20z2"/>
    <w:rsid w:val="00673B61"/>
    <w:rPr>
      <w:rFonts w:ascii="Wingdings" w:hAnsi="Wingdings"/>
    </w:rPr>
  </w:style>
  <w:style w:type="character" w:customStyle="1" w:styleId="WW8Num21z0">
    <w:name w:val="WW8Num21z0"/>
    <w:rsid w:val="00673B61"/>
    <w:rPr>
      <w:rFonts w:ascii="Symbol" w:hAnsi="Symbol"/>
    </w:rPr>
  </w:style>
  <w:style w:type="character" w:customStyle="1" w:styleId="WW8Num21z1">
    <w:name w:val="WW8Num21z1"/>
    <w:rsid w:val="00673B61"/>
    <w:rPr>
      <w:rFonts w:ascii="Courier New" w:hAnsi="Courier New"/>
    </w:rPr>
  </w:style>
  <w:style w:type="character" w:customStyle="1" w:styleId="WW8Num21z2">
    <w:name w:val="WW8Num21z2"/>
    <w:rsid w:val="00673B61"/>
    <w:rPr>
      <w:rFonts w:ascii="Wingdings" w:hAnsi="Wingdings"/>
    </w:rPr>
  </w:style>
  <w:style w:type="character" w:customStyle="1" w:styleId="WW8Num22z0">
    <w:name w:val="WW8Num22z0"/>
    <w:rsid w:val="00673B61"/>
    <w:rPr>
      <w:rFonts w:ascii="Symbol" w:hAnsi="Symbol"/>
    </w:rPr>
  </w:style>
  <w:style w:type="character" w:customStyle="1" w:styleId="WW8Num22z1">
    <w:name w:val="WW8Num22z1"/>
    <w:rsid w:val="00673B61"/>
    <w:rPr>
      <w:rFonts w:ascii="Courier New" w:hAnsi="Courier New"/>
    </w:rPr>
  </w:style>
  <w:style w:type="character" w:customStyle="1" w:styleId="WW8Num22z2">
    <w:name w:val="WW8Num22z2"/>
    <w:rsid w:val="00673B61"/>
    <w:rPr>
      <w:rFonts w:ascii="Wingdings" w:hAnsi="Wingdings"/>
    </w:rPr>
  </w:style>
  <w:style w:type="character" w:customStyle="1" w:styleId="WW8Num25z0">
    <w:name w:val="WW8Num25z0"/>
    <w:rsid w:val="00673B61"/>
    <w:rPr>
      <w:rFonts w:ascii="Times New Roman" w:hAnsi="Times New Roman"/>
    </w:rPr>
  </w:style>
  <w:style w:type="character" w:customStyle="1" w:styleId="WW8Num28z0">
    <w:name w:val="WW8Num28z0"/>
    <w:rsid w:val="00673B61"/>
    <w:rPr>
      <w:rFonts w:ascii="Symbol" w:hAnsi="Symbol"/>
    </w:rPr>
  </w:style>
  <w:style w:type="character" w:customStyle="1" w:styleId="WW8Num28z1">
    <w:name w:val="WW8Num28z1"/>
    <w:rsid w:val="00673B61"/>
    <w:rPr>
      <w:rFonts w:ascii="Courier New" w:hAnsi="Courier New"/>
    </w:rPr>
  </w:style>
  <w:style w:type="character" w:customStyle="1" w:styleId="WW8Num28z2">
    <w:name w:val="WW8Num28z2"/>
    <w:rsid w:val="00673B61"/>
    <w:rPr>
      <w:rFonts w:ascii="Wingdings" w:hAnsi="Wingdings"/>
    </w:rPr>
  </w:style>
  <w:style w:type="character" w:customStyle="1" w:styleId="WW8Num29z0">
    <w:name w:val="WW8Num29z0"/>
    <w:rsid w:val="00673B61"/>
    <w:rPr>
      <w:rFonts w:ascii="Symbol" w:hAnsi="Symbol"/>
    </w:rPr>
  </w:style>
  <w:style w:type="character" w:customStyle="1" w:styleId="WW8Num29z1">
    <w:name w:val="WW8Num29z1"/>
    <w:rsid w:val="00673B61"/>
    <w:rPr>
      <w:rFonts w:ascii="Courier New" w:hAnsi="Courier New"/>
    </w:rPr>
  </w:style>
  <w:style w:type="character" w:customStyle="1" w:styleId="WW8Num29z2">
    <w:name w:val="WW8Num29z2"/>
    <w:rsid w:val="00673B61"/>
    <w:rPr>
      <w:rFonts w:ascii="Wingdings" w:hAnsi="Wingdings"/>
    </w:rPr>
  </w:style>
  <w:style w:type="character" w:customStyle="1" w:styleId="WW8Num32z2">
    <w:name w:val="WW8Num32z2"/>
    <w:rsid w:val="00673B61"/>
    <w:rPr>
      <w:b/>
    </w:rPr>
  </w:style>
  <w:style w:type="character" w:customStyle="1" w:styleId="WW8Num33z0">
    <w:name w:val="WW8Num33z0"/>
    <w:rsid w:val="00673B61"/>
    <w:rPr>
      <w:rFonts w:ascii="Symbol" w:hAnsi="Symbol"/>
    </w:rPr>
  </w:style>
  <w:style w:type="character" w:customStyle="1" w:styleId="WW8Num33z1">
    <w:name w:val="WW8Num33z1"/>
    <w:rsid w:val="00673B61"/>
    <w:rPr>
      <w:rFonts w:ascii="Courier New" w:hAnsi="Courier New"/>
    </w:rPr>
  </w:style>
  <w:style w:type="character" w:customStyle="1" w:styleId="WW8Num33z2">
    <w:name w:val="WW8Num33z2"/>
    <w:rsid w:val="00673B61"/>
    <w:rPr>
      <w:rFonts w:ascii="Wingdings" w:hAnsi="Wingdings"/>
    </w:rPr>
  </w:style>
  <w:style w:type="character" w:customStyle="1" w:styleId="WW8Num34z0">
    <w:name w:val="WW8Num34z0"/>
    <w:rsid w:val="00673B61"/>
    <w:rPr>
      <w:rFonts w:ascii="Symbol" w:hAnsi="Symbol"/>
    </w:rPr>
  </w:style>
  <w:style w:type="character" w:customStyle="1" w:styleId="WW8Num34z1">
    <w:name w:val="WW8Num34z1"/>
    <w:rsid w:val="00673B61"/>
    <w:rPr>
      <w:rFonts w:ascii="Courier New" w:hAnsi="Courier New"/>
    </w:rPr>
  </w:style>
  <w:style w:type="character" w:customStyle="1" w:styleId="WW8Num34z2">
    <w:name w:val="WW8Num34z2"/>
    <w:rsid w:val="00673B61"/>
    <w:rPr>
      <w:rFonts w:ascii="Wingdings" w:hAnsi="Wingdings"/>
    </w:rPr>
  </w:style>
  <w:style w:type="character" w:customStyle="1" w:styleId="WW8Num36z0">
    <w:name w:val="WW8Num36z0"/>
    <w:rsid w:val="00673B61"/>
    <w:rPr>
      <w:rFonts w:ascii="Symbol" w:hAnsi="Symbol"/>
    </w:rPr>
  </w:style>
  <w:style w:type="character" w:customStyle="1" w:styleId="WW8Num36z1">
    <w:name w:val="WW8Num36z1"/>
    <w:rsid w:val="00673B61"/>
    <w:rPr>
      <w:rFonts w:ascii="Courier New" w:hAnsi="Courier New"/>
    </w:rPr>
  </w:style>
  <w:style w:type="character" w:customStyle="1" w:styleId="WW8Num36z2">
    <w:name w:val="WW8Num36z2"/>
    <w:rsid w:val="00673B61"/>
    <w:rPr>
      <w:rFonts w:ascii="Wingdings" w:hAnsi="Wingdings"/>
    </w:rPr>
  </w:style>
  <w:style w:type="character" w:customStyle="1" w:styleId="afff7">
    <w:name w:val="Маркеры списка"/>
    <w:rsid w:val="00673B61"/>
    <w:rPr>
      <w:rFonts w:ascii="StarSymbol" w:eastAsia="StarSymbol" w:hAnsi="StarSymbol"/>
      <w:sz w:val="18"/>
    </w:rPr>
  </w:style>
  <w:style w:type="paragraph" w:customStyle="1" w:styleId="210">
    <w:name w:val="Основной текст с отступом 21"/>
    <w:basedOn w:val="a"/>
    <w:rsid w:val="00673B61"/>
    <w:pPr>
      <w:widowControl w:val="0"/>
      <w:spacing w:line="360" w:lineRule="atLeast"/>
      <w:ind w:firstLine="720"/>
      <w:jc w:val="center"/>
      <w:textAlignment w:val="baseline"/>
    </w:pPr>
    <w:rPr>
      <w:rFonts w:ascii="Cambria" w:hAnsi="Cambria"/>
      <w:sz w:val="36"/>
      <w:szCs w:val="24"/>
      <w:lang w:val="en-US" w:eastAsia="ar-SA"/>
    </w:rPr>
  </w:style>
  <w:style w:type="paragraph" w:customStyle="1" w:styleId="211">
    <w:name w:val="Список 21"/>
    <w:basedOn w:val="a"/>
    <w:rsid w:val="00673B61"/>
    <w:pPr>
      <w:spacing w:line="360" w:lineRule="auto"/>
      <w:ind w:left="566" w:hanging="283"/>
      <w:jc w:val="both"/>
    </w:pPr>
    <w:rPr>
      <w:rFonts w:ascii="Cambria" w:hAnsi="Cambria"/>
      <w:sz w:val="24"/>
      <w:szCs w:val="24"/>
      <w:lang w:val="en-US" w:eastAsia="ar-SA"/>
    </w:rPr>
  </w:style>
  <w:style w:type="paragraph" w:customStyle="1" w:styleId="310">
    <w:name w:val="Основной текст с отступом 31"/>
    <w:basedOn w:val="a"/>
    <w:rsid w:val="00673B61"/>
    <w:pPr>
      <w:spacing w:after="120" w:line="360" w:lineRule="auto"/>
      <w:ind w:left="283"/>
      <w:jc w:val="both"/>
    </w:pPr>
    <w:rPr>
      <w:rFonts w:ascii="Cambria" w:hAnsi="Cambria"/>
      <w:sz w:val="16"/>
      <w:szCs w:val="16"/>
      <w:lang w:val="en-US" w:eastAsia="ar-SA"/>
    </w:rPr>
  </w:style>
  <w:style w:type="paragraph" w:customStyle="1" w:styleId="afff8">
    <w:name w:val="Содержимое врезки"/>
    <w:basedOn w:val="ac"/>
    <w:rsid w:val="00673B61"/>
    <w:pPr>
      <w:spacing w:after="120" w:line="360" w:lineRule="auto"/>
      <w:jc w:val="both"/>
    </w:pPr>
    <w:rPr>
      <w:rFonts w:ascii="Cambria" w:hAnsi="Cambria"/>
      <w:sz w:val="22"/>
      <w:szCs w:val="22"/>
      <w:lang w:val="en-US" w:eastAsia="ar-SA"/>
    </w:rPr>
  </w:style>
  <w:style w:type="paragraph" w:styleId="afff9">
    <w:name w:val="Body Text First Indent"/>
    <w:basedOn w:val="ac"/>
    <w:link w:val="afffa"/>
    <w:rsid w:val="00673B61"/>
    <w:pPr>
      <w:spacing w:after="120" w:line="360" w:lineRule="auto"/>
      <w:ind w:firstLine="210"/>
      <w:jc w:val="both"/>
    </w:pPr>
    <w:rPr>
      <w:rFonts w:ascii="Cambria" w:hAnsi="Cambria"/>
      <w:sz w:val="22"/>
      <w:lang w:val="en-US" w:eastAsia="en-US"/>
    </w:rPr>
  </w:style>
  <w:style w:type="character" w:customStyle="1" w:styleId="afffa">
    <w:name w:val="Красная строка Знак"/>
    <w:basedOn w:val="ad"/>
    <w:link w:val="afff9"/>
    <w:rsid w:val="00673B61"/>
    <w:rPr>
      <w:rFonts w:ascii="Cambria" w:eastAsia="Calibri" w:hAnsi="Cambria" w:cs="Times New Roman"/>
      <w:kern w:val="0"/>
      <w:sz w:val="22"/>
      <w:lang w:val="en-US" w:eastAsia="ru-RU"/>
      <w14:ligatures w14:val="none"/>
    </w:rPr>
  </w:style>
  <w:style w:type="character" w:customStyle="1" w:styleId="BodyTextFirstIndentChar">
    <w:name w:val="Body Text First Indent Char"/>
    <w:locked/>
    <w:rsid w:val="00673B61"/>
    <w:rPr>
      <w:rFonts w:ascii="Cambria" w:hAnsi="Cambria"/>
      <w:sz w:val="22"/>
      <w:lang w:val="en-US" w:eastAsia="en-US"/>
    </w:rPr>
  </w:style>
  <w:style w:type="paragraph" w:styleId="2c">
    <w:name w:val="Body Text First Indent 2"/>
    <w:basedOn w:val="af7"/>
    <w:link w:val="2d"/>
    <w:rsid w:val="00673B61"/>
    <w:pPr>
      <w:spacing w:before="0" w:line="360" w:lineRule="auto"/>
      <w:ind w:right="284" w:firstLine="210"/>
    </w:pPr>
    <w:rPr>
      <w:rFonts w:ascii="Cambria" w:hAnsi="Cambria"/>
    </w:rPr>
  </w:style>
  <w:style w:type="character" w:customStyle="1" w:styleId="2d">
    <w:name w:val="Красная строка 2 Знак"/>
    <w:basedOn w:val="af8"/>
    <w:link w:val="2c"/>
    <w:rsid w:val="00673B61"/>
    <w:rPr>
      <w:rFonts w:ascii="Cambria" w:eastAsia="Calibri" w:hAnsi="Cambria" w:cs="Times New Roman"/>
      <w:kern w:val="0"/>
      <w:szCs w:val="20"/>
      <w:lang w:eastAsia="ru-RU"/>
      <w14:ligatures w14:val="none"/>
    </w:rPr>
  </w:style>
  <w:style w:type="character" w:customStyle="1" w:styleId="BodyTextFirstIndent2Char">
    <w:name w:val="Body Text First Indent 2 Char"/>
    <w:locked/>
    <w:rsid w:val="00673B61"/>
    <w:rPr>
      <w:rFonts w:ascii="Cambria" w:hAnsi="Cambria"/>
      <w:sz w:val="24"/>
      <w:lang w:val="ru-RU" w:eastAsia="ru-RU"/>
    </w:rPr>
  </w:style>
  <w:style w:type="paragraph" w:styleId="afffb">
    <w:name w:val="Normal Indent"/>
    <w:basedOn w:val="a"/>
    <w:rsid w:val="00673B61"/>
    <w:pPr>
      <w:spacing w:line="360" w:lineRule="auto"/>
      <w:ind w:left="708"/>
      <w:jc w:val="both"/>
    </w:pPr>
    <w:rPr>
      <w:rFonts w:ascii="Cambria" w:hAnsi="Cambria"/>
      <w:sz w:val="24"/>
      <w:szCs w:val="24"/>
      <w:lang w:val="en-US"/>
    </w:rPr>
  </w:style>
  <w:style w:type="paragraph" w:styleId="1c">
    <w:name w:val="index 1"/>
    <w:basedOn w:val="a"/>
    <w:next w:val="a"/>
    <w:autoRedefine/>
    <w:rsid w:val="00673B61"/>
    <w:pPr>
      <w:spacing w:line="360" w:lineRule="auto"/>
      <w:ind w:left="200" w:hanging="200"/>
      <w:jc w:val="both"/>
    </w:pPr>
    <w:rPr>
      <w:rFonts w:ascii="Cambria" w:hAnsi="Cambria"/>
      <w:sz w:val="24"/>
      <w:szCs w:val="24"/>
      <w:lang w:val="en-US"/>
    </w:rPr>
  </w:style>
  <w:style w:type="paragraph" w:styleId="afffc">
    <w:name w:val="index heading"/>
    <w:basedOn w:val="a"/>
    <w:next w:val="1c"/>
    <w:rsid w:val="00673B61"/>
    <w:pPr>
      <w:spacing w:line="360" w:lineRule="auto"/>
      <w:jc w:val="both"/>
    </w:pPr>
    <w:rPr>
      <w:rFonts w:ascii="Cambria" w:hAnsi="Cambria"/>
      <w:sz w:val="24"/>
      <w:szCs w:val="24"/>
      <w:lang w:val="en-US"/>
    </w:rPr>
  </w:style>
  <w:style w:type="paragraph" w:styleId="36">
    <w:name w:val="Body Text Indent 3"/>
    <w:basedOn w:val="a"/>
    <w:link w:val="37"/>
    <w:rsid w:val="00673B61"/>
    <w:pPr>
      <w:spacing w:after="120" w:line="360" w:lineRule="auto"/>
      <w:ind w:left="283" w:firstLine="720"/>
      <w:jc w:val="both"/>
    </w:pPr>
    <w:rPr>
      <w:rFonts w:ascii="Cambria" w:hAnsi="Cambria"/>
      <w:sz w:val="16"/>
    </w:rPr>
  </w:style>
  <w:style w:type="character" w:customStyle="1" w:styleId="37">
    <w:name w:val="Основной текст с отступом 3 Знак"/>
    <w:basedOn w:val="a0"/>
    <w:link w:val="36"/>
    <w:rsid w:val="00673B61"/>
    <w:rPr>
      <w:rFonts w:ascii="Cambria" w:eastAsia="Calibri" w:hAnsi="Cambria" w:cs="Times New Roman"/>
      <w:kern w:val="0"/>
      <w:sz w:val="16"/>
      <w:szCs w:val="20"/>
      <w:lang w:eastAsia="ru-RU"/>
      <w14:ligatures w14:val="none"/>
    </w:rPr>
  </w:style>
  <w:style w:type="character" w:customStyle="1" w:styleId="BodyTextIndent3Char">
    <w:name w:val="Body Text Indent 3 Char"/>
    <w:locked/>
    <w:rsid w:val="00673B61"/>
    <w:rPr>
      <w:rFonts w:ascii="Cambria" w:hAnsi="Cambria"/>
      <w:sz w:val="16"/>
      <w:lang w:val="ru-RU" w:eastAsia="ru-RU"/>
    </w:rPr>
  </w:style>
  <w:style w:type="paragraph" w:customStyle="1" w:styleId="1d">
    <w:name w:val="1основа Знак Знак Знак"/>
    <w:basedOn w:val="a"/>
    <w:link w:val="1e"/>
    <w:rsid w:val="00673B61"/>
    <w:pPr>
      <w:spacing w:before="100" w:beforeAutospacing="1" w:after="100" w:afterAutospacing="1" w:line="360" w:lineRule="auto"/>
      <w:ind w:left="601" w:firstLine="601"/>
      <w:jc w:val="both"/>
    </w:pPr>
    <w:rPr>
      <w:rFonts w:ascii="Arial" w:hAnsi="Arial"/>
      <w:sz w:val="24"/>
    </w:rPr>
  </w:style>
  <w:style w:type="character" w:customStyle="1" w:styleId="1e">
    <w:name w:val="1основа Знак Знак Знак Знак"/>
    <w:link w:val="1d"/>
    <w:locked/>
    <w:rsid w:val="00673B61"/>
    <w:rPr>
      <w:rFonts w:ascii="Arial" w:eastAsia="Calibri" w:hAnsi="Arial" w:cs="Times New Roman"/>
      <w:kern w:val="0"/>
      <w:szCs w:val="20"/>
      <w:lang w:eastAsia="ru-RU"/>
      <w14:ligatures w14:val="none"/>
    </w:rPr>
  </w:style>
  <w:style w:type="character" w:customStyle="1" w:styleId="WW-Absatz-Standardschriftart1111111111111">
    <w:name w:val="WW-Absatz-Standardschriftart1111111111111"/>
    <w:rsid w:val="00673B61"/>
  </w:style>
  <w:style w:type="paragraph" w:customStyle="1" w:styleId="S1">
    <w:name w:val="S_Обычный в таблице"/>
    <w:basedOn w:val="a"/>
    <w:link w:val="S2"/>
    <w:rsid w:val="00673B61"/>
    <w:pPr>
      <w:spacing w:line="360" w:lineRule="auto"/>
      <w:jc w:val="center"/>
    </w:pPr>
    <w:rPr>
      <w:rFonts w:ascii="Cambria" w:hAnsi="Cambria"/>
      <w:sz w:val="24"/>
    </w:rPr>
  </w:style>
  <w:style w:type="character" w:customStyle="1" w:styleId="S2">
    <w:name w:val="S_Обычный в таблице Знак"/>
    <w:link w:val="S1"/>
    <w:locked/>
    <w:rsid w:val="00673B61"/>
    <w:rPr>
      <w:rFonts w:ascii="Cambria" w:eastAsia="Calibri" w:hAnsi="Cambria" w:cs="Times New Roman"/>
      <w:kern w:val="0"/>
      <w:szCs w:val="20"/>
      <w:lang w:eastAsia="ru-RU"/>
      <w14:ligatures w14:val="none"/>
    </w:rPr>
  </w:style>
  <w:style w:type="paragraph" w:styleId="afffd">
    <w:name w:val="Block Text"/>
    <w:basedOn w:val="a"/>
    <w:rsid w:val="00673B61"/>
    <w:pPr>
      <w:shd w:val="clear" w:color="auto" w:fill="FFFFFF"/>
      <w:spacing w:before="5" w:line="480" w:lineRule="auto"/>
      <w:ind w:left="426" w:right="14"/>
      <w:jc w:val="both"/>
    </w:pPr>
    <w:rPr>
      <w:rFonts w:ascii="CG Times" w:hAnsi="CG Times"/>
      <w:color w:val="000000"/>
      <w:sz w:val="24"/>
      <w:szCs w:val="18"/>
      <w:lang w:val="en-US"/>
    </w:rPr>
  </w:style>
  <w:style w:type="paragraph" w:customStyle="1" w:styleId="1f">
    <w:name w:val="Цитата1"/>
    <w:basedOn w:val="a"/>
    <w:rsid w:val="00673B61"/>
    <w:pPr>
      <w:suppressAutoHyphens/>
      <w:spacing w:line="360" w:lineRule="auto"/>
      <w:ind w:left="284" w:right="-1" w:firstLine="567"/>
      <w:jc w:val="both"/>
    </w:pPr>
    <w:rPr>
      <w:rFonts w:ascii="Cambria" w:hAnsi="Cambria"/>
      <w:sz w:val="24"/>
      <w:szCs w:val="24"/>
      <w:lang w:val="en-US" w:eastAsia="ar-SA"/>
    </w:rPr>
  </w:style>
  <w:style w:type="character" w:customStyle="1" w:styleId="afffe">
    <w:name w:val="Символы концевой сноски"/>
    <w:rsid w:val="00673B61"/>
    <w:rPr>
      <w:vertAlign w:val="superscript"/>
    </w:rPr>
  </w:style>
  <w:style w:type="paragraph" w:styleId="affff">
    <w:name w:val="endnote text"/>
    <w:basedOn w:val="a"/>
    <w:link w:val="affff0"/>
    <w:rsid w:val="00673B61"/>
    <w:pPr>
      <w:spacing w:line="360" w:lineRule="auto"/>
      <w:jc w:val="both"/>
    </w:pPr>
    <w:rPr>
      <w:rFonts w:ascii="Cambria" w:hAnsi="Cambria"/>
      <w:lang w:eastAsia="ar-SA"/>
    </w:rPr>
  </w:style>
  <w:style w:type="character" w:customStyle="1" w:styleId="affff0">
    <w:name w:val="Текст концевой сноски Знак"/>
    <w:basedOn w:val="a0"/>
    <w:link w:val="affff"/>
    <w:rsid w:val="00673B61"/>
    <w:rPr>
      <w:rFonts w:ascii="Cambria" w:eastAsia="Calibri" w:hAnsi="Cambria" w:cs="Times New Roman"/>
      <w:kern w:val="0"/>
      <w:sz w:val="20"/>
      <w:szCs w:val="20"/>
      <w:lang w:eastAsia="ar-SA"/>
      <w14:ligatures w14:val="none"/>
    </w:rPr>
  </w:style>
  <w:style w:type="character" w:customStyle="1" w:styleId="EndnoteTextChar">
    <w:name w:val="Endnote Text Char"/>
    <w:locked/>
    <w:rsid w:val="00673B61"/>
    <w:rPr>
      <w:rFonts w:ascii="Cambria" w:hAnsi="Cambria"/>
      <w:lang w:val="ru-RU" w:eastAsia="ar-SA" w:bidi="ar-SA"/>
    </w:rPr>
  </w:style>
  <w:style w:type="paragraph" w:styleId="2e">
    <w:name w:val="toc 2"/>
    <w:basedOn w:val="a"/>
    <w:next w:val="a"/>
    <w:autoRedefine/>
    <w:rsid w:val="00673B61"/>
    <w:pPr>
      <w:tabs>
        <w:tab w:val="left" w:pos="426"/>
        <w:tab w:val="right" w:leader="dot" w:pos="9771"/>
      </w:tabs>
    </w:pPr>
    <w:rPr>
      <w:bCs/>
      <w:noProof/>
    </w:rPr>
  </w:style>
  <w:style w:type="paragraph" w:customStyle="1" w:styleId="1f0">
    <w:name w:val="Подзаголовок_1"/>
    <w:basedOn w:val="9"/>
    <w:link w:val="1f1"/>
    <w:rsid w:val="00673B61"/>
    <w:pPr>
      <w:keepNext w:val="0"/>
      <w:keepLines w:val="0"/>
      <w:spacing w:after="120" w:line="360" w:lineRule="auto"/>
      <w:jc w:val="center"/>
    </w:pPr>
    <w:rPr>
      <w:rFonts w:ascii="Cambria" w:eastAsia="Calibri" w:hAnsi="Cambria" w:cs="Times New Roman"/>
      <w:b/>
      <w:i/>
      <w:caps/>
      <w:color w:val="auto"/>
      <w:spacing w:val="10"/>
      <w:sz w:val="26"/>
    </w:rPr>
  </w:style>
  <w:style w:type="character" w:customStyle="1" w:styleId="1f1">
    <w:name w:val="Подзаголовок_1 Знак"/>
    <w:link w:val="1f0"/>
    <w:locked/>
    <w:rsid w:val="00673B61"/>
    <w:rPr>
      <w:rFonts w:ascii="Cambria" w:eastAsia="Calibri" w:hAnsi="Cambria" w:cs="Times New Roman"/>
      <w:b/>
      <w:i/>
      <w:caps/>
      <w:spacing w:val="10"/>
      <w:kern w:val="0"/>
      <w:sz w:val="26"/>
      <w:szCs w:val="20"/>
      <w:lang w:eastAsia="ru-RU"/>
      <w14:ligatures w14:val="none"/>
    </w:rPr>
  </w:style>
  <w:style w:type="character" w:customStyle="1" w:styleId="aff1">
    <w:name w:val="Название объекта Знак"/>
    <w:aliases w:val="Таблица - Название объекта Знак,!! Object Novogor !! Знак,диаграммы Знак,Название графика Знак,диаграммы Char Знак,Название объекта Знак Знак Знак,диаграммы Знак1 Знак,диаграммы Char + 12 пт Знак,Перед:  6... Знак"/>
    <w:link w:val="aff0"/>
    <w:locked/>
    <w:rsid w:val="00673B61"/>
    <w:rPr>
      <w:rFonts w:ascii="Arial" w:eastAsia="MS PGothic" w:hAnsi="Arial" w:cs="Times New Roman"/>
      <w:kern w:val="3"/>
      <w:sz w:val="28"/>
      <w:szCs w:val="20"/>
      <w:lang w:val="de-DE" w:eastAsia="ja-JP"/>
      <w14:ligatures w14:val="none"/>
    </w:rPr>
  </w:style>
  <w:style w:type="character" w:styleId="affff1">
    <w:name w:val="Strong"/>
    <w:qFormat/>
    <w:rsid w:val="00673B61"/>
    <w:rPr>
      <w:b/>
      <w:color w:val="943634"/>
      <w:spacing w:val="5"/>
    </w:rPr>
  </w:style>
  <w:style w:type="character" w:styleId="affff2">
    <w:name w:val="Emphasis"/>
    <w:qFormat/>
    <w:rsid w:val="00673B61"/>
    <w:rPr>
      <w:caps/>
      <w:spacing w:val="5"/>
      <w:sz w:val="20"/>
    </w:rPr>
  </w:style>
  <w:style w:type="paragraph" w:customStyle="1" w:styleId="1f2">
    <w:name w:val="Без интервала1"/>
    <w:basedOn w:val="a"/>
    <w:link w:val="NoSpacingChar"/>
    <w:rsid w:val="00673B61"/>
    <w:pPr>
      <w:jc w:val="both"/>
    </w:pPr>
    <w:rPr>
      <w:rFonts w:ascii="Cambria" w:hAnsi="Cambria"/>
      <w:sz w:val="24"/>
      <w:lang w:val="en-US"/>
    </w:rPr>
  </w:style>
  <w:style w:type="character" w:customStyle="1" w:styleId="NoSpacingChar">
    <w:name w:val="No Spacing Char"/>
    <w:link w:val="1f2"/>
    <w:locked/>
    <w:rsid w:val="00673B61"/>
    <w:rPr>
      <w:rFonts w:ascii="Cambria" w:eastAsia="Calibri" w:hAnsi="Cambria" w:cs="Times New Roman"/>
      <w:kern w:val="0"/>
      <w:szCs w:val="20"/>
      <w:lang w:val="en-US" w:eastAsia="ru-RU"/>
      <w14:ligatures w14:val="none"/>
    </w:rPr>
  </w:style>
  <w:style w:type="paragraph" w:customStyle="1" w:styleId="212">
    <w:name w:val="Цитата 21"/>
    <w:basedOn w:val="a"/>
    <w:next w:val="a"/>
    <w:link w:val="QuoteChar"/>
    <w:rsid w:val="00673B61"/>
    <w:pPr>
      <w:spacing w:line="360" w:lineRule="auto"/>
      <w:jc w:val="both"/>
    </w:pPr>
    <w:rPr>
      <w:rFonts w:ascii="Cambria" w:hAnsi="Cambria"/>
      <w:i/>
    </w:rPr>
  </w:style>
  <w:style w:type="character" w:customStyle="1" w:styleId="QuoteChar">
    <w:name w:val="Quote Char"/>
    <w:link w:val="212"/>
    <w:locked/>
    <w:rsid w:val="00673B61"/>
    <w:rPr>
      <w:rFonts w:ascii="Cambria" w:eastAsia="Calibri" w:hAnsi="Cambria" w:cs="Times New Roman"/>
      <w:i/>
      <w:kern w:val="0"/>
      <w:sz w:val="20"/>
      <w:szCs w:val="20"/>
      <w:lang w:eastAsia="ru-RU"/>
      <w14:ligatures w14:val="none"/>
    </w:rPr>
  </w:style>
  <w:style w:type="paragraph" w:customStyle="1" w:styleId="1f3">
    <w:name w:val="Выделенная цитата1"/>
    <w:basedOn w:val="a"/>
    <w:next w:val="a"/>
    <w:link w:val="IntenseQuoteChar"/>
    <w:rsid w:val="00673B61"/>
    <w:pPr>
      <w:pBdr>
        <w:top w:val="dotted" w:sz="2" w:space="10" w:color="632423"/>
        <w:bottom w:val="dotted" w:sz="2" w:space="4" w:color="632423"/>
      </w:pBdr>
      <w:spacing w:before="160" w:line="300" w:lineRule="auto"/>
      <w:ind w:left="1440" w:right="1440"/>
      <w:jc w:val="both"/>
    </w:pPr>
    <w:rPr>
      <w:rFonts w:ascii="Cambria" w:hAnsi="Cambria"/>
      <w:caps/>
      <w:color w:val="622423"/>
      <w:spacing w:val="5"/>
    </w:rPr>
  </w:style>
  <w:style w:type="character" w:customStyle="1" w:styleId="IntenseQuoteChar">
    <w:name w:val="Intense Quote Char"/>
    <w:link w:val="1f3"/>
    <w:locked/>
    <w:rsid w:val="00673B61"/>
    <w:rPr>
      <w:rFonts w:ascii="Cambria" w:eastAsia="Calibri" w:hAnsi="Cambria" w:cs="Times New Roman"/>
      <w:caps/>
      <w:color w:val="622423"/>
      <w:spacing w:val="5"/>
      <w:kern w:val="0"/>
      <w:sz w:val="20"/>
      <w:szCs w:val="20"/>
      <w:lang w:eastAsia="ru-RU"/>
      <w14:ligatures w14:val="none"/>
    </w:rPr>
  </w:style>
  <w:style w:type="character" w:customStyle="1" w:styleId="1f4">
    <w:name w:val="Слабое выделение1"/>
    <w:rsid w:val="00673B61"/>
    <w:rPr>
      <w:i/>
    </w:rPr>
  </w:style>
  <w:style w:type="character" w:customStyle="1" w:styleId="1f5">
    <w:name w:val="Сильное выделение1"/>
    <w:rsid w:val="00673B61"/>
    <w:rPr>
      <w:i/>
      <w:caps/>
      <w:spacing w:val="10"/>
      <w:sz w:val="20"/>
    </w:rPr>
  </w:style>
  <w:style w:type="character" w:customStyle="1" w:styleId="1f6">
    <w:name w:val="Слабая ссылка1"/>
    <w:rsid w:val="00673B61"/>
    <w:rPr>
      <w:rFonts w:ascii="Calibri" w:hAnsi="Calibri"/>
      <w:i/>
      <w:color w:val="622423"/>
    </w:rPr>
  </w:style>
  <w:style w:type="character" w:customStyle="1" w:styleId="1f7">
    <w:name w:val="Сильная ссылка1"/>
    <w:rsid w:val="00673B61"/>
    <w:rPr>
      <w:rFonts w:ascii="Calibri" w:hAnsi="Calibri"/>
      <w:b/>
      <w:i/>
      <w:color w:val="622423"/>
    </w:rPr>
  </w:style>
  <w:style w:type="character" w:customStyle="1" w:styleId="1f8">
    <w:name w:val="Название книги1"/>
    <w:rsid w:val="00673B61"/>
    <w:rPr>
      <w:caps/>
      <w:color w:val="622423"/>
      <w:spacing w:val="5"/>
      <w:u w:color="622423"/>
    </w:rPr>
  </w:style>
  <w:style w:type="paragraph" w:customStyle="1" w:styleId="1f9">
    <w:name w:val="Заголовок оглавления1"/>
    <w:basedOn w:val="10"/>
    <w:next w:val="a"/>
    <w:rsid w:val="00673B61"/>
    <w:pPr>
      <w:keepNext w:val="0"/>
      <w:keepLines w:val="0"/>
      <w:pBdr>
        <w:bottom w:val="thinThickSmallGap" w:sz="12" w:space="1" w:color="943634"/>
      </w:pBdr>
      <w:spacing w:before="400" w:after="0"/>
      <w:ind w:left="720" w:hanging="360"/>
      <w:jc w:val="center"/>
      <w:outlineLvl w:val="9"/>
    </w:pPr>
    <w:rPr>
      <w:rFonts w:ascii="Cambria" w:eastAsia="Calibri" w:hAnsi="Cambria" w:cs="Times New Roman"/>
      <w:b/>
      <w:caps/>
      <w:color w:val="auto"/>
      <w:spacing w:val="20"/>
      <w:sz w:val="28"/>
      <w:szCs w:val="28"/>
    </w:rPr>
  </w:style>
  <w:style w:type="paragraph" w:customStyle="1" w:styleId="1fa">
    <w:name w:val="Обычный1"/>
    <w:rsid w:val="00673B61"/>
    <w:pPr>
      <w:snapToGrid w:val="0"/>
      <w:spacing w:after="0" w:line="240" w:lineRule="auto"/>
    </w:pPr>
    <w:rPr>
      <w:rFonts w:ascii="Times New Roman" w:eastAsia="Calibri" w:hAnsi="Times New Roman" w:cs="Times New Roman"/>
      <w:kern w:val="0"/>
      <w:sz w:val="22"/>
      <w:szCs w:val="20"/>
      <w:lang w:eastAsia="ru-RU"/>
      <w14:ligatures w14:val="none"/>
    </w:rPr>
  </w:style>
  <w:style w:type="paragraph" w:styleId="38">
    <w:name w:val="toc 3"/>
    <w:basedOn w:val="a"/>
    <w:next w:val="a"/>
    <w:autoRedefine/>
    <w:rsid w:val="00673B61"/>
    <w:pPr>
      <w:spacing w:line="360" w:lineRule="auto"/>
      <w:ind w:left="220"/>
    </w:pPr>
    <w:rPr>
      <w:rFonts w:ascii="Calibri" w:hAnsi="Calibri"/>
      <w:lang w:val="en-US"/>
    </w:rPr>
  </w:style>
  <w:style w:type="paragraph" w:styleId="45">
    <w:name w:val="toc 4"/>
    <w:basedOn w:val="a"/>
    <w:next w:val="a"/>
    <w:autoRedefine/>
    <w:rsid w:val="00673B61"/>
    <w:pPr>
      <w:spacing w:line="360" w:lineRule="auto"/>
      <w:ind w:left="440"/>
    </w:pPr>
    <w:rPr>
      <w:rFonts w:ascii="Calibri" w:hAnsi="Calibri"/>
      <w:lang w:val="en-US"/>
    </w:rPr>
  </w:style>
  <w:style w:type="paragraph" w:styleId="51">
    <w:name w:val="toc 5"/>
    <w:basedOn w:val="a"/>
    <w:next w:val="a"/>
    <w:autoRedefine/>
    <w:rsid w:val="00673B61"/>
    <w:pPr>
      <w:spacing w:line="360" w:lineRule="auto"/>
      <w:ind w:left="660"/>
    </w:pPr>
    <w:rPr>
      <w:rFonts w:ascii="Calibri" w:hAnsi="Calibri"/>
      <w:lang w:val="en-US"/>
    </w:rPr>
  </w:style>
  <w:style w:type="paragraph" w:styleId="61">
    <w:name w:val="toc 6"/>
    <w:basedOn w:val="a"/>
    <w:next w:val="a"/>
    <w:autoRedefine/>
    <w:rsid w:val="00673B61"/>
    <w:pPr>
      <w:spacing w:line="360" w:lineRule="auto"/>
      <w:ind w:left="880"/>
    </w:pPr>
    <w:rPr>
      <w:rFonts w:ascii="Calibri" w:hAnsi="Calibri"/>
      <w:lang w:val="en-US"/>
    </w:rPr>
  </w:style>
  <w:style w:type="paragraph" w:styleId="71">
    <w:name w:val="toc 7"/>
    <w:basedOn w:val="a"/>
    <w:next w:val="a"/>
    <w:autoRedefine/>
    <w:rsid w:val="00673B61"/>
    <w:pPr>
      <w:spacing w:line="360" w:lineRule="auto"/>
      <w:ind w:left="1100"/>
    </w:pPr>
    <w:rPr>
      <w:rFonts w:ascii="Calibri" w:hAnsi="Calibri"/>
      <w:lang w:val="en-US"/>
    </w:rPr>
  </w:style>
  <w:style w:type="paragraph" w:styleId="81">
    <w:name w:val="toc 8"/>
    <w:basedOn w:val="a"/>
    <w:next w:val="a"/>
    <w:autoRedefine/>
    <w:rsid w:val="00673B61"/>
    <w:pPr>
      <w:spacing w:line="360" w:lineRule="auto"/>
      <w:ind w:left="1320"/>
    </w:pPr>
    <w:rPr>
      <w:rFonts w:ascii="Calibri" w:hAnsi="Calibri"/>
      <w:lang w:val="en-US"/>
    </w:rPr>
  </w:style>
  <w:style w:type="paragraph" w:styleId="91">
    <w:name w:val="toc 9"/>
    <w:basedOn w:val="a"/>
    <w:next w:val="a"/>
    <w:autoRedefine/>
    <w:rsid w:val="00673B61"/>
    <w:pPr>
      <w:spacing w:line="360" w:lineRule="auto"/>
      <w:ind w:left="1540"/>
    </w:pPr>
    <w:rPr>
      <w:rFonts w:ascii="Calibri" w:hAnsi="Calibri"/>
      <w:lang w:val="en-US"/>
    </w:rPr>
  </w:style>
  <w:style w:type="paragraph" w:customStyle="1" w:styleId="affff3">
    <w:name w:val="Заголовок без нумерации"/>
    <w:basedOn w:val="30"/>
    <w:link w:val="affff4"/>
    <w:rsid w:val="00673B61"/>
    <w:pPr>
      <w:keepLines w:val="0"/>
      <w:numPr>
        <w:ilvl w:val="2"/>
      </w:numPr>
      <w:tabs>
        <w:tab w:val="left" w:pos="851"/>
      </w:tabs>
      <w:spacing w:before="240" w:after="240"/>
    </w:pPr>
    <w:rPr>
      <w:rFonts w:eastAsia="Calibri" w:cs="Times New Roman"/>
      <w:b/>
      <w:color w:val="auto"/>
      <w:sz w:val="24"/>
      <w:szCs w:val="20"/>
    </w:rPr>
  </w:style>
  <w:style w:type="character" w:customStyle="1" w:styleId="affff4">
    <w:name w:val="Заголовок без нумерации Знак"/>
    <w:link w:val="affff3"/>
    <w:locked/>
    <w:rsid w:val="00673B61"/>
    <w:rPr>
      <w:rFonts w:ascii="Times New Roman" w:eastAsia="Calibri" w:hAnsi="Times New Roman" w:cs="Times New Roman"/>
      <w:b/>
      <w:kern w:val="0"/>
      <w:szCs w:val="20"/>
      <w:lang w:eastAsia="ru-RU"/>
      <w14:ligatures w14:val="none"/>
    </w:rPr>
  </w:style>
  <w:style w:type="paragraph" w:customStyle="1" w:styleId="S3">
    <w:name w:val="S_Обычный"/>
    <w:basedOn w:val="Standard"/>
    <w:rsid w:val="00673B61"/>
    <w:pPr>
      <w:ind w:firstLine="709"/>
    </w:pPr>
    <w:rPr>
      <w:rFonts w:cs="Mangal"/>
      <w:lang w:val="ru-RU" w:eastAsia="zh-CN" w:bidi="hi-IN"/>
    </w:rPr>
  </w:style>
  <w:style w:type="paragraph" w:customStyle="1" w:styleId="1fb">
    <w:name w:val="Рабочий Стиль1"/>
    <w:basedOn w:val="ac"/>
    <w:rsid w:val="00673B61"/>
    <w:pPr>
      <w:spacing w:line="312" w:lineRule="auto"/>
      <w:ind w:firstLine="567"/>
      <w:jc w:val="both"/>
    </w:pPr>
    <w:rPr>
      <w:sz w:val="28"/>
      <w:szCs w:val="20"/>
    </w:rPr>
  </w:style>
  <w:style w:type="paragraph" w:customStyle="1" w:styleId="2f">
    <w:name w:val="Обычный2"/>
    <w:rsid w:val="00673B61"/>
    <w:pPr>
      <w:snapToGrid w:val="0"/>
      <w:spacing w:after="0" w:line="240" w:lineRule="auto"/>
    </w:pPr>
    <w:rPr>
      <w:rFonts w:ascii="Times New Roman" w:eastAsia="Calibri" w:hAnsi="Times New Roman" w:cs="Times New Roman"/>
      <w:kern w:val="0"/>
      <w:sz w:val="22"/>
      <w:szCs w:val="20"/>
      <w:lang w:eastAsia="ru-RU"/>
      <w14:ligatures w14:val="none"/>
    </w:rPr>
  </w:style>
  <w:style w:type="paragraph" w:customStyle="1" w:styleId="140">
    <w:name w:val="Стиль 14 пт По ширине"/>
    <w:basedOn w:val="a"/>
    <w:rsid w:val="00673B61"/>
    <w:pPr>
      <w:jc w:val="both"/>
    </w:pPr>
    <w:rPr>
      <w:sz w:val="28"/>
    </w:rPr>
  </w:style>
  <w:style w:type="paragraph" w:styleId="2f0">
    <w:name w:val="List 2"/>
    <w:basedOn w:val="a"/>
    <w:rsid w:val="00673B61"/>
    <w:pPr>
      <w:ind w:left="566" w:hanging="283"/>
    </w:pPr>
    <w:rPr>
      <w:sz w:val="24"/>
      <w:szCs w:val="24"/>
    </w:rPr>
  </w:style>
  <w:style w:type="paragraph" w:styleId="39">
    <w:name w:val="List 3"/>
    <w:basedOn w:val="a"/>
    <w:rsid w:val="00673B61"/>
    <w:pPr>
      <w:ind w:left="849" w:hanging="283"/>
    </w:pPr>
    <w:rPr>
      <w:sz w:val="24"/>
      <w:szCs w:val="24"/>
    </w:rPr>
  </w:style>
  <w:style w:type="paragraph" w:styleId="46">
    <w:name w:val="List 4"/>
    <w:basedOn w:val="a"/>
    <w:rsid w:val="00673B61"/>
    <w:pPr>
      <w:ind w:left="1132" w:hanging="283"/>
    </w:pPr>
    <w:rPr>
      <w:sz w:val="24"/>
      <w:szCs w:val="24"/>
    </w:rPr>
  </w:style>
  <w:style w:type="paragraph" w:styleId="affff5">
    <w:name w:val="List Continue"/>
    <w:basedOn w:val="a"/>
    <w:rsid w:val="00673B61"/>
    <w:pPr>
      <w:spacing w:after="120"/>
      <w:ind w:left="283"/>
    </w:pPr>
    <w:rPr>
      <w:sz w:val="24"/>
      <w:szCs w:val="24"/>
    </w:rPr>
  </w:style>
  <w:style w:type="paragraph" w:styleId="2f1">
    <w:name w:val="List Continue 2"/>
    <w:basedOn w:val="a"/>
    <w:rsid w:val="00673B61"/>
    <w:pPr>
      <w:spacing w:after="120"/>
      <w:ind w:left="566"/>
    </w:pPr>
    <w:rPr>
      <w:sz w:val="24"/>
      <w:szCs w:val="24"/>
    </w:rPr>
  </w:style>
  <w:style w:type="character" w:customStyle="1" w:styleId="16-66">
    <w:name w:val="стиль16-66"/>
    <w:rsid w:val="00673B61"/>
  </w:style>
  <w:style w:type="character" w:customStyle="1" w:styleId="st1">
    <w:name w:val="st1"/>
    <w:rsid w:val="00673B61"/>
  </w:style>
  <w:style w:type="paragraph" w:customStyle="1" w:styleId="111">
    <w:name w:val="Стиль11"/>
    <w:basedOn w:val="10"/>
    <w:link w:val="112"/>
    <w:autoRedefine/>
    <w:rsid w:val="00673B61"/>
    <w:pPr>
      <w:keepNext w:val="0"/>
      <w:keepLines w:val="0"/>
      <w:pBdr>
        <w:bottom w:val="thinThickSmallGap" w:sz="12" w:space="1" w:color="943634"/>
      </w:pBdr>
      <w:spacing w:before="0" w:after="0" w:line="276" w:lineRule="auto"/>
      <w:jc w:val="center"/>
    </w:pPr>
    <w:rPr>
      <w:rFonts w:ascii="Times New Roman" w:eastAsia="Calibri" w:hAnsi="Times New Roman" w:cs="Times New Roman"/>
      <w:b/>
      <w:caps/>
      <w:color w:val="auto"/>
      <w:spacing w:val="20"/>
      <w:kern w:val="28"/>
      <w:sz w:val="28"/>
      <w:szCs w:val="20"/>
    </w:rPr>
  </w:style>
  <w:style w:type="character" w:customStyle="1" w:styleId="112">
    <w:name w:val="Стиль11 Знак"/>
    <w:link w:val="111"/>
    <w:locked/>
    <w:rsid w:val="00673B61"/>
    <w:rPr>
      <w:rFonts w:ascii="Times New Roman" w:eastAsia="Calibri" w:hAnsi="Times New Roman" w:cs="Times New Roman"/>
      <w:b/>
      <w:caps/>
      <w:spacing w:val="20"/>
      <w:kern w:val="28"/>
      <w:sz w:val="28"/>
      <w:szCs w:val="20"/>
      <w:lang w:eastAsia="ru-RU"/>
      <w14:ligatures w14:val="none"/>
    </w:rPr>
  </w:style>
  <w:style w:type="paragraph" w:customStyle="1" w:styleId="4">
    <w:name w:val="Стиль4"/>
    <w:basedOn w:val="a"/>
    <w:link w:val="47"/>
    <w:rsid w:val="00673B61"/>
    <w:pPr>
      <w:numPr>
        <w:numId w:val="8"/>
      </w:numPr>
      <w:suppressAutoHyphens/>
      <w:spacing w:line="360" w:lineRule="auto"/>
      <w:jc w:val="both"/>
    </w:pPr>
    <w:rPr>
      <w:sz w:val="24"/>
      <w:szCs w:val="24"/>
      <w:lang w:eastAsia="ar-SA"/>
    </w:rPr>
  </w:style>
  <w:style w:type="character" w:customStyle="1" w:styleId="47">
    <w:name w:val="Стиль4 Знак"/>
    <w:link w:val="4"/>
    <w:locked/>
    <w:rsid w:val="00673B61"/>
    <w:rPr>
      <w:rFonts w:ascii="Times New Roman" w:eastAsia="Calibri" w:hAnsi="Times New Roman" w:cs="Times New Roman"/>
      <w:kern w:val="0"/>
      <w:lang w:eastAsia="ar-SA"/>
      <w14:ligatures w14:val="none"/>
    </w:rPr>
  </w:style>
  <w:style w:type="character" w:customStyle="1" w:styleId="FontStyle12">
    <w:name w:val="Font Style12"/>
    <w:rsid w:val="00673B61"/>
    <w:rPr>
      <w:rFonts w:ascii="Times New Roman" w:hAnsi="Times New Roman"/>
      <w:sz w:val="28"/>
    </w:rPr>
  </w:style>
  <w:style w:type="paragraph" w:customStyle="1" w:styleId="Style2">
    <w:name w:val="Style2"/>
    <w:basedOn w:val="a"/>
    <w:rsid w:val="00673B61"/>
    <w:pPr>
      <w:widowControl w:val="0"/>
      <w:autoSpaceDE w:val="0"/>
      <w:autoSpaceDN w:val="0"/>
      <w:adjustRightInd w:val="0"/>
    </w:pPr>
    <w:rPr>
      <w:sz w:val="24"/>
      <w:szCs w:val="24"/>
    </w:rPr>
  </w:style>
  <w:style w:type="paragraph" w:customStyle="1" w:styleId="affff6">
    <w:name w:val="Рисунок/Таблица"/>
    <w:basedOn w:val="a"/>
    <w:rsid w:val="00673B61"/>
    <w:pPr>
      <w:spacing w:after="120" w:line="360" w:lineRule="auto"/>
      <w:ind w:firstLine="567"/>
      <w:jc w:val="center"/>
    </w:pPr>
    <w:rPr>
      <w:sz w:val="28"/>
      <w:szCs w:val="24"/>
    </w:rPr>
  </w:style>
  <w:style w:type="paragraph" w:customStyle="1" w:styleId="affff7">
    <w:name w:val="Стиль адрес"/>
    <w:basedOn w:val="a"/>
    <w:rsid w:val="00673B61"/>
    <w:pPr>
      <w:tabs>
        <w:tab w:val="num" w:pos="360"/>
      </w:tabs>
      <w:spacing w:after="200" w:line="264" w:lineRule="auto"/>
      <w:ind w:left="4820"/>
    </w:pPr>
    <w:rPr>
      <w:rFonts w:ascii="Cambria" w:hAnsi="Cambria"/>
      <w:sz w:val="28"/>
      <w:lang w:val="en-US"/>
    </w:rPr>
  </w:style>
  <w:style w:type="character" w:customStyle="1" w:styleId="apple-converted-space">
    <w:name w:val="apple-converted-space"/>
    <w:rsid w:val="00673B61"/>
  </w:style>
  <w:style w:type="paragraph" w:customStyle="1" w:styleId="xl63">
    <w:name w:val="xl63"/>
    <w:basedOn w:val="a"/>
    <w:rsid w:val="00673B61"/>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4"/>
      <w:szCs w:val="24"/>
    </w:rPr>
  </w:style>
  <w:style w:type="paragraph" w:customStyle="1" w:styleId="xl64">
    <w:name w:val="xl64"/>
    <w:basedOn w:val="a"/>
    <w:rsid w:val="00673B61"/>
    <w:pPr>
      <w:pBdr>
        <w:bottom w:val="single" w:sz="8" w:space="0" w:color="auto"/>
        <w:right w:val="single" w:sz="8" w:space="0" w:color="auto"/>
      </w:pBdr>
      <w:spacing w:before="100" w:beforeAutospacing="1" w:after="100" w:afterAutospacing="1"/>
      <w:textAlignment w:val="center"/>
    </w:pPr>
    <w:rPr>
      <w:color w:val="000000"/>
      <w:sz w:val="24"/>
      <w:szCs w:val="24"/>
    </w:rPr>
  </w:style>
  <w:style w:type="paragraph" w:customStyle="1" w:styleId="1fc">
    <w:name w:val="Стиль1"/>
    <w:basedOn w:val="110"/>
    <w:link w:val="1fd"/>
    <w:rsid w:val="00673B61"/>
    <w:pPr>
      <w:tabs>
        <w:tab w:val="num" w:pos="720"/>
      </w:tabs>
      <w:suppressAutoHyphens/>
      <w:ind w:hanging="360"/>
      <w:contextualSpacing w:val="0"/>
      <w:jc w:val="both"/>
    </w:pPr>
    <w:rPr>
      <w:sz w:val="24"/>
      <w:lang w:eastAsia="ar-SA"/>
    </w:rPr>
  </w:style>
  <w:style w:type="character" w:customStyle="1" w:styleId="1fd">
    <w:name w:val="Стиль1 Знак"/>
    <w:link w:val="1fc"/>
    <w:locked/>
    <w:rsid w:val="00673B61"/>
    <w:rPr>
      <w:rFonts w:ascii="Times New Roman" w:eastAsia="Calibri" w:hAnsi="Times New Roman" w:cs="Times New Roman"/>
      <w:kern w:val="0"/>
      <w:szCs w:val="20"/>
      <w:lang w:eastAsia="ar-SA"/>
      <w14:ligatures w14:val="none"/>
    </w:rPr>
  </w:style>
  <w:style w:type="character" w:customStyle="1" w:styleId="32">
    <w:name w:val="Стиль3 Знак"/>
    <w:link w:val="3"/>
    <w:locked/>
    <w:rsid w:val="00673B61"/>
    <w:rPr>
      <w:rFonts w:ascii="Times New Roman" w:eastAsia="Calibri" w:hAnsi="Times New Roman" w:cs="Times New Roman"/>
      <w:kern w:val="0"/>
      <w:szCs w:val="20"/>
      <w:lang w:eastAsia="ru-RU"/>
      <w14:ligatures w14:val="none"/>
    </w:rPr>
  </w:style>
  <w:style w:type="paragraph" w:customStyle="1" w:styleId="font6">
    <w:name w:val="font6"/>
    <w:basedOn w:val="a"/>
    <w:rsid w:val="00673B61"/>
    <w:pPr>
      <w:spacing w:before="100" w:beforeAutospacing="1" w:after="100" w:afterAutospacing="1"/>
    </w:pPr>
    <w:rPr>
      <w:rFonts w:ascii="Calibri" w:hAnsi="Calibri"/>
      <w:sz w:val="24"/>
      <w:szCs w:val="24"/>
    </w:rPr>
  </w:style>
  <w:style w:type="paragraph" w:customStyle="1" w:styleId="xl107">
    <w:name w:val="xl107"/>
    <w:basedOn w:val="a"/>
    <w:rsid w:val="00673B6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rPr>
  </w:style>
  <w:style w:type="paragraph" w:customStyle="1" w:styleId="xl108">
    <w:name w:val="xl108"/>
    <w:basedOn w:val="a"/>
    <w:rsid w:val="00673B61"/>
    <w:pPr>
      <w:pBdr>
        <w:top w:val="single" w:sz="8"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09">
    <w:name w:val="xl109"/>
    <w:basedOn w:val="a"/>
    <w:rsid w:val="00673B61"/>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0">
    <w:name w:val="xl110"/>
    <w:basedOn w:val="a"/>
    <w:rsid w:val="00673B61"/>
    <w:pPr>
      <w:pBdr>
        <w:top w:val="single" w:sz="8" w:space="0" w:color="auto"/>
        <w:left w:val="single" w:sz="4" w:space="0" w:color="auto"/>
        <w:bottom w:val="single" w:sz="4" w:space="0" w:color="auto"/>
        <w:right w:val="single" w:sz="8" w:space="0" w:color="auto"/>
      </w:pBdr>
      <w:spacing w:before="100" w:beforeAutospacing="1" w:after="100" w:afterAutospacing="1"/>
      <w:jc w:val="center"/>
    </w:pPr>
    <w:rPr>
      <w:sz w:val="24"/>
      <w:szCs w:val="24"/>
    </w:rPr>
  </w:style>
  <w:style w:type="paragraph" w:customStyle="1" w:styleId="xl111">
    <w:name w:val="xl111"/>
    <w:basedOn w:val="a"/>
    <w:rsid w:val="00673B6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12">
    <w:name w:val="xl112"/>
    <w:basedOn w:val="a"/>
    <w:rsid w:val="00673B61"/>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13">
    <w:name w:val="xl113"/>
    <w:basedOn w:val="a"/>
    <w:rsid w:val="00673B61"/>
    <w:pPr>
      <w:shd w:val="clear" w:color="C0C0C0" w:fill="CCCCFF"/>
      <w:spacing w:before="100" w:beforeAutospacing="1" w:after="100" w:afterAutospacing="1"/>
      <w:jc w:val="center"/>
      <w:textAlignment w:val="center"/>
    </w:pPr>
    <w:rPr>
      <w:b/>
      <w:bCs/>
      <w:sz w:val="48"/>
      <w:szCs w:val="48"/>
    </w:rPr>
  </w:style>
  <w:style w:type="paragraph" w:customStyle="1" w:styleId="xl114">
    <w:name w:val="xl114"/>
    <w:basedOn w:val="a"/>
    <w:rsid w:val="00673B61"/>
    <w:pPr>
      <w:pBdr>
        <w:top w:val="single" w:sz="4" w:space="0" w:color="auto"/>
      </w:pBdr>
      <w:shd w:val="clear" w:color="C0C0C0" w:fill="CCCCFF"/>
      <w:spacing w:before="100" w:beforeAutospacing="1" w:after="100" w:afterAutospacing="1"/>
      <w:jc w:val="center"/>
      <w:textAlignment w:val="center"/>
    </w:pPr>
    <w:rPr>
      <w:b/>
      <w:bCs/>
      <w:sz w:val="48"/>
      <w:szCs w:val="48"/>
    </w:rPr>
  </w:style>
  <w:style w:type="paragraph" w:customStyle="1" w:styleId="xl115">
    <w:name w:val="xl115"/>
    <w:basedOn w:val="a"/>
    <w:rsid w:val="00673B61"/>
    <w:pPr>
      <w:pBdr>
        <w:top w:val="single" w:sz="4" w:space="0" w:color="auto"/>
        <w:right w:val="single" w:sz="8" w:space="0" w:color="auto"/>
      </w:pBdr>
      <w:shd w:val="clear" w:color="C0C0C0" w:fill="CCCCFF"/>
      <w:spacing w:before="100" w:beforeAutospacing="1" w:after="100" w:afterAutospacing="1"/>
      <w:jc w:val="center"/>
      <w:textAlignment w:val="center"/>
    </w:pPr>
    <w:rPr>
      <w:b/>
      <w:bCs/>
      <w:sz w:val="48"/>
      <w:szCs w:val="48"/>
    </w:rPr>
  </w:style>
  <w:style w:type="paragraph" w:customStyle="1" w:styleId="xl116">
    <w:name w:val="xl116"/>
    <w:basedOn w:val="a"/>
    <w:rsid w:val="00673B61"/>
    <w:pPr>
      <w:pBdr>
        <w:left w:val="single" w:sz="4" w:space="0" w:color="000000"/>
      </w:pBdr>
      <w:shd w:val="clear" w:color="C0C0C0" w:fill="CCCCFF"/>
      <w:spacing w:before="100" w:beforeAutospacing="1" w:after="100" w:afterAutospacing="1"/>
      <w:jc w:val="center"/>
      <w:textAlignment w:val="center"/>
    </w:pPr>
    <w:rPr>
      <w:b/>
      <w:bCs/>
      <w:sz w:val="48"/>
      <w:szCs w:val="48"/>
    </w:rPr>
  </w:style>
  <w:style w:type="paragraph" w:customStyle="1" w:styleId="xl117">
    <w:name w:val="xl117"/>
    <w:basedOn w:val="a"/>
    <w:rsid w:val="00673B61"/>
    <w:pPr>
      <w:pBdr>
        <w:right w:val="single" w:sz="8" w:space="0" w:color="auto"/>
      </w:pBdr>
      <w:shd w:val="clear" w:color="C0C0C0" w:fill="CCCCFF"/>
      <w:spacing w:before="100" w:beforeAutospacing="1" w:after="100" w:afterAutospacing="1"/>
      <w:jc w:val="center"/>
      <w:textAlignment w:val="center"/>
    </w:pPr>
    <w:rPr>
      <w:b/>
      <w:bCs/>
      <w:sz w:val="48"/>
      <w:szCs w:val="48"/>
    </w:rPr>
  </w:style>
  <w:style w:type="paragraph" w:customStyle="1" w:styleId="font7">
    <w:name w:val="font7"/>
    <w:basedOn w:val="a"/>
    <w:rsid w:val="00673B61"/>
    <w:pPr>
      <w:spacing w:before="100" w:beforeAutospacing="1" w:after="100" w:afterAutospacing="1"/>
    </w:pPr>
    <w:rPr>
      <w:color w:val="000000"/>
    </w:rPr>
  </w:style>
  <w:style w:type="paragraph" w:customStyle="1" w:styleId="1fe">
    <w:name w:val="Рецензия1"/>
    <w:hidden/>
    <w:semiHidden/>
    <w:rsid w:val="00673B61"/>
    <w:pPr>
      <w:spacing w:after="0" w:line="240" w:lineRule="auto"/>
    </w:pPr>
    <w:rPr>
      <w:rFonts w:ascii="Times New Roman" w:eastAsia="Calibri" w:hAnsi="Times New Roman" w:cs="Times New Roman"/>
      <w:kern w:val="0"/>
      <w:sz w:val="20"/>
      <w:szCs w:val="20"/>
      <w:lang w:eastAsia="ru-RU"/>
      <w14:ligatures w14:val="none"/>
    </w:rPr>
  </w:style>
  <w:style w:type="table" w:customStyle="1" w:styleId="1ff">
    <w:name w:val="Сетка таблицы1"/>
    <w:rsid w:val="00673B61"/>
    <w:pPr>
      <w:spacing w:after="0" w:line="240" w:lineRule="auto"/>
    </w:pPr>
    <w:rPr>
      <w:rFonts w:ascii="Times New Roman" w:eastAsia="Calibri"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rsid w:val="00673B61"/>
    <w:pPr>
      <w:spacing w:after="0" w:line="240" w:lineRule="auto"/>
    </w:pPr>
    <w:rPr>
      <w:rFonts w:ascii="Cambria" w:eastAsia="Calibri" w:hAnsi="Cambria"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2">
    <w:name w:val="Без интервала2"/>
    <w:basedOn w:val="a"/>
    <w:link w:val="NoSpacingChar1"/>
    <w:rsid w:val="00673B61"/>
    <w:pPr>
      <w:jc w:val="both"/>
    </w:pPr>
    <w:rPr>
      <w:rFonts w:ascii="Cambria" w:hAnsi="Cambria"/>
      <w:sz w:val="24"/>
      <w:lang w:val="en-US"/>
    </w:rPr>
  </w:style>
  <w:style w:type="character" w:customStyle="1" w:styleId="NoSpacingChar1">
    <w:name w:val="No Spacing Char1"/>
    <w:link w:val="2f2"/>
    <w:locked/>
    <w:rsid w:val="00673B61"/>
    <w:rPr>
      <w:rFonts w:ascii="Cambria" w:eastAsia="Calibri" w:hAnsi="Cambria" w:cs="Times New Roman"/>
      <w:kern w:val="0"/>
      <w:szCs w:val="20"/>
      <w:lang w:val="en-US" w:eastAsia="ru-RU"/>
      <w14:ligatures w14:val="none"/>
    </w:rPr>
  </w:style>
  <w:style w:type="paragraph" w:customStyle="1" w:styleId="220">
    <w:name w:val="Цитата 22"/>
    <w:basedOn w:val="a"/>
    <w:next w:val="a"/>
    <w:link w:val="QuoteChar1"/>
    <w:rsid w:val="00673B61"/>
    <w:pPr>
      <w:spacing w:line="360" w:lineRule="auto"/>
      <w:jc w:val="both"/>
    </w:pPr>
    <w:rPr>
      <w:rFonts w:ascii="Cambria" w:hAnsi="Cambria"/>
      <w:i/>
    </w:rPr>
  </w:style>
  <w:style w:type="character" w:customStyle="1" w:styleId="QuoteChar1">
    <w:name w:val="Quote Char1"/>
    <w:link w:val="220"/>
    <w:locked/>
    <w:rsid w:val="00673B61"/>
    <w:rPr>
      <w:rFonts w:ascii="Cambria" w:eastAsia="Calibri" w:hAnsi="Cambria" w:cs="Times New Roman"/>
      <w:i/>
      <w:kern w:val="0"/>
      <w:sz w:val="20"/>
      <w:szCs w:val="20"/>
      <w:lang w:eastAsia="ru-RU"/>
      <w14:ligatures w14:val="none"/>
    </w:rPr>
  </w:style>
  <w:style w:type="paragraph" w:customStyle="1" w:styleId="2f3">
    <w:name w:val="Выделенная цитата2"/>
    <w:basedOn w:val="a"/>
    <w:next w:val="a"/>
    <w:link w:val="IntenseQuoteChar1"/>
    <w:rsid w:val="00673B61"/>
    <w:pPr>
      <w:pBdr>
        <w:top w:val="dotted" w:sz="2" w:space="10" w:color="632423"/>
        <w:bottom w:val="dotted" w:sz="2" w:space="4" w:color="632423"/>
      </w:pBdr>
      <w:spacing w:before="160" w:line="300" w:lineRule="auto"/>
      <w:ind w:left="1440" w:right="1440"/>
      <w:jc w:val="both"/>
    </w:pPr>
    <w:rPr>
      <w:rFonts w:ascii="Cambria" w:hAnsi="Cambria"/>
      <w:caps/>
      <w:color w:val="622423"/>
      <w:spacing w:val="5"/>
    </w:rPr>
  </w:style>
  <w:style w:type="character" w:customStyle="1" w:styleId="IntenseQuoteChar1">
    <w:name w:val="Intense Quote Char1"/>
    <w:link w:val="2f3"/>
    <w:locked/>
    <w:rsid w:val="00673B61"/>
    <w:rPr>
      <w:rFonts w:ascii="Cambria" w:eastAsia="Calibri" w:hAnsi="Cambria" w:cs="Times New Roman"/>
      <w:caps/>
      <w:color w:val="622423"/>
      <w:spacing w:val="5"/>
      <w:kern w:val="0"/>
      <w:sz w:val="20"/>
      <w:szCs w:val="20"/>
      <w:lang w:eastAsia="ru-RU"/>
      <w14:ligatures w14:val="none"/>
    </w:rPr>
  </w:style>
  <w:style w:type="character" w:customStyle="1" w:styleId="2f4">
    <w:name w:val="Слабое выделение2"/>
    <w:rsid w:val="00673B61"/>
    <w:rPr>
      <w:i/>
    </w:rPr>
  </w:style>
  <w:style w:type="character" w:customStyle="1" w:styleId="2f5">
    <w:name w:val="Сильное выделение2"/>
    <w:rsid w:val="00673B61"/>
    <w:rPr>
      <w:i/>
      <w:caps/>
      <w:spacing w:val="10"/>
      <w:sz w:val="20"/>
    </w:rPr>
  </w:style>
  <w:style w:type="character" w:customStyle="1" w:styleId="2f6">
    <w:name w:val="Слабая ссылка2"/>
    <w:rsid w:val="00673B61"/>
    <w:rPr>
      <w:rFonts w:ascii="Calibri" w:hAnsi="Calibri"/>
      <w:i/>
      <w:color w:val="622423"/>
    </w:rPr>
  </w:style>
  <w:style w:type="character" w:customStyle="1" w:styleId="2f7">
    <w:name w:val="Сильная ссылка2"/>
    <w:rsid w:val="00673B61"/>
    <w:rPr>
      <w:rFonts w:ascii="Calibri" w:hAnsi="Calibri"/>
      <w:b/>
      <w:i/>
      <w:color w:val="622423"/>
    </w:rPr>
  </w:style>
  <w:style w:type="character" w:customStyle="1" w:styleId="2f8">
    <w:name w:val="Название книги2"/>
    <w:rsid w:val="00673B61"/>
    <w:rPr>
      <w:caps/>
      <w:color w:val="622423"/>
      <w:spacing w:val="5"/>
      <w:u w:color="622423"/>
    </w:rPr>
  </w:style>
  <w:style w:type="paragraph" w:customStyle="1" w:styleId="2f9">
    <w:name w:val="Заголовок оглавления2"/>
    <w:basedOn w:val="10"/>
    <w:next w:val="a"/>
    <w:rsid w:val="00673B61"/>
    <w:pPr>
      <w:keepNext w:val="0"/>
      <w:keepLines w:val="0"/>
      <w:pBdr>
        <w:bottom w:val="thinThickSmallGap" w:sz="12" w:space="1" w:color="943634"/>
      </w:pBdr>
      <w:spacing w:before="400" w:after="0"/>
      <w:ind w:left="720" w:hanging="360"/>
      <w:jc w:val="center"/>
      <w:outlineLvl w:val="9"/>
    </w:pPr>
    <w:rPr>
      <w:rFonts w:ascii="Cambria" w:eastAsia="Calibri" w:hAnsi="Cambria" w:cs="Times New Roman"/>
      <w:b/>
      <w:caps/>
      <w:color w:val="auto"/>
      <w:spacing w:val="20"/>
      <w:sz w:val="28"/>
      <w:szCs w:val="28"/>
    </w:rPr>
  </w:style>
  <w:style w:type="table" w:customStyle="1" w:styleId="2fa">
    <w:name w:val="Сетка таблицы2"/>
    <w:rsid w:val="00673B61"/>
    <w:pPr>
      <w:spacing w:after="0" w:line="240" w:lineRule="auto"/>
    </w:pPr>
    <w:rPr>
      <w:rFonts w:ascii="Cambria" w:eastAsia="Calibri" w:hAnsi="Cambria"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a">
    <w:name w:val="Сетка таблицы3"/>
    <w:rsid w:val="00673B61"/>
    <w:pPr>
      <w:spacing w:after="0" w:line="240" w:lineRule="auto"/>
    </w:pPr>
    <w:rPr>
      <w:rFonts w:ascii="Cambria" w:eastAsia="Calibri" w:hAnsi="Cambria"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1">
    <w:name w:val="List Paragraph Char1"/>
    <w:link w:val="18"/>
    <w:locked/>
    <w:rsid w:val="00673B61"/>
    <w:rPr>
      <w:rFonts w:ascii="Times New Roman" w:eastAsia="Calibri" w:hAnsi="Times New Roman" w:cs="Times New Roman"/>
      <w:kern w:val="0"/>
      <w:sz w:val="20"/>
      <w:szCs w:val="20"/>
      <w:lang w:eastAsia="ru-RU"/>
      <w14:ligatures w14:val="none"/>
    </w:rPr>
  </w:style>
  <w:style w:type="table" w:customStyle="1" w:styleId="48">
    <w:name w:val="Сетка таблицы4"/>
    <w:rsid w:val="00673B61"/>
    <w:pPr>
      <w:spacing w:after="0" w:line="240" w:lineRule="auto"/>
    </w:pPr>
    <w:rPr>
      <w:rFonts w:ascii="Times New Roman" w:eastAsia="Calibri"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
    <w:name w:val="Revision"/>
    <w:hidden/>
    <w:semiHidden/>
    <w:rsid w:val="00673B61"/>
    <w:pPr>
      <w:spacing w:after="0" w:line="240" w:lineRule="auto"/>
    </w:pPr>
    <w:rPr>
      <w:rFonts w:ascii="Times New Roman" w:eastAsia="Calibri" w:hAnsi="Times New Roman" w:cs="Times New Roman"/>
      <w:kern w:val="0"/>
      <w:sz w:val="20"/>
      <w:szCs w:val="20"/>
      <w:lang w:eastAsia="ru-RU"/>
      <w14:ligatures w14:val="none"/>
    </w:rPr>
  </w:style>
  <w:style w:type="paragraph" w:customStyle="1" w:styleId="NoSpacing">
    <w:name w:val="No Spacing"/>
    <w:basedOn w:val="a"/>
    <w:link w:val="NoSpacingChar2"/>
    <w:rsid w:val="00673B61"/>
    <w:pPr>
      <w:jc w:val="both"/>
    </w:pPr>
    <w:rPr>
      <w:rFonts w:ascii="Cambria" w:hAnsi="Cambria"/>
      <w:sz w:val="24"/>
      <w:lang w:val="en-US"/>
    </w:rPr>
  </w:style>
  <w:style w:type="character" w:customStyle="1" w:styleId="NoSpacingChar2">
    <w:name w:val="No Spacing Char2"/>
    <w:link w:val="NoSpacing"/>
    <w:locked/>
    <w:rsid w:val="00673B61"/>
    <w:rPr>
      <w:rFonts w:ascii="Cambria" w:eastAsia="Calibri" w:hAnsi="Cambria" w:cs="Times New Roman"/>
      <w:kern w:val="0"/>
      <w:szCs w:val="20"/>
      <w:lang w:val="en-US" w:eastAsia="ru-RU"/>
      <w14:ligatures w14:val="none"/>
    </w:rPr>
  </w:style>
  <w:style w:type="paragraph" w:customStyle="1" w:styleId="Quote">
    <w:name w:val="Quote"/>
    <w:basedOn w:val="a"/>
    <w:next w:val="a"/>
    <w:link w:val="QuoteChar2"/>
    <w:rsid w:val="00673B61"/>
    <w:pPr>
      <w:spacing w:line="360" w:lineRule="auto"/>
      <w:jc w:val="both"/>
    </w:pPr>
    <w:rPr>
      <w:rFonts w:ascii="Cambria" w:hAnsi="Cambria"/>
      <w:i/>
    </w:rPr>
  </w:style>
  <w:style w:type="character" w:customStyle="1" w:styleId="QuoteChar2">
    <w:name w:val="Quote Char2"/>
    <w:link w:val="Quote"/>
    <w:locked/>
    <w:rsid w:val="00673B61"/>
    <w:rPr>
      <w:rFonts w:ascii="Cambria" w:eastAsia="Calibri" w:hAnsi="Cambria" w:cs="Times New Roman"/>
      <w:i/>
      <w:kern w:val="0"/>
      <w:sz w:val="20"/>
      <w:szCs w:val="20"/>
      <w:lang w:eastAsia="ru-RU"/>
      <w14:ligatures w14:val="none"/>
    </w:rPr>
  </w:style>
  <w:style w:type="paragraph" w:customStyle="1" w:styleId="IntenseQuote">
    <w:name w:val="Intense Quote"/>
    <w:basedOn w:val="a"/>
    <w:next w:val="a"/>
    <w:link w:val="IntenseQuoteChar2"/>
    <w:rsid w:val="00673B61"/>
    <w:pPr>
      <w:pBdr>
        <w:top w:val="dotted" w:sz="2" w:space="10" w:color="632423"/>
        <w:bottom w:val="dotted" w:sz="2" w:space="4" w:color="632423"/>
      </w:pBdr>
      <w:spacing w:before="160" w:line="300" w:lineRule="auto"/>
      <w:ind w:left="1440" w:right="1440"/>
      <w:jc w:val="both"/>
    </w:pPr>
    <w:rPr>
      <w:rFonts w:ascii="Cambria" w:hAnsi="Cambria"/>
      <w:caps/>
      <w:color w:val="622423"/>
      <w:spacing w:val="5"/>
    </w:rPr>
  </w:style>
  <w:style w:type="character" w:customStyle="1" w:styleId="IntenseQuoteChar2">
    <w:name w:val="Intense Quote Char2"/>
    <w:link w:val="IntenseQuote"/>
    <w:locked/>
    <w:rsid w:val="00673B61"/>
    <w:rPr>
      <w:rFonts w:ascii="Cambria" w:eastAsia="Calibri" w:hAnsi="Cambria" w:cs="Times New Roman"/>
      <w:caps/>
      <w:color w:val="622423"/>
      <w:spacing w:val="5"/>
      <w:kern w:val="0"/>
      <w:sz w:val="20"/>
      <w:szCs w:val="20"/>
      <w:lang w:eastAsia="ru-RU"/>
      <w14:ligatures w14:val="none"/>
    </w:rPr>
  </w:style>
  <w:style w:type="character" w:customStyle="1" w:styleId="SubtleEmphasis">
    <w:name w:val="Subtle Emphasis"/>
    <w:rsid w:val="00673B61"/>
    <w:rPr>
      <w:i/>
    </w:rPr>
  </w:style>
  <w:style w:type="character" w:customStyle="1" w:styleId="IntenseEmphasis">
    <w:name w:val="Intense Emphasis"/>
    <w:rsid w:val="00673B61"/>
    <w:rPr>
      <w:i/>
      <w:caps/>
      <w:spacing w:val="10"/>
      <w:sz w:val="20"/>
    </w:rPr>
  </w:style>
  <w:style w:type="character" w:customStyle="1" w:styleId="SubtleReference">
    <w:name w:val="Subtle Reference"/>
    <w:rsid w:val="00673B61"/>
    <w:rPr>
      <w:rFonts w:ascii="Calibri" w:hAnsi="Calibri"/>
      <w:i/>
      <w:color w:val="622423"/>
    </w:rPr>
  </w:style>
  <w:style w:type="character" w:customStyle="1" w:styleId="IntenseReference">
    <w:name w:val="Intense Reference"/>
    <w:rsid w:val="00673B61"/>
    <w:rPr>
      <w:rFonts w:ascii="Calibri" w:hAnsi="Calibri"/>
      <w:b/>
      <w:i/>
      <w:color w:val="622423"/>
    </w:rPr>
  </w:style>
  <w:style w:type="character" w:customStyle="1" w:styleId="BookTitle">
    <w:name w:val="Book Title"/>
    <w:rsid w:val="00673B61"/>
    <w:rPr>
      <w:caps/>
      <w:color w:val="622423"/>
      <w:spacing w:val="5"/>
      <w:u w:color="622423"/>
    </w:rPr>
  </w:style>
  <w:style w:type="paragraph" w:customStyle="1" w:styleId="TOCHeading">
    <w:name w:val="TOC Heading"/>
    <w:basedOn w:val="10"/>
    <w:next w:val="a"/>
    <w:rsid w:val="00673B61"/>
    <w:pPr>
      <w:keepNext w:val="0"/>
      <w:keepLines w:val="0"/>
      <w:pBdr>
        <w:bottom w:val="thinThickSmallGap" w:sz="12" w:space="1" w:color="943634"/>
      </w:pBdr>
      <w:spacing w:before="400" w:after="0"/>
      <w:ind w:left="720" w:hanging="360"/>
      <w:jc w:val="center"/>
      <w:outlineLvl w:val="9"/>
    </w:pPr>
    <w:rPr>
      <w:rFonts w:ascii="Cambria" w:eastAsia="Calibri" w:hAnsi="Cambria" w:cs="Times New Roman"/>
      <w:b/>
      <w:caps/>
      <w:color w:val="auto"/>
      <w:spacing w:val="20"/>
      <w:sz w:val="28"/>
      <w:szCs w:val="28"/>
    </w:rPr>
  </w:style>
  <w:style w:type="character" w:customStyle="1" w:styleId="ListParagraphChar2">
    <w:name w:val="List Paragraph Char2"/>
    <w:link w:val="ListParagraph"/>
    <w:locked/>
    <w:rsid w:val="00673B61"/>
    <w:rPr>
      <w:rFonts w:ascii="Times New Roman" w:eastAsia="Calibri" w:hAnsi="Times New Roman" w:cs="Times New Roman"/>
      <w:kern w:val="0"/>
      <w:szCs w:val="20"/>
      <w:lang w:eastAsia="ru-RU"/>
      <w14:ligatures w14:val="none"/>
    </w:rPr>
  </w:style>
  <w:style w:type="paragraph" w:customStyle="1" w:styleId="1ff0">
    <w:name w:val="Знак Знак Знак Знак1"/>
    <w:basedOn w:val="a"/>
    <w:rsid w:val="00673B61"/>
    <w:pPr>
      <w:spacing w:after="160" w:line="240" w:lineRule="exact"/>
    </w:pPr>
    <w:rPr>
      <w:lang w:eastAsia="zh-CN"/>
    </w:rPr>
  </w:style>
  <w:style w:type="character" w:customStyle="1" w:styleId="311">
    <w:name w:val="Знак Знак31"/>
    <w:locked/>
    <w:rsid w:val="00673B61"/>
    <w:rPr>
      <w:rFonts w:ascii="Garamond" w:hAnsi="Garamond"/>
      <w:lang w:val="ru-RU" w:eastAsia="ru-RU"/>
    </w:rPr>
  </w:style>
  <w:style w:type="paragraph" w:customStyle="1" w:styleId="114">
    <w:name w:val="Рецензия11"/>
    <w:hidden/>
    <w:semiHidden/>
    <w:rsid w:val="00673B61"/>
    <w:pPr>
      <w:spacing w:after="0" w:line="240" w:lineRule="auto"/>
    </w:pPr>
    <w:rPr>
      <w:rFonts w:ascii="Times New Roman" w:eastAsia="Calibri" w:hAnsi="Times New Roman" w:cs="Times New Roman"/>
      <w:kern w:val="0"/>
      <w:sz w:val="20"/>
      <w:szCs w:val="20"/>
      <w:lang w:eastAsia="ru-RU"/>
      <w14:ligatures w14:val="none"/>
    </w:rPr>
  </w:style>
  <w:style w:type="paragraph" w:customStyle="1" w:styleId="213">
    <w:name w:val="Без интервала21"/>
    <w:basedOn w:val="a"/>
    <w:rsid w:val="00673B61"/>
    <w:pPr>
      <w:jc w:val="both"/>
    </w:pPr>
    <w:rPr>
      <w:rFonts w:ascii="Cambria" w:hAnsi="Cambria"/>
      <w:sz w:val="24"/>
      <w:szCs w:val="24"/>
      <w:lang w:val="en-US"/>
    </w:rPr>
  </w:style>
  <w:style w:type="paragraph" w:customStyle="1" w:styleId="221">
    <w:name w:val="Цитата 221"/>
    <w:basedOn w:val="a"/>
    <w:next w:val="a"/>
    <w:rsid w:val="00673B61"/>
    <w:pPr>
      <w:spacing w:line="360" w:lineRule="auto"/>
      <w:jc w:val="both"/>
    </w:pPr>
    <w:rPr>
      <w:rFonts w:ascii="Cambria" w:hAnsi="Cambria"/>
      <w:i/>
      <w:iCs/>
    </w:rPr>
  </w:style>
  <w:style w:type="paragraph" w:customStyle="1" w:styleId="214">
    <w:name w:val="Выделенная цитата21"/>
    <w:basedOn w:val="a"/>
    <w:next w:val="a"/>
    <w:rsid w:val="00673B61"/>
    <w:pPr>
      <w:pBdr>
        <w:top w:val="dotted" w:sz="2" w:space="10" w:color="632423"/>
        <w:bottom w:val="dotted" w:sz="2" w:space="4" w:color="632423"/>
      </w:pBdr>
      <w:spacing w:before="160" w:line="300" w:lineRule="auto"/>
      <w:ind w:left="1440" w:right="1440"/>
      <w:jc w:val="both"/>
    </w:pPr>
    <w:rPr>
      <w:rFonts w:ascii="Cambria" w:hAnsi="Cambria"/>
      <w:caps/>
      <w:color w:val="622423"/>
      <w:spacing w:val="5"/>
    </w:rPr>
  </w:style>
  <w:style w:type="character" w:customStyle="1" w:styleId="215">
    <w:name w:val="Слабое выделение21"/>
    <w:rsid w:val="00673B61"/>
    <w:rPr>
      <w:i/>
    </w:rPr>
  </w:style>
  <w:style w:type="character" w:customStyle="1" w:styleId="216">
    <w:name w:val="Сильное выделение21"/>
    <w:rsid w:val="00673B61"/>
    <w:rPr>
      <w:i/>
      <w:caps/>
      <w:spacing w:val="10"/>
      <w:sz w:val="20"/>
    </w:rPr>
  </w:style>
  <w:style w:type="character" w:customStyle="1" w:styleId="217">
    <w:name w:val="Слабая ссылка21"/>
    <w:rsid w:val="00673B61"/>
    <w:rPr>
      <w:rFonts w:ascii="Calibri" w:hAnsi="Calibri"/>
      <w:i/>
      <w:color w:val="622423"/>
    </w:rPr>
  </w:style>
  <w:style w:type="character" w:customStyle="1" w:styleId="218">
    <w:name w:val="Сильная ссылка21"/>
    <w:rsid w:val="00673B61"/>
    <w:rPr>
      <w:rFonts w:ascii="Calibri" w:hAnsi="Calibri"/>
      <w:b/>
      <w:i/>
      <w:color w:val="622423"/>
    </w:rPr>
  </w:style>
  <w:style w:type="character" w:customStyle="1" w:styleId="219">
    <w:name w:val="Название книги21"/>
    <w:rsid w:val="00673B61"/>
    <w:rPr>
      <w:caps/>
      <w:color w:val="622423"/>
      <w:spacing w:val="5"/>
      <w:u w:color="622423"/>
    </w:rPr>
  </w:style>
  <w:style w:type="paragraph" w:customStyle="1" w:styleId="21a">
    <w:name w:val="Заголовок оглавления21"/>
    <w:basedOn w:val="10"/>
    <w:next w:val="a"/>
    <w:rsid w:val="00673B61"/>
    <w:pPr>
      <w:keepNext w:val="0"/>
      <w:keepLines w:val="0"/>
      <w:pBdr>
        <w:bottom w:val="thinThickSmallGap" w:sz="12" w:space="1" w:color="943634"/>
      </w:pBdr>
      <w:spacing w:before="400" w:after="0"/>
      <w:ind w:left="720" w:hanging="360"/>
      <w:jc w:val="center"/>
      <w:outlineLvl w:val="9"/>
    </w:pPr>
    <w:rPr>
      <w:rFonts w:ascii="Cambria" w:eastAsia="Calibri" w:hAnsi="Cambria" w:cs="Times New Roman"/>
      <w:b/>
      <w:caps/>
      <w:color w:val="auto"/>
      <w:spacing w:val="20"/>
      <w:sz w:val="28"/>
      <w:szCs w:val="28"/>
    </w:rPr>
  </w:style>
  <w:style w:type="character" w:customStyle="1" w:styleId="FootnoteTextChar1">
    <w:name w:val="Footnote Text Char1"/>
    <w:locked/>
    <w:rsid w:val="00673B61"/>
    <w:rPr>
      <w:lang w:val="ru-RU" w:eastAsia="ru-RU"/>
    </w:rPr>
  </w:style>
  <w:style w:type="character" w:customStyle="1" w:styleId="CaptionChar">
    <w:name w:val="Caption Char"/>
    <w:aliases w:val="Таблица - Название объекта Char,!! Object Novogor !! Char,диаграммы Char1,Название графика Char,диаграммы Char Char1,Название объекта Знак Знак Char,диаграммы Знак1 Char,диаграммы Char + 12 пт Char,Перед:  6... Char"/>
    <w:locked/>
    <w:rsid w:val="00673B61"/>
    <w:rPr>
      <w:rFonts w:ascii="Cambria" w:hAnsi="Cambria"/>
      <w:caps/>
      <w:spacing w:val="10"/>
      <w:sz w:val="18"/>
      <w:lang w:val="en-US" w:eastAsia="ru-RU"/>
    </w:rPr>
  </w:style>
  <w:style w:type="paragraph" w:customStyle="1" w:styleId="21b">
    <w:name w:val="Основной текст 21"/>
    <w:basedOn w:val="a"/>
    <w:rsid w:val="00673B61"/>
    <w:pPr>
      <w:suppressAutoHyphens/>
      <w:ind w:right="5810"/>
      <w:jc w:val="both"/>
    </w:pPr>
    <w:rPr>
      <w:lang w:eastAsia="ar-SA"/>
    </w:rPr>
  </w:style>
  <w:style w:type="paragraph" w:customStyle="1" w:styleId="312">
    <w:name w:val="Основной текст 31"/>
    <w:basedOn w:val="a"/>
    <w:rsid w:val="00673B61"/>
    <w:pPr>
      <w:suppressAutoHyphens/>
      <w:jc w:val="both"/>
    </w:pPr>
    <w:rPr>
      <w:sz w:val="25"/>
      <w:lang w:eastAsia="ar-SA"/>
    </w:rPr>
  </w:style>
  <w:style w:type="paragraph" w:customStyle="1" w:styleId="2fb">
    <w:name w:val="Знак Знак Знак Знак2"/>
    <w:basedOn w:val="a"/>
    <w:rsid w:val="00673B61"/>
    <w:pPr>
      <w:spacing w:before="100" w:beforeAutospacing="1" w:after="100" w:afterAutospacing="1"/>
      <w:jc w:val="both"/>
    </w:pPr>
    <w:rPr>
      <w:rFonts w:ascii="Tahoma" w:hAnsi="Tahoma"/>
      <w:lang w:val="en-US" w:eastAsia="en-US"/>
    </w:rPr>
  </w:style>
  <w:style w:type="character" w:customStyle="1" w:styleId="blk">
    <w:name w:val="blk"/>
    <w:rsid w:val="00673B61"/>
    <w:rPr>
      <w:rFonts w:cs="Times New Roman"/>
    </w:rPr>
  </w:style>
  <w:style w:type="character" w:styleId="affff8">
    <w:name w:val="line number"/>
    <w:semiHidden/>
    <w:rsid w:val="00673B61"/>
    <w:rPr>
      <w:rFonts w:cs="Times New Roman"/>
    </w:rPr>
  </w:style>
  <w:style w:type="paragraph" w:customStyle="1" w:styleId="3b">
    <w:name w:val="Название3"/>
    <w:basedOn w:val="a"/>
    <w:rsid w:val="00673B61"/>
    <w:pPr>
      <w:suppressLineNumbers/>
      <w:suppressAutoHyphens/>
      <w:spacing w:before="120" w:after="120"/>
    </w:pPr>
    <w:rPr>
      <w:rFonts w:cs="Tahoma"/>
      <w:i/>
      <w:iCs/>
      <w:sz w:val="24"/>
      <w:szCs w:val="24"/>
      <w:lang w:eastAsia="ar-SA"/>
    </w:rPr>
  </w:style>
  <w:style w:type="paragraph" w:customStyle="1" w:styleId="3c">
    <w:name w:val="Указатель3"/>
    <w:basedOn w:val="a"/>
    <w:rsid w:val="00673B61"/>
    <w:pPr>
      <w:suppressLineNumbers/>
      <w:suppressAutoHyphens/>
    </w:pPr>
    <w:rPr>
      <w:rFonts w:cs="Tahoma"/>
      <w:sz w:val="24"/>
      <w:szCs w:val="24"/>
      <w:lang w:eastAsia="ar-SA"/>
    </w:rPr>
  </w:style>
  <w:style w:type="paragraph" w:customStyle="1" w:styleId="2fc">
    <w:name w:val="Название2"/>
    <w:basedOn w:val="a"/>
    <w:rsid w:val="00673B61"/>
    <w:pPr>
      <w:suppressLineNumbers/>
      <w:suppressAutoHyphens/>
      <w:spacing w:before="120" w:after="120"/>
    </w:pPr>
    <w:rPr>
      <w:rFonts w:ascii="Arial" w:hAnsi="Arial" w:cs="Tahoma"/>
      <w:i/>
      <w:iCs/>
      <w:sz w:val="24"/>
      <w:szCs w:val="24"/>
      <w:lang w:eastAsia="ar-SA"/>
    </w:rPr>
  </w:style>
  <w:style w:type="paragraph" w:customStyle="1" w:styleId="2fd">
    <w:name w:val="Указатель2"/>
    <w:basedOn w:val="a"/>
    <w:rsid w:val="00673B61"/>
    <w:pPr>
      <w:suppressLineNumbers/>
      <w:suppressAutoHyphens/>
    </w:pPr>
    <w:rPr>
      <w:rFonts w:ascii="Arial" w:hAnsi="Arial" w:cs="Tahoma"/>
      <w:sz w:val="24"/>
      <w:szCs w:val="24"/>
      <w:lang w:eastAsia="ar-SA"/>
    </w:rPr>
  </w:style>
  <w:style w:type="paragraph" w:customStyle="1" w:styleId="affff9">
    <w:name w:val="Знак Знак Знак Знак Знак Знак Знак Знак Знак Знак Знак Знак Знак Знак Знак Знак Знак Знак Знак"/>
    <w:basedOn w:val="a"/>
    <w:rsid w:val="00673B61"/>
    <w:pPr>
      <w:suppressAutoHyphens/>
      <w:spacing w:before="280" w:after="280"/>
    </w:pPr>
    <w:rPr>
      <w:rFonts w:ascii="Tahoma" w:hAnsi="Tahoma" w:cs="Tahoma"/>
      <w:lang w:val="en-US" w:eastAsia="ar-SA"/>
    </w:rPr>
  </w:style>
  <w:style w:type="paragraph" w:customStyle="1" w:styleId="222">
    <w:name w:val="Основной текст с отступом 22"/>
    <w:basedOn w:val="a"/>
    <w:rsid w:val="00673B61"/>
    <w:pPr>
      <w:suppressAutoHyphens/>
      <w:spacing w:after="120" w:line="480" w:lineRule="auto"/>
      <w:ind w:left="283"/>
    </w:pPr>
    <w:rPr>
      <w:sz w:val="24"/>
      <w:szCs w:val="24"/>
      <w:lang w:eastAsia="ar-SA"/>
    </w:rPr>
  </w:style>
  <w:style w:type="paragraph" w:customStyle="1" w:styleId="3d">
    <w:name w:val="Стиль3 Знак Знак"/>
    <w:basedOn w:val="222"/>
    <w:rsid w:val="00673B61"/>
    <w:pPr>
      <w:widowControl w:val="0"/>
      <w:tabs>
        <w:tab w:val="left" w:pos="227"/>
      </w:tabs>
      <w:spacing w:after="0" w:line="240" w:lineRule="auto"/>
      <w:ind w:left="0"/>
      <w:jc w:val="both"/>
    </w:pPr>
    <w:rPr>
      <w:szCs w:val="20"/>
    </w:rPr>
  </w:style>
  <w:style w:type="paragraph" w:customStyle="1" w:styleId="21c">
    <w:name w:val="Нумерованный список 21"/>
    <w:basedOn w:val="a"/>
    <w:rsid w:val="00673B61"/>
    <w:pPr>
      <w:tabs>
        <w:tab w:val="left" w:pos="2160"/>
      </w:tabs>
      <w:suppressAutoHyphens/>
      <w:ind w:left="720" w:hanging="360"/>
    </w:pPr>
    <w:rPr>
      <w:sz w:val="24"/>
      <w:szCs w:val="24"/>
      <w:lang w:eastAsia="ar-SA"/>
    </w:rPr>
  </w:style>
  <w:style w:type="paragraph" w:customStyle="1" w:styleId="caaieiaie11">
    <w:name w:val="caaieiaie 11"/>
    <w:basedOn w:val="a"/>
    <w:next w:val="a"/>
    <w:rsid w:val="00673B61"/>
    <w:pPr>
      <w:keepNext/>
      <w:suppressAutoHyphens/>
      <w:jc w:val="center"/>
    </w:pPr>
    <w:rPr>
      <w:sz w:val="24"/>
      <w:lang w:eastAsia="ar-SA"/>
    </w:rPr>
  </w:style>
  <w:style w:type="paragraph" w:customStyle="1" w:styleId="affffa">
    <w:name w:val="Òàáëèöà òåêñò"/>
    <w:basedOn w:val="a"/>
    <w:rsid w:val="00673B61"/>
    <w:pPr>
      <w:suppressAutoHyphens/>
      <w:spacing w:before="40" w:after="40"/>
      <w:ind w:left="57" w:right="57"/>
    </w:pPr>
    <w:rPr>
      <w:sz w:val="22"/>
      <w:lang w:eastAsia="ar-SA"/>
    </w:rPr>
  </w:style>
  <w:style w:type="paragraph" w:customStyle="1" w:styleId="1ff1">
    <w:name w:val="Текст1"/>
    <w:basedOn w:val="a"/>
    <w:rsid w:val="00673B61"/>
    <w:pPr>
      <w:suppressAutoHyphens/>
    </w:pPr>
    <w:rPr>
      <w:rFonts w:ascii="Courier New" w:hAnsi="Courier New"/>
      <w:lang w:eastAsia="ar-SA"/>
    </w:rPr>
  </w:style>
  <w:style w:type="paragraph" w:customStyle="1" w:styleId="affffb">
    <w:name w:val="Ïóíêò"/>
    <w:basedOn w:val="a"/>
    <w:rsid w:val="00673B61"/>
    <w:pPr>
      <w:suppressAutoHyphens/>
      <w:jc w:val="both"/>
    </w:pPr>
    <w:rPr>
      <w:sz w:val="24"/>
      <w:lang w:eastAsia="ar-SA"/>
    </w:rPr>
  </w:style>
  <w:style w:type="paragraph" w:customStyle="1" w:styleId="3e">
    <w:name w:val="3"/>
    <w:basedOn w:val="a"/>
    <w:rsid w:val="00673B61"/>
    <w:pPr>
      <w:suppressAutoHyphens/>
      <w:spacing w:before="280" w:after="280"/>
    </w:pPr>
    <w:rPr>
      <w:rFonts w:ascii="Arial Unicode MS" w:eastAsia="Arial Unicode MS"/>
      <w:sz w:val="24"/>
      <w:szCs w:val="24"/>
      <w:lang w:eastAsia="ar-SA"/>
    </w:rPr>
  </w:style>
  <w:style w:type="paragraph" w:customStyle="1" w:styleId="200">
    <w:name w:val="20"/>
    <w:basedOn w:val="a"/>
    <w:rsid w:val="00673B61"/>
    <w:pPr>
      <w:suppressAutoHyphens/>
      <w:spacing w:before="280" w:after="280" w:line="240" w:lineRule="atLeast"/>
      <w:ind w:left="709"/>
    </w:pPr>
    <w:rPr>
      <w:b/>
      <w:bCs/>
      <w:sz w:val="24"/>
      <w:szCs w:val="24"/>
      <w:lang w:eastAsia="ar-SA"/>
    </w:rPr>
  </w:style>
  <w:style w:type="paragraph" w:customStyle="1" w:styleId="Iauiue">
    <w:name w:val="Iau?iue"/>
    <w:rsid w:val="00673B61"/>
    <w:pPr>
      <w:suppressAutoHyphens/>
      <w:spacing w:after="0" w:line="240" w:lineRule="auto"/>
      <w:jc w:val="both"/>
    </w:pPr>
    <w:rPr>
      <w:rFonts w:ascii="Bodoni" w:eastAsia="Times New Roman" w:hAnsi="Bodoni" w:cs="Times New Roman"/>
      <w:kern w:val="0"/>
      <w:sz w:val="28"/>
      <w:szCs w:val="20"/>
      <w:lang w:eastAsia="ar-SA"/>
      <w14:ligatures w14:val="none"/>
    </w:rPr>
  </w:style>
  <w:style w:type="paragraph" w:customStyle="1" w:styleId="52">
    <w:name w:val="Основной текст (5)"/>
    <w:basedOn w:val="a"/>
    <w:rsid w:val="00673B61"/>
    <w:pPr>
      <w:suppressAutoHyphens/>
      <w:spacing w:line="240" w:lineRule="atLeast"/>
    </w:pPr>
    <w:rPr>
      <w:spacing w:val="-20"/>
      <w:lang w:eastAsia="ar-SA"/>
    </w:rPr>
  </w:style>
  <w:style w:type="paragraph" w:customStyle="1" w:styleId="62">
    <w:name w:val="Основной текст (6)"/>
    <w:basedOn w:val="a"/>
    <w:rsid w:val="00673B61"/>
    <w:pPr>
      <w:suppressAutoHyphens/>
      <w:spacing w:line="240" w:lineRule="atLeast"/>
    </w:pPr>
    <w:rPr>
      <w:sz w:val="8"/>
      <w:szCs w:val="8"/>
      <w:lang w:eastAsia="ar-SA"/>
    </w:rPr>
  </w:style>
  <w:style w:type="paragraph" w:customStyle="1" w:styleId="72">
    <w:name w:val="Основной текст (7)"/>
    <w:basedOn w:val="a"/>
    <w:rsid w:val="00673B61"/>
    <w:pPr>
      <w:suppressAutoHyphens/>
      <w:spacing w:line="240" w:lineRule="atLeast"/>
    </w:pPr>
    <w:rPr>
      <w:b/>
      <w:bCs/>
      <w:sz w:val="26"/>
      <w:szCs w:val="26"/>
      <w:lang w:eastAsia="ar-SA"/>
    </w:rPr>
  </w:style>
  <w:style w:type="paragraph" w:customStyle="1" w:styleId="82">
    <w:name w:val="Основной текст (8)"/>
    <w:basedOn w:val="a"/>
    <w:rsid w:val="00673B61"/>
    <w:pPr>
      <w:suppressAutoHyphens/>
      <w:spacing w:line="240" w:lineRule="atLeast"/>
      <w:jc w:val="right"/>
    </w:pPr>
    <w:rPr>
      <w:i/>
      <w:iCs/>
      <w:sz w:val="22"/>
      <w:szCs w:val="22"/>
      <w:lang w:eastAsia="ar-SA"/>
    </w:rPr>
  </w:style>
  <w:style w:type="paragraph" w:customStyle="1" w:styleId="3f">
    <w:name w:val="Основной текст (3)"/>
    <w:basedOn w:val="a"/>
    <w:rsid w:val="00673B61"/>
    <w:pPr>
      <w:suppressAutoHyphens/>
      <w:spacing w:line="240" w:lineRule="atLeast"/>
    </w:pPr>
    <w:rPr>
      <w:sz w:val="8"/>
      <w:szCs w:val="8"/>
      <w:lang w:eastAsia="ar-SA"/>
    </w:rPr>
  </w:style>
  <w:style w:type="paragraph" w:customStyle="1" w:styleId="49">
    <w:name w:val="Основной текст (4)"/>
    <w:basedOn w:val="a"/>
    <w:rsid w:val="00673B61"/>
    <w:pPr>
      <w:suppressAutoHyphens/>
      <w:spacing w:line="240" w:lineRule="atLeast"/>
    </w:pPr>
    <w:rPr>
      <w:sz w:val="8"/>
      <w:szCs w:val="8"/>
      <w:lang w:eastAsia="ar-SA"/>
    </w:rPr>
  </w:style>
  <w:style w:type="paragraph" w:customStyle="1" w:styleId="92">
    <w:name w:val="Основной текст (9)"/>
    <w:basedOn w:val="a"/>
    <w:rsid w:val="00673B61"/>
    <w:pPr>
      <w:suppressAutoHyphens/>
      <w:spacing w:line="322" w:lineRule="exact"/>
      <w:jc w:val="right"/>
    </w:pPr>
    <w:rPr>
      <w:sz w:val="25"/>
      <w:szCs w:val="25"/>
      <w:lang w:eastAsia="ar-SA"/>
    </w:rPr>
  </w:style>
  <w:style w:type="paragraph" w:customStyle="1" w:styleId="115">
    <w:name w:val="Основной текст (11)"/>
    <w:basedOn w:val="a"/>
    <w:rsid w:val="00673B61"/>
    <w:pPr>
      <w:suppressAutoHyphens/>
      <w:spacing w:line="240" w:lineRule="atLeast"/>
    </w:pPr>
    <w:rPr>
      <w:sz w:val="22"/>
      <w:szCs w:val="22"/>
      <w:lang w:eastAsia="ar-SA"/>
    </w:rPr>
  </w:style>
  <w:style w:type="paragraph" w:customStyle="1" w:styleId="120">
    <w:name w:val="蛟狀純迹 鎭揄�(12)"/>
    <w:basedOn w:val="a"/>
    <w:rsid w:val="00673B61"/>
    <w:pPr>
      <w:suppressAutoHyphens/>
      <w:spacing w:before="360" w:line="240" w:lineRule="atLeast"/>
    </w:pPr>
    <w:rPr>
      <w:rFonts w:ascii="Batang" w:eastAsia="Batang" w:hAnsi="Batang"/>
      <w:i/>
      <w:iCs/>
      <w:sz w:val="8"/>
      <w:szCs w:val="8"/>
      <w:lang w:eastAsia="ar-SA"/>
    </w:rPr>
  </w:style>
  <w:style w:type="paragraph" w:customStyle="1" w:styleId="1ff2">
    <w:name w:val="Заголовок №1"/>
    <w:basedOn w:val="a"/>
    <w:rsid w:val="00673B61"/>
    <w:pPr>
      <w:tabs>
        <w:tab w:val="num" w:pos="0"/>
      </w:tabs>
      <w:suppressAutoHyphens/>
      <w:spacing w:before="240" w:after="300" w:line="322" w:lineRule="exact"/>
      <w:jc w:val="right"/>
    </w:pPr>
    <w:rPr>
      <w:sz w:val="25"/>
      <w:szCs w:val="25"/>
      <w:lang w:eastAsia="ar-SA"/>
    </w:rPr>
  </w:style>
  <w:style w:type="paragraph" w:customStyle="1" w:styleId="130">
    <w:name w:val="Основной текст (13)"/>
    <w:basedOn w:val="a"/>
    <w:rsid w:val="00673B61"/>
    <w:pPr>
      <w:suppressAutoHyphens/>
      <w:spacing w:line="240" w:lineRule="atLeast"/>
      <w:jc w:val="right"/>
    </w:pPr>
    <w:rPr>
      <w:sz w:val="23"/>
      <w:szCs w:val="23"/>
      <w:lang w:eastAsia="ar-SA"/>
    </w:rPr>
  </w:style>
  <w:style w:type="character" w:customStyle="1" w:styleId="3f0">
    <w:name w:val="Основной шрифт абзаца3"/>
    <w:rsid w:val="00673B61"/>
  </w:style>
  <w:style w:type="character" w:customStyle="1" w:styleId="2fe">
    <w:name w:val="Основной шрифт абзаца2"/>
    <w:rsid w:val="00673B61"/>
  </w:style>
  <w:style w:type="character" w:customStyle="1" w:styleId="affffc">
    <w:name w:val="Символ нумерации"/>
    <w:rsid w:val="00673B61"/>
  </w:style>
  <w:style w:type="character" w:customStyle="1" w:styleId="4a">
    <w:name w:val="Основной шрифт абзаца4"/>
    <w:rsid w:val="00673B61"/>
  </w:style>
  <w:style w:type="character" w:customStyle="1" w:styleId="93">
    <w:name w:val="Основной текст (9)_"/>
    <w:rsid w:val="00673B61"/>
    <w:rPr>
      <w:rFonts w:ascii="Times New Roman" w:hAnsi="Times New Roman" w:cs="Times New Roman"/>
      <w:spacing w:val="0"/>
      <w:sz w:val="25"/>
      <w:szCs w:val="25"/>
    </w:rPr>
  </w:style>
  <w:style w:type="character" w:customStyle="1" w:styleId="91pt">
    <w:name w:val="Основной текст (9) + Интервал 1 pt"/>
    <w:rsid w:val="00673B61"/>
    <w:rPr>
      <w:rFonts w:ascii="Times New Roman" w:hAnsi="Times New Roman" w:cs="Times New Roman"/>
      <w:spacing w:val="30"/>
      <w:sz w:val="25"/>
      <w:szCs w:val="25"/>
    </w:rPr>
  </w:style>
  <w:style w:type="character" w:customStyle="1" w:styleId="affffd">
    <w:name w:val="Основной текст_"/>
    <w:link w:val="2ff"/>
    <w:locked/>
    <w:rsid w:val="00673B61"/>
    <w:rPr>
      <w:sz w:val="23"/>
      <w:shd w:val="clear" w:color="auto" w:fill="FFFFFF"/>
    </w:rPr>
  </w:style>
  <w:style w:type="paragraph" w:customStyle="1" w:styleId="2ff">
    <w:name w:val="Основной текст2"/>
    <w:basedOn w:val="a"/>
    <w:link w:val="affffd"/>
    <w:rsid w:val="00673B61"/>
    <w:pPr>
      <w:shd w:val="clear" w:color="auto" w:fill="FFFFFF"/>
      <w:spacing w:before="300" w:line="274" w:lineRule="exact"/>
      <w:ind w:hanging="360"/>
      <w:jc w:val="both"/>
    </w:pPr>
    <w:rPr>
      <w:rFonts w:asciiTheme="minorHAnsi" w:eastAsiaTheme="minorHAnsi" w:hAnsiTheme="minorHAnsi" w:cstheme="minorBidi"/>
      <w:kern w:val="2"/>
      <w:sz w:val="23"/>
      <w:szCs w:val="24"/>
      <w:shd w:val="clear" w:color="auto" w:fill="FFFFFF"/>
      <w:lang w:eastAsia="en-US"/>
      <w14:ligatures w14:val="standardContextual"/>
    </w:rPr>
  </w:style>
  <w:style w:type="numbering" w:customStyle="1" w:styleId="RTFNum2">
    <w:name w:val="RTF_Num 2"/>
    <w:rsid w:val="00673B61"/>
    <w:pPr>
      <w:numPr>
        <w:numId w:val="9"/>
      </w:numPr>
    </w:pPr>
  </w:style>
  <w:style w:type="character" w:styleId="affffe">
    <w:name w:val="Unresolved Mention"/>
    <w:uiPriority w:val="99"/>
    <w:semiHidden/>
    <w:unhideWhenUsed/>
    <w:rsid w:val="00673B61"/>
    <w:rPr>
      <w:color w:val="605E5C"/>
      <w:shd w:val="clear" w:color="auto" w:fill="E1DFDD"/>
    </w:rPr>
  </w:style>
  <w:style w:type="paragraph" w:styleId="afffff">
    <w:name w:val="No Spacing"/>
    <w:uiPriority w:val="1"/>
    <w:qFormat/>
    <w:rsid w:val="00673B61"/>
    <w:pPr>
      <w:spacing w:after="0" w:line="240" w:lineRule="auto"/>
    </w:pPr>
    <w:rPr>
      <w:rFonts w:ascii="Times New Roman" w:eastAsia="Calibri" w:hAnsi="Times New Roman" w:cs="Times New Roman"/>
      <w:kern w:val="0"/>
      <w:sz w:val="20"/>
      <w:szCs w:val="20"/>
      <w:lang w:eastAsia="ru-RU"/>
      <w14:ligatures w14:val="none"/>
    </w:rPr>
  </w:style>
  <w:style w:type="paragraph" w:styleId="afffff0">
    <w:name w:val="Normal (Web)"/>
    <w:basedOn w:val="a"/>
    <w:uiPriority w:val="99"/>
    <w:semiHidden/>
    <w:unhideWhenUsed/>
    <w:rsid w:val="00673B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rnukovskoe-r64.gosweb.gosuslugi.ru" TargetMode="External"/><Relationship Id="rId13" Type="http://schemas.openxmlformats.org/officeDocument/2006/relationships/hyperlink" Target="consultantplus://offline/main?base=LAW;n=70633;fld=134;dst=100103" TargetMode="External"/><Relationship Id="rId18" Type="http://schemas.openxmlformats.org/officeDocument/2006/relationships/hyperlink" Target="consultantplus://offline/main?base=LAW;n=70633;fld=134;dst=100012" TargetMode="External"/><Relationship Id="rId3" Type="http://schemas.openxmlformats.org/officeDocument/2006/relationships/settings" Target="settings.xml"/><Relationship Id="rId21" Type="http://schemas.openxmlformats.org/officeDocument/2006/relationships/hyperlink" Target="consultantplus://offline/main?base=LAW;n=70633;fld=134;dst=100012" TargetMode="External"/><Relationship Id="rId7" Type="http://schemas.openxmlformats.org/officeDocument/2006/relationships/hyperlink" Target="torgi.gov.ru" TargetMode="External"/><Relationship Id="rId12" Type="http://schemas.openxmlformats.org/officeDocument/2006/relationships/hyperlink" Target="consultantplus://offline/ref=03B882B37D6B2CD2885C9087B7F4922EF68538E7514BDF4C8B64DA55079E76C5185CA106F72D016AoAy7J" TargetMode="External"/><Relationship Id="rId17" Type="http://schemas.openxmlformats.org/officeDocument/2006/relationships/hyperlink" Target="consultantplus://offline/main?base=LAW;n=70633;fld=134;dst=100012"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main?base=LAW;n=70633;fld=134;dst=100012" TargetMode="External"/><Relationship Id="rId20" Type="http://schemas.openxmlformats.org/officeDocument/2006/relationships/hyperlink" Target="consultantplus://offline/main?base=LAW;n=70633;fld=134;dst=100012" TargetMode="External"/><Relationship Id="rId1" Type="http://schemas.openxmlformats.org/officeDocument/2006/relationships/numbering" Target="numbering.xml"/><Relationship Id="rId6" Type="http://schemas.openxmlformats.org/officeDocument/2006/relationships/hyperlink" Target="consultantplus://offline/ref=75FB0AF3BCFABE313A2D590E960A6D545698DDBF8BD112FDFC5D22298C50NAM" TargetMode="External"/><Relationship Id="rId11" Type="http://schemas.openxmlformats.org/officeDocument/2006/relationships/hyperlink" Target="consultantplus://offline/ref=03B882B37D6B2CD2885C9087B7F4922EF6853DE65C4CDF4C8B64DA55079E76C5185CA106F4o2y4J"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consultantplus://offline/main?base=LAW;n=70633;fld=134;dst=100104" TargetMode="External"/><Relationship Id="rId23" Type="http://schemas.openxmlformats.org/officeDocument/2006/relationships/hyperlink" Target="consultantplus://offline/ref=AD1778BA2D55E2E918CCBE62E0A28E5FFB22B324B287283ADD86F7B5ECP703J" TargetMode="External"/><Relationship Id="rId10" Type="http://schemas.openxmlformats.org/officeDocument/2006/relationships/hyperlink" Target="file:///C:\Users\User\Downloads\&#1082;&#1086;&#1085;&#1094;&#1077;&#1089;&#1089;&#1080;&#1086;&#1085;&#1085;&#1086;&#1077;%20&#1089;&#1086;&#1075;&#1083;&#1072;&#1096;&#1077;&#1085;&#1080;&#1077;%20(1).docx" TargetMode="External"/><Relationship Id="rId19" Type="http://schemas.openxmlformats.org/officeDocument/2006/relationships/hyperlink" Target="consultantplus://offline/main?base=LAW;n=70633;fld=134;dst=100104" TargetMode="External"/><Relationship Id="rId4" Type="http://schemas.openxmlformats.org/officeDocument/2006/relationships/webSettings" Target="webSettings.xml"/><Relationship Id="rId9" Type="http://schemas.openxmlformats.org/officeDocument/2006/relationships/hyperlink" Target="http://www.torgi.gov.ru" TargetMode="External"/><Relationship Id="rId14" Type="http://schemas.openxmlformats.org/officeDocument/2006/relationships/hyperlink" Target="consultantplus://offline/main?base=LAW;n=70633;fld=134;dst=100012" TargetMode="External"/><Relationship Id="rId22" Type="http://schemas.openxmlformats.org/officeDocument/2006/relationships/hyperlink" Target="file:///C:\Documents%20and%20Settings\&#1040;&#1076;&#1084;&#1080;&#1085;&#1080;&#1089;&#1090;&#1088;&#1072;&#1090;&#1086;&#1088;\Local%20Settings\Temp\Rar$DI00.938\D:\Documents%20and%20Settings\User\Application%20Data\Microsoft\Word\&#1054;&#1075;&#1083;&#1072;&#1074;&#1083;&#1077;&#1085;&#1080;&#1077;.mh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15056</Words>
  <Characters>85820</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relotech</dc:creator>
  <cp:keywords/>
  <dc:description/>
  <cp:lastModifiedBy>relotech</cp:lastModifiedBy>
  <cp:revision>3</cp:revision>
  <dcterms:created xsi:type="dcterms:W3CDTF">2026-02-19T09:31:00Z</dcterms:created>
  <dcterms:modified xsi:type="dcterms:W3CDTF">2026-02-19T09:47:00Z</dcterms:modified>
</cp:coreProperties>
</file>