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EF" w:rsidRDefault="005275EF">
      <w:pPr>
        <w:outlineLvl w:val="0"/>
        <w:rPr>
          <w:sz w:val="28"/>
          <w:szCs w:val="28"/>
        </w:rPr>
      </w:pPr>
    </w:p>
    <w:p w:rsidR="005275EF" w:rsidRDefault="00FD2513" w:rsidP="00015559">
      <w:pPr>
        <w:ind w:left="4248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015559" w:rsidRDefault="00015559" w:rsidP="00015559">
      <w:pPr>
        <w:ind w:left="4248"/>
        <w:outlineLvl w:val="0"/>
        <w:rPr>
          <w:sz w:val="28"/>
          <w:szCs w:val="28"/>
        </w:rPr>
      </w:pPr>
      <w:r w:rsidRPr="00015559">
        <w:rPr>
          <w:sz w:val="28"/>
          <w:szCs w:val="28"/>
        </w:rPr>
        <w:t>к решению Собрания депутатов Балтайского муниципального района Саратовской области</w:t>
      </w:r>
    </w:p>
    <w:p w:rsidR="00015559" w:rsidRDefault="00015559" w:rsidP="00015559">
      <w:pPr>
        <w:ind w:left="4248"/>
        <w:outlineLvl w:val="0"/>
        <w:rPr>
          <w:sz w:val="28"/>
          <w:szCs w:val="28"/>
        </w:rPr>
      </w:pPr>
      <w:r w:rsidRPr="00015559">
        <w:rPr>
          <w:sz w:val="28"/>
          <w:szCs w:val="28"/>
        </w:rPr>
        <w:t>от 22.12.2025 № 1005</w:t>
      </w:r>
      <w:bookmarkStart w:id="0" w:name="_GoBack"/>
      <w:bookmarkEnd w:id="0"/>
    </w:p>
    <w:p w:rsidR="005275EF" w:rsidRDefault="005275EF">
      <w:pPr>
        <w:ind w:left="4956"/>
        <w:rPr>
          <w:sz w:val="28"/>
          <w:szCs w:val="28"/>
        </w:rPr>
      </w:pPr>
    </w:p>
    <w:p w:rsidR="005275EF" w:rsidRDefault="00FD2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распределения доходов между местным бюджетом Балтайского муниципального района Саратовской области и бюджетами сельских поселений Балтайского муниципального ра</w:t>
      </w:r>
      <w:r w:rsidR="00E447CF">
        <w:rPr>
          <w:b/>
          <w:sz w:val="28"/>
          <w:szCs w:val="28"/>
        </w:rPr>
        <w:t>йона Саратовской области на 2026 год и на плановый период 2027 и 2028</w:t>
      </w:r>
      <w:r>
        <w:rPr>
          <w:b/>
          <w:sz w:val="28"/>
          <w:szCs w:val="28"/>
        </w:rPr>
        <w:t xml:space="preserve"> годов</w:t>
      </w:r>
    </w:p>
    <w:p w:rsidR="005275EF" w:rsidRDefault="00FD25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(в процентах)</w:t>
      </w: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9"/>
        <w:gridCol w:w="4252"/>
        <w:gridCol w:w="1418"/>
        <w:gridCol w:w="1588"/>
      </w:tblGrid>
      <w:tr w:rsidR="005275EF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муниципального района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Бюджеты сельских поселений</w:t>
            </w:r>
          </w:p>
        </w:tc>
      </w:tr>
      <w:tr w:rsidR="00EB483D" w:rsidRPr="00FD0B36" w:rsidTr="00EB483D">
        <w:trPr>
          <w:trHeight w:val="888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83D" w:rsidRPr="00FD0B36" w:rsidRDefault="00EB483D">
            <w:pPr>
              <w:suppressAutoHyphens w:val="0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1 09 00000 00 0000 000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3D" w:rsidRPr="00FD0B36" w:rsidRDefault="00EB483D" w:rsidP="00F12326">
            <w:pPr>
              <w:suppressAutoHyphens w:val="0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ЗАДОЛЖЕННОСТЬ И ПЕРЕРАСЧЕТЫ ПО ОТМЕНЕННЫМ НАЛОГАМ, СБОРАМ И ИНЫМ ОБЯЗАТЕЛЬНЫМ ПЛАТЕЖАМ</w:t>
            </w:r>
          </w:p>
        </w:tc>
      </w:tr>
      <w:tr w:rsidR="002B0503" w:rsidRPr="00FD0B36" w:rsidTr="003A1B02">
        <w:trPr>
          <w:trHeight w:val="779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503" w:rsidRPr="00FD0B36" w:rsidRDefault="003A1B0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1 09 07013 05 0000 110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503" w:rsidRPr="00FD0B36" w:rsidRDefault="003A1B0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503" w:rsidRPr="00FD0B36" w:rsidRDefault="002B05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503" w:rsidRPr="00FD0B36" w:rsidRDefault="002B05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75EF" w:rsidRPr="00FD0B36">
        <w:trPr>
          <w:trHeight w:val="2635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3A1B0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1 09 07033 05 0000 110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3A1B0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3A1B0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1 09 07053 05 0000 110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3A1B0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B483D" w:rsidRPr="00FD0B36" w:rsidTr="0008564D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83D" w:rsidRPr="00FD0B36" w:rsidRDefault="00EB483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1 11 00000 00 0000 000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3D" w:rsidRPr="00FD0B36" w:rsidRDefault="00EB483D" w:rsidP="00EB48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ДОХОДЫ ОТ ИСПОЛЬЗОВАНИЯ   ГОСУДАРСТВЕННОГО ИМУЩЕСТВА</w:t>
            </w:r>
          </w:p>
        </w:tc>
      </w:tr>
      <w:tr w:rsidR="00A02510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1 11 05313 05 0000 120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</w:t>
            </w:r>
            <w:r w:rsidRPr="00FD0B36">
              <w:rPr>
                <w:rFonts w:eastAsia="Calibri"/>
                <w:sz w:val="28"/>
                <w:szCs w:val="28"/>
                <w:lang w:eastAsia="en-US"/>
              </w:rPr>
              <w:lastRenderedPageBreak/>
              <w:t>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AB37A6">
            <w:pPr>
              <w:suppressAutoHyphens w:val="0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2510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lastRenderedPageBreak/>
              <w:t>1 11 05325 05 0000 120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C64A3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C64A34">
            <w:pPr>
              <w:suppressAutoHyphens w:val="0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2510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1 11 05314 10 0000 120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C64A3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FB14C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2510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1 11 05325 10 0000 120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2510" w:rsidRPr="00FD0B36" w:rsidRDefault="00C64A3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 xml:space="preserve"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</w:t>
            </w:r>
            <w:r w:rsidRPr="00FD0B36">
              <w:rPr>
                <w:rFonts w:eastAsia="Calibri"/>
                <w:sz w:val="28"/>
                <w:szCs w:val="28"/>
                <w:lang w:eastAsia="en-US"/>
              </w:rPr>
              <w:lastRenderedPageBreak/>
              <w:t>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A0251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10" w:rsidRPr="00FD0B36" w:rsidRDefault="007B7D8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662191" w:rsidRPr="00FD0B36" w:rsidTr="00E62940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2191" w:rsidRPr="00FD0B36" w:rsidRDefault="0066219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lastRenderedPageBreak/>
              <w:t>1 13 00000 00 0000 000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91" w:rsidRPr="00FD0B36" w:rsidRDefault="00662191" w:rsidP="00662191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</w:tr>
      <w:tr w:rsidR="003A1B02" w:rsidRPr="00FD0B36" w:rsidTr="007524A4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1 13 02065 05 0000 130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</w:p>
        </w:tc>
      </w:tr>
      <w:tr w:rsidR="003A1B02" w:rsidRPr="00FD0B36" w:rsidTr="007524A4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1 13 02065 10 0000 130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</w:tr>
      <w:tr w:rsidR="003A1B02" w:rsidRPr="00FD0B36" w:rsidTr="001E382B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1 13 02995 05 0000 130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</w:p>
        </w:tc>
      </w:tr>
      <w:tr w:rsidR="003A1B02" w:rsidRPr="00FD0B36" w:rsidTr="001E382B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1 13 02995 10 0000 130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02" w:rsidRPr="00FD0B36" w:rsidRDefault="003A1B02" w:rsidP="003A1B02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</w:tr>
      <w:tr w:rsidR="003A1B02" w:rsidRPr="00FD0B36" w:rsidTr="0093110F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B02" w:rsidRPr="00FD0B36" w:rsidRDefault="003A1B0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1 16 00000 00 0000 000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B02" w:rsidRPr="00FD0B36" w:rsidRDefault="003A1B02" w:rsidP="0062315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ШТРАФЫ, САНКЦИИ, ВОЗМЕЩЕНИЕ УЩЕРБА</w:t>
            </w:r>
          </w:p>
        </w:tc>
      </w:tr>
      <w:tr w:rsidR="0062315E" w:rsidRPr="00FD0B36" w:rsidTr="00645E3E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1 16 07090 05 0000 140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</w:p>
        </w:tc>
      </w:tr>
      <w:tr w:rsidR="0062315E" w:rsidRPr="00FD0B36" w:rsidTr="009730DE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1 16 09040 05 0000 140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Денежные средства, изымаемые в собственность муниципального района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</w:p>
        </w:tc>
      </w:tr>
      <w:tr w:rsidR="0062315E" w:rsidRPr="00FD0B36" w:rsidTr="006D70E4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lastRenderedPageBreak/>
              <w:t>1 16 10100 05 0000 140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  <w:r w:rsidRPr="00FD0B36">
              <w:rPr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5E" w:rsidRPr="00FD0B36" w:rsidRDefault="0062315E" w:rsidP="0062315E">
            <w:pPr>
              <w:rPr>
                <w:sz w:val="28"/>
                <w:szCs w:val="28"/>
              </w:rPr>
            </w:pP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1 16 10123 01 0000 140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62315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FD0B36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2315E" w:rsidRPr="00FD0B36" w:rsidTr="00D34ABE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315E" w:rsidRPr="00FD0B36" w:rsidRDefault="0062315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1 17 00000 00 0000 000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15E" w:rsidRPr="00FD0B36" w:rsidRDefault="0062315E" w:rsidP="0062315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ПРОЧИЕ НЕНАЛОГОВЫЕ ДОХОДЫ</w:t>
            </w: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1 17 01050 05 0000 180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1 17 01050 10 0000 180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1 17 05050 05 0000 180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Прочие неналоговые доходы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1 17 05050 10 0000 180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5275EF" w:rsidRPr="00FD0B36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1 17 15030 10 0000 150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5275E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F" w:rsidRPr="00FD0B36" w:rsidRDefault="00FD251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0B36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</w:tbl>
    <w:p w:rsidR="005275EF" w:rsidRPr="00FD0B36" w:rsidRDefault="005275EF">
      <w:pPr>
        <w:rPr>
          <w:sz w:val="28"/>
          <w:szCs w:val="28"/>
        </w:rPr>
      </w:pPr>
    </w:p>
    <w:sectPr w:rsidR="005275EF" w:rsidRPr="00FD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80" w:rsidRDefault="000E1680">
      <w:r>
        <w:separator/>
      </w:r>
    </w:p>
  </w:endnote>
  <w:endnote w:type="continuationSeparator" w:id="0">
    <w:p w:rsidR="000E1680" w:rsidRDefault="000E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80" w:rsidRDefault="000E1680">
      <w:r>
        <w:separator/>
      </w:r>
    </w:p>
  </w:footnote>
  <w:footnote w:type="continuationSeparator" w:id="0">
    <w:p w:rsidR="000E1680" w:rsidRDefault="000E1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09"/>
    <w:rsid w:val="00015559"/>
    <w:rsid w:val="00055CC3"/>
    <w:rsid w:val="00095A15"/>
    <w:rsid w:val="000C40D3"/>
    <w:rsid w:val="000E1680"/>
    <w:rsid w:val="00125608"/>
    <w:rsid w:val="00154B2D"/>
    <w:rsid w:val="001960F2"/>
    <w:rsid w:val="001B08DA"/>
    <w:rsid w:val="001D642D"/>
    <w:rsid w:val="00223DA6"/>
    <w:rsid w:val="002A4B4B"/>
    <w:rsid w:val="002B0503"/>
    <w:rsid w:val="002B418F"/>
    <w:rsid w:val="002D6A98"/>
    <w:rsid w:val="002F7E48"/>
    <w:rsid w:val="00307D02"/>
    <w:rsid w:val="00356939"/>
    <w:rsid w:val="003A1B02"/>
    <w:rsid w:val="003D04F4"/>
    <w:rsid w:val="004058C4"/>
    <w:rsid w:val="004768C4"/>
    <w:rsid w:val="004B3E1B"/>
    <w:rsid w:val="004E234B"/>
    <w:rsid w:val="005079C7"/>
    <w:rsid w:val="005275EF"/>
    <w:rsid w:val="00537F97"/>
    <w:rsid w:val="005569B6"/>
    <w:rsid w:val="005766F0"/>
    <w:rsid w:val="005E1342"/>
    <w:rsid w:val="0062315E"/>
    <w:rsid w:val="006439D5"/>
    <w:rsid w:val="00652E26"/>
    <w:rsid w:val="00662191"/>
    <w:rsid w:val="00663A9A"/>
    <w:rsid w:val="00664CE7"/>
    <w:rsid w:val="00684847"/>
    <w:rsid w:val="006C72A7"/>
    <w:rsid w:val="006E610C"/>
    <w:rsid w:val="00714314"/>
    <w:rsid w:val="00717F08"/>
    <w:rsid w:val="0077494B"/>
    <w:rsid w:val="007B7D85"/>
    <w:rsid w:val="007D3699"/>
    <w:rsid w:val="007F31E3"/>
    <w:rsid w:val="00811117"/>
    <w:rsid w:val="008277BB"/>
    <w:rsid w:val="00830F99"/>
    <w:rsid w:val="00863092"/>
    <w:rsid w:val="008979BB"/>
    <w:rsid w:val="008A6790"/>
    <w:rsid w:val="008C744C"/>
    <w:rsid w:val="009114B3"/>
    <w:rsid w:val="00926EFE"/>
    <w:rsid w:val="00935565"/>
    <w:rsid w:val="00977803"/>
    <w:rsid w:val="009B4189"/>
    <w:rsid w:val="009D27F0"/>
    <w:rsid w:val="00A02510"/>
    <w:rsid w:val="00A6734F"/>
    <w:rsid w:val="00A90525"/>
    <w:rsid w:val="00A91AC1"/>
    <w:rsid w:val="00AB37A6"/>
    <w:rsid w:val="00B31BF8"/>
    <w:rsid w:val="00B32AF3"/>
    <w:rsid w:val="00B62038"/>
    <w:rsid w:val="00B95261"/>
    <w:rsid w:val="00BB073B"/>
    <w:rsid w:val="00BC6C69"/>
    <w:rsid w:val="00BD6C45"/>
    <w:rsid w:val="00C172EF"/>
    <w:rsid w:val="00C2615A"/>
    <w:rsid w:val="00C64A34"/>
    <w:rsid w:val="00CB6A27"/>
    <w:rsid w:val="00D0438A"/>
    <w:rsid w:val="00D2689E"/>
    <w:rsid w:val="00D27554"/>
    <w:rsid w:val="00D57B6B"/>
    <w:rsid w:val="00D638B0"/>
    <w:rsid w:val="00D67706"/>
    <w:rsid w:val="00D85168"/>
    <w:rsid w:val="00DB15B1"/>
    <w:rsid w:val="00DD73B6"/>
    <w:rsid w:val="00E447CF"/>
    <w:rsid w:val="00E477D2"/>
    <w:rsid w:val="00E51CE7"/>
    <w:rsid w:val="00E563EF"/>
    <w:rsid w:val="00EB483D"/>
    <w:rsid w:val="00EB5609"/>
    <w:rsid w:val="00EC7069"/>
    <w:rsid w:val="00ED044A"/>
    <w:rsid w:val="00F12326"/>
    <w:rsid w:val="00F872E8"/>
    <w:rsid w:val="00F93965"/>
    <w:rsid w:val="00FA0E0E"/>
    <w:rsid w:val="00FB14CB"/>
    <w:rsid w:val="00FD0B36"/>
    <w:rsid w:val="00FD2513"/>
    <w:rsid w:val="00FD2898"/>
    <w:rsid w:val="6B4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BC28-9DAC-4D93-AA02-89A57A6C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29A5-2702-4F44-9CEB-CA980B4D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Трущев</dc:creator>
  <cp:lastModifiedBy>Олег Трущев</cp:lastModifiedBy>
  <cp:revision>3</cp:revision>
  <cp:lastPrinted>2025-10-28T12:12:00Z</cp:lastPrinted>
  <dcterms:created xsi:type="dcterms:W3CDTF">2025-12-17T10:46:00Z</dcterms:created>
  <dcterms:modified xsi:type="dcterms:W3CDTF">2025-12-22T06:37:00Z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192357D37A954DF7B396BCC7D53694EF_12</vt:lpwstr>
  </property>
</Properties>
</file>