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3" w:rsidRPr="00372F20" w:rsidRDefault="00A71C5C" w:rsidP="00927857">
      <w:pPr>
        <w:tabs>
          <w:tab w:val="left" w:pos="31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2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D0033">
        <w:rPr>
          <w:rFonts w:ascii="Times New Roman" w:hAnsi="Times New Roman" w:cs="Times New Roman"/>
          <w:b/>
          <w:sz w:val="28"/>
          <w:szCs w:val="28"/>
        </w:rPr>
        <w:t>3</w:t>
      </w:r>
    </w:p>
    <w:p w:rsidR="00927857" w:rsidRPr="00372F20" w:rsidRDefault="00927857" w:rsidP="00927857">
      <w:pPr>
        <w:tabs>
          <w:tab w:val="left" w:pos="31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20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климата, поддержке инвестиционных проектов и экспертному отбору стратегических проектов при главе </w:t>
      </w:r>
      <w:proofErr w:type="spellStart"/>
      <w:r w:rsidRPr="00372F20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372F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27857" w:rsidRPr="00372F20" w:rsidRDefault="00927857" w:rsidP="00927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2F20">
        <w:rPr>
          <w:rFonts w:ascii="Times New Roman" w:hAnsi="Times New Roman" w:cs="Times New Roman"/>
          <w:sz w:val="28"/>
          <w:szCs w:val="28"/>
        </w:rPr>
        <w:tab/>
      </w:r>
      <w:r w:rsidRPr="00372F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2008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2F20">
        <w:rPr>
          <w:rFonts w:ascii="Times New Roman" w:hAnsi="Times New Roman" w:cs="Times New Roman"/>
          <w:sz w:val="28"/>
          <w:szCs w:val="28"/>
        </w:rPr>
        <w:t xml:space="preserve">  </w:t>
      </w:r>
      <w:r w:rsidRPr="00372F20">
        <w:rPr>
          <w:rFonts w:ascii="Times New Roman" w:hAnsi="Times New Roman" w:cs="Times New Roman"/>
          <w:sz w:val="28"/>
          <w:szCs w:val="28"/>
        </w:rPr>
        <w:t xml:space="preserve"> </w:t>
      </w:r>
      <w:r w:rsidR="00200804">
        <w:rPr>
          <w:rFonts w:ascii="Times New Roman" w:hAnsi="Times New Roman" w:cs="Times New Roman"/>
          <w:b/>
          <w:sz w:val="28"/>
          <w:szCs w:val="28"/>
        </w:rPr>
        <w:t>20 июля</w:t>
      </w:r>
      <w:r w:rsidR="00630BE7" w:rsidRPr="0037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4C1" w:rsidRPr="00372F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4C6A" w:rsidRPr="00372F20">
        <w:rPr>
          <w:rFonts w:ascii="Times New Roman" w:hAnsi="Times New Roman" w:cs="Times New Roman"/>
          <w:b/>
          <w:sz w:val="28"/>
          <w:szCs w:val="28"/>
        </w:rPr>
        <w:t>24</w:t>
      </w:r>
      <w:r w:rsidRPr="00372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3B13" w:rsidRDefault="00927857" w:rsidP="00372F2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F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1</w:t>
      </w:r>
      <w:r w:rsidR="00DD0033">
        <w:rPr>
          <w:rFonts w:ascii="Times New Roman" w:hAnsi="Times New Roman" w:cs="Times New Roman"/>
          <w:b/>
          <w:sz w:val="28"/>
          <w:szCs w:val="28"/>
        </w:rPr>
        <w:t>0</w:t>
      </w:r>
      <w:r w:rsidRPr="00372F20">
        <w:rPr>
          <w:rFonts w:ascii="Times New Roman" w:hAnsi="Times New Roman" w:cs="Times New Roman"/>
          <w:b/>
          <w:sz w:val="28"/>
          <w:szCs w:val="28"/>
        </w:rPr>
        <w:t>.00</w:t>
      </w:r>
      <w:r w:rsidRPr="00372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E48F0" w:rsidRPr="00372F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2F20">
        <w:rPr>
          <w:rFonts w:ascii="Times New Roman" w:hAnsi="Times New Roman" w:cs="Times New Roman"/>
          <w:sz w:val="28"/>
          <w:szCs w:val="28"/>
        </w:rPr>
        <w:t xml:space="preserve">   </w:t>
      </w:r>
      <w:r w:rsidRPr="00372F20">
        <w:rPr>
          <w:rFonts w:ascii="Times New Roman" w:hAnsi="Times New Roman" w:cs="Times New Roman"/>
          <w:b/>
          <w:sz w:val="28"/>
          <w:szCs w:val="28"/>
        </w:rPr>
        <w:t>малый зал заседаний</w:t>
      </w:r>
    </w:p>
    <w:p w:rsidR="00372F20" w:rsidRPr="00372F20" w:rsidRDefault="00372F20" w:rsidP="00372F2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857" w:rsidRDefault="00927857" w:rsidP="00927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F20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Pr="00374C6A">
        <w:rPr>
          <w:rFonts w:ascii="Times New Roman" w:hAnsi="Times New Roman" w:cs="Times New Roman"/>
          <w:b/>
        </w:rPr>
        <w:t xml:space="preserve"> </w:t>
      </w:r>
      <w:r w:rsidR="000E48F0" w:rsidRPr="00374C6A">
        <w:rPr>
          <w:rFonts w:ascii="Times New Roman" w:hAnsi="Times New Roman" w:cs="Times New Roman"/>
          <w:b/>
        </w:rPr>
        <w:t xml:space="preserve">          </w:t>
      </w:r>
      <w:r w:rsidR="005F4A4C">
        <w:rPr>
          <w:rFonts w:ascii="Times New Roman" w:hAnsi="Times New Roman" w:cs="Times New Roman"/>
          <w:b/>
          <w:sz w:val="24"/>
          <w:szCs w:val="24"/>
        </w:rPr>
        <w:t>первый заместитель главы</w:t>
      </w:r>
      <w:r w:rsidR="00372F20">
        <w:rPr>
          <w:rFonts w:ascii="Times New Roman" w:hAnsi="Times New Roman" w:cs="Times New Roman"/>
          <w:sz w:val="24"/>
          <w:szCs w:val="24"/>
        </w:rPr>
        <w:t xml:space="preserve"> </w:t>
      </w:r>
      <w:r w:rsidRPr="00372F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72F20">
        <w:rPr>
          <w:rFonts w:ascii="Times New Roman" w:hAnsi="Times New Roman" w:cs="Times New Roman"/>
          <w:sz w:val="24"/>
          <w:szCs w:val="24"/>
        </w:rPr>
        <w:t>Ба</w:t>
      </w:r>
      <w:r w:rsidR="00372F20">
        <w:rPr>
          <w:rFonts w:ascii="Times New Roman" w:hAnsi="Times New Roman" w:cs="Times New Roman"/>
          <w:sz w:val="24"/>
          <w:szCs w:val="24"/>
        </w:rPr>
        <w:t>лтайского</w:t>
      </w:r>
      <w:proofErr w:type="spellEnd"/>
      <w:r w:rsidR="00372F2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E48F0" w:rsidRPr="0037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A4C">
        <w:rPr>
          <w:rFonts w:ascii="Times New Roman" w:hAnsi="Times New Roman" w:cs="Times New Roman"/>
          <w:sz w:val="24"/>
          <w:szCs w:val="24"/>
        </w:rPr>
        <w:t>Коробочкин</w:t>
      </w:r>
      <w:proofErr w:type="spellEnd"/>
      <w:r w:rsidR="005F4A4C">
        <w:rPr>
          <w:rFonts w:ascii="Times New Roman" w:hAnsi="Times New Roman" w:cs="Times New Roman"/>
          <w:sz w:val="24"/>
          <w:szCs w:val="24"/>
        </w:rPr>
        <w:t xml:space="preserve"> В.А., </w:t>
      </w:r>
      <w:r w:rsidRPr="00372F20">
        <w:rPr>
          <w:rFonts w:ascii="Times New Roman" w:hAnsi="Times New Roman" w:cs="Times New Roman"/>
          <w:sz w:val="24"/>
          <w:szCs w:val="24"/>
        </w:rPr>
        <w:t>председател</w:t>
      </w:r>
      <w:r w:rsidR="005F4A4C">
        <w:rPr>
          <w:rFonts w:ascii="Times New Roman" w:hAnsi="Times New Roman" w:cs="Times New Roman"/>
          <w:sz w:val="24"/>
          <w:szCs w:val="24"/>
        </w:rPr>
        <w:t>ь</w:t>
      </w:r>
      <w:r w:rsidRPr="00372F20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4B17CA" w:rsidRDefault="004B17CA" w:rsidP="00927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CA" w:rsidRPr="005F4A4C" w:rsidRDefault="004B17CA" w:rsidP="004B17C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Гущина Т.В.</w:t>
      </w:r>
      <w:r w:rsidRPr="00374C6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74C6A">
        <w:rPr>
          <w:rFonts w:ascii="Times New Roman" w:hAnsi="Times New Roman" w:cs="Times New Roman"/>
        </w:rPr>
        <w:t xml:space="preserve">        </w:t>
      </w:r>
      <w:proofErr w:type="spellStart"/>
      <w:r w:rsidRPr="00374C6A">
        <w:rPr>
          <w:rFonts w:ascii="Times New Roman" w:hAnsi="Times New Roman" w:cs="Times New Roman"/>
        </w:rPr>
        <w:t>и.о</w:t>
      </w:r>
      <w:proofErr w:type="gramStart"/>
      <w:r w:rsidRPr="00374C6A">
        <w:rPr>
          <w:rFonts w:ascii="Times New Roman" w:hAnsi="Times New Roman" w:cs="Times New Roman"/>
        </w:rPr>
        <w:t>.н</w:t>
      </w:r>
      <w:proofErr w:type="gramEnd"/>
      <w:r w:rsidRPr="00374C6A">
        <w:rPr>
          <w:rFonts w:ascii="Times New Roman" w:hAnsi="Times New Roman" w:cs="Times New Roman"/>
        </w:rPr>
        <w:t>ачальника</w:t>
      </w:r>
      <w:proofErr w:type="spellEnd"/>
      <w:r w:rsidRPr="00374C6A">
        <w:rPr>
          <w:rFonts w:ascii="Times New Roman" w:hAnsi="Times New Roman" w:cs="Times New Roman"/>
        </w:rPr>
        <w:t xml:space="preserve"> </w:t>
      </w:r>
      <w:r w:rsidRPr="005F4A4C">
        <w:rPr>
          <w:rFonts w:ascii="Times New Roman" w:hAnsi="Times New Roman" w:cs="Times New Roman"/>
        </w:rPr>
        <w:t xml:space="preserve">управления экономики и </w:t>
      </w:r>
      <w:r>
        <w:rPr>
          <w:rFonts w:ascii="Times New Roman" w:hAnsi="Times New Roman" w:cs="Times New Roman"/>
        </w:rPr>
        <w:t>муниципальных</w:t>
      </w:r>
    </w:p>
    <w:p w:rsidR="004B17CA" w:rsidRDefault="004B17CA" w:rsidP="004B17CA">
      <w:pPr>
        <w:pStyle w:val="a3"/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5F4A4C">
        <w:rPr>
          <w:rFonts w:ascii="Times New Roman" w:hAnsi="Times New Roman" w:cs="Times New Roman"/>
        </w:rPr>
        <w:t>закупок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администрации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Балтайского</w:t>
      </w:r>
      <w:proofErr w:type="spellEnd"/>
      <w:r>
        <w:rPr>
          <w:rFonts w:ascii="Times New Roman" w:hAnsi="Times New Roman" w:cs="Times New Roman"/>
        </w:rPr>
        <w:t xml:space="preserve"> МР,</w:t>
      </w:r>
    </w:p>
    <w:p w:rsidR="004B17CA" w:rsidRPr="005F4A4C" w:rsidRDefault="004B17CA" w:rsidP="004B17CA">
      <w:pPr>
        <w:pStyle w:val="a3"/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секретарь Совета</w:t>
      </w:r>
    </w:p>
    <w:p w:rsidR="00927857" w:rsidRPr="00374C6A" w:rsidRDefault="00927857" w:rsidP="00927857">
      <w:pPr>
        <w:pStyle w:val="a3"/>
        <w:rPr>
          <w:rFonts w:ascii="Times New Roman" w:hAnsi="Times New Roman" w:cs="Times New Roman"/>
        </w:rPr>
      </w:pPr>
    </w:p>
    <w:p w:rsidR="00927857" w:rsidRDefault="00927857" w:rsidP="00927857">
      <w:pPr>
        <w:pStyle w:val="a3"/>
        <w:rPr>
          <w:rFonts w:ascii="Times New Roman" w:hAnsi="Times New Roman" w:cs="Times New Roman"/>
          <w:b/>
        </w:rPr>
      </w:pPr>
      <w:r w:rsidRPr="00374C6A">
        <w:rPr>
          <w:rFonts w:ascii="Times New Roman" w:hAnsi="Times New Roman" w:cs="Times New Roman"/>
          <w:b/>
        </w:rPr>
        <w:t>Присутствовали члены комиссии:</w:t>
      </w:r>
    </w:p>
    <w:p w:rsidR="005F4A4C" w:rsidRPr="00374C6A" w:rsidRDefault="005F4A4C" w:rsidP="00927857">
      <w:pPr>
        <w:pStyle w:val="a3"/>
        <w:rPr>
          <w:rFonts w:ascii="Times New Roman" w:hAnsi="Times New Roman" w:cs="Times New Roman"/>
          <w:b/>
        </w:rPr>
      </w:pPr>
    </w:p>
    <w:p w:rsidR="005F4A4C" w:rsidRPr="005F4A4C" w:rsidRDefault="005F4A4C" w:rsidP="005F4A4C">
      <w:pPr>
        <w:pStyle w:val="a3"/>
        <w:tabs>
          <w:tab w:val="left" w:pos="3840"/>
        </w:tabs>
        <w:rPr>
          <w:rFonts w:ascii="Times New Roman" w:hAnsi="Times New Roman" w:cs="Times New Roman"/>
        </w:rPr>
      </w:pPr>
    </w:p>
    <w:p w:rsidR="00927857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Барышева</w:t>
      </w:r>
      <w:proofErr w:type="spellEnd"/>
      <w:r w:rsidRPr="00374C6A">
        <w:rPr>
          <w:rFonts w:ascii="Times New Roman" w:hAnsi="Times New Roman" w:cs="Times New Roman"/>
        </w:rPr>
        <w:t xml:space="preserve"> А.О.</w:t>
      </w:r>
      <w:r w:rsidR="00927857" w:rsidRPr="00374C6A">
        <w:rPr>
          <w:rFonts w:ascii="Times New Roman" w:hAnsi="Times New Roman" w:cs="Times New Roman"/>
        </w:rPr>
        <w:t xml:space="preserve">                          </w:t>
      </w:r>
      <w:r w:rsidRPr="00374C6A">
        <w:rPr>
          <w:rFonts w:ascii="Times New Roman" w:hAnsi="Times New Roman" w:cs="Times New Roman"/>
        </w:rPr>
        <w:t xml:space="preserve">                 </w:t>
      </w:r>
      <w:proofErr w:type="spellStart"/>
      <w:r w:rsidRPr="00374C6A">
        <w:rPr>
          <w:rFonts w:ascii="Times New Roman" w:hAnsi="Times New Roman" w:cs="Times New Roman"/>
        </w:rPr>
        <w:t>и.о</w:t>
      </w:r>
      <w:proofErr w:type="gramStart"/>
      <w:r w:rsidRPr="00374C6A">
        <w:rPr>
          <w:rFonts w:ascii="Times New Roman" w:hAnsi="Times New Roman" w:cs="Times New Roman"/>
        </w:rPr>
        <w:t>.н</w:t>
      </w:r>
      <w:proofErr w:type="gramEnd"/>
      <w:r w:rsidR="00927857" w:rsidRPr="00374C6A">
        <w:rPr>
          <w:rFonts w:ascii="Times New Roman" w:hAnsi="Times New Roman" w:cs="Times New Roman"/>
        </w:rPr>
        <w:t>ачальник</w:t>
      </w:r>
      <w:r w:rsidRPr="00374C6A">
        <w:rPr>
          <w:rFonts w:ascii="Times New Roman" w:hAnsi="Times New Roman" w:cs="Times New Roman"/>
        </w:rPr>
        <w:t>а</w:t>
      </w:r>
      <w:proofErr w:type="spellEnd"/>
      <w:r w:rsidRPr="00374C6A">
        <w:rPr>
          <w:rFonts w:ascii="Times New Roman" w:hAnsi="Times New Roman" w:cs="Times New Roman"/>
        </w:rPr>
        <w:t xml:space="preserve"> отдела сельского хозяйства администрации  </w:t>
      </w:r>
    </w:p>
    <w:p w:rsidR="00927857" w:rsidRPr="00374C6A" w:rsidRDefault="00374C6A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927857" w:rsidRPr="00374C6A">
        <w:rPr>
          <w:rFonts w:ascii="Times New Roman" w:hAnsi="Times New Roman" w:cs="Times New Roman"/>
        </w:rPr>
        <w:t>Балтайского</w:t>
      </w:r>
      <w:proofErr w:type="spellEnd"/>
      <w:r w:rsidR="00927857" w:rsidRPr="00374C6A">
        <w:rPr>
          <w:rFonts w:ascii="Times New Roman" w:hAnsi="Times New Roman" w:cs="Times New Roman"/>
        </w:rPr>
        <w:t xml:space="preserve"> </w:t>
      </w:r>
      <w:r w:rsidR="00255818">
        <w:rPr>
          <w:rFonts w:ascii="Times New Roman" w:hAnsi="Times New Roman" w:cs="Times New Roman"/>
        </w:rPr>
        <w:t>МР</w:t>
      </w:r>
    </w:p>
    <w:p w:rsidR="00927857" w:rsidRPr="00374C6A" w:rsidRDefault="00927857" w:rsidP="00374C6A">
      <w:pPr>
        <w:pStyle w:val="a3"/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</w:t>
      </w:r>
    </w:p>
    <w:p w:rsidR="00927857" w:rsidRPr="00374C6A" w:rsidRDefault="000974C1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Левахина</w:t>
      </w:r>
      <w:proofErr w:type="spellEnd"/>
      <w:r w:rsidRPr="00374C6A">
        <w:rPr>
          <w:rFonts w:ascii="Times New Roman" w:hAnsi="Times New Roman" w:cs="Times New Roman"/>
        </w:rPr>
        <w:t xml:space="preserve"> А.И.</w:t>
      </w:r>
      <w:r w:rsidR="00927857" w:rsidRPr="00374C6A">
        <w:rPr>
          <w:rFonts w:ascii="Times New Roman" w:hAnsi="Times New Roman" w:cs="Times New Roman"/>
        </w:rPr>
        <w:t xml:space="preserve">                        </w:t>
      </w:r>
      <w:r w:rsidR="00374C6A" w:rsidRPr="00374C6A">
        <w:rPr>
          <w:rFonts w:ascii="Times New Roman" w:hAnsi="Times New Roman" w:cs="Times New Roman"/>
        </w:rPr>
        <w:t xml:space="preserve">                   </w:t>
      </w:r>
      <w:r w:rsidR="000E48F0" w:rsidRPr="00374C6A">
        <w:rPr>
          <w:rFonts w:ascii="Times New Roman" w:hAnsi="Times New Roman" w:cs="Times New Roman"/>
        </w:rPr>
        <w:t xml:space="preserve"> </w:t>
      </w:r>
      <w:r w:rsidR="00927857" w:rsidRPr="00374C6A">
        <w:rPr>
          <w:rFonts w:ascii="Times New Roman" w:hAnsi="Times New Roman" w:cs="Times New Roman"/>
        </w:rPr>
        <w:t xml:space="preserve">Начальник </w:t>
      </w:r>
      <w:r w:rsidR="000E48F0" w:rsidRPr="00374C6A">
        <w:rPr>
          <w:rFonts w:ascii="Times New Roman" w:hAnsi="Times New Roman" w:cs="Times New Roman"/>
        </w:rPr>
        <w:t>финансового управления</w:t>
      </w:r>
      <w:r w:rsidR="00927857" w:rsidRPr="00374C6A">
        <w:rPr>
          <w:rFonts w:ascii="Times New Roman" w:hAnsi="Times New Roman" w:cs="Times New Roman"/>
        </w:rPr>
        <w:t xml:space="preserve"> администрации</w:t>
      </w:r>
    </w:p>
    <w:p w:rsidR="00927857" w:rsidRPr="00374C6A" w:rsidRDefault="00374C6A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927857" w:rsidRPr="00374C6A">
        <w:rPr>
          <w:rFonts w:ascii="Times New Roman" w:hAnsi="Times New Roman" w:cs="Times New Roman"/>
        </w:rPr>
        <w:t>Балтайского</w:t>
      </w:r>
      <w:proofErr w:type="spellEnd"/>
      <w:r w:rsidR="00927857" w:rsidRPr="00374C6A">
        <w:rPr>
          <w:rFonts w:ascii="Times New Roman" w:hAnsi="Times New Roman" w:cs="Times New Roman"/>
        </w:rPr>
        <w:t xml:space="preserve"> </w:t>
      </w:r>
      <w:r w:rsidR="00255818">
        <w:rPr>
          <w:rFonts w:ascii="Times New Roman" w:hAnsi="Times New Roman" w:cs="Times New Roman"/>
        </w:rPr>
        <w:t>МР</w:t>
      </w:r>
    </w:p>
    <w:p w:rsidR="000E48F0" w:rsidRPr="00374C6A" w:rsidRDefault="000E48F0" w:rsidP="00374C6A">
      <w:pPr>
        <w:pStyle w:val="a3"/>
        <w:tabs>
          <w:tab w:val="left" w:pos="4134"/>
        </w:tabs>
        <w:rPr>
          <w:rFonts w:ascii="Times New Roman" w:hAnsi="Times New Roman" w:cs="Times New Roman"/>
        </w:rPr>
      </w:pPr>
    </w:p>
    <w:p w:rsidR="000E48F0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Бабошин</w:t>
      </w:r>
      <w:proofErr w:type="spellEnd"/>
      <w:r w:rsidRPr="00374C6A">
        <w:rPr>
          <w:rFonts w:ascii="Times New Roman" w:hAnsi="Times New Roman" w:cs="Times New Roman"/>
        </w:rPr>
        <w:t xml:space="preserve"> Е.В</w:t>
      </w:r>
      <w:r w:rsidR="000E48F0" w:rsidRPr="00374C6A">
        <w:rPr>
          <w:rFonts w:ascii="Times New Roman" w:hAnsi="Times New Roman" w:cs="Times New Roman"/>
        </w:rPr>
        <w:t xml:space="preserve">.                       </w:t>
      </w:r>
      <w:r w:rsidRPr="00374C6A">
        <w:rPr>
          <w:rFonts w:ascii="Times New Roman" w:hAnsi="Times New Roman" w:cs="Times New Roman"/>
        </w:rPr>
        <w:t xml:space="preserve">                      </w:t>
      </w:r>
      <w:r w:rsidR="000E48F0" w:rsidRPr="00374C6A">
        <w:rPr>
          <w:rFonts w:ascii="Times New Roman" w:hAnsi="Times New Roman" w:cs="Times New Roman"/>
        </w:rPr>
        <w:t xml:space="preserve">Начальник отдела строительства, архитектуры и ЖКХ  </w:t>
      </w:r>
    </w:p>
    <w:p w:rsidR="000E48F0" w:rsidRPr="00374C6A" w:rsidRDefault="000E48F0" w:rsidP="00255818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 </w:t>
      </w:r>
      <w:r w:rsidRPr="00374C6A">
        <w:rPr>
          <w:rFonts w:ascii="Times New Roman" w:hAnsi="Times New Roman" w:cs="Times New Roman"/>
        </w:rPr>
        <w:t xml:space="preserve">администрации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</w:t>
      </w:r>
      <w:r w:rsidR="00255818">
        <w:rPr>
          <w:rFonts w:ascii="Times New Roman" w:hAnsi="Times New Roman" w:cs="Times New Roman"/>
        </w:rPr>
        <w:t>МР</w:t>
      </w:r>
    </w:p>
    <w:p w:rsidR="000E48F0" w:rsidRPr="00374C6A" w:rsidRDefault="000E48F0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0E48F0" w:rsidRPr="00374C6A" w:rsidRDefault="00374C6A" w:rsidP="00374C6A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 w:rsidRPr="00374C6A">
        <w:rPr>
          <w:rFonts w:ascii="Times New Roman" w:hAnsi="Times New Roman" w:cs="Times New Roman"/>
        </w:rPr>
        <w:t>Чиркова</w:t>
      </w:r>
      <w:proofErr w:type="spellEnd"/>
      <w:r w:rsidRPr="00374C6A">
        <w:rPr>
          <w:rFonts w:ascii="Times New Roman" w:hAnsi="Times New Roman" w:cs="Times New Roman"/>
        </w:rPr>
        <w:t xml:space="preserve"> Т.А.</w:t>
      </w:r>
      <w:r w:rsidR="000E48F0" w:rsidRPr="00374C6A">
        <w:rPr>
          <w:rFonts w:ascii="Times New Roman" w:hAnsi="Times New Roman" w:cs="Times New Roman"/>
        </w:rPr>
        <w:t xml:space="preserve">                      </w:t>
      </w:r>
      <w:r w:rsidRPr="00374C6A">
        <w:rPr>
          <w:rFonts w:ascii="Times New Roman" w:hAnsi="Times New Roman" w:cs="Times New Roman"/>
        </w:rPr>
        <w:t xml:space="preserve">                      </w:t>
      </w:r>
      <w:r w:rsidR="000E48F0" w:rsidRPr="00374C6A">
        <w:rPr>
          <w:rFonts w:ascii="Times New Roman" w:hAnsi="Times New Roman" w:cs="Times New Roman"/>
        </w:rPr>
        <w:t xml:space="preserve">  Начальник отдела по управлению </w:t>
      </w:r>
      <w:proofErr w:type="gramStart"/>
      <w:r w:rsidR="000E48F0" w:rsidRPr="00374C6A">
        <w:rPr>
          <w:rFonts w:ascii="Times New Roman" w:hAnsi="Times New Roman" w:cs="Times New Roman"/>
        </w:rPr>
        <w:t>муниципальным</w:t>
      </w:r>
      <w:proofErr w:type="gramEnd"/>
      <w:r w:rsidR="000E48F0" w:rsidRPr="00374C6A">
        <w:rPr>
          <w:rFonts w:ascii="Times New Roman" w:hAnsi="Times New Roman" w:cs="Times New Roman"/>
        </w:rPr>
        <w:t xml:space="preserve"> </w:t>
      </w:r>
    </w:p>
    <w:p w:rsidR="000E48F0" w:rsidRPr="00374C6A" w:rsidRDefault="000E48F0" w:rsidP="00374C6A">
      <w:pPr>
        <w:pStyle w:val="a3"/>
        <w:tabs>
          <w:tab w:val="left" w:pos="4119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</w:t>
      </w:r>
      <w:r w:rsidRPr="00374C6A">
        <w:rPr>
          <w:rFonts w:ascii="Times New Roman" w:hAnsi="Times New Roman" w:cs="Times New Roman"/>
        </w:rPr>
        <w:t>имуществом и земельными ресурсами администрации</w:t>
      </w:r>
    </w:p>
    <w:p w:rsidR="009507F6" w:rsidRDefault="000E48F0" w:rsidP="00374C6A">
      <w:pPr>
        <w:pStyle w:val="a3"/>
        <w:tabs>
          <w:tab w:val="left" w:pos="4150"/>
        </w:tabs>
        <w:rPr>
          <w:rFonts w:ascii="Times New Roman" w:hAnsi="Times New Roman" w:cs="Times New Roman"/>
        </w:rPr>
      </w:pPr>
      <w:r w:rsidRPr="00374C6A">
        <w:rPr>
          <w:rFonts w:ascii="Times New Roman" w:hAnsi="Times New Roman" w:cs="Times New Roman"/>
        </w:rPr>
        <w:t xml:space="preserve">                                          </w:t>
      </w:r>
      <w:r w:rsidR="00374C6A" w:rsidRPr="00374C6A">
        <w:rPr>
          <w:rFonts w:ascii="Times New Roman" w:hAnsi="Times New Roman" w:cs="Times New Roman"/>
        </w:rPr>
        <w:t xml:space="preserve">                         </w:t>
      </w:r>
      <w:r w:rsidRPr="00374C6A">
        <w:rPr>
          <w:rFonts w:ascii="Times New Roman" w:hAnsi="Times New Roman" w:cs="Times New Roman"/>
        </w:rPr>
        <w:t xml:space="preserve">  </w:t>
      </w:r>
      <w:proofErr w:type="spellStart"/>
      <w:r w:rsidRPr="00374C6A">
        <w:rPr>
          <w:rFonts w:ascii="Times New Roman" w:hAnsi="Times New Roman" w:cs="Times New Roman"/>
        </w:rPr>
        <w:t>Балтайского</w:t>
      </w:r>
      <w:proofErr w:type="spellEnd"/>
      <w:r w:rsidRPr="00374C6A">
        <w:rPr>
          <w:rFonts w:ascii="Times New Roman" w:hAnsi="Times New Roman" w:cs="Times New Roman"/>
        </w:rPr>
        <w:t xml:space="preserve"> </w:t>
      </w:r>
      <w:r w:rsidR="00255818">
        <w:rPr>
          <w:rFonts w:ascii="Times New Roman" w:hAnsi="Times New Roman" w:cs="Times New Roman"/>
        </w:rPr>
        <w:t>МР</w:t>
      </w:r>
    </w:p>
    <w:p w:rsidR="00255818" w:rsidRPr="00374C6A" w:rsidRDefault="00255818" w:rsidP="00374C6A">
      <w:pPr>
        <w:pStyle w:val="a3"/>
        <w:tabs>
          <w:tab w:val="left" w:pos="4150"/>
        </w:tabs>
        <w:rPr>
          <w:rFonts w:ascii="Times New Roman" w:hAnsi="Times New Roman" w:cs="Times New Roman"/>
        </w:rPr>
      </w:pPr>
    </w:p>
    <w:p w:rsidR="000E48F0" w:rsidRDefault="009507F6" w:rsidP="009507F6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Варданян</w:t>
      </w:r>
      <w:proofErr w:type="spellEnd"/>
      <w:r>
        <w:rPr>
          <w:rFonts w:ascii="Times New Roman" w:hAnsi="Times New Roman" w:cs="Times New Roman"/>
        </w:rPr>
        <w:t xml:space="preserve"> И.С.</w:t>
      </w:r>
      <w:r w:rsidRPr="00374C6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374C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74C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енерального</w:t>
      </w:r>
      <w:proofErr w:type="spellEnd"/>
      <w:r>
        <w:rPr>
          <w:rFonts w:ascii="Times New Roman" w:hAnsi="Times New Roman" w:cs="Times New Roman"/>
        </w:rPr>
        <w:t xml:space="preserve"> директора ООО «Спектр»</w:t>
      </w:r>
    </w:p>
    <w:p w:rsidR="009507F6" w:rsidRDefault="009507F6" w:rsidP="009507F6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9507F6" w:rsidRPr="00374C6A" w:rsidRDefault="009507F6" w:rsidP="009507F6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9507F6" w:rsidRDefault="009507F6" w:rsidP="009507F6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Панкратов В.Н.                                         </w:t>
      </w:r>
      <w:r w:rsidR="00490F52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 xml:space="preserve"> ООО «Скорпион»</w:t>
      </w:r>
    </w:p>
    <w:p w:rsidR="00DD0033" w:rsidRPr="00DD0033" w:rsidRDefault="00DD0033" w:rsidP="00B86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0033" w:rsidRPr="00B8624A" w:rsidRDefault="00DD0033" w:rsidP="00490F52">
      <w:pPr>
        <w:widowControl w:val="0"/>
        <w:numPr>
          <w:ilvl w:val="0"/>
          <w:numId w:val="6"/>
        </w:numPr>
        <w:suppressAutoHyphens/>
        <w:spacing w:after="0"/>
        <w:ind w:lef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33">
        <w:rPr>
          <w:rFonts w:ascii="Times New Roman" w:hAnsi="Times New Roman" w:cs="Times New Roman"/>
          <w:sz w:val="28"/>
          <w:szCs w:val="28"/>
        </w:rPr>
        <w:t>Обсуждение проекта Плана инвестиционного развития на 2025-2026 годы с учетом анализа работы действующих предприятий и планов их развития.</w:t>
      </w:r>
    </w:p>
    <w:p w:rsidR="00DD0033" w:rsidRPr="00DD0033" w:rsidRDefault="00DD0033" w:rsidP="00312DC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33"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Pr="00DD0033">
        <w:rPr>
          <w:rFonts w:ascii="Times New Roman" w:hAnsi="Times New Roman" w:cs="Times New Roman"/>
          <w:sz w:val="28"/>
          <w:szCs w:val="28"/>
        </w:rPr>
        <w:t xml:space="preserve">  слушали  </w:t>
      </w:r>
      <w:proofErr w:type="spellStart"/>
      <w:r w:rsidR="00AC2E9A" w:rsidRPr="00AC2E9A">
        <w:rPr>
          <w:rFonts w:ascii="Times New Roman" w:hAnsi="Times New Roman" w:cs="Times New Roman"/>
          <w:sz w:val="28"/>
          <w:szCs w:val="28"/>
        </w:rPr>
        <w:t>В.А.Коробочкина</w:t>
      </w:r>
      <w:proofErr w:type="spellEnd"/>
      <w:r w:rsidRPr="00DD0033">
        <w:rPr>
          <w:rFonts w:ascii="Times New Roman" w:hAnsi="Times New Roman" w:cs="Times New Roman"/>
          <w:sz w:val="28"/>
          <w:szCs w:val="28"/>
        </w:rPr>
        <w:t xml:space="preserve"> - инвестиционного уполномоченного</w:t>
      </w:r>
    </w:p>
    <w:p w:rsidR="00DD0033" w:rsidRPr="00DD0033" w:rsidRDefault="00DD0033" w:rsidP="00DD00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D0033">
        <w:rPr>
          <w:rFonts w:ascii="Times New Roman" w:hAnsi="Times New Roman" w:cs="Times New Roman"/>
          <w:sz w:val="28"/>
          <w:szCs w:val="28"/>
        </w:rPr>
        <w:t xml:space="preserve">Согласно индивидуальному плану привлечения инвестиций - объем инвестиций в основной капитал в 2024 году прогнозируемо составит </w:t>
      </w:r>
      <w:r w:rsidR="00483063" w:rsidRPr="00483063">
        <w:rPr>
          <w:rFonts w:ascii="Times New Roman" w:hAnsi="Times New Roman" w:cs="Times New Roman"/>
          <w:sz w:val="28"/>
          <w:szCs w:val="28"/>
        </w:rPr>
        <w:t>238,8</w:t>
      </w:r>
      <w:r w:rsidRPr="00DD0033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483063" w:rsidRPr="00483063">
        <w:rPr>
          <w:rFonts w:ascii="Times New Roman" w:hAnsi="Times New Roman" w:cs="Times New Roman"/>
          <w:sz w:val="28"/>
          <w:szCs w:val="28"/>
        </w:rPr>
        <w:t xml:space="preserve"> (с учетом бюджетных средств)</w:t>
      </w:r>
      <w:r w:rsidRPr="00DD0033">
        <w:rPr>
          <w:rFonts w:ascii="Times New Roman" w:hAnsi="Times New Roman" w:cs="Times New Roman"/>
          <w:sz w:val="28"/>
          <w:szCs w:val="28"/>
        </w:rPr>
        <w:t xml:space="preserve">, рост по сравнению с 2023 годом составит </w:t>
      </w:r>
      <w:r w:rsidR="00483063" w:rsidRPr="00483063">
        <w:rPr>
          <w:rFonts w:ascii="Times New Roman" w:hAnsi="Times New Roman" w:cs="Times New Roman"/>
          <w:sz w:val="28"/>
          <w:szCs w:val="28"/>
        </w:rPr>
        <w:t>163,3</w:t>
      </w:r>
      <w:r w:rsidRPr="00DD0033">
        <w:rPr>
          <w:rFonts w:ascii="Times New Roman" w:hAnsi="Times New Roman" w:cs="Times New Roman"/>
          <w:sz w:val="28"/>
          <w:szCs w:val="28"/>
        </w:rPr>
        <w:t xml:space="preserve"> %. В последующие годы 2025 и 2026 годы также планируется увеличение темпа роста объема инвестиций, в 2025 г. с учетом индекса дефлятора он составит </w:t>
      </w:r>
      <w:r w:rsidR="00483063" w:rsidRPr="00483063">
        <w:rPr>
          <w:rFonts w:ascii="Times New Roman" w:hAnsi="Times New Roman" w:cs="Times New Roman"/>
          <w:sz w:val="28"/>
          <w:szCs w:val="28"/>
        </w:rPr>
        <w:t>256,7</w:t>
      </w:r>
      <w:r w:rsidRPr="00DD0033">
        <w:rPr>
          <w:rFonts w:ascii="Times New Roman" w:hAnsi="Times New Roman" w:cs="Times New Roman"/>
          <w:sz w:val="28"/>
          <w:szCs w:val="28"/>
        </w:rPr>
        <w:t xml:space="preserve"> млн. рублей, а в 2026 году</w:t>
      </w:r>
      <w:proofErr w:type="gramEnd"/>
      <w:r w:rsidRPr="00DD0033">
        <w:rPr>
          <w:rFonts w:ascii="Times New Roman" w:hAnsi="Times New Roman" w:cs="Times New Roman"/>
          <w:sz w:val="28"/>
          <w:szCs w:val="28"/>
        </w:rPr>
        <w:t xml:space="preserve"> </w:t>
      </w:r>
      <w:r w:rsidR="00483063" w:rsidRPr="00483063">
        <w:rPr>
          <w:rFonts w:ascii="Times New Roman" w:hAnsi="Times New Roman" w:cs="Times New Roman"/>
          <w:sz w:val="28"/>
          <w:szCs w:val="28"/>
        </w:rPr>
        <w:t>270,6</w:t>
      </w:r>
      <w:r w:rsidRPr="00DD0033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093014" w:rsidRPr="00093014" w:rsidRDefault="00DD0033" w:rsidP="0009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2024 году реализуется </w:t>
      </w:r>
      <w:r w:rsidR="001E4C99" w:rsidRPr="000930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014">
        <w:rPr>
          <w:rFonts w:ascii="Times New Roman" w:eastAsia="Times New Roman" w:hAnsi="Times New Roman" w:cs="Times New Roman"/>
          <w:sz w:val="28"/>
          <w:szCs w:val="28"/>
        </w:rPr>
        <w:t>инвестпроектов</w:t>
      </w:r>
      <w:proofErr w:type="spellEnd"/>
      <w:r w:rsidRPr="000930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3014"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стоимостью 70,4 млн. руб.</w:t>
      </w:r>
    </w:p>
    <w:p w:rsidR="00093014" w:rsidRPr="00093014" w:rsidRDefault="00093014" w:rsidP="0009301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ООО «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Агроплодородие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счет собственных средств реализует инвестиционный проект по строительству линии по сортировке, сушке и очистке зерновых, зернобобовых и масличных культур. Объем инвестиций по проекту составляет  35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.. по данному проекту будут созданы 15 рабочих мест. Период реализации 2024-2025 гг.</w:t>
      </w:r>
    </w:p>
    <w:p w:rsidR="00093014" w:rsidRPr="00093014" w:rsidRDefault="00767B27" w:rsidP="00093014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14"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Успешное завершение  проекта  позволит обеспечить  </w:t>
      </w:r>
      <w:proofErr w:type="gramStart"/>
      <w:r w:rsidR="00093014"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лучшую</w:t>
      </w:r>
      <w:proofErr w:type="gramEnd"/>
      <w:r w:rsidR="00093014"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 урожая и сохранение качества продукции. </w:t>
      </w:r>
    </w:p>
    <w:p w:rsidR="00093014" w:rsidRPr="00093014" w:rsidRDefault="00093014" w:rsidP="0009301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сфере торговли, предоставления услуг населению, представлены 5 инвестиционных проекта </w:t>
      </w:r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(Александров А.В.- строительство фитнес-клуба (6,0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</w:t>
      </w:r>
      <w:proofErr w:type="gram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.р</w:t>
      </w:r>
      <w:proofErr w:type="gram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уб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.),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Шахян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А.Г.- автомойка легковых автомобилей (1,2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млн.руб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.),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Джлавян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А.В. – торговый объект (3,5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млн.руб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.), Арутюнян А.С. – овощная база (1,5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млн.руб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.),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Джлавян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А.Б.- торговый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комлекс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(4,7 </w:t>
      </w:r>
      <w:proofErr w:type="spellStart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млн.руб</w:t>
      </w:r>
      <w:proofErr w:type="spellEnd"/>
      <w:r w:rsidRPr="00093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.)) </w:t>
      </w: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сумму 16,9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млн.рублей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, новые рабочие места – 17.</w:t>
      </w:r>
    </w:p>
    <w:p w:rsidR="00093014" w:rsidRPr="00093014" w:rsidRDefault="00093014" w:rsidP="0009301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Близки к завершению следующие инвестиционные проекты: </w:t>
      </w:r>
    </w:p>
    <w:p w:rsidR="00093014" w:rsidRPr="00093014" w:rsidRDefault="00093014" w:rsidP="00093014">
      <w:pPr>
        <w:numPr>
          <w:ilvl w:val="0"/>
          <w:numId w:val="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Агротехстрой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строительство крытого тока для временного хранения зерна, инвестиции – 2,0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., создание 1 рабочего места.</w:t>
      </w:r>
    </w:p>
    <w:p w:rsidR="00093014" w:rsidRPr="00093014" w:rsidRDefault="00093014" w:rsidP="00093014">
      <w:pPr>
        <w:numPr>
          <w:ilvl w:val="0"/>
          <w:numId w:val="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«Царь-птица» - строительство гаража для комбайнов. Объем инвестиций  по проекту составляет 6,5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 По данному проекту будет создано дополнительно 1 новое рабочее место.</w:t>
      </w:r>
    </w:p>
    <w:p w:rsidR="00093014" w:rsidRPr="00093014" w:rsidRDefault="00093014" w:rsidP="00093014">
      <w:pPr>
        <w:numPr>
          <w:ilvl w:val="0"/>
          <w:numId w:val="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Глава КФХ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Дагалаев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 – строительство кошары для овец, инвестиции – 10,0 </w:t>
      </w:r>
      <w:proofErr w:type="spell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0823" w:rsidRDefault="00093014" w:rsidP="00093014">
      <w:pPr>
        <w:spacing w:before="100"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2025-2026 годах планируются к </w:t>
      </w:r>
      <w:proofErr w:type="gramStart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</w:t>
      </w:r>
      <w:r w:rsid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9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093014" w:rsidRPr="007A0823" w:rsidRDefault="007A0823" w:rsidP="007A0823">
      <w:pPr>
        <w:pStyle w:val="a4"/>
        <w:numPr>
          <w:ilvl w:val="0"/>
          <w:numId w:val="9"/>
        </w:numPr>
        <w:spacing w:before="100"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 </w:t>
      </w:r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помещений, закупки современного оборудования, поголовья </w:t>
      </w:r>
      <w:r w:rsidR="00093014" w:rsidRPr="007A0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Инициатор:</w:t>
      </w:r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Самарский бройлер «ОП </w:t>
      </w:r>
      <w:proofErr w:type="spell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Царевщинское</w:t>
      </w:r>
      <w:proofErr w:type="spell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Объем планируемых вложений – 105 </w:t>
      </w:r>
      <w:proofErr w:type="spell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рабочих мест – 62. Предприятие имеет в собственности помещения, со всей необходимой инфраструктурой. </w:t>
      </w:r>
    </w:p>
    <w:p w:rsidR="00093014" w:rsidRPr="007A0823" w:rsidRDefault="007A0823" w:rsidP="007A0823">
      <w:pPr>
        <w:pStyle w:val="a4"/>
        <w:numPr>
          <w:ilvl w:val="0"/>
          <w:numId w:val="9"/>
        </w:numPr>
        <w:spacing w:before="100"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 строительству базы отдыха с функционированием сельскохозяйственного кластера.</w:t>
      </w:r>
      <w:r w:rsidR="00093014" w:rsidRPr="007A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014" w:rsidRPr="007A08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Инициатор:</w:t>
      </w:r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лицо</w:t>
      </w:r>
      <w:r w:rsidR="00093014" w:rsidRPr="007A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Фешин</w:t>
      </w:r>
      <w:proofErr w:type="spell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В.Ю. Объем планируемых вложений – 14,3 </w:t>
      </w:r>
      <w:proofErr w:type="spell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="00093014"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рабочих мест – 19. </w:t>
      </w:r>
    </w:p>
    <w:p w:rsidR="007A0823" w:rsidRPr="007A0823" w:rsidRDefault="007A0823" w:rsidP="007A0823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 строительству станции по </w:t>
      </w:r>
      <w:proofErr w:type="spellStart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шиномантажу</w:t>
      </w:r>
      <w:proofErr w:type="spellEnd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грузовых автомобилей</w:t>
      </w:r>
      <w:r w:rsidRPr="007A0823">
        <w:t xml:space="preserve"> </w:t>
      </w:r>
      <w:r w:rsidRPr="007A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Инициатор</w:t>
      </w: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физическое лицо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Шахапарян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</w:t>
      </w: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Объем планируемых вложений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рабочих мест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A0823" w:rsidRPr="007A0823" w:rsidRDefault="007A0823" w:rsidP="007A0823">
      <w:pPr>
        <w:spacing w:before="100"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033" w:rsidRPr="00DD0033" w:rsidRDefault="00DD0033" w:rsidP="00DD0033">
      <w:pPr>
        <w:ind w:right="1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0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 Совета:</w:t>
      </w:r>
    </w:p>
    <w:p w:rsidR="00DD0033" w:rsidRPr="00DD0033" w:rsidRDefault="00DD0033" w:rsidP="00DD0033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Одобрить проект </w:t>
      </w:r>
      <w:r w:rsidRPr="00DD0033">
        <w:rPr>
          <w:rFonts w:ascii="Times New Roman" w:hAnsi="Times New Roman" w:cs="Times New Roman"/>
          <w:sz w:val="28"/>
          <w:szCs w:val="28"/>
        </w:rPr>
        <w:t>Плана инвестиционного развития на 2025-2026 годы с учетом анализа работы действующих предприятий и планов их развития</w:t>
      </w:r>
      <w:r w:rsidRPr="00DD00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0033" w:rsidRPr="00DD0033" w:rsidRDefault="00DD0033" w:rsidP="00DD0033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33">
        <w:rPr>
          <w:rFonts w:ascii="Times New Roman" w:hAnsi="Times New Roman" w:cs="Times New Roman"/>
          <w:sz w:val="28"/>
          <w:szCs w:val="28"/>
          <w:shd w:val="clear" w:color="auto" w:fill="FFFFFF"/>
        </w:rPr>
        <w:t>Усилить работу в целях стимулирования инвестиционной активности и привлекательности района.</w:t>
      </w:r>
    </w:p>
    <w:p w:rsidR="00DD0033" w:rsidRPr="00DD0033" w:rsidRDefault="00DD0033" w:rsidP="00DD0033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33">
        <w:rPr>
          <w:rFonts w:ascii="Times New Roman" w:hAnsi="Times New Roman" w:cs="Times New Roman"/>
          <w:sz w:val="28"/>
          <w:szCs w:val="28"/>
        </w:rPr>
        <w:t>Рекомендовать инвестиционному уполномоченному сопровождать инвестиционны</w:t>
      </w:r>
      <w:r w:rsidR="009078A4" w:rsidRPr="009078A4">
        <w:rPr>
          <w:rFonts w:ascii="Times New Roman" w:hAnsi="Times New Roman" w:cs="Times New Roman"/>
          <w:sz w:val="28"/>
          <w:szCs w:val="28"/>
        </w:rPr>
        <w:t xml:space="preserve">е </w:t>
      </w:r>
      <w:r w:rsidRPr="00DD00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078A4" w:rsidRPr="009078A4">
        <w:rPr>
          <w:rFonts w:ascii="Times New Roman" w:hAnsi="Times New Roman" w:cs="Times New Roman"/>
          <w:sz w:val="28"/>
          <w:szCs w:val="28"/>
        </w:rPr>
        <w:t>ы</w:t>
      </w:r>
      <w:r w:rsidRPr="00DD0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24A" w:rsidRPr="007A0823" w:rsidRDefault="009078A4" w:rsidP="007A082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>И.о.н</w:t>
      </w:r>
      <w:r w:rsidR="00DD0033"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ачальнику</w:t>
      </w:r>
      <w:proofErr w:type="spellEnd"/>
      <w:r w:rsidR="00DD0033"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экономики и муниципальных  закупок администрации </w:t>
      </w:r>
      <w:proofErr w:type="spellStart"/>
      <w:proofErr w:type="gramStart"/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proofErr w:type="spellEnd"/>
      <w:proofErr w:type="gramEnd"/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Балтайского</w:t>
      </w:r>
      <w:proofErr w:type="spellEnd"/>
      <w:r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МР, Гущиной Т.В. </w:t>
      </w:r>
      <w:r w:rsidR="00DD0033" w:rsidRPr="007A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взять на контроль своевременность размещения на сайте администрации информации в рамках инвестиционной деятельности. </w:t>
      </w:r>
    </w:p>
    <w:p w:rsidR="007A0823" w:rsidRDefault="007A0823" w:rsidP="007A08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823" w:rsidRDefault="007A0823" w:rsidP="007A08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823" w:rsidRPr="007A0823" w:rsidRDefault="007A0823" w:rsidP="007A08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9078A4" w:rsidRDefault="009078A4" w:rsidP="009078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9078A4" w:rsidRDefault="009078A4" w:rsidP="009078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727B5" w:rsidRPr="00153DF5" w:rsidRDefault="009078A4" w:rsidP="0017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r w:rsidR="001727B5" w:rsidRPr="00153DF5">
        <w:rPr>
          <w:rFonts w:ascii="Times New Roman" w:hAnsi="Times New Roman" w:cs="Times New Roman"/>
          <w:b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1727B5" w:rsidRPr="00153DF5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</w:t>
      </w:r>
      <w:r w:rsidR="008B517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727B5" w:rsidRPr="00153DF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Коробочкин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="001727B5" w:rsidRPr="00153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A3120" w:rsidRPr="00153DF5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BA3120" w:rsidRPr="00374C6A" w:rsidRDefault="00BA3120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1727B5" w:rsidRPr="00374C6A" w:rsidRDefault="001727B5" w:rsidP="00BA3120">
      <w:pPr>
        <w:tabs>
          <w:tab w:val="left" w:pos="3546"/>
          <w:tab w:val="left" w:pos="7200"/>
        </w:tabs>
        <w:jc w:val="both"/>
        <w:rPr>
          <w:rFonts w:ascii="Times New Roman" w:hAnsi="Times New Roman" w:cs="Times New Roman"/>
        </w:rPr>
      </w:pPr>
    </w:p>
    <w:p w:rsidR="00EB1E90" w:rsidRPr="00374C6A" w:rsidRDefault="00EB1E90" w:rsidP="00EB1E90">
      <w:pPr>
        <w:rPr>
          <w:rFonts w:ascii="Times New Roman" w:hAnsi="Times New Roman" w:cs="Times New Roman"/>
        </w:rPr>
      </w:pPr>
    </w:p>
    <w:sectPr w:rsidR="00EB1E90" w:rsidRPr="0037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D88"/>
    <w:multiLevelType w:val="hybridMultilevel"/>
    <w:tmpl w:val="B5528EDA"/>
    <w:lvl w:ilvl="0" w:tplc="0EFE8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B0312"/>
    <w:multiLevelType w:val="hybridMultilevel"/>
    <w:tmpl w:val="1972A054"/>
    <w:lvl w:ilvl="0" w:tplc="4558A1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945D56"/>
    <w:multiLevelType w:val="hybridMultilevel"/>
    <w:tmpl w:val="B3125538"/>
    <w:lvl w:ilvl="0" w:tplc="1D1ACE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19A014C"/>
    <w:multiLevelType w:val="hybridMultilevel"/>
    <w:tmpl w:val="DFF445D6"/>
    <w:lvl w:ilvl="0" w:tplc="B292FEE0">
      <w:start w:val="1"/>
      <w:numFmt w:val="decimal"/>
      <w:lvlText w:val="%1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AAC44">
      <w:numFmt w:val="bullet"/>
      <w:lvlText w:val="•"/>
      <w:lvlJc w:val="left"/>
      <w:pPr>
        <w:ind w:left="1094" w:hanging="430"/>
      </w:pPr>
      <w:rPr>
        <w:rFonts w:hint="default"/>
        <w:lang w:val="ru-RU" w:eastAsia="en-US" w:bidi="ar-SA"/>
      </w:rPr>
    </w:lvl>
    <w:lvl w:ilvl="2" w:tplc="16F2BD54">
      <w:numFmt w:val="bullet"/>
      <w:lvlText w:val="•"/>
      <w:lvlJc w:val="left"/>
      <w:pPr>
        <w:ind w:left="2069" w:hanging="430"/>
      </w:pPr>
      <w:rPr>
        <w:rFonts w:hint="default"/>
        <w:lang w:val="ru-RU" w:eastAsia="en-US" w:bidi="ar-SA"/>
      </w:rPr>
    </w:lvl>
    <w:lvl w:ilvl="3" w:tplc="DFEE2BBC">
      <w:numFmt w:val="bullet"/>
      <w:lvlText w:val="•"/>
      <w:lvlJc w:val="left"/>
      <w:pPr>
        <w:ind w:left="3043" w:hanging="430"/>
      </w:pPr>
      <w:rPr>
        <w:rFonts w:hint="default"/>
        <w:lang w:val="ru-RU" w:eastAsia="en-US" w:bidi="ar-SA"/>
      </w:rPr>
    </w:lvl>
    <w:lvl w:ilvl="4" w:tplc="4FA6F80E">
      <w:numFmt w:val="bullet"/>
      <w:lvlText w:val="•"/>
      <w:lvlJc w:val="left"/>
      <w:pPr>
        <w:ind w:left="4018" w:hanging="430"/>
      </w:pPr>
      <w:rPr>
        <w:rFonts w:hint="default"/>
        <w:lang w:val="ru-RU" w:eastAsia="en-US" w:bidi="ar-SA"/>
      </w:rPr>
    </w:lvl>
    <w:lvl w:ilvl="5" w:tplc="B3766704">
      <w:numFmt w:val="bullet"/>
      <w:lvlText w:val="•"/>
      <w:lvlJc w:val="left"/>
      <w:pPr>
        <w:ind w:left="4993" w:hanging="430"/>
      </w:pPr>
      <w:rPr>
        <w:rFonts w:hint="default"/>
        <w:lang w:val="ru-RU" w:eastAsia="en-US" w:bidi="ar-SA"/>
      </w:rPr>
    </w:lvl>
    <w:lvl w:ilvl="6" w:tplc="70783F94">
      <w:numFmt w:val="bullet"/>
      <w:lvlText w:val="•"/>
      <w:lvlJc w:val="left"/>
      <w:pPr>
        <w:ind w:left="5967" w:hanging="430"/>
      </w:pPr>
      <w:rPr>
        <w:rFonts w:hint="default"/>
        <w:lang w:val="ru-RU" w:eastAsia="en-US" w:bidi="ar-SA"/>
      </w:rPr>
    </w:lvl>
    <w:lvl w:ilvl="7" w:tplc="5C84AA80">
      <w:numFmt w:val="bullet"/>
      <w:lvlText w:val="•"/>
      <w:lvlJc w:val="left"/>
      <w:pPr>
        <w:ind w:left="6942" w:hanging="430"/>
      </w:pPr>
      <w:rPr>
        <w:rFonts w:hint="default"/>
        <w:lang w:val="ru-RU" w:eastAsia="en-US" w:bidi="ar-SA"/>
      </w:rPr>
    </w:lvl>
    <w:lvl w:ilvl="8" w:tplc="778A5D1E">
      <w:numFmt w:val="bullet"/>
      <w:lvlText w:val="•"/>
      <w:lvlJc w:val="left"/>
      <w:pPr>
        <w:ind w:left="7917" w:hanging="430"/>
      </w:pPr>
      <w:rPr>
        <w:rFonts w:hint="default"/>
        <w:lang w:val="ru-RU" w:eastAsia="en-US" w:bidi="ar-SA"/>
      </w:rPr>
    </w:lvl>
  </w:abstractNum>
  <w:abstractNum w:abstractNumId="4">
    <w:nsid w:val="5589405F"/>
    <w:multiLevelType w:val="hybridMultilevel"/>
    <w:tmpl w:val="FB3CC3A6"/>
    <w:lvl w:ilvl="0" w:tplc="AC9AFD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BFB66EF"/>
    <w:multiLevelType w:val="hybridMultilevel"/>
    <w:tmpl w:val="742AF592"/>
    <w:lvl w:ilvl="0" w:tplc="3E9C58A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46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042606B"/>
    <w:multiLevelType w:val="hybridMultilevel"/>
    <w:tmpl w:val="8B62D194"/>
    <w:lvl w:ilvl="0" w:tplc="B6EE5C3E">
      <w:start w:val="1"/>
      <w:numFmt w:val="decimal"/>
      <w:lvlText w:val="%1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CB61C">
      <w:numFmt w:val="bullet"/>
      <w:lvlText w:val="•"/>
      <w:lvlJc w:val="left"/>
      <w:pPr>
        <w:ind w:left="1094" w:hanging="430"/>
      </w:pPr>
      <w:rPr>
        <w:rFonts w:hint="default"/>
        <w:lang w:val="ru-RU" w:eastAsia="en-US" w:bidi="ar-SA"/>
      </w:rPr>
    </w:lvl>
    <w:lvl w:ilvl="2" w:tplc="CD48EC74">
      <w:numFmt w:val="bullet"/>
      <w:lvlText w:val="•"/>
      <w:lvlJc w:val="left"/>
      <w:pPr>
        <w:ind w:left="2069" w:hanging="430"/>
      </w:pPr>
      <w:rPr>
        <w:rFonts w:hint="default"/>
        <w:lang w:val="ru-RU" w:eastAsia="en-US" w:bidi="ar-SA"/>
      </w:rPr>
    </w:lvl>
    <w:lvl w:ilvl="3" w:tplc="C37A9D1E">
      <w:numFmt w:val="bullet"/>
      <w:lvlText w:val="•"/>
      <w:lvlJc w:val="left"/>
      <w:pPr>
        <w:ind w:left="3043" w:hanging="430"/>
      </w:pPr>
      <w:rPr>
        <w:rFonts w:hint="default"/>
        <w:lang w:val="ru-RU" w:eastAsia="en-US" w:bidi="ar-SA"/>
      </w:rPr>
    </w:lvl>
    <w:lvl w:ilvl="4" w:tplc="0CF0B978">
      <w:numFmt w:val="bullet"/>
      <w:lvlText w:val="•"/>
      <w:lvlJc w:val="left"/>
      <w:pPr>
        <w:ind w:left="4018" w:hanging="430"/>
      </w:pPr>
      <w:rPr>
        <w:rFonts w:hint="default"/>
        <w:lang w:val="ru-RU" w:eastAsia="en-US" w:bidi="ar-SA"/>
      </w:rPr>
    </w:lvl>
    <w:lvl w:ilvl="5" w:tplc="AF5E19EE">
      <w:numFmt w:val="bullet"/>
      <w:lvlText w:val="•"/>
      <w:lvlJc w:val="left"/>
      <w:pPr>
        <w:ind w:left="4993" w:hanging="430"/>
      </w:pPr>
      <w:rPr>
        <w:rFonts w:hint="default"/>
        <w:lang w:val="ru-RU" w:eastAsia="en-US" w:bidi="ar-SA"/>
      </w:rPr>
    </w:lvl>
    <w:lvl w:ilvl="6" w:tplc="2BFCA70C">
      <w:numFmt w:val="bullet"/>
      <w:lvlText w:val="•"/>
      <w:lvlJc w:val="left"/>
      <w:pPr>
        <w:ind w:left="5967" w:hanging="430"/>
      </w:pPr>
      <w:rPr>
        <w:rFonts w:hint="default"/>
        <w:lang w:val="ru-RU" w:eastAsia="en-US" w:bidi="ar-SA"/>
      </w:rPr>
    </w:lvl>
    <w:lvl w:ilvl="7" w:tplc="175EDE90">
      <w:numFmt w:val="bullet"/>
      <w:lvlText w:val="•"/>
      <w:lvlJc w:val="left"/>
      <w:pPr>
        <w:ind w:left="6942" w:hanging="430"/>
      </w:pPr>
      <w:rPr>
        <w:rFonts w:hint="default"/>
        <w:lang w:val="ru-RU" w:eastAsia="en-US" w:bidi="ar-SA"/>
      </w:rPr>
    </w:lvl>
    <w:lvl w:ilvl="8" w:tplc="B588B940">
      <w:numFmt w:val="bullet"/>
      <w:lvlText w:val="•"/>
      <w:lvlJc w:val="left"/>
      <w:pPr>
        <w:ind w:left="7917" w:hanging="430"/>
      </w:pPr>
      <w:rPr>
        <w:rFonts w:hint="default"/>
        <w:lang w:val="ru-RU" w:eastAsia="en-US" w:bidi="ar-SA"/>
      </w:rPr>
    </w:lvl>
  </w:abstractNum>
  <w:abstractNum w:abstractNumId="8">
    <w:nsid w:val="70941EFB"/>
    <w:multiLevelType w:val="hybridMultilevel"/>
    <w:tmpl w:val="E5B0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B13"/>
    <w:rsid w:val="00066D92"/>
    <w:rsid w:val="00093014"/>
    <w:rsid w:val="000974C1"/>
    <w:rsid w:val="000C0BD4"/>
    <w:rsid w:val="000E48F0"/>
    <w:rsid w:val="00153DF5"/>
    <w:rsid w:val="001727B5"/>
    <w:rsid w:val="0019234A"/>
    <w:rsid w:val="001E4C99"/>
    <w:rsid w:val="00200804"/>
    <w:rsid w:val="00234A9E"/>
    <w:rsid w:val="00255818"/>
    <w:rsid w:val="00262058"/>
    <w:rsid w:val="00310EEC"/>
    <w:rsid w:val="00312DC2"/>
    <w:rsid w:val="00372F20"/>
    <w:rsid w:val="0037329F"/>
    <w:rsid w:val="00374C6A"/>
    <w:rsid w:val="004349BB"/>
    <w:rsid w:val="00483063"/>
    <w:rsid w:val="00490F52"/>
    <w:rsid w:val="004B17CA"/>
    <w:rsid w:val="004D62A4"/>
    <w:rsid w:val="005575F4"/>
    <w:rsid w:val="00564407"/>
    <w:rsid w:val="00573800"/>
    <w:rsid w:val="005E5DA9"/>
    <w:rsid w:val="005F4A4C"/>
    <w:rsid w:val="00630BE7"/>
    <w:rsid w:val="0063425C"/>
    <w:rsid w:val="006B605A"/>
    <w:rsid w:val="00767B27"/>
    <w:rsid w:val="007A0823"/>
    <w:rsid w:val="008B5172"/>
    <w:rsid w:val="009078A4"/>
    <w:rsid w:val="00927857"/>
    <w:rsid w:val="0093182B"/>
    <w:rsid w:val="009507F6"/>
    <w:rsid w:val="009B6AE0"/>
    <w:rsid w:val="009C28EB"/>
    <w:rsid w:val="00A71C5C"/>
    <w:rsid w:val="00A72879"/>
    <w:rsid w:val="00A86FAF"/>
    <w:rsid w:val="00AC2E9A"/>
    <w:rsid w:val="00B01AEC"/>
    <w:rsid w:val="00B43889"/>
    <w:rsid w:val="00B81A76"/>
    <w:rsid w:val="00B8624A"/>
    <w:rsid w:val="00BA3120"/>
    <w:rsid w:val="00BB3AD8"/>
    <w:rsid w:val="00BD700D"/>
    <w:rsid w:val="00C10C3F"/>
    <w:rsid w:val="00C715C4"/>
    <w:rsid w:val="00C85612"/>
    <w:rsid w:val="00CC4334"/>
    <w:rsid w:val="00CF6BDE"/>
    <w:rsid w:val="00D26177"/>
    <w:rsid w:val="00D965CD"/>
    <w:rsid w:val="00DB24C6"/>
    <w:rsid w:val="00DD0033"/>
    <w:rsid w:val="00EB1E90"/>
    <w:rsid w:val="00EB32C1"/>
    <w:rsid w:val="00ED0B14"/>
    <w:rsid w:val="00F01956"/>
    <w:rsid w:val="00F17BA6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48F0"/>
    <w:pPr>
      <w:ind w:left="720"/>
      <w:contextualSpacing/>
    </w:pPr>
  </w:style>
  <w:style w:type="table" w:styleId="a5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27D8-549C-45B6-84DD-F9EA65FE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67</cp:revision>
  <cp:lastPrinted>2024-11-13T09:36:00Z</cp:lastPrinted>
  <dcterms:created xsi:type="dcterms:W3CDTF">2018-02-25T06:39:00Z</dcterms:created>
  <dcterms:modified xsi:type="dcterms:W3CDTF">2024-11-13T09:36:00Z</dcterms:modified>
</cp:coreProperties>
</file>