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FE" w:rsidRDefault="003B57FE" w:rsidP="003B57FE">
      <w:pPr>
        <w:pStyle w:val="ConsPlusTitle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тридцать первое заседание Собрания депутатов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57FE" w:rsidRPr="00464953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4953">
        <w:rPr>
          <w:rFonts w:ascii="Times New Roman" w:hAnsi="Times New Roman" w:cs="Times New Roman"/>
          <w:sz w:val="28"/>
          <w:szCs w:val="28"/>
        </w:rPr>
        <w:t>РЕШЕНИЕ</w:t>
      </w:r>
    </w:p>
    <w:p w:rsidR="003B57FE" w:rsidRPr="003B57FE" w:rsidRDefault="003B57FE" w:rsidP="003B57F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57FE" w:rsidRPr="003B57FE" w:rsidRDefault="003B57FE" w:rsidP="003B57F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3B57F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26.04.2024</w:t>
      </w:r>
      <w:r w:rsidRP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3B57F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</w:t>
      </w:r>
    </w:p>
    <w:p w:rsidR="003B57FE" w:rsidRPr="003B57FE" w:rsidRDefault="003B57FE" w:rsidP="003B57F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756937" w:rsidRPr="003B57FE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3B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3D6092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21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3B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.2023 № 807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3D6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3D6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3D6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3B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3B57FE" w:rsidP="003B57FE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807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20.03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824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74336" w:rsidRPr="00AE7623" w:rsidRDefault="003B57FE" w:rsidP="003B57FE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57433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75E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3B57FE" w:rsidP="003B57F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3B57F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Default="00010076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3B57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3B57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Н.В.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562EEE" w:rsidRDefault="00F042A4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EEE" w:rsidSect="00562EEE">
          <w:headerReference w:type="even" r:id="rId9"/>
          <w:headerReference w:type="default" r:id="rId10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А.А.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26.04.2024 № 835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562EEE" w:rsidRPr="006D3FE4" w:rsidRDefault="00562EEE" w:rsidP="00562EE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562EEE" w:rsidRPr="006D3FE4" w:rsidRDefault="00562EEE" w:rsidP="00562EEE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FE1AEC" w:rsidRPr="00FE1AEC" w:rsidTr="00FE1AEC">
        <w:tc>
          <w:tcPr>
            <w:tcW w:w="1456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1AEC" w:rsidRPr="00FE1AEC" w:rsidTr="00FE1AEC">
        <w:trPr>
          <w:trHeight w:val="574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FE1AEC" w:rsidRPr="00FE1AEC" w:rsidTr="00FE1AEC">
        <w:trPr>
          <w:trHeight w:val="56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10 621,2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rPr>
          <w:trHeight w:val="46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rPr>
          <w:trHeight w:val="510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11 254,3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282 232,6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203 732,3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203 867,4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25 156,68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204 093,1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</w:p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FE1AE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</w:tcPr>
          <w:p w:rsidR="00FE1AEC" w:rsidRPr="00FE1AEC" w:rsidRDefault="00FE1AEC" w:rsidP="00FE1AE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202 899,4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rPr>
          <w:trHeight w:val="448"/>
        </w:trPr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202 656,7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FE1AEC" w:rsidRPr="00FE1AEC" w:rsidTr="00FE1AEC">
        <w:tc>
          <w:tcPr>
            <w:tcW w:w="1456" w:type="pct"/>
          </w:tcPr>
          <w:p w:rsidR="00FE1AEC" w:rsidRPr="00FE1AEC" w:rsidRDefault="00FE1AEC" w:rsidP="00FE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172 532,4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FE1AEC" w:rsidRPr="00FE1AEC" w:rsidTr="00FE1AEC">
        <w:tc>
          <w:tcPr>
            <w:tcW w:w="1456" w:type="pct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4 184,4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FE1AEC" w:rsidTr="00FE1AEC">
        <w:tc>
          <w:tcPr>
            <w:tcW w:w="1456" w:type="pct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rPr>
          <w:trHeight w:val="521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FE1AEC" w:rsidTr="00FE1AEC">
        <w:trPr>
          <w:trHeight w:val="1287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FE1AEC" w:rsidRPr="00FE1AEC" w:rsidTr="00FE1AEC">
        <w:trPr>
          <w:trHeight w:val="216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283 274,9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205 392,7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205 527,8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52 007,3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rPr>
          <w:trHeight w:val="2453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21 468,7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1 261,2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доступа к информации о деятельности органов местного самоуправления (публикация материалов в средствах массовой информации)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18 953,4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1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E1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1701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56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"Осуществление дорожной деятельности по ремонту автомобильных дорог общего пользования местного значения в границах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rPr>
          <w:trHeight w:val="997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927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rPr>
          <w:trHeight w:val="49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205 926,3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rPr>
          <w:trHeight w:val="425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4 517,4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2 457,8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FE1AEC" w:rsidRPr="00FE1AEC" w:rsidTr="00FE1AEC">
        <w:trPr>
          <w:trHeight w:val="273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55 697,9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557 425,6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EEE" w:rsidSect="00E665B2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26.04.2024 № 835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562EEE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2EEE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2EEE" w:rsidRPr="006D3FE4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62EEE" w:rsidRPr="006D3FE4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62EEE" w:rsidRPr="006D3FE4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562EEE" w:rsidRPr="00547435" w:rsidRDefault="00562EEE" w:rsidP="00562EEE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1"/>
        <w:gridCol w:w="796"/>
        <w:gridCol w:w="796"/>
        <w:gridCol w:w="1803"/>
        <w:gridCol w:w="1349"/>
        <w:gridCol w:w="1806"/>
        <w:gridCol w:w="1803"/>
        <w:gridCol w:w="1806"/>
      </w:tblGrid>
      <w:tr w:rsidR="00FE1AEC" w:rsidRPr="00E665B2" w:rsidTr="00E665B2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FE1AEC" w:rsidRPr="00E665B2" w:rsidTr="00E665B2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63 957,2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42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41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E665B2" w:rsidTr="00E665B2">
        <w:trPr>
          <w:trHeight w:val="47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E665B2" w:rsidTr="00E665B2">
        <w:trPr>
          <w:trHeight w:val="60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91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FE1AEC" w:rsidRPr="00E665B2" w:rsidTr="00E665B2">
        <w:trPr>
          <w:trHeight w:val="118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8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944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958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126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FE1AEC" w:rsidRPr="00E665B2" w:rsidTr="00E665B2">
        <w:trPr>
          <w:trHeight w:val="71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FE1AEC" w:rsidRPr="00E665B2" w:rsidTr="00E665B2">
        <w:trPr>
          <w:trHeight w:val="53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10 003,8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22 385,4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2 046,5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25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34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40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"Обеспечение доступа к информации о деятельности органов местного самоуправления (публикация материалов в средствах массовой информации)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73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05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27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18 897,0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68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61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3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2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9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63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7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"Осуществление дорожной деятельности по ремонту автомобильных дорог общего пользования местного значения в границах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103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3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2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2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1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76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411 226,9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205 870,1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206 005,2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E665B2" w:rsidTr="00E665B2">
        <w:trPr>
          <w:trHeight w:val="1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25 156,6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FE1AEC" w:rsidRPr="00E665B2" w:rsidTr="00E665B2">
        <w:trPr>
          <w:trHeight w:val="150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FE1AEC" w:rsidRPr="00E665B2" w:rsidTr="00E665B2">
        <w:trPr>
          <w:trHeight w:val="54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505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1341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313 112,2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324 918,5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324 675,8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FE1AEC" w:rsidRPr="00E665B2" w:rsidTr="00E665B2">
        <w:trPr>
          <w:trHeight w:val="521"/>
        </w:trPr>
        <w:tc>
          <w:tcPr>
            <w:tcW w:w="1535" w:type="pct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FE1AEC" w:rsidRPr="00E665B2" w:rsidTr="00E665B2">
        <w:trPr>
          <w:trHeight w:val="30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6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rPr>
          <w:trHeight w:val="24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rPr>
          <w:trHeight w:val="5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44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21 455,6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9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E665B2" w:rsidTr="00E665B2">
        <w:trPr>
          <w:trHeight w:val="43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E665B2" w:rsidTr="00E665B2">
        <w:trPr>
          <w:trHeight w:val="976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4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11 673,5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9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6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FE1AEC" w:rsidRPr="00E665B2" w:rsidTr="00E665B2">
        <w:trPr>
          <w:trHeight w:val="47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E665B2" w:rsidTr="00E665B2">
        <w:trPr>
          <w:trHeight w:val="98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1 944,3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E665B2" w:rsidTr="00E665B2">
        <w:trPr>
          <w:trHeight w:val="34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E665B2" w:rsidTr="00E665B2">
        <w:trPr>
          <w:trHeight w:val="8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E665B2" w:rsidTr="00E665B2">
        <w:trPr>
          <w:trHeight w:val="8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rPr>
          <w:trHeight w:val="414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125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40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40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2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2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1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EEE" w:rsidSect="00E665B2">
          <w:pgSz w:w="16838" w:h="11906" w:orient="landscape"/>
          <w:pgMar w:top="1701" w:right="1134" w:bottom="1021" w:left="1134" w:header="709" w:footer="709" w:gutter="0"/>
          <w:cols w:space="708"/>
          <w:docGrid w:linePitch="360"/>
        </w:sect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26.04.2024 № 835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562EEE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EEE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562EEE" w:rsidRPr="006D3FE4" w:rsidRDefault="00562EEE" w:rsidP="00562EEE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6"/>
        <w:gridCol w:w="2187"/>
        <w:gridCol w:w="1349"/>
        <w:gridCol w:w="1762"/>
        <w:gridCol w:w="1623"/>
        <w:gridCol w:w="1623"/>
      </w:tblGrid>
      <w:tr w:rsidR="00FE1AEC" w:rsidRPr="00E665B2" w:rsidTr="00E665B2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FE1AEC" w:rsidRPr="00E665B2" w:rsidTr="00E665B2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20 495,3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"Осуществление дорожной деятельности по ремонту автомобильных дорог общего пользования местного значения в границах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4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2 121,5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"Обеспечение доступа к информации о деятельности органов местного самоуправления (публикация материалов в средствах массовой информации)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44 484,8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11 323,2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380 940,8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197 490,9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200 587,8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41 693,4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27 085,8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30 038,0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324 767,1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8 180,7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63 484,1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46 152,1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38 620,3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562EEE" w:rsidRPr="00AE7623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62EEE" w:rsidRPr="00AE7623" w:rsidSect="00E665B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14" w:rsidRDefault="00040A14">
      <w:pPr>
        <w:spacing w:after="0" w:line="240" w:lineRule="auto"/>
      </w:pPr>
      <w:r>
        <w:separator/>
      </w:r>
    </w:p>
  </w:endnote>
  <w:endnote w:type="continuationSeparator" w:id="0">
    <w:p w:rsidR="00040A14" w:rsidRDefault="000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14" w:rsidRDefault="00040A14">
      <w:pPr>
        <w:spacing w:after="0" w:line="240" w:lineRule="auto"/>
      </w:pPr>
      <w:r>
        <w:separator/>
      </w:r>
    </w:p>
  </w:footnote>
  <w:footnote w:type="continuationSeparator" w:id="0">
    <w:p w:rsidR="00040A14" w:rsidRDefault="000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E5436D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69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492831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41"/>
      <w:docPartObj>
        <w:docPartGallery w:val="Page Numbers (Top of Page)"/>
        <w:docPartUnique/>
      </w:docPartObj>
    </w:sdtPr>
    <w:sdtEndPr/>
    <w:sdtContent>
      <w:p w:rsidR="00855756" w:rsidRDefault="00E5436D" w:rsidP="00562EEE">
        <w:pPr>
          <w:pStyle w:val="a7"/>
          <w:jc w:val="center"/>
        </w:pPr>
        <w:r w:rsidRPr="00562EEE">
          <w:rPr>
            <w:rFonts w:ascii="Times New Roman" w:hAnsi="Times New Roman" w:cs="Times New Roman"/>
          </w:rPr>
          <w:fldChar w:fldCharType="begin"/>
        </w:r>
        <w:r w:rsidR="00562EEE" w:rsidRPr="00562EEE">
          <w:rPr>
            <w:rFonts w:ascii="Times New Roman" w:hAnsi="Times New Roman" w:cs="Times New Roman"/>
          </w:rPr>
          <w:instrText xml:space="preserve"> PAGE   \* MERGEFORMAT </w:instrText>
        </w:r>
        <w:r w:rsidRPr="00562EEE">
          <w:rPr>
            <w:rFonts w:ascii="Times New Roman" w:hAnsi="Times New Roman" w:cs="Times New Roman"/>
          </w:rPr>
          <w:fldChar w:fldCharType="separate"/>
        </w:r>
        <w:r w:rsidR="00492831">
          <w:rPr>
            <w:rFonts w:ascii="Times New Roman" w:hAnsi="Times New Roman" w:cs="Times New Roman"/>
            <w:noProof/>
          </w:rPr>
          <w:t>183</w:t>
        </w:r>
        <w:r w:rsidRPr="00562EE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40A14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629DB"/>
    <w:rsid w:val="00384940"/>
    <w:rsid w:val="003A432E"/>
    <w:rsid w:val="003B272D"/>
    <w:rsid w:val="003B57FE"/>
    <w:rsid w:val="003C2238"/>
    <w:rsid w:val="003C37BA"/>
    <w:rsid w:val="003D6092"/>
    <w:rsid w:val="003D72BF"/>
    <w:rsid w:val="003D7AEB"/>
    <w:rsid w:val="003E0150"/>
    <w:rsid w:val="0043374E"/>
    <w:rsid w:val="00451134"/>
    <w:rsid w:val="00473CDA"/>
    <w:rsid w:val="0048465F"/>
    <w:rsid w:val="00492831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6162"/>
    <w:rsid w:val="00541B5D"/>
    <w:rsid w:val="005518A1"/>
    <w:rsid w:val="00557B1A"/>
    <w:rsid w:val="00562EEE"/>
    <w:rsid w:val="005722C8"/>
    <w:rsid w:val="00574336"/>
    <w:rsid w:val="00575A2E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324DE"/>
    <w:rsid w:val="00744DEB"/>
    <w:rsid w:val="00756937"/>
    <w:rsid w:val="007773AA"/>
    <w:rsid w:val="007802B4"/>
    <w:rsid w:val="00784FA5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76151"/>
    <w:rsid w:val="00890516"/>
    <w:rsid w:val="008C1FF6"/>
    <w:rsid w:val="0091773D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421E"/>
    <w:rsid w:val="00BA55F0"/>
    <w:rsid w:val="00BB1741"/>
    <w:rsid w:val="00BB1ADB"/>
    <w:rsid w:val="00BB2762"/>
    <w:rsid w:val="00BE050E"/>
    <w:rsid w:val="00BE7503"/>
    <w:rsid w:val="00C1112A"/>
    <w:rsid w:val="00C11F4B"/>
    <w:rsid w:val="00C25640"/>
    <w:rsid w:val="00C506E1"/>
    <w:rsid w:val="00C52C2A"/>
    <w:rsid w:val="00C67469"/>
    <w:rsid w:val="00C7079C"/>
    <w:rsid w:val="00C75EDE"/>
    <w:rsid w:val="00C80B43"/>
    <w:rsid w:val="00C91C10"/>
    <w:rsid w:val="00C94A16"/>
    <w:rsid w:val="00CA03F1"/>
    <w:rsid w:val="00CA6435"/>
    <w:rsid w:val="00CC3406"/>
    <w:rsid w:val="00CD5C53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81DF0"/>
    <w:rsid w:val="00D94E9F"/>
    <w:rsid w:val="00DA2047"/>
    <w:rsid w:val="00DA3220"/>
    <w:rsid w:val="00DB1F61"/>
    <w:rsid w:val="00DB2715"/>
    <w:rsid w:val="00DC54A0"/>
    <w:rsid w:val="00DC70EC"/>
    <w:rsid w:val="00DD3AD9"/>
    <w:rsid w:val="00DE3B9D"/>
    <w:rsid w:val="00DE6DC3"/>
    <w:rsid w:val="00E0663B"/>
    <w:rsid w:val="00E06879"/>
    <w:rsid w:val="00E10668"/>
    <w:rsid w:val="00E11FB5"/>
    <w:rsid w:val="00E22171"/>
    <w:rsid w:val="00E22B9A"/>
    <w:rsid w:val="00E2681F"/>
    <w:rsid w:val="00E37BDD"/>
    <w:rsid w:val="00E5436D"/>
    <w:rsid w:val="00E555C2"/>
    <w:rsid w:val="00E665B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AEC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D71EE-7290-49A4-80A6-2331A8D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FE1AE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E1A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B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7FE"/>
  </w:style>
  <w:style w:type="paragraph" w:styleId="ac">
    <w:name w:val="No Spacing"/>
    <w:qFormat/>
    <w:rsid w:val="00562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E1AE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E1AE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FE1AE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E1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E1A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FE1AEC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FE1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FE1AE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FE1AEC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FE1A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E1A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E1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0D95-7143-44E0-88A5-84999BCD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184</Pages>
  <Words>26615</Words>
  <Characters>151707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Трущев</dc:creator>
  <cp:lastModifiedBy>Олег Трущев</cp:lastModifiedBy>
  <cp:revision>2</cp:revision>
  <cp:lastPrinted>2024-04-26T11:46:00Z</cp:lastPrinted>
  <dcterms:created xsi:type="dcterms:W3CDTF">2024-05-27T11:09:00Z</dcterms:created>
  <dcterms:modified xsi:type="dcterms:W3CDTF">2024-05-27T11:09:00Z</dcterms:modified>
</cp:coreProperties>
</file>