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8" w:rsidRDefault="009F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D0C38" w:rsidRDefault="009F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D0C38" w:rsidRDefault="004D0C38">
      <w:pPr>
        <w:jc w:val="center"/>
        <w:rPr>
          <w:b/>
        </w:rPr>
      </w:pPr>
    </w:p>
    <w:p w:rsidR="004D0C38" w:rsidRDefault="00275977">
      <w:pPr>
        <w:jc w:val="both"/>
      </w:pPr>
      <w:r>
        <w:t>15.04.2024</w:t>
      </w:r>
    </w:p>
    <w:p w:rsidR="004D0C38" w:rsidRDefault="004D0C38">
      <w:pPr>
        <w:jc w:val="both"/>
      </w:pPr>
    </w:p>
    <w:p w:rsidR="004D0C38" w:rsidRDefault="009F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Hlk7441696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соответствии со статьей 264.4 Бюджетного кодекса Российской Федерации на основании плана работы на 202</w:t>
      </w:r>
      <w:r w:rsidR="00275977">
        <w:rPr>
          <w:sz w:val="28"/>
          <w:szCs w:val="28"/>
        </w:rPr>
        <w:t>4</w:t>
      </w:r>
      <w:r>
        <w:rPr>
          <w:sz w:val="28"/>
          <w:szCs w:val="28"/>
        </w:rPr>
        <w:t xml:space="preserve"> год Контрольно-счётной комиссией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подготовлено заключение на годовой отчет об исполнении местного бюджета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</w:t>
      </w:r>
      <w:r w:rsidR="00275977">
        <w:rPr>
          <w:sz w:val="28"/>
          <w:szCs w:val="28"/>
        </w:rPr>
        <w:t>ниципального образования за 2023</w:t>
      </w:r>
      <w:r>
        <w:rPr>
          <w:sz w:val="28"/>
          <w:szCs w:val="28"/>
        </w:rPr>
        <w:t> год.</w:t>
      </w:r>
    </w:p>
    <w:p w:rsidR="004D0C38" w:rsidRDefault="009F4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установлено: </w:t>
      </w:r>
    </w:p>
    <w:p w:rsidR="00EA21B3" w:rsidRDefault="00EA21B3" w:rsidP="00EA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Бюджет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 за 2023 год исполнен по доходам в сумме 48890,6,2</w:t>
      </w:r>
      <w:r>
        <w:rPr>
          <w:sz w:val="26"/>
          <w:szCs w:val="26"/>
        </w:rPr>
        <w:t> </w:t>
      </w:r>
      <w:r>
        <w:rPr>
          <w:sz w:val="28"/>
          <w:szCs w:val="28"/>
        </w:rPr>
        <w:t>тыс. руб., по расходам – 48279,8,4</w:t>
      </w:r>
      <w:r>
        <w:rPr>
          <w:sz w:val="26"/>
          <w:szCs w:val="26"/>
        </w:rPr>
        <w:t> </w:t>
      </w:r>
      <w:r>
        <w:rPr>
          <w:sz w:val="28"/>
          <w:szCs w:val="28"/>
        </w:rPr>
        <w:t xml:space="preserve">тыс. руб.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размере 610,8 тыс. руб.</w:t>
      </w:r>
    </w:p>
    <w:p w:rsidR="00EA21B3" w:rsidRDefault="00EA21B3" w:rsidP="00EA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структуре доходов бюджета наиболее значимым источником являются безвозмездные поступления –75,2 %.</w:t>
      </w:r>
    </w:p>
    <w:p w:rsidR="00EA21B3" w:rsidRDefault="00EA21B3" w:rsidP="00EA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общем объеме произведенных расходов наиболее значительные доли приходятся на обеспечение жизнедеятельности муниципального образования – 91,8%.</w:t>
      </w:r>
    </w:p>
    <w:p w:rsidR="00EA21B3" w:rsidRDefault="00EA21B3" w:rsidP="00EA21B3">
      <w:pPr>
        <w:ind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>4. По сравнению с 2022 годом дебиторская задолженность увеличилась на 7347,7 тыс. руб. Кредиторская задолженность за 2023 год по сравнению с 2022 годом уменьшилась на 496,9 тыс. руб.</w:t>
      </w:r>
    </w:p>
    <w:p w:rsidR="00EA21B3" w:rsidRDefault="00EA21B3" w:rsidP="00EA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итогам 2023 года муниципального долга у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 не имеется. </w:t>
      </w:r>
    </w:p>
    <w:p w:rsidR="00EA21B3" w:rsidRDefault="00EA21B3" w:rsidP="00EA21B3">
      <w:pPr>
        <w:ind w:firstLine="720"/>
        <w:jc w:val="both"/>
        <w:rPr>
          <w:sz w:val="28"/>
          <w:szCs w:val="28"/>
        </w:rPr>
      </w:pPr>
    </w:p>
    <w:p w:rsidR="004D0C38" w:rsidRDefault="004D0C38">
      <w:pPr>
        <w:jc w:val="both"/>
        <w:rPr>
          <w:b/>
          <w:color w:val="0000FF"/>
          <w:sz w:val="26"/>
          <w:szCs w:val="26"/>
        </w:rPr>
      </w:pPr>
    </w:p>
    <w:p w:rsidR="004D0C38" w:rsidRDefault="004D0C38">
      <w:pPr>
        <w:jc w:val="both"/>
        <w:rPr>
          <w:b/>
          <w:color w:val="0000FF"/>
          <w:sz w:val="26"/>
          <w:szCs w:val="26"/>
        </w:rPr>
      </w:pPr>
    </w:p>
    <w:p w:rsidR="004D0C38" w:rsidRDefault="009F41D1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   </w:t>
      </w:r>
    </w:p>
    <w:sectPr w:rsidR="004D0C38" w:rsidSect="004D0C38">
      <w:footerReference w:type="default" r:id="rId7"/>
      <w:pgSz w:w="11906" w:h="16838"/>
      <w:pgMar w:top="709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6F" w:rsidRDefault="00A7736F">
      <w:r>
        <w:separator/>
      </w:r>
    </w:p>
  </w:endnote>
  <w:endnote w:type="continuationSeparator" w:id="0">
    <w:p w:rsidR="00A7736F" w:rsidRDefault="00A7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8" w:rsidRDefault="00052754">
    <w:pPr>
      <w:pStyle w:val="afa"/>
      <w:tabs>
        <w:tab w:val="clear" w:pos="9353"/>
        <w:tab w:val="right" w:pos="8993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46.7pt;margin-top:0;width:28.3pt;height:13.6pt;z-index:1;visibility:visible;mso-wrap-distance-left:0;mso-wrap-distance-right:0;mso-position-horizontal-relative:page" stroked="f">
          <v:fill opacity="100f"/>
          <v:textbox inset="0,0,0,0">
            <w:txbxContent>
              <w:p w:rsidR="004D0C38" w:rsidRDefault="00052754">
                <w:pPr>
                  <w:pStyle w:val="afa"/>
                </w:pPr>
                <w:r>
                  <w:rPr>
                    <w:color w:val="7F7F7F"/>
                  </w:rPr>
                  <w:fldChar w:fldCharType="begin"/>
                </w:r>
                <w:r w:rsidR="009F41D1">
                  <w:rPr>
                    <w:color w:val="7F7F7F"/>
                  </w:rPr>
                  <w:instrText xml:space="preserve"> PAGE \* Arabic </w:instrText>
                </w:r>
                <w:r>
                  <w:rPr>
                    <w:color w:val="7F7F7F"/>
                  </w:rPr>
                  <w:fldChar w:fldCharType="separate"/>
                </w:r>
                <w:r w:rsidR="00EA21B3">
                  <w:rPr>
                    <w:noProof/>
                    <w:color w:val="7F7F7F"/>
                  </w:rPr>
                  <w:t>1</w:t>
                </w:r>
                <w:r>
                  <w:rPr>
                    <w:color w:val="7F7F7F"/>
                  </w:rPr>
                  <w:fldChar w:fldCharType="end"/>
                </w:r>
              </w:p>
              <w:p w:rsidR="004D0C38" w:rsidRDefault="004D0C38">
                <w:pPr>
                  <w:pStyle w:val="afa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6F" w:rsidRDefault="00A7736F">
      <w:r>
        <w:separator/>
      </w:r>
    </w:p>
  </w:footnote>
  <w:footnote w:type="continuationSeparator" w:id="0">
    <w:p w:rsidR="00A7736F" w:rsidRDefault="00A7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BA6"/>
    <w:multiLevelType w:val="hybridMultilevel"/>
    <w:tmpl w:val="DB722118"/>
    <w:lvl w:ilvl="0" w:tplc="0A18896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6"/>
      </w:rPr>
    </w:lvl>
    <w:lvl w:ilvl="1" w:tplc="FC5CF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AAC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05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9E5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7A30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7C38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0F8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327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38"/>
    <w:rsid w:val="00052754"/>
    <w:rsid w:val="00275977"/>
    <w:rsid w:val="004D0C38"/>
    <w:rsid w:val="009F41D1"/>
    <w:rsid w:val="00A7736F"/>
    <w:rsid w:val="00E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8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0C38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4D0C3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4D0C3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D0C38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4D0C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0C38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4D0C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0C38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4D0C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0C38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4D0C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0C38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4D0C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0C38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4D0C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0C38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4D0C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0C38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4D0C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0C38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4D0C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D0C38"/>
    <w:pPr>
      <w:ind w:left="720"/>
      <w:contextualSpacing/>
    </w:pPr>
  </w:style>
  <w:style w:type="paragraph" w:styleId="a4">
    <w:name w:val="No Spacing"/>
    <w:uiPriority w:val="1"/>
    <w:qFormat/>
    <w:rsid w:val="004D0C38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4D0C38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4D0C3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D0C38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4D0C38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4D0C38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4D0C3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D0C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4D0C3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0C3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D0C38"/>
  </w:style>
  <w:style w:type="paragraph" w:customStyle="1" w:styleId="Footer">
    <w:name w:val="Footer"/>
    <w:basedOn w:val="a"/>
    <w:link w:val="CaptionChar"/>
    <w:uiPriority w:val="99"/>
    <w:unhideWhenUsed/>
    <w:rsid w:val="004D0C3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D0C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0C38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4D0C38"/>
  </w:style>
  <w:style w:type="table" w:styleId="ab">
    <w:name w:val="Table Grid"/>
    <w:uiPriority w:val="59"/>
    <w:rsid w:val="004D0C38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D0C3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D0C3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D0C3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D0C3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D0C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D0C3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4D0C3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D0C38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4D0C38"/>
    <w:rPr>
      <w:sz w:val="18"/>
    </w:rPr>
  </w:style>
  <w:style w:type="character" w:styleId="af">
    <w:name w:val="footnote reference"/>
    <w:uiPriority w:val="99"/>
    <w:unhideWhenUsed/>
    <w:rsid w:val="004D0C3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D0C38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4D0C38"/>
    <w:rPr>
      <w:sz w:val="20"/>
    </w:rPr>
  </w:style>
  <w:style w:type="character" w:styleId="af2">
    <w:name w:val="endnote reference"/>
    <w:uiPriority w:val="99"/>
    <w:semiHidden/>
    <w:unhideWhenUsed/>
    <w:rsid w:val="004D0C3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D0C38"/>
    <w:pPr>
      <w:spacing w:after="57"/>
    </w:pPr>
  </w:style>
  <w:style w:type="paragraph" w:styleId="22">
    <w:name w:val="toc 2"/>
    <w:basedOn w:val="a"/>
    <w:next w:val="a"/>
    <w:uiPriority w:val="39"/>
    <w:unhideWhenUsed/>
    <w:rsid w:val="004D0C3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D0C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0C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0C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0C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0C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0C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0C38"/>
    <w:pPr>
      <w:spacing w:after="57"/>
      <w:ind w:left="2268"/>
    </w:pPr>
  </w:style>
  <w:style w:type="paragraph" w:styleId="af3">
    <w:name w:val="TOC Heading"/>
    <w:uiPriority w:val="39"/>
    <w:unhideWhenUsed/>
    <w:rsid w:val="004D0C38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4D0C38"/>
  </w:style>
  <w:style w:type="paragraph" w:customStyle="1" w:styleId="af5">
    <w:name w:val="Заголовок"/>
    <w:basedOn w:val="a"/>
    <w:next w:val="af6"/>
    <w:rsid w:val="004D0C3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4D0C38"/>
    <w:pPr>
      <w:spacing w:after="120"/>
    </w:pPr>
  </w:style>
  <w:style w:type="paragraph" w:styleId="af7">
    <w:name w:val="List"/>
    <w:basedOn w:val="af6"/>
    <w:rsid w:val="004D0C38"/>
    <w:rPr>
      <w:rFonts w:cs="Mangal"/>
    </w:rPr>
  </w:style>
  <w:style w:type="paragraph" w:customStyle="1" w:styleId="af8">
    <w:name w:val="Название*"/>
    <w:basedOn w:val="a"/>
    <w:rsid w:val="004D0C38"/>
    <w:pPr>
      <w:spacing w:before="120" w:after="120"/>
    </w:pPr>
    <w:rPr>
      <w:rFonts w:cs="Mangal"/>
      <w:i/>
    </w:rPr>
  </w:style>
  <w:style w:type="paragraph" w:customStyle="1" w:styleId="af9">
    <w:name w:val="Указатель*"/>
    <w:basedOn w:val="a"/>
    <w:rsid w:val="004D0C38"/>
    <w:rPr>
      <w:rFonts w:cs="Mangal"/>
    </w:rPr>
  </w:style>
  <w:style w:type="paragraph" w:customStyle="1" w:styleId="ConsNormal">
    <w:name w:val="ConsNormal"/>
    <w:rsid w:val="004D0C38"/>
    <w:pPr>
      <w:widowControl w:val="0"/>
      <w:ind w:right="19772" w:firstLine="720"/>
    </w:pPr>
    <w:rPr>
      <w:rFonts w:ascii="Arial" w:hAnsi="Arial" w:cs="Arial"/>
      <w:color w:val="000000"/>
      <w:lang w:eastAsia="ar-SA"/>
    </w:rPr>
  </w:style>
  <w:style w:type="paragraph" w:styleId="afa">
    <w:name w:val="footer"/>
    <w:basedOn w:val="a"/>
    <w:rsid w:val="004D0C38"/>
    <w:pPr>
      <w:tabs>
        <w:tab w:val="center" w:pos="4677"/>
        <w:tab w:val="right" w:pos="9353"/>
      </w:tabs>
    </w:pPr>
  </w:style>
  <w:style w:type="paragraph" w:styleId="afb">
    <w:name w:val="header"/>
    <w:basedOn w:val="a"/>
    <w:rsid w:val="004D0C38"/>
    <w:pPr>
      <w:tabs>
        <w:tab w:val="center" w:pos="4677"/>
        <w:tab w:val="right" w:pos="9353"/>
      </w:tabs>
    </w:pPr>
  </w:style>
  <w:style w:type="paragraph" w:customStyle="1" w:styleId="afc">
    <w:name w:val="Схема документа*"/>
    <w:basedOn w:val="a"/>
    <w:rsid w:val="004D0C38"/>
    <w:pPr>
      <w:shd w:val="clear" w:color="000000" w:fill="00007F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D0C38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customStyle="1" w:styleId="afd">
    <w:name w:val="Содержимое таблицы"/>
    <w:basedOn w:val="a"/>
    <w:rsid w:val="004D0C38"/>
  </w:style>
  <w:style w:type="paragraph" w:customStyle="1" w:styleId="afe">
    <w:name w:val="Заголовок таблицы"/>
    <w:basedOn w:val="afd"/>
    <w:rsid w:val="004D0C38"/>
    <w:pPr>
      <w:jc w:val="center"/>
    </w:pPr>
    <w:rPr>
      <w:b/>
    </w:rPr>
  </w:style>
  <w:style w:type="paragraph" w:customStyle="1" w:styleId="aff">
    <w:name w:val="Содержимое врезки"/>
    <w:basedOn w:val="af6"/>
    <w:rsid w:val="004D0C38"/>
  </w:style>
  <w:style w:type="paragraph" w:styleId="aff0">
    <w:name w:val="Document Map"/>
    <w:basedOn w:val="a"/>
    <w:semiHidden/>
    <w:rsid w:val="004D0C3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MoBIL GROUP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lastModifiedBy>Пользователь</cp:lastModifiedBy>
  <cp:revision>66</cp:revision>
  <dcterms:created xsi:type="dcterms:W3CDTF">2008-04-16T05:04:00Z</dcterms:created>
  <dcterms:modified xsi:type="dcterms:W3CDTF">2024-04-19T07:57:00Z</dcterms:modified>
  <cp:version>786432</cp:version>
</cp:coreProperties>
</file>