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59" w:rsidRDefault="00BF0297" w:rsidP="000F20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bookmarkStart w:id="1" w:name="_Toc2835702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</w:t>
      </w:r>
      <w:r w:rsidR="0096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3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862D6" w:rsidRDefault="006862D6" w:rsidP="006862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bookmarkEnd w:id="0"/>
    <w:bookmarkEnd w:id="1"/>
    <w:p w:rsidR="00D339F5" w:rsidRDefault="00D339F5" w:rsidP="00D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Исполнение консолидированного бюджета </w:t>
      </w:r>
    </w:p>
    <w:p w:rsidR="00D339F5" w:rsidRPr="00D339F5" w:rsidRDefault="00D339F5" w:rsidP="00D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Балтайского</w:t>
      </w:r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</w:t>
      </w:r>
      <w:proofErr w:type="spellEnd"/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</w:t>
      </w:r>
    </w:p>
    <w:p w:rsidR="00A70999" w:rsidRDefault="00A70999" w:rsidP="00172B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DFD"/>
        </w:rPr>
      </w:pPr>
    </w:p>
    <w:p w:rsidR="00A70999" w:rsidRDefault="0053339D" w:rsidP="00A709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DFD"/>
        </w:rPr>
      </w:pP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t>Бюд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жет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ная по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ли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ти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ка адми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стра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ции рай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 xml:space="preserve">на </w:t>
      </w:r>
      <w:r w:rsidR="00297371"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t>за 9 месяцев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202</w:t>
      </w:r>
      <w:r w:rsidR="00D27E88"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t>2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года бы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ла на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прав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ле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на на ре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ли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за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цию пол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мо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чий в ча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сти обес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пе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че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ния ис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пол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ния бюд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же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та рай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на, эф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фек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тив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го и ра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цио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наль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го ис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поль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зо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ва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ния финан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со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вых и ма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те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ри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аль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ных средств, для ор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га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за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ции ста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биль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го финан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си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ро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ва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ния де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я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тель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сти всех под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ве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дом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ствен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ных от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рас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лей со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ци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аль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ной сфе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ры и жиз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обес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пе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че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ния на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се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ле</w:t>
      </w:r>
      <w:r w:rsidRPr="0005185A">
        <w:rPr>
          <w:rFonts w:ascii="Times New Roman" w:hAnsi="Times New Roman" w:cs="Times New Roman"/>
          <w:sz w:val="28"/>
          <w:szCs w:val="28"/>
          <w:shd w:val="clear" w:color="auto" w:fill="FCFDFD"/>
        </w:rPr>
        <w:softHyphen/>
        <w:t>ния.</w:t>
      </w:r>
    </w:p>
    <w:p w:rsidR="006E37CA" w:rsidRPr="00A70999" w:rsidRDefault="006E37CA" w:rsidP="00A709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DFD"/>
        </w:rPr>
      </w:pPr>
      <w:bookmarkStart w:id="2" w:name="_GoBack"/>
      <w:bookmarkEnd w:id="2"/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консолидированного бюджета </w:t>
      </w:r>
      <w:proofErr w:type="spellStart"/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 состоянию на 1 </w:t>
      </w:r>
      <w:r w:rsidR="00E93E4B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27E88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исполнена в сумме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293,9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млн. рублей, темп роста к соответствующему периоду прошлого года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125,2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.</w:t>
      </w:r>
    </w:p>
    <w:p w:rsidR="006E37CA" w:rsidRPr="0005185A" w:rsidRDefault="006E37CA" w:rsidP="00FC38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Собственных доходов поступило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3F5540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млн. руб., или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43,8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к годовым назначениям, при темпе роста к соответствующему периоду прошлого года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106,2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</w:t>
      </w:r>
    </w:p>
    <w:p w:rsidR="00F04A8F" w:rsidRPr="0005185A" w:rsidRDefault="00F04A8F" w:rsidP="00FC38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структуре собственных доходов - налоговые доходы составляют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>85,8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%, выполнение составило </w:t>
      </w:r>
      <w:r w:rsidR="0087413E"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>43,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млн. руб.,  или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>62,3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 к годовым бюджетным назначениям при  темпе роста к соответствующему периоду прошлого года </w:t>
      </w:r>
      <w:r w:rsidR="00A26437"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>100,5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%. </w:t>
      </w:r>
    </w:p>
    <w:p w:rsidR="00734F80" w:rsidRPr="0005185A" w:rsidRDefault="00734F80" w:rsidP="00FC38DF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Основными источниками формирования налоговых доходов бюджета являются: налог на доходы физических лиц – </w:t>
      </w:r>
      <w:r w:rsidR="00EE0E72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>48,1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%, акцизы – </w:t>
      </w:r>
      <w:r w:rsidR="00EE0E72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>18,6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%, </w:t>
      </w:r>
      <w:r w:rsidR="00EE0E72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ЕСХН – 13,9 %, </w:t>
      </w:r>
      <w:r w:rsidR="001F10DF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транспортный налог – </w:t>
      </w:r>
      <w:r w:rsidR="00F3715B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>9,2</w:t>
      </w:r>
      <w:r w:rsidR="001F10DF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% и 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земельный налог -</w:t>
      </w:r>
      <w:r w:rsidR="00F3715B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19A3"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>,3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%.</w:t>
      </w:r>
    </w:p>
    <w:p w:rsidR="00CE7BAB" w:rsidRPr="0005185A" w:rsidRDefault="006E37CA" w:rsidP="00FC38DF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НДФЛ поступления составили </w:t>
      </w:r>
      <w:r w:rsidR="00CE7BAB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21,0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., к  годовым  назначениям </w:t>
      </w:r>
      <w:r w:rsidR="00CE7BAB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74,2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%, темп роста поступлений  - </w:t>
      </w:r>
      <w:r w:rsidR="00CE7BAB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112,7</w:t>
      </w:r>
      <w:r w:rsidR="005C639F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%. </w:t>
      </w:r>
    </w:p>
    <w:p w:rsidR="006E37CA" w:rsidRPr="0005185A" w:rsidRDefault="006E37CA" w:rsidP="00FC38DF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 </w:t>
      </w:r>
      <w:r w:rsidR="00CE7BAB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акцизам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поступления на 01.1</w:t>
      </w:r>
      <w:r w:rsidR="00813338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2021 года составили </w:t>
      </w:r>
      <w:r w:rsidR="00CE7BAB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8,1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или </w:t>
      </w:r>
      <w:r w:rsidR="00CE7BAB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86,0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к годовым назначениям и в 1,</w:t>
      </w:r>
      <w:r w:rsidR="00CE7BAB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раза больше соответствующего периода прошлого года.</w:t>
      </w:r>
    </w:p>
    <w:p w:rsidR="005C43A5" w:rsidRPr="0005185A" w:rsidRDefault="005C43A5" w:rsidP="005C43A5">
      <w:pPr>
        <w:pStyle w:val="a3"/>
        <w:ind w:firstLine="708"/>
        <w:jc w:val="both"/>
        <w:rPr>
          <w:rFonts w:eastAsia="Lucida Sans Unicode"/>
        </w:rPr>
      </w:pPr>
      <w:r w:rsidRPr="0005185A">
        <w:rPr>
          <w:rFonts w:eastAsia="Arial Unicode MS"/>
          <w:lang w:bidi="hi-IN"/>
        </w:rPr>
        <w:t xml:space="preserve">По  ЕСХН  </w:t>
      </w:r>
      <w:r w:rsidRPr="0005185A">
        <w:rPr>
          <w:rFonts w:eastAsia="Lucida Sans Unicode"/>
        </w:rPr>
        <w:t xml:space="preserve"> </w:t>
      </w:r>
      <w:r w:rsidRPr="0005185A">
        <w:rPr>
          <w:rFonts w:eastAsia="Arial Unicode MS"/>
          <w:lang w:bidi="hi-IN"/>
        </w:rPr>
        <w:t xml:space="preserve">поступления составили 6,1 </w:t>
      </w:r>
      <w:proofErr w:type="spellStart"/>
      <w:r w:rsidRPr="0005185A">
        <w:rPr>
          <w:rFonts w:eastAsia="Arial Unicode MS"/>
          <w:lang w:bidi="hi-IN"/>
        </w:rPr>
        <w:t>млн</w:t>
      </w:r>
      <w:proofErr w:type="gramStart"/>
      <w:r w:rsidRPr="0005185A">
        <w:rPr>
          <w:rFonts w:eastAsia="Arial Unicode MS"/>
          <w:lang w:bidi="hi-IN"/>
        </w:rPr>
        <w:t>.р</w:t>
      </w:r>
      <w:proofErr w:type="gramEnd"/>
      <w:r w:rsidRPr="0005185A">
        <w:rPr>
          <w:rFonts w:eastAsia="Arial Unicode MS"/>
          <w:lang w:bidi="hi-IN"/>
        </w:rPr>
        <w:t>уб</w:t>
      </w:r>
      <w:proofErr w:type="spellEnd"/>
      <w:r w:rsidRPr="0005185A">
        <w:rPr>
          <w:rFonts w:eastAsia="Arial Unicode MS"/>
          <w:lang w:bidi="hi-IN"/>
        </w:rPr>
        <w:t xml:space="preserve">, к уровню прошлого года </w:t>
      </w:r>
      <w:r w:rsidRPr="0005185A">
        <w:rPr>
          <w:rFonts w:eastAsia="Lucida Sans Unicode"/>
        </w:rPr>
        <w:t xml:space="preserve">поступления налога снижены на сумму 4,5 млн. руб. или на 42,4 %.  </w:t>
      </w:r>
      <w:r w:rsidR="00C92EB5" w:rsidRPr="0005185A">
        <w:rPr>
          <w:rFonts w:eastAsia="Lucida Sans Unicode"/>
        </w:rPr>
        <w:t>О</w:t>
      </w:r>
      <w:r w:rsidRPr="0005185A">
        <w:rPr>
          <w:rFonts w:eastAsia="Lucida Sans Unicode"/>
        </w:rPr>
        <w:t xml:space="preserve">сновными причинами, повлиявшими на отрицательную динамику поступлений, являются оплата </w:t>
      </w:r>
      <w:proofErr w:type="spellStart"/>
      <w:r w:rsidRPr="0005185A">
        <w:rPr>
          <w:rFonts w:eastAsia="Lucida Sans Unicode"/>
        </w:rPr>
        <w:t>сельхозтоваропроизводителями</w:t>
      </w:r>
      <w:proofErr w:type="spellEnd"/>
      <w:r w:rsidRPr="0005185A">
        <w:rPr>
          <w:rFonts w:eastAsia="Lucida Sans Unicode"/>
        </w:rPr>
        <w:t xml:space="preserve">  по авансовым платежам в  2021 году  и увеличением фактических затрат на производимую продукцию. </w:t>
      </w:r>
    </w:p>
    <w:p w:rsidR="00FD0498" w:rsidRPr="0005185A" w:rsidRDefault="00FD0498" w:rsidP="00FD0498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транспортному налогу поступления составили 4,0  млн. руб. или 127,6 % к соответствующему периоду прошлого года.</w:t>
      </w:r>
    </w:p>
    <w:p w:rsidR="006E37CA" w:rsidRPr="0005185A" w:rsidRDefault="006E37CA" w:rsidP="00FD0498">
      <w:pPr>
        <w:widowControl w:val="0"/>
        <w:suppressAutoHyphens/>
        <w:spacing w:after="0" w:line="240" w:lineRule="auto"/>
        <w:ind w:right="120"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земельному налогу поступления составили </w:t>
      </w:r>
      <w:r w:rsidR="00FD0498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2,7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млн. руб. или  </w:t>
      </w:r>
      <w:r w:rsidR="00FD0498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37,8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к контрольным показателям на год и </w:t>
      </w:r>
      <w:r w:rsidR="00FD0498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86,6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при темпе роста к соответствующему периоду прошлого года.</w:t>
      </w:r>
    </w:p>
    <w:p w:rsidR="006E37CA" w:rsidRPr="0005185A" w:rsidRDefault="006E37CA" w:rsidP="006324FE">
      <w:pPr>
        <w:widowControl w:val="0"/>
        <w:suppressAutoHyphens/>
        <w:spacing w:after="0" w:line="240" w:lineRule="auto"/>
        <w:ind w:right="120"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Неналоговые доходы в структуре </w:t>
      </w:r>
      <w:r w:rsidR="00415203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собственных доходов составляют </w:t>
      </w:r>
      <w:r w:rsidR="00B70487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14,2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%, выполнение составило</w:t>
      </w:r>
      <w:r w:rsidR="00A26A6C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62C18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7,2</w:t>
      </w:r>
      <w:r w:rsidR="00A26A6C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., при тем</w:t>
      </w:r>
      <w:r w:rsidR="00A62C18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 роста к соответствующему периоду прошлого года </w:t>
      </w:r>
      <w:r w:rsidR="00C61DDF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161,6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%.</w:t>
      </w:r>
    </w:p>
    <w:p w:rsidR="004A330F" w:rsidRPr="0005185A" w:rsidRDefault="004A330F" w:rsidP="001544FC">
      <w:pPr>
        <w:pStyle w:val="a3"/>
        <w:ind w:firstLine="708"/>
        <w:jc w:val="both"/>
        <w:rPr>
          <w:lang w:eastAsia="zh-CN"/>
        </w:rPr>
      </w:pPr>
      <w:r w:rsidRPr="0005185A">
        <w:rPr>
          <w:rFonts w:eastAsia="Arial Unicode MS"/>
          <w:kern w:val="1"/>
          <w:lang w:eastAsia="hi-IN" w:bidi="hi-IN"/>
        </w:rPr>
        <w:t xml:space="preserve">Расходная часть консолидированного бюджета исполнена в сумме  </w:t>
      </w:r>
      <w:r w:rsidRPr="0005185A">
        <w:rPr>
          <w:lang w:eastAsia="zh-CN"/>
        </w:rPr>
        <w:t xml:space="preserve">  </w:t>
      </w:r>
      <w:r w:rsidR="00AD5300" w:rsidRPr="0005185A">
        <w:rPr>
          <w:lang w:eastAsia="zh-CN"/>
        </w:rPr>
        <w:t>292,7</w:t>
      </w:r>
      <w:r w:rsidR="005D7B1D" w:rsidRPr="0005185A">
        <w:rPr>
          <w:lang w:eastAsia="zh-CN"/>
        </w:rPr>
        <w:t xml:space="preserve"> </w:t>
      </w:r>
      <w:r w:rsidRPr="0005185A">
        <w:rPr>
          <w:lang w:eastAsia="zh-CN"/>
        </w:rPr>
        <w:t xml:space="preserve">млн. рублей или  </w:t>
      </w:r>
      <w:r w:rsidR="00EF4552" w:rsidRPr="0005185A">
        <w:rPr>
          <w:lang w:eastAsia="zh-CN"/>
        </w:rPr>
        <w:t>60,1</w:t>
      </w:r>
      <w:r w:rsidRPr="0005185A">
        <w:rPr>
          <w:lang w:eastAsia="zh-CN"/>
        </w:rPr>
        <w:t xml:space="preserve"> % к </w:t>
      </w:r>
      <w:r w:rsidR="00EF4552" w:rsidRPr="0005185A">
        <w:rPr>
          <w:lang w:eastAsia="zh-CN"/>
        </w:rPr>
        <w:t>годовым назначениям.</w:t>
      </w:r>
      <w:r w:rsidRPr="0005185A">
        <w:rPr>
          <w:lang w:eastAsia="zh-CN"/>
        </w:rPr>
        <w:t xml:space="preserve"> </w:t>
      </w:r>
    </w:p>
    <w:p w:rsidR="004A330F" w:rsidRPr="0005185A" w:rsidRDefault="004A330F" w:rsidP="00E639D9">
      <w:pPr>
        <w:pStyle w:val="a3"/>
        <w:jc w:val="both"/>
        <w:rPr>
          <w:lang w:eastAsia="zh-CN"/>
        </w:rPr>
      </w:pPr>
      <w:r w:rsidRPr="0005185A">
        <w:rPr>
          <w:rFonts w:eastAsia="Arial Unicode MS"/>
          <w:kern w:val="1"/>
          <w:lang w:eastAsia="hi-IN" w:bidi="hi-IN"/>
        </w:rPr>
        <w:t xml:space="preserve">Как и в предыдущих годах, бюджет района имеет яркую социальную направленность. Более </w:t>
      </w:r>
      <w:r w:rsidR="001F6FA8" w:rsidRPr="0005185A">
        <w:rPr>
          <w:rFonts w:eastAsia="Arial Unicode MS"/>
          <w:kern w:val="1"/>
          <w:lang w:eastAsia="hi-IN" w:bidi="hi-IN"/>
        </w:rPr>
        <w:t>64</w:t>
      </w:r>
      <w:r w:rsidRPr="0005185A">
        <w:rPr>
          <w:rFonts w:eastAsia="Arial Unicode MS"/>
          <w:kern w:val="1"/>
          <w:lang w:eastAsia="hi-IN" w:bidi="hi-IN"/>
        </w:rPr>
        <w:t>% всех расходов приходится на социальную сферу.</w:t>
      </w:r>
    </w:p>
    <w:p w:rsidR="004A330F" w:rsidRPr="0005185A" w:rsidRDefault="004A330F" w:rsidP="00E639D9">
      <w:pPr>
        <w:pStyle w:val="a3"/>
        <w:jc w:val="both"/>
        <w:rPr>
          <w:rFonts w:eastAsia="Lucida Sans Unicode"/>
          <w:kern w:val="1"/>
        </w:rPr>
      </w:pPr>
      <w:r w:rsidRPr="0005185A">
        <w:t xml:space="preserve"> </w:t>
      </w:r>
      <w:r w:rsidR="00BE3D65" w:rsidRPr="0005185A">
        <w:tab/>
      </w:r>
      <w:r w:rsidRPr="0005185A">
        <w:rPr>
          <w:rFonts w:eastAsia="Arial Unicode MS"/>
          <w:color w:val="000000"/>
          <w:kern w:val="1"/>
          <w:lang w:eastAsia="ru-RU" w:bidi="hi-IN"/>
        </w:rPr>
        <w:t>Формирование бюджетных расходов  осуществляется в режиме жестких ограничений.</w:t>
      </w:r>
      <w:r w:rsidRPr="0005185A">
        <w:rPr>
          <w:rFonts w:eastAsia="Lucida Sans Unicode"/>
          <w:kern w:val="1"/>
        </w:rPr>
        <w:t xml:space="preserve"> </w:t>
      </w:r>
    </w:p>
    <w:p w:rsidR="00515030" w:rsidRPr="0005185A" w:rsidRDefault="00515030" w:rsidP="00515030">
      <w:pPr>
        <w:pStyle w:val="a3"/>
        <w:jc w:val="center"/>
        <w:rPr>
          <w:b/>
          <w:color w:val="1F1E1F"/>
          <w:u w:val="single"/>
          <w:bdr w:val="none" w:sz="0" w:space="0" w:color="auto" w:frame="1"/>
        </w:rPr>
      </w:pPr>
      <w:r w:rsidRPr="0005185A">
        <w:rPr>
          <w:b/>
          <w:color w:val="1F1E1F"/>
          <w:u w:val="single"/>
          <w:bdr w:val="none" w:sz="0" w:space="0" w:color="auto" w:frame="1"/>
        </w:rPr>
        <w:t>Р</w:t>
      </w:r>
      <w:r w:rsidRPr="0005185A">
        <w:rPr>
          <w:rFonts w:eastAsia="Lucida Sans Unicode"/>
          <w:b/>
          <w:kern w:val="1"/>
          <w:u w:val="single"/>
        </w:rPr>
        <w:t>ынок труда, у</w:t>
      </w:r>
      <w:r w:rsidRPr="0005185A">
        <w:rPr>
          <w:b/>
          <w:u w:val="single"/>
        </w:rPr>
        <w:t>ровень жизни и доходов населения</w:t>
      </w:r>
    </w:p>
    <w:p w:rsidR="00515030" w:rsidRPr="0005185A" w:rsidRDefault="00515030" w:rsidP="00515030">
      <w:pPr>
        <w:pStyle w:val="a3"/>
        <w:ind w:firstLine="708"/>
        <w:jc w:val="both"/>
        <w:rPr>
          <w:rFonts w:eastAsia="Lucida Sans Unicode"/>
        </w:rPr>
      </w:pPr>
      <w:r w:rsidRPr="0005185A">
        <w:rPr>
          <w:rFonts w:eastAsia="Lucida Sans Unicode"/>
        </w:rPr>
        <w:t>Важнейшими показателями эффективности нашей работы остаётся ситуация на рынке труда, у</w:t>
      </w:r>
      <w:r w:rsidRPr="0005185A">
        <w:rPr>
          <w:bCs/>
          <w:iCs/>
          <w:spacing w:val="-6"/>
          <w:lang w:eastAsia="ru-RU"/>
        </w:rPr>
        <w:t>ровень жизни и доходов населения</w:t>
      </w:r>
      <w:r w:rsidRPr="0005185A">
        <w:rPr>
          <w:rFonts w:eastAsia="Lucida Sans Unicode"/>
        </w:rPr>
        <w:t>.</w:t>
      </w:r>
    </w:p>
    <w:p w:rsidR="00515030" w:rsidRPr="0005185A" w:rsidRDefault="00515030" w:rsidP="00515030">
      <w:pPr>
        <w:pStyle w:val="a3"/>
        <w:ind w:firstLine="708"/>
        <w:jc w:val="both"/>
        <w:rPr>
          <w:rFonts w:eastAsia="Lucida Sans Unicode"/>
          <w:lang w:eastAsia="en-US"/>
        </w:rPr>
      </w:pPr>
      <w:r w:rsidRPr="0005185A">
        <w:rPr>
          <w:rFonts w:eastAsia="Lucida Sans Unicode"/>
        </w:rPr>
        <w:t>Численность работающих в крупных и средних организациях, му</w:t>
      </w:r>
      <w:r w:rsidR="00AC18E3" w:rsidRPr="0005185A">
        <w:rPr>
          <w:rFonts w:eastAsia="Lucida Sans Unicode"/>
        </w:rPr>
        <w:t>н</w:t>
      </w:r>
      <w:r w:rsidRPr="0005185A">
        <w:rPr>
          <w:rFonts w:eastAsia="Lucida Sans Unicode"/>
        </w:rPr>
        <w:t xml:space="preserve">иципального района за </w:t>
      </w:r>
      <w:r w:rsidR="00D33E0C" w:rsidRPr="0005185A">
        <w:rPr>
          <w:rFonts w:eastAsia="Lucida Sans Unicode"/>
        </w:rPr>
        <w:t>8</w:t>
      </w:r>
      <w:r w:rsidR="00ED6C0D" w:rsidRPr="0005185A">
        <w:rPr>
          <w:rFonts w:eastAsia="Lucida Sans Unicode"/>
        </w:rPr>
        <w:t xml:space="preserve"> месяцев</w:t>
      </w:r>
      <w:r w:rsidR="001463E4" w:rsidRPr="0005185A">
        <w:rPr>
          <w:rFonts w:eastAsia="Lucida Sans Unicode"/>
        </w:rPr>
        <w:t xml:space="preserve"> </w:t>
      </w:r>
      <w:r w:rsidRPr="0005185A">
        <w:rPr>
          <w:rFonts w:eastAsia="Lucida Sans Unicode"/>
        </w:rPr>
        <w:t>202</w:t>
      </w:r>
      <w:r w:rsidR="00D33E0C" w:rsidRPr="0005185A">
        <w:rPr>
          <w:rFonts w:eastAsia="Lucida Sans Unicode"/>
        </w:rPr>
        <w:t>2</w:t>
      </w:r>
      <w:r w:rsidRPr="0005185A">
        <w:rPr>
          <w:rFonts w:eastAsia="Lucida Sans Unicode"/>
        </w:rPr>
        <w:t xml:space="preserve"> года составила  </w:t>
      </w:r>
      <w:r w:rsidR="00D33E0C" w:rsidRPr="0005185A">
        <w:rPr>
          <w:rFonts w:eastAsia="Lucida Sans Unicode"/>
        </w:rPr>
        <w:t>1187</w:t>
      </w:r>
      <w:r w:rsidR="009F69D3" w:rsidRPr="0005185A">
        <w:rPr>
          <w:rFonts w:eastAsia="Lucida Sans Unicode"/>
        </w:rPr>
        <w:t xml:space="preserve"> </w:t>
      </w:r>
      <w:r w:rsidRPr="0005185A">
        <w:rPr>
          <w:rFonts w:eastAsia="Lucida Sans Unicode"/>
        </w:rPr>
        <w:t xml:space="preserve">человек, что на </w:t>
      </w:r>
      <w:r w:rsidR="00D33E0C" w:rsidRPr="0005185A">
        <w:rPr>
          <w:rFonts w:eastAsia="Lucida Sans Unicode"/>
        </w:rPr>
        <w:t>8,3</w:t>
      </w:r>
      <w:r w:rsidRPr="0005185A">
        <w:rPr>
          <w:rFonts w:eastAsia="Lucida Sans Unicode"/>
        </w:rPr>
        <w:t xml:space="preserve"> % меньше соответствующего периода прошлого года. </w:t>
      </w:r>
    </w:p>
    <w:p w:rsidR="00515030" w:rsidRPr="0005185A" w:rsidRDefault="00515030" w:rsidP="00515030">
      <w:pPr>
        <w:pStyle w:val="a3"/>
        <w:ind w:firstLine="708"/>
        <w:jc w:val="both"/>
        <w:rPr>
          <w:lang w:eastAsia="ru-RU"/>
        </w:rPr>
      </w:pPr>
      <w:r w:rsidRPr="0005185A">
        <w:rPr>
          <w:rFonts w:eastAsia="Arial Unicode MS"/>
          <w:iCs/>
          <w:lang w:eastAsia="hi-IN" w:bidi="hi-IN"/>
        </w:rPr>
        <w:t xml:space="preserve">Численность признанными безработными на 1 </w:t>
      </w:r>
      <w:r w:rsidR="00126F96" w:rsidRPr="0005185A">
        <w:rPr>
          <w:rFonts w:eastAsia="Arial Unicode MS"/>
          <w:iCs/>
          <w:lang w:eastAsia="hi-IN" w:bidi="hi-IN"/>
        </w:rPr>
        <w:t>октября</w:t>
      </w:r>
      <w:r w:rsidRPr="0005185A">
        <w:rPr>
          <w:rFonts w:eastAsia="Arial Unicode MS"/>
          <w:iCs/>
          <w:lang w:eastAsia="hi-IN" w:bidi="hi-IN"/>
        </w:rPr>
        <w:t xml:space="preserve"> 202</w:t>
      </w:r>
      <w:r w:rsidR="007C1C0E" w:rsidRPr="0005185A">
        <w:rPr>
          <w:rFonts w:eastAsia="Arial Unicode MS"/>
          <w:iCs/>
          <w:lang w:eastAsia="hi-IN" w:bidi="hi-IN"/>
        </w:rPr>
        <w:t>2</w:t>
      </w:r>
      <w:r w:rsidRPr="0005185A">
        <w:rPr>
          <w:rFonts w:eastAsia="Arial Unicode MS"/>
          <w:iCs/>
          <w:lang w:eastAsia="hi-IN" w:bidi="hi-IN"/>
        </w:rPr>
        <w:t xml:space="preserve"> года составила </w:t>
      </w:r>
      <w:r w:rsidR="00126F96" w:rsidRPr="0005185A">
        <w:rPr>
          <w:rFonts w:eastAsia="Arial Unicode MS"/>
          <w:iCs/>
          <w:lang w:eastAsia="hi-IN" w:bidi="hi-IN"/>
        </w:rPr>
        <w:t>6</w:t>
      </w:r>
      <w:r w:rsidR="007C1C0E" w:rsidRPr="0005185A">
        <w:rPr>
          <w:rFonts w:eastAsia="Arial Unicode MS"/>
          <w:iCs/>
          <w:lang w:eastAsia="hi-IN" w:bidi="hi-IN"/>
        </w:rPr>
        <w:t>2</w:t>
      </w:r>
      <w:r w:rsidR="000036D2" w:rsidRPr="0005185A">
        <w:rPr>
          <w:rFonts w:eastAsia="Arial Unicode MS"/>
          <w:iCs/>
          <w:lang w:eastAsia="hi-IN" w:bidi="hi-IN"/>
        </w:rPr>
        <w:t xml:space="preserve"> </w:t>
      </w:r>
      <w:r w:rsidRPr="0005185A">
        <w:rPr>
          <w:rFonts w:eastAsia="Arial Unicode MS"/>
          <w:iCs/>
          <w:lang w:eastAsia="hi-IN" w:bidi="hi-IN"/>
        </w:rPr>
        <w:t>человек</w:t>
      </w:r>
      <w:r w:rsidR="007C1C0E" w:rsidRPr="0005185A">
        <w:rPr>
          <w:rFonts w:eastAsia="Arial Unicode MS"/>
          <w:iCs/>
          <w:lang w:eastAsia="hi-IN" w:bidi="hi-IN"/>
        </w:rPr>
        <w:t>а</w:t>
      </w:r>
      <w:r w:rsidRPr="0005185A">
        <w:rPr>
          <w:rFonts w:eastAsia="Arial Unicode MS"/>
          <w:iCs/>
          <w:lang w:eastAsia="hi-IN" w:bidi="hi-IN"/>
        </w:rPr>
        <w:t xml:space="preserve">. </w:t>
      </w:r>
    </w:p>
    <w:p w:rsidR="00515030" w:rsidRPr="0005185A" w:rsidRDefault="00515030" w:rsidP="0051503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Уровень зарегистрированной безработицы в районе составил </w:t>
      </w:r>
      <w:r w:rsidR="007C1C0E"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0,9</w:t>
      </w:r>
      <w:r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 % (</w:t>
      </w:r>
      <w:r w:rsidR="007C1C0E"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1,2</w:t>
      </w:r>
      <w:r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% за  20</w:t>
      </w:r>
      <w:r w:rsidR="000B6BFB"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2</w:t>
      </w:r>
      <w:r w:rsidR="007C1C0E"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1</w:t>
      </w:r>
      <w:r w:rsidRPr="0005185A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 год) от численности населения в трудоспособном возрасте.</w:t>
      </w:r>
    </w:p>
    <w:p w:rsidR="00E214EA" w:rsidRPr="0005185A" w:rsidRDefault="00E214EA" w:rsidP="00E214E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 w:rsidRPr="0005185A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За отчетный период в районный центр занятости населения за содействием в трудоустройстве обратилось </w:t>
      </w:r>
      <w:r w:rsidR="003F01A2" w:rsidRPr="0005185A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2</w:t>
      </w:r>
      <w:r w:rsidR="007C1C0E" w:rsidRPr="0005185A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40</w:t>
      </w:r>
      <w:r w:rsidRPr="0005185A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человек, уровень трудоустройства с начала года составил </w:t>
      </w:r>
      <w:r w:rsidR="003F01A2" w:rsidRPr="0005185A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9</w:t>
      </w:r>
      <w:r w:rsidR="007C1C0E" w:rsidRPr="0005185A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0</w:t>
      </w:r>
      <w:r w:rsidRPr="0005185A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% от числа обратившихся.</w:t>
      </w:r>
    </w:p>
    <w:p w:rsidR="00515030" w:rsidRPr="0005185A" w:rsidRDefault="00515030" w:rsidP="0051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185A">
        <w:rPr>
          <w:rFonts w:ascii="Times New Roman" w:hAnsi="Times New Roman" w:cs="Times New Roman"/>
          <w:sz w:val="28"/>
          <w:szCs w:val="28"/>
        </w:rPr>
        <w:t>Одним из приоритетных на</w:t>
      </w:r>
      <w:r w:rsidRPr="0005185A">
        <w:rPr>
          <w:rFonts w:ascii="Times New Roman" w:hAnsi="Times New Roman" w:cs="Times New Roman"/>
          <w:sz w:val="28"/>
          <w:szCs w:val="28"/>
        </w:rPr>
        <w:softHyphen/>
        <w:t>правлений являлось обеспечение реального и</w:t>
      </w:r>
      <w:r w:rsidRPr="0005185A">
        <w:rPr>
          <w:rStyle w:val="0pt"/>
          <w:rFonts w:eastAsia="DejaVu Sans"/>
          <w:b w:val="0"/>
          <w:sz w:val="28"/>
          <w:szCs w:val="28"/>
        </w:rPr>
        <w:t xml:space="preserve"> устойчивого роста уровня жизни населения</w:t>
      </w:r>
      <w:r w:rsidRPr="00051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85A">
        <w:rPr>
          <w:rFonts w:ascii="Times New Roman" w:hAnsi="Times New Roman" w:cs="Times New Roman"/>
          <w:sz w:val="28"/>
          <w:szCs w:val="28"/>
        </w:rPr>
        <w:t>района.</w:t>
      </w:r>
    </w:p>
    <w:p w:rsidR="00515030" w:rsidRPr="0005185A" w:rsidRDefault="00515030" w:rsidP="005150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Среднемесячная номинальная начисленная заработная плата </w:t>
      </w:r>
      <w:r w:rsidRPr="0005185A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в районе </w:t>
      </w:r>
      <w:r w:rsidR="00C53D45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D33E0C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B4FC0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D45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33E0C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D33E0C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29454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307091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темп роста к соответствующему периоду  20</w:t>
      </w:r>
      <w:r w:rsidR="00307091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769B7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</w:t>
      </w:r>
      <w:r w:rsidR="00C17BE8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112,1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515030" w:rsidRPr="0005185A" w:rsidRDefault="00515030" w:rsidP="0020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пенсии за </w:t>
      </w:r>
      <w:r w:rsidR="00A106B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D40BA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60BD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37DE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</w:t>
      </w:r>
      <w:r w:rsidR="009A60BD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2351</w:t>
      </w:r>
      <w:r w:rsidR="00204C00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62447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="009A60BD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составил на 1 </w:t>
      </w:r>
      <w:r w:rsidR="00A106B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60BD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A60BD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15759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62447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C1B" w:rsidRPr="0005185A" w:rsidRDefault="00D10C1B" w:rsidP="0037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18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:rsidR="005C1C05" w:rsidRPr="0005185A" w:rsidRDefault="005C1C05" w:rsidP="005C1C05">
      <w:pPr>
        <w:pStyle w:val="a3"/>
        <w:ind w:firstLine="708"/>
        <w:jc w:val="both"/>
      </w:pPr>
      <w:r w:rsidRPr="0005185A">
        <w:t>Говоря об экономических показателях, необходимо отметить, что основной отраслью экономики района было и остается </w:t>
      </w:r>
      <w:r w:rsidRPr="0005185A">
        <w:rPr>
          <w:b/>
          <w:bCs/>
        </w:rPr>
        <w:t>сельское хозяйство</w:t>
      </w:r>
      <w:r w:rsidRPr="0005185A">
        <w:t>. От эффективности работы агропромышленного комплекса во многом зависит экономическая и социальная стабильность района в целом.</w:t>
      </w:r>
    </w:p>
    <w:p w:rsidR="000B6F5C" w:rsidRPr="0005185A" w:rsidRDefault="000B6F5C" w:rsidP="005C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Площадь </w:t>
      </w:r>
      <w:proofErr w:type="spellStart"/>
      <w:r w:rsidRPr="0005185A"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составляет 125,4 тыс. га, посевная площадь под урожай 202</w:t>
      </w:r>
      <w:r w:rsidR="008975AA" w:rsidRPr="0005185A">
        <w:rPr>
          <w:rFonts w:ascii="Times New Roman" w:eastAsia="Calibri" w:hAnsi="Times New Roman" w:cs="Times New Roman"/>
          <w:sz w:val="28"/>
          <w:szCs w:val="28"/>
        </w:rPr>
        <w:t>2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8975AA" w:rsidRPr="0005185A">
        <w:rPr>
          <w:rFonts w:ascii="Times New Roman" w:eastAsia="Calibri" w:hAnsi="Times New Roman" w:cs="Times New Roman"/>
          <w:sz w:val="28"/>
          <w:szCs w:val="28"/>
        </w:rPr>
        <w:t>42,8</w:t>
      </w:r>
      <w:r w:rsidR="00700460" w:rsidRPr="0005185A">
        <w:rPr>
          <w:rFonts w:ascii="Times New Roman" w:eastAsia="Calibri" w:hAnsi="Times New Roman" w:cs="Times New Roman"/>
          <w:sz w:val="28"/>
          <w:szCs w:val="28"/>
        </w:rPr>
        <w:t xml:space="preserve"> тыс. га.</w:t>
      </w:r>
    </w:p>
    <w:p w:rsidR="000B6F5C" w:rsidRPr="0005185A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Хозяйственную деятельность осуществляют 8 сельскохозяйственных предприятий, </w:t>
      </w:r>
      <w:r w:rsidR="00E86A45" w:rsidRPr="0005185A">
        <w:rPr>
          <w:rFonts w:ascii="Times New Roman" w:eastAsia="Calibri" w:hAnsi="Times New Roman" w:cs="Times New Roman"/>
          <w:sz w:val="28"/>
          <w:szCs w:val="28"/>
        </w:rPr>
        <w:t>79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индивидуальны</w:t>
      </w:r>
      <w:r w:rsidR="00E86A45" w:rsidRPr="0005185A">
        <w:rPr>
          <w:rFonts w:ascii="Times New Roman" w:eastAsia="Calibri" w:hAnsi="Times New Roman" w:cs="Times New Roman"/>
          <w:sz w:val="28"/>
          <w:szCs w:val="28"/>
        </w:rPr>
        <w:t>х предпринимателей</w:t>
      </w:r>
      <w:r w:rsidRPr="0005185A">
        <w:rPr>
          <w:rFonts w:ascii="Times New Roman" w:eastAsia="Calibri" w:hAnsi="Times New Roman" w:cs="Times New Roman"/>
          <w:sz w:val="28"/>
          <w:szCs w:val="28"/>
        </w:rPr>
        <w:t>, глав крестьянских (фермерских) хозяйств и более 4700 личных подсобных хозяйств.</w:t>
      </w:r>
    </w:p>
    <w:p w:rsidR="00907DD0" w:rsidRPr="0005185A" w:rsidRDefault="00907DD0" w:rsidP="00907DD0">
      <w:pPr>
        <w:pStyle w:val="a3"/>
        <w:ind w:firstLine="708"/>
        <w:jc w:val="both"/>
        <w:rPr>
          <w:rFonts w:eastAsia="Lucida Sans Unicode"/>
          <w:shd w:val="clear" w:color="auto" w:fill="FFFFFF"/>
          <w:lang w:bidi="en-US"/>
        </w:rPr>
      </w:pPr>
      <w:r w:rsidRPr="0005185A">
        <w:rPr>
          <w:rFonts w:eastAsia="Lucida Sans Unicode"/>
          <w:shd w:val="clear" w:color="auto" w:fill="FFFFFF"/>
          <w:lang w:bidi="en-US"/>
        </w:rPr>
        <w:t xml:space="preserve">Производство  валовой  продукции в  действующих  ценах составило </w:t>
      </w:r>
      <w:r w:rsidR="008975AA" w:rsidRPr="0005185A">
        <w:rPr>
          <w:rFonts w:eastAsia="Lucida Sans Unicode"/>
          <w:shd w:val="clear" w:color="auto" w:fill="FFFFFF"/>
          <w:lang w:bidi="en-US"/>
        </w:rPr>
        <w:t>706</w:t>
      </w:r>
      <w:r w:rsidRPr="0005185A">
        <w:rPr>
          <w:rFonts w:eastAsia="Lucida Sans Unicode"/>
          <w:shd w:val="clear" w:color="auto" w:fill="FFFFFF"/>
          <w:lang w:bidi="en-US"/>
        </w:rPr>
        <w:t xml:space="preserve"> млн.  рублей или </w:t>
      </w:r>
      <w:r w:rsidR="008975AA" w:rsidRPr="0005185A">
        <w:rPr>
          <w:rFonts w:eastAsia="Lucida Sans Unicode"/>
          <w:shd w:val="clear" w:color="auto" w:fill="FFFFFF"/>
          <w:lang w:bidi="en-US"/>
        </w:rPr>
        <w:t>58,9</w:t>
      </w:r>
      <w:r w:rsidRPr="0005185A">
        <w:rPr>
          <w:rFonts w:eastAsia="Lucida Sans Unicode"/>
          <w:shd w:val="clear" w:color="auto" w:fill="FFFFFF"/>
          <w:lang w:bidi="en-US"/>
        </w:rPr>
        <w:t xml:space="preserve"> % к 202</w:t>
      </w:r>
      <w:r w:rsidR="008975AA" w:rsidRPr="0005185A">
        <w:rPr>
          <w:rFonts w:eastAsia="Lucida Sans Unicode"/>
          <w:shd w:val="clear" w:color="auto" w:fill="FFFFFF"/>
          <w:lang w:bidi="en-US"/>
        </w:rPr>
        <w:t>1</w:t>
      </w:r>
      <w:r w:rsidRPr="0005185A">
        <w:rPr>
          <w:rFonts w:eastAsia="Lucida Sans Unicode"/>
          <w:shd w:val="clear" w:color="auto" w:fill="FFFFFF"/>
          <w:lang w:bidi="en-US"/>
        </w:rPr>
        <w:t xml:space="preserve"> году. </w:t>
      </w:r>
    </w:p>
    <w:p w:rsidR="006A76A9" w:rsidRPr="0005185A" w:rsidRDefault="00907DD0" w:rsidP="00907DD0">
      <w:pPr>
        <w:pStyle w:val="a3"/>
        <w:jc w:val="both"/>
      </w:pPr>
      <w:r w:rsidRPr="0005185A">
        <w:rPr>
          <w:rFonts w:eastAsia="Lucida Sans Unicode"/>
          <w:shd w:val="clear" w:color="auto" w:fill="FFFFFF"/>
          <w:lang w:bidi="en-US"/>
        </w:rPr>
        <w:t xml:space="preserve"> </w:t>
      </w:r>
      <w:r w:rsidRPr="0005185A">
        <w:rPr>
          <w:rFonts w:eastAsia="Lucida Sans Unicode"/>
          <w:shd w:val="clear" w:color="auto" w:fill="FFFFFF"/>
          <w:lang w:bidi="en-US"/>
        </w:rPr>
        <w:tab/>
      </w:r>
      <w:r w:rsidRPr="0005185A">
        <w:rPr>
          <w:rFonts w:eastAsia="Lucida Sans Unicode"/>
          <w:bCs/>
          <w:kern w:val="1"/>
        </w:rPr>
        <w:t>Выручка от реализации продукции сельского хозяйства составила более 3</w:t>
      </w:r>
      <w:r w:rsidR="008975AA" w:rsidRPr="0005185A">
        <w:rPr>
          <w:rFonts w:eastAsia="Lucida Sans Unicode"/>
          <w:bCs/>
          <w:kern w:val="1"/>
        </w:rPr>
        <w:t>82</w:t>
      </w:r>
      <w:r w:rsidRPr="0005185A">
        <w:t xml:space="preserve"> млн.  рублей или  </w:t>
      </w:r>
      <w:r w:rsidR="008975AA" w:rsidRPr="0005185A">
        <w:t>106,6</w:t>
      </w:r>
      <w:r w:rsidRPr="0005185A">
        <w:t xml:space="preserve"> %  к  уровню  прошлого  года. </w:t>
      </w:r>
    </w:p>
    <w:p w:rsidR="007523AD" w:rsidRPr="0005185A" w:rsidRDefault="00907DD0" w:rsidP="00156BB2">
      <w:pPr>
        <w:pStyle w:val="a3"/>
        <w:jc w:val="both"/>
        <w:rPr>
          <w:rFonts w:eastAsia="Calibri"/>
        </w:rPr>
      </w:pPr>
      <w:r w:rsidRPr="0005185A">
        <w:t xml:space="preserve"> </w:t>
      </w:r>
      <w:r w:rsidR="00156BB2" w:rsidRPr="0005185A">
        <w:tab/>
      </w:r>
      <w:r w:rsidR="007523AD" w:rsidRPr="0005185A">
        <w:t xml:space="preserve">Валовой  сбор  зерновых  и зернобобовых культур за </w:t>
      </w:r>
      <w:r w:rsidR="005C1C05" w:rsidRPr="0005185A">
        <w:t xml:space="preserve">9 месяцев </w:t>
      </w:r>
      <w:r w:rsidR="007523AD" w:rsidRPr="0005185A">
        <w:t>202</w:t>
      </w:r>
      <w:r w:rsidR="00E76A52" w:rsidRPr="0005185A">
        <w:t>2</w:t>
      </w:r>
      <w:r w:rsidR="007523AD" w:rsidRPr="0005185A">
        <w:t xml:space="preserve"> год</w:t>
      </w:r>
      <w:r w:rsidR="005C1C05" w:rsidRPr="0005185A">
        <w:t>а</w:t>
      </w:r>
      <w:r w:rsidR="007523AD" w:rsidRPr="0005185A">
        <w:t xml:space="preserve"> составил  </w:t>
      </w:r>
      <w:r w:rsidR="00E76A52" w:rsidRPr="0005185A">
        <w:t>51,3</w:t>
      </w:r>
      <w:r w:rsidR="007523AD" w:rsidRPr="0005185A">
        <w:t xml:space="preserve">  тыс. тонн </w:t>
      </w:r>
      <w:r w:rsidR="00DB5C6C" w:rsidRPr="0005185A">
        <w:t xml:space="preserve">или </w:t>
      </w:r>
      <w:r w:rsidR="00E05FE6" w:rsidRPr="0005185A">
        <w:t xml:space="preserve">112,3 </w:t>
      </w:r>
      <w:r w:rsidR="00DB5C6C" w:rsidRPr="0005185A">
        <w:t>% к годовому плану,</w:t>
      </w:r>
      <w:r w:rsidR="002B5C02" w:rsidRPr="0005185A">
        <w:t xml:space="preserve"> при темпе роста </w:t>
      </w:r>
      <w:r w:rsidR="002B5C02" w:rsidRPr="0005185A">
        <w:lastRenderedPageBreak/>
        <w:t xml:space="preserve">к уровню прошлого года </w:t>
      </w:r>
      <w:r w:rsidR="00AB7CF6" w:rsidRPr="0005185A">
        <w:t xml:space="preserve"> 147,7%</w:t>
      </w:r>
      <w:r w:rsidR="00E05FE6" w:rsidRPr="0005185A">
        <w:t>.</w:t>
      </w:r>
      <w:r w:rsidR="007523AD" w:rsidRPr="0005185A">
        <w:t xml:space="preserve"> </w:t>
      </w:r>
      <w:r w:rsidR="00E05FE6" w:rsidRPr="0005185A">
        <w:t>С</w:t>
      </w:r>
      <w:r w:rsidR="007523AD" w:rsidRPr="0005185A">
        <w:t>редн</w:t>
      </w:r>
      <w:r w:rsidR="00E05FE6" w:rsidRPr="0005185A">
        <w:t>яя урожайность сложилась</w:t>
      </w:r>
      <w:r w:rsidR="007523AD" w:rsidRPr="0005185A">
        <w:t xml:space="preserve">  </w:t>
      </w:r>
      <w:r w:rsidR="00E05FE6" w:rsidRPr="0005185A">
        <w:t>26,3</w:t>
      </w:r>
      <w:r w:rsidR="007523AD" w:rsidRPr="0005185A">
        <w:t xml:space="preserve"> ц/га</w:t>
      </w:r>
      <w:r w:rsidR="00E05FE6" w:rsidRPr="0005185A">
        <w:t>, против 14,6</w:t>
      </w:r>
      <w:r w:rsidR="007523AD" w:rsidRPr="0005185A">
        <w:t xml:space="preserve">  </w:t>
      </w:r>
      <w:r w:rsidR="00E05FE6" w:rsidRPr="0005185A">
        <w:t xml:space="preserve">ц/га за прошлый год.  В связи с неблагоприятными погодными условиями </w:t>
      </w:r>
      <w:r w:rsidR="00DD08F7" w:rsidRPr="0005185A">
        <w:t xml:space="preserve">в сентябре текущего года </w:t>
      </w:r>
      <w:r w:rsidR="00E05FE6" w:rsidRPr="0005185A">
        <w:t>уборка подсолнечника</w:t>
      </w:r>
      <w:r w:rsidR="00DD08F7" w:rsidRPr="0005185A">
        <w:t xml:space="preserve"> не начиналась. </w:t>
      </w:r>
    </w:p>
    <w:p w:rsidR="00BC14C0" w:rsidRPr="0005185A" w:rsidRDefault="00BC14C0" w:rsidP="00DD08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ЛПХ собрано 4395 тонн картофеля и 742 тонны овощеводческой продукции.</w:t>
      </w:r>
    </w:p>
    <w:p w:rsidR="005E66C6" w:rsidRPr="0005185A" w:rsidRDefault="005E66C6" w:rsidP="005E66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9 месяцев 2022 года наблюдается  снижение  производства всех  видов  продукции животноводства в результате уменьшения поголовья </w:t>
      </w:r>
      <w:r w:rsidR="0024158F"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КРС 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птицы во всех категориях  хозяйств.</w:t>
      </w:r>
    </w:p>
    <w:p w:rsidR="000B6F5C" w:rsidRPr="0005185A" w:rsidRDefault="005E66C6" w:rsidP="00407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>П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 xml:space="preserve">роизведено мяса </w:t>
      </w:r>
      <w:r w:rsidR="00B57DB0" w:rsidRPr="0005185A">
        <w:rPr>
          <w:rFonts w:ascii="Times New Roman" w:eastAsia="Calibri" w:hAnsi="Times New Roman" w:cs="Times New Roman"/>
          <w:sz w:val="28"/>
          <w:szCs w:val="28"/>
        </w:rPr>
        <w:t>3</w:t>
      </w:r>
      <w:r w:rsidR="00C73D2C" w:rsidRPr="0005185A">
        <w:rPr>
          <w:rFonts w:ascii="Times New Roman" w:eastAsia="Calibri" w:hAnsi="Times New Roman" w:cs="Times New Roman"/>
          <w:sz w:val="28"/>
          <w:szCs w:val="28"/>
        </w:rPr>
        <w:t>28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> т (</w:t>
      </w:r>
      <w:r w:rsidR="00C73D2C" w:rsidRPr="0005185A">
        <w:rPr>
          <w:rFonts w:ascii="Times New Roman" w:eastAsia="Calibri" w:hAnsi="Times New Roman" w:cs="Times New Roman"/>
          <w:sz w:val="28"/>
          <w:szCs w:val="28"/>
        </w:rPr>
        <w:t>79,1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>%</w:t>
      </w:r>
      <w:r w:rsidR="00C73D2C" w:rsidRPr="0005185A">
        <w:rPr>
          <w:rFonts w:ascii="Times New Roman" w:eastAsia="Calibri" w:hAnsi="Times New Roman" w:cs="Times New Roman"/>
          <w:sz w:val="28"/>
          <w:szCs w:val="28"/>
        </w:rPr>
        <w:t xml:space="preserve"> к 2021 году)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 xml:space="preserve">, молока – </w:t>
      </w:r>
      <w:r w:rsidR="00C73D2C" w:rsidRPr="0005185A">
        <w:rPr>
          <w:rFonts w:ascii="Times New Roman" w:eastAsia="Calibri" w:hAnsi="Times New Roman" w:cs="Times New Roman"/>
          <w:sz w:val="28"/>
          <w:szCs w:val="28"/>
        </w:rPr>
        <w:t>1505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> т (</w:t>
      </w:r>
      <w:r w:rsidR="00C73D2C" w:rsidRPr="0005185A">
        <w:rPr>
          <w:rFonts w:ascii="Times New Roman" w:eastAsia="Calibri" w:hAnsi="Times New Roman" w:cs="Times New Roman"/>
          <w:sz w:val="28"/>
          <w:szCs w:val="28"/>
        </w:rPr>
        <w:t>96,6</w:t>
      </w:r>
      <w:r w:rsidR="008162FA" w:rsidRPr="00051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 xml:space="preserve">%), яиц – </w:t>
      </w:r>
      <w:r w:rsidR="00C73D2C" w:rsidRPr="0005185A">
        <w:rPr>
          <w:rFonts w:ascii="Times New Roman" w:eastAsia="Calibri" w:hAnsi="Times New Roman" w:cs="Times New Roman"/>
          <w:sz w:val="28"/>
          <w:szCs w:val="28"/>
        </w:rPr>
        <w:t>2,8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 xml:space="preserve"> млн. шт. (</w:t>
      </w:r>
      <w:r w:rsidR="00C73D2C" w:rsidRPr="0005185A">
        <w:rPr>
          <w:rFonts w:ascii="Times New Roman" w:eastAsia="Calibri" w:hAnsi="Times New Roman" w:cs="Times New Roman"/>
          <w:sz w:val="28"/>
          <w:szCs w:val="28"/>
        </w:rPr>
        <w:t>58,1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>% –</w:t>
      </w:r>
      <w:r w:rsidRPr="0005185A">
        <w:rPr>
          <w:rFonts w:ascii="Times New Roman" w:eastAsia="Calibri" w:hAnsi="Times New Roman" w:cs="Times New Roman"/>
          <w:i/>
          <w:sz w:val="28"/>
          <w:szCs w:val="28"/>
        </w:rPr>
        <w:t xml:space="preserve"> по причине приостановления деятельности предприятия АО «ППЗ Царевщинский-2»</w:t>
      </w:r>
      <w:r w:rsidR="000B6F5C" w:rsidRPr="0005185A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="000B6F5C" w:rsidRPr="000518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8AE" w:rsidRPr="0005185A" w:rsidRDefault="007718AE" w:rsidP="0077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Поголовье крупного рогатого скота составило </w:t>
      </w:r>
      <w:r w:rsidR="00637C7F" w:rsidRPr="0005185A">
        <w:rPr>
          <w:rFonts w:ascii="Times New Roman" w:eastAsia="Calibri" w:hAnsi="Times New Roman" w:cs="Times New Roman"/>
          <w:sz w:val="28"/>
          <w:szCs w:val="28"/>
        </w:rPr>
        <w:t xml:space="preserve">1643 </w:t>
      </w:r>
      <w:r w:rsidRPr="0005185A">
        <w:rPr>
          <w:rFonts w:ascii="Times New Roman" w:eastAsia="Calibri" w:hAnsi="Times New Roman" w:cs="Times New Roman"/>
          <w:sz w:val="28"/>
          <w:szCs w:val="28"/>
        </w:rPr>
        <w:t>гол. (</w:t>
      </w:r>
      <w:r w:rsidR="00637C7F" w:rsidRPr="0005185A">
        <w:rPr>
          <w:rFonts w:ascii="Times New Roman" w:eastAsia="Calibri" w:hAnsi="Times New Roman" w:cs="Times New Roman"/>
          <w:sz w:val="28"/>
          <w:szCs w:val="28"/>
        </w:rPr>
        <w:t>88,6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%), в том числе: коров </w:t>
      </w:r>
      <w:r w:rsidR="0087322D" w:rsidRPr="0005185A">
        <w:rPr>
          <w:rFonts w:ascii="Times New Roman" w:eastAsia="Calibri" w:hAnsi="Times New Roman" w:cs="Times New Roman"/>
          <w:sz w:val="28"/>
          <w:szCs w:val="28"/>
        </w:rPr>
        <w:t>607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322D" w:rsidRPr="0005185A">
        <w:rPr>
          <w:rFonts w:ascii="Times New Roman" w:eastAsia="Calibri" w:hAnsi="Times New Roman" w:cs="Times New Roman"/>
          <w:sz w:val="28"/>
          <w:szCs w:val="28"/>
        </w:rPr>
        <w:t>77,7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%); овец, коз – </w:t>
      </w:r>
      <w:r w:rsidR="004D2C8F" w:rsidRPr="0005185A">
        <w:rPr>
          <w:rFonts w:ascii="Times New Roman" w:eastAsia="Calibri" w:hAnsi="Times New Roman" w:cs="Times New Roman"/>
          <w:sz w:val="28"/>
          <w:szCs w:val="28"/>
        </w:rPr>
        <w:t>3122</w:t>
      </w:r>
      <w:r w:rsidRPr="0005185A">
        <w:rPr>
          <w:rFonts w:ascii="Times New Roman" w:eastAsia="Calibri" w:hAnsi="Times New Roman" w:cs="Times New Roman"/>
          <w:sz w:val="28"/>
          <w:szCs w:val="28"/>
        </w:rPr>
        <w:t>гол. (</w:t>
      </w:r>
      <w:r w:rsidR="004D2C8F" w:rsidRPr="0005185A">
        <w:rPr>
          <w:rFonts w:ascii="Times New Roman" w:eastAsia="Calibri" w:hAnsi="Times New Roman" w:cs="Times New Roman"/>
          <w:sz w:val="28"/>
          <w:szCs w:val="28"/>
        </w:rPr>
        <w:t>90,1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%); птицы – </w:t>
      </w:r>
      <w:r w:rsidR="00B31AC8" w:rsidRPr="0005185A">
        <w:rPr>
          <w:rFonts w:ascii="Times New Roman" w:eastAsia="Calibri" w:hAnsi="Times New Roman" w:cs="Times New Roman"/>
          <w:sz w:val="28"/>
          <w:szCs w:val="28"/>
        </w:rPr>
        <w:t>18219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гол. (</w:t>
      </w:r>
      <w:r w:rsidR="00B31AC8" w:rsidRPr="0005185A">
        <w:rPr>
          <w:rFonts w:ascii="Times New Roman" w:eastAsia="Calibri" w:hAnsi="Times New Roman" w:cs="Times New Roman"/>
          <w:sz w:val="28"/>
          <w:szCs w:val="28"/>
        </w:rPr>
        <w:t>99</w:t>
      </w:r>
      <w:r w:rsidRPr="0005185A">
        <w:rPr>
          <w:rFonts w:ascii="Times New Roman" w:eastAsia="Calibri" w:hAnsi="Times New Roman" w:cs="Times New Roman"/>
          <w:sz w:val="28"/>
          <w:szCs w:val="28"/>
        </w:rPr>
        <w:t>%</w:t>
      </w:r>
      <w:r w:rsidRPr="0005185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05185A">
        <w:rPr>
          <w:rFonts w:ascii="Times New Roman" w:eastAsia="Calibri" w:hAnsi="Times New Roman" w:cs="Times New Roman"/>
          <w:sz w:val="28"/>
          <w:szCs w:val="28"/>
        </w:rPr>
        <w:t>.</w:t>
      </w:r>
      <w:r w:rsidR="00B31AC8" w:rsidRPr="00051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18E" w:rsidRPr="0005185A">
        <w:rPr>
          <w:rFonts w:ascii="Times New Roman" w:eastAsia="Calibri" w:hAnsi="Times New Roman" w:cs="Times New Roman"/>
          <w:sz w:val="28"/>
          <w:szCs w:val="28"/>
        </w:rPr>
        <w:t>Поголовье свиней</w:t>
      </w:r>
      <w:r w:rsidR="00B31AC8" w:rsidRPr="00051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74D" w:rsidRPr="0005185A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="00B31AC8" w:rsidRPr="0005185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C618E" w:rsidRPr="0005185A">
        <w:rPr>
          <w:rFonts w:ascii="Times New Roman" w:eastAsia="Calibri" w:hAnsi="Times New Roman" w:cs="Times New Roman"/>
          <w:sz w:val="28"/>
          <w:szCs w:val="28"/>
        </w:rPr>
        <w:t>151,5 % к уровню прошлого года и составило 912</w:t>
      </w:r>
      <w:r w:rsidR="0096374D" w:rsidRPr="0005185A">
        <w:rPr>
          <w:rFonts w:ascii="Times New Roman" w:eastAsia="Calibri" w:hAnsi="Times New Roman" w:cs="Times New Roman"/>
          <w:sz w:val="28"/>
          <w:szCs w:val="28"/>
        </w:rPr>
        <w:t xml:space="preserve"> голов.</w:t>
      </w:r>
    </w:p>
    <w:p w:rsidR="001266CD" w:rsidRPr="0005185A" w:rsidRDefault="00326A3A" w:rsidP="001266CD">
      <w:pPr>
        <w:pStyle w:val="a3"/>
        <w:ind w:firstLine="536"/>
        <w:jc w:val="both"/>
      </w:pPr>
      <w:r w:rsidRPr="0005185A">
        <w:rPr>
          <w:lang w:eastAsia="ru-RU"/>
        </w:rPr>
        <w:t xml:space="preserve">За </w:t>
      </w:r>
      <w:r w:rsidR="006672EB" w:rsidRPr="0005185A">
        <w:rPr>
          <w:lang w:eastAsia="ru-RU"/>
        </w:rPr>
        <w:t>9 месяцев</w:t>
      </w:r>
      <w:r w:rsidR="00B1096F" w:rsidRPr="0005185A">
        <w:rPr>
          <w:lang w:eastAsia="ru-RU"/>
        </w:rPr>
        <w:t xml:space="preserve"> </w:t>
      </w:r>
      <w:r w:rsidRPr="0005185A">
        <w:rPr>
          <w:lang w:eastAsia="ru-RU"/>
        </w:rPr>
        <w:t>202</w:t>
      </w:r>
      <w:r w:rsidR="001266CD" w:rsidRPr="0005185A">
        <w:rPr>
          <w:lang w:eastAsia="ru-RU"/>
        </w:rPr>
        <w:t>2</w:t>
      </w:r>
      <w:r w:rsidRPr="0005185A">
        <w:rPr>
          <w:lang w:eastAsia="ru-RU"/>
        </w:rPr>
        <w:t xml:space="preserve"> год</w:t>
      </w:r>
      <w:r w:rsidR="0099234F" w:rsidRPr="0005185A">
        <w:rPr>
          <w:lang w:eastAsia="ru-RU"/>
        </w:rPr>
        <w:t>а</w:t>
      </w:r>
      <w:r w:rsidRPr="0005185A">
        <w:rPr>
          <w:lang w:eastAsia="ru-RU"/>
        </w:rPr>
        <w:t xml:space="preserve"> сельскохозяйственными товаропроизводителями </w:t>
      </w:r>
      <w:r w:rsidRPr="0005185A">
        <w:t xml:space="preserve">вложено  инвестиций в основной капитал </w:t>
      </w:r>
      <w:r w:rsidR="001266CD" w:rsidRPr="0005185A">
        <w:t>82,4</w:t>
      </w:r>
      <w:r w:rsidRPr="0005185A">
        <w:t xml:space="preserve"> млн. рублей</w:t>
      </w:r>
      <w:r w:rsidR="001266CD" w:rsidRPr="0005185A">
        <w:t>,</w:t>
      </w:r>
      <w:r w:rsidRPr="0005185A">
        <w:t xml:space="preserve"> </w:t>
      </w:r>
      <w:r w:rsidR="001266CD" w:rsidRPr="0005185A">
        <w:t>приобретена сельскохозяйственная   техника и  инвентарь.</w:t>
      </w:r>
    </w:p>
    <w:p w:rsidR="00A12659" w:rsidRPr="0005185A" w:rsidRDefault="009826E7" w:rsidP="005A1151">
      <w:pPr>
        <w:pStyle w:val="a3"/>
        <w:ind w:firstLine="536"/>
        <w:jc w:val="both"/>
        <w:rPr>
          <w:lang w:eastAsia="ru-RU"/>
        </w:rPr>
      </w:pPr>
      <w:r w:rsidRPr="0005185A">
        <w:rPr>
          <w:lang w:eastAsia="ru-RU"/>
        </w:rPr>
        <w:t xml:space="preserve">В  районе  реализуется  политика  государственной  поддержки       </w:t>
      </w:r>
      <w:proofErr w:type="spellStart"/>
      <w:r w:rsidRPr="0005185A">
        <w:rPr>
          <w:lang w:eastAsia="ru-RU"/>
        </w:rPr>
        <w:t>сельхозтоваропроизводителей</w:t>
      </w:r>
      <w:proofErr w:type="spellEnd"/>
      <w:r w:rsidRPr="0005185A">
        <w:rPr>
          <w:lang w:eastAsia="ru-RU"/>
        </w:rPr>
        <w:t xml:space="preserve">,  </w:t>
      </w:r>
      <w:r w:rsidR="0015520F" w:rsidRPr="0005185A">
        <w:rPr>
          <w:lang w:eastAsia="ru-RU"/>
        </w:rPr>
        <w:t xml:space="preserve">за 9 </w:t>
      </w:r>
      <w:r w:rsidR="001323DB" w:rsidRPr="0005185A">
        <w:rPr>
          <w:lang w:eastAsia="ru-RU"/>
        </w:rPr>
        <w:t xml:space="preserve"> </w:t>
      </w:r>
      <w:r w:rsidR="0015520F" w:rsidRPr="0005185A">
        <w:rPr>
          <w:lang w:eastAsia="ru-RU"/>
        </w:rPr>
        <w:t>месяцев</w:t>
      </w:r>
      <w:r w:rsidRPr="0005185A">
        <w:rPr>
          <w:lang w:eastAsia="ru-RU"/>
        </w:rPr>
        <w:t xml:space="preserve">  текущего  года  освоено </w:t>
      </w:r>
      <w:r w:rsidR="00C33637" w:rsidRPr="0005185A">
        <w:rPr>
          <w:lang w:eastAsia="ru-RU"/>
        </w:rPr>
        <w:t>15,5</w:t>
      </w:r>
      <w:r w:rsidRPr="0005185A">
        <w:rPr>
          <w:lang w:eastAsia="ru-RU"/>
        </w:rPr>
        <w:t xml:space="preserve"> млн.  руб.  </w:t>
      </w:r>
      <w:r w:rsidR="005A1151" w:rsidRPr="0005185A">
        <w:t>Э</w:t>
      </w:r>
      <w:r w:rsidR="00A12659" w:rsidRPr="0005185A">
        <w:t xml:space="preserve">то поддержка </w:t>
      </w:r>
      <w:r w:rsidR="00E25329" w:rsidRPr="0005185A">
        <w:t xml:space="preserve">на повышение уровня </w:t>
      </w:r>
      <w:r w:rsidR="00A12659" w:rsidRPr="0005185A">
        <w:t xml:space="preserve">сельскохозяйственного производства </w:t>
      </w:r>
      <w:r w:rsidR="00E25329" w:rsidRPr="0005185A">
        <w:t>и повышение плодородия  и качества почв в растениеводст</w:t>
      </w:r>
      <w:r w:rsidR="00487E9C" w:rsidRPr="0005185A">
        <w:t>в</w:t>
      </w:r>
      <w:r w:rsidR="00E25329" w:rsidRPr="0005185A">
        <w:t>е</w:t>
      </w:r>
      <w:r w:rsidR="00A12659" w:rsidRPr="0005185A">
        <w:t xml:space="preserve"> в сумме  </w:t>
      </w:r>
      <w:r w:rsidR="005A1151" w:rsidRPr="0005185A">
        <w:t>0,5</w:t>
      </w:r>
      <w:r w:rsidR="00A12659" w:rsidRPr="0005185A">
        <w:t xml:space="preserve"> млн. рублей. А  также получен  грант в сумме </w:t>
      </w:r>
      <w:r w:rsidR="005A1151" w:rsidRPr="0005185A">
        <w:t>15,0</w:t>
      </w:r>
      <w:r w:rsidR="00A12659" w:rsidRPr="0005185A">
        <w:t xml:space="preserve"> млн. рублей по  программе </w:t>
      </w:r>
      <w:r w:rsidR="00A12659" w:rsidRPr="0005185A">
        <w:rPr>
          <w:rFonts w:eastAsia="Lucida Sans Unicode"/>
          <w:kern w:val="1"/>
        </w:rPr>
        <w:t>регионального  проекта  “</w:t>
      </w:r>
      <w:r w:rsidR="005A1151" w:rsidRPr="0005185A">
        <w:rPr>
          <w:rFonts w:eastAsia="Lucida Sans Unicode"/>
          <w:kern w:val="1"/>
        </w:rPr>
        <w:t>Развитие семейных ферм</w:t>
      </w:r>
      <w:r w:rsidR="00A12659" w:rsidRPr="0005185A">
        <w:rPr>
          <w:rFonts w:eastAsia="Lucida Sans Unicode"/>
          <w:kern w:val="1"/>
        </w:rPr>
        <w:t>»</w:t>
      </w:r>
      <w:r w:rsidR="00A12659" w:rsidRPr="0005185A">
        <w:t xml:space="preserve"> на разв</w:t>
      </w:r>
      <w:r w:rsidR="005A1151" w:rsidRPr="0005185A">
        <w:t>едение овец</w:t>
      </w:r>
      <w:r w:rsidR="00A12659" w:rsidRPr="0005185A">
        <w:t xml:space="preserve"> </w:t>
      </w:r>
      <w:r w:rsidR="00A12659" w:rsidRPr="0005185A">
        <w:rPr>
          <w:rFonts w:eastAsia="Lucida Sans Unicode"/>
          <w:kern w:val="1"/>
        </w:rPr>
        <w:t>(</w:t>
      </w:r>
      <w:r w:rsidR="00A12659" w:rsidRPr="0005185A">
        <w:t xml:space="preserve">ИП Глава КФХ </w:t>
      </w:r>
      <w:proofErr w:type="spellStart"/>
      <w:r w:rsidR="005A1151" w:rsidRPr="0005185A">
        <w:t>Дагалаев</w:t>
      </w:r>
      <w:proofErr w:type="spellEnd"/>
      <w:r w:rsidR="005A1151" w:rsidRPr="0005185A">
        <w:t xml:space="preserve"> И.М.</w:t>
      </w:r>
      <w:r w:rsidR="00A12659" w:rsidRPr="0005185A">
        <w:rPr>
          <w:rFonts w:eastAsia="Lucida Sans Unicode"/>
          <w:kern w:val="1"/>
        </w:rPr>
        <w:t>).</w:t>
      </w:r>
    </w:p>
    <w:p w:rsidR="00DE5E87" w:rsidRPr="0005185A" w:rsidRDefault="00DE5E87" w:rsidP="00C90548">
      <w:pPr>
        <w:pStyle w:val="a3"/>
        <w:ind w:firstLine="536"/>
        <w:jc w:val="both"/>
      </w:pPr>
      <w:r w:rsidRPr="0005185A">
        <w:t xml:space="preserve">В  сельском  хозяйстве  работает  </w:t>
      </w:r>
      <w:r w:rsidR="00BF711B" w:rsidRPr="0005185A">
        <w:t>448</w:t>
      </w:r>
      <w:r w:rsidR="000A14DA" w:rsidRPr="0005185A">
        <w:t xml:space="preserve"> </w:t>
      </w:r>
      <w:r w:rsidRPr="0005185A">
        <w:t>человек, с</w:t>
      </w:r>
      <w:r w:rsidRPr="0005185A">
        <w:rPr>
          <w:rFonts w:eastAsia="Lucida Sans Unicode"/>
        </w:rPr>
        <w:t xml:space="preserve">реднемесячная зарплата в сельском хозяйстве составила </w:t>
      </w:r>
      <w:r w:rsidR="00BF711B" w:rsidRPr="0005185A">
        <w:rPr>
          <w:rFonts w:eastAsia="Lucida Sans Unicode"/>
        </w:rPr>
        <w:t>29544</w:t>
      </w:r>
      <w:r w:rsidRPr="0005185A">
        <w:rPr>
          <w:rFonts w:eastAsia="Lucida Sans Unicode"/>
        </w:rPr>
        <w:t xml:space="preserve"> рубл</w:t>
      </w:r>
      <w:r w:rsidR="009A3705" w:rsidRPr="0005185A">
        <w:rPr>
          <w:rFonts w:eastAsia="Lucida Sans Unicode"/>
        </w:rPr>
        <w:t>я</w:t>
      </w:r>
      <w:r w:rsidRPr="0005185A">
        <w:rPr>
          <w:rFonts w:eastAsia="Lucida Sans Unicode"/>
        </w:rPr>
        <w:t xml:space="preserve">,  или </w:t>
      </w:r>
      <w:r w:rsidR="00BF711B" w:rsidRPr="0005185A">
        <w:rPr>
          <w:rFonts w:eastAsia="Lucida Sans Unicode"/>
        </w:rPr>
        <w:t>122,7</w:t>
      </w:r>
      <w:r w:rsidRPr="0005185A">
        <w:rPr>
          <w:rFonts w:eastAsia="Lucida Sans Unicode"/>
        </w:rPr>
        <w:t xml:space="preserve"> % к соответствующему периоду прошлого года.  </w:t>
      </w:r>
    </w:p>
    <w:p w:rsidR="00DE5E87" w:rsidRPr="0005185A" w:rsidRDefault="00DE5E87" w:rsidP="00DE5E87">
      <w:pPr>
        <w:pStyle w:val="a3"/>
        <w:jc w:val="both"/>
        <w:rPr>
          <w:rFonts w:eastAsia="Lucida Sans Unicode"/>
        </w:rPr>
      </w:pPr>
      <w:r w:rsidRPr="0005185A">
        <w:rPr>
          <w:rFonts w:eastAsia="Lucida Sans Unicode"/>
        </w:rPr>
        <w:t>Просроченной задолженности по заработной плате не имеется.</w:t>
      </w:r>
    </w:p>
    <w:p w:rsidR="0091209F" w:rsidRPr="0005185A" w:rsidRDefault="0091209F" w:rsidP="00051B5C">
      <w:pPr>
        <w:pStyle w:val="a3"/>
        <w:jc w:val="center"/>
        <w:rPr>
          <w:b/>
          <w:u w:val="single"/>
        </w:rPr>
      </w:pPr>
      <w:r w:rsidRPr="0005185A">
        <w:rPr>
          <w:b/>
          <w:u w:val="single"/>
        </w:rPr>
        <w:t>Промышленность</w:t>
      </w:r>
    </w:p>
    <w:p w:rsidR="00E470FE" w:rsidRPr="0005185A" w:rsidRDefault="00E470FE" w:rsidP="00E47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Промышленность нашего района представлена такими предприятиями, как: </w:t>
      </w:r>
      <w:proofErr w:type="gramStart"/>
      <w:r w:rsidRPr="0005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«Горизонты» (переработка – производство подсолнечного масла), </w:t>
      </w:r>
      <w:r w:rsidRPr="0005185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05185A">
        <w:rPr>
          <w:rFonts w:ascii="Times New Roman" w:eastAsia="Calibri" w:hAnsi="Times New Roman" w:cs="Times New Roman"/>
          <w:sz w:val="28"/>
          <w:szCs w:val="28"/>
        </w:rPr>
        <w:t>Балтайская</w:t>
      </w:r>
      <w:proofErr w:type="spellEnd"/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швейная фабрика «Элит» (</w:t>
      </w:r>
      <w:r w:rsidRPr="0005185A">
        <w:rPr>
          <w:rFonts w:ascii="Times New Roman" w:eastAsia="Calibri" w:hAnsi="Times New Roman" w:cs="Times New Roman"/>
          <w:i/>
          <w:sz w:val="28"/>
          <w:szCs w:val="28"/>
        </w:rPr>
        <w:t xml:space="preserve">производство медицинской одежды), </w:t>
      </w:r>
      <w:r w:rsidRPr="0005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 «Спектр» </w:t>
      </w:r>
      <w:r w:rsidRPr="0005185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5185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теплоэнергия</w:t>
      </w:r>
      <w:proofErr w:type="spellEnd"/>
      <w:r w:rsidRPr="0005185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 вода).</w:t>
      </w:r>
      <w:proofErr w:type="gramEnd"/>
    </w:p>
    <w:p w:rsidR="00E470FE" w:rsidRPr="0005185A" w:rsidRDefault="00E470FE" w:rsidP="00E470FE">
      <w:pPr>
        <w:spacing w:after="0" w:line="240" w:lineRule="auto"/>
        <w:ind w:firstLine="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Индекс промышленного производства за </w:t>
      </w:r>
      <w:r w:rsidR="00487CBF" w:rsidRPr="0005185A">
        <w:rPr>
          <w:rFonts w:ascii="Times New Roman" w:eastAsia="Calibri" w:hAnsi="Times New Roman" w:cs="Times New Roman"/>
          <w:sz w:val="28"/>
          <w:szCs w:val="28"/>
        </w:rPr>
        <w:t>9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месяцев 2022 года  – </w:t>
      </w:r>
      <w:r w:rsidR="00487CBF" w:rsidRPr="0005185A">
        <w:rPr>
          <w:rFonts w:ascii="Times New Roman" w:eastAsia="Calibri" w:hAnsi="Times New Roman" w:cs="Times New Roman"/>
          <w:sz w:val="28"/>
          <w:szCs w:val="28"/>
        </w:rPr>
        <w:t>63,3</w:t>
      </w:r>
      <w:r w:rsidR="001151D0" w:rsidRPr="0005185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151D0" w:rsidRPr="0005185A" w:rsidRDefault="002971E5" w:rsidP="001151D0">
      <w:pPr>
        <w:pStyle w:val="a3"/>
        <w:ind w:firstLine="708"/>
        <w:jc w:val="both"/>
        <w:rPr>
          <w:rFonts w:eastAsia="Lucida Sans Unicode"/>
        </w:rPr>
      </w:pPr>
      <w:r w:rsidRPr="0005185A">
        <w:rPr>
          <w:rFonts w:eastAsia="Lucida Sans Unicode"/>
          <w:b/>
          <w:kern w:val="28"/>
          <w:u w:val="single"/>
        </w:rPr>
        <w:t>Строительство жилья</w:t>
      </w:r>
      <w:r w:rsidRPr="0005185A">
        <w:rPr>
          <w:rFonts w:eastAsia="Lucida Sans Unicode"/>
          <w:b/>
          <w:kern w:val="28"/>
        </w:rPr>
        <w:t xml:space="preserve"> </w:t>
      </w:r>
      <w:r w:rsidR="001151D0" w:rsidRPr="0005185A">
        <w:rPr>
          <w:rFonts w:eastAsia="Lucida Sans Unicode"/>
          <w:kern w:val="28"/>
        </w:rPr>
        <w:t>на территории района ведется  индивидуальными</w:t>
      </w:r>
      <w:r w:rsidR="001151D0" w:rsidRPr="0005185A">
        <w:rPr>
          <w:rFonts w:eastAsia="Lucida Sans Unicode"/>
        </w:rPr>
        <w:t xml:space="preserve"> застройщиками самостоятельно, </w:t>
      </w:r>
      <w:proofErr w:type="spellStart"/>
      <w:r w:rsidR="001151D0" w:rsidRPr="0005185A">
        <w:rPr>
          <w:rFonts w:eastAsia="Lucida Sans Unicode"/>
        </w:rPr>
        <w:t>хозспособом</w:t>
      </w:r>
      <w:proofErr w:type="spellEnd"/>
      <w:r w:rsidR="001151D0" w:rsidRPr="0005185A">
        <w:rPr>
          <w:rFonts w:eastAsia="Lucida Sans Unicode"/>
        </w:rPr>
        <w:t xml:space="preserve">. За 9 месяцев 2022 года введено в эксплуатацию 725  кв. м., или 92,6 % к соответствующему периоду прошлого года. </w:t>
      </w:r>
    </w:p>
    <w:p w:rsidR="00041E96" w:rsidRPr="0005185A" w:rsidRDefault="00041E96" w:rsidP="00041E96">
      <w:pPr>
        <w:pStyle w:val="a3"/>
        <w:ind w:firstLine="708"/>
        <w:jc w:val="center"/>
        <w:rPr>
          <w:rFonts w:eastAsia="Lucida Sans Unicode"/>
          <w:b/>
          <w:u w:val="single"/>
        </w:rPr>
      </w:pPr>
      <w:r w:rsidRPr="0005185A">
        <w:rPr>
          <w:rFonts w:eastAsia="Lucida Sans Unicode"/>
          <w:b/>
          <w:u w:val="single"/>
        </w:rPr>
        <w:t>Дорожная деятельность</w:t>
      </w:r>
    </w:p>
    <w:p w:rsidR="00041E96" w:rsidRPr="0005185A" w:rsidRDefault="00041E96" w:rsidP="00041E96">
      <w:pPr>
        <w:pStyle w:val="a3"/>
        <w:ind w:firstLine="708"/>
        <w:jc w:val="both"/>
      </w:pPr>
      <w:r w:rsidRPr="0005185A">
        <w:t xml:space="preserve">Развитие района невозможно без поддержания в нормальном состоянии </w:t>
      </w:r>
      <w:r w:rsidRPr="0005185A">
        <w:rPr>
          <w:b/>
        </w:rPr>
        <w:t>автодорог</w:t>
      </w:r>
      <w:r w:rsidRPr="0005185A">
        <w:t>.</w:t>
      </w:r>
    </w:p>
    <w:p w:rsidR="00C1072B" w:rsidRPr="0005185A" w:rsidRDefault="00FC5881" w:rsidP="00C1072B">
      <w:pPr>
        <w:pStyle w:val="a3"/>
        <w:ind w:firstLine="708"/>
        <w:jc w:val="both"/>
      </w:pPr>
      <w:r w:rsidRPr="0005185A">
        <w:t>За 9 месяцев</w:t>
      </w:r>
      <w:r w:rsidR="00D94550" w:rsidRPr="0005185A">
        <w:t xml:space="preserve"> </w:t>
      </w:r>
      <w:r w:rsidR="00041E96" w:rsidRPr="0005185A">
        <w:t xml:space="preserve">2022 года во всех муниципальных образованиях </w:t>
      </w:r>
      <w:proofErr w:type="spellStart"/>
      <w:r w:rsidR="00041E96" w:rsidRPr="0005185A">
        <w:t>Балтайского</w:t>
      </w:r>
      <w:proofErr w:type="spellEnd"/>
      <w:r w:rsidR="00041E96" w:rsidRPr="0005185A">
        <w:t xml:space="preserve"> муниципального района проведены аукционные процедуры по </w:t>
      </w:r>
      <w:r w:rsidR="00041E96" w:rsidRPr="0005185A">
        <w:lastRenderedPageBreak/>
        <w:t xml:space="preserve">определению подрядчика на работы по ремонту дорог общего пользования за счёт средств муниципального дорожного фонда и </w:t>
      </w:r>
      <w:r w:rsidR="00041E96" w:rsidRPr="0005185A">
        <w:rPr>
          <w:color w:val="000000" w:themeColor="text1"/>
        </w:rPr>
        <w:t>субсидий из областного бюджета</w:t>
      </w:r>
      <w:r w:rsidR="00C1072B" w:rsidRPr="0005185A">
        <w:rPr>
          <w:color w:val="000000" w:themeColor="text1"/>
        </w:rPr>
        <w:t>.</w:t>
      </w:r>
      <w:r w:rsidR="00041E96" w:rsidRPr="0005185A">
        <w:rPr>
          <w:color w:val="000000" w:themeColor="text1"/>
        </w:rPr>
        <w:t xml:space="preserve"> </w:t>
      </w:r>
      <w:r w:rsidR="00C1072B" w:rsidRPr="0005185A">
        <w:rPr>
          <w:color w:val="000000" w:themeColor="text1"/>
        </w:rPr>
        <w:t>П</w:t>
      </w:r>
      <w:r w:rsidR="00C1072B" w:rsidRPr="0005185A">
        <w:t xml:space="preserve">роведены работы по содержанию и ремонту улично-дорожной сети в населенных пунктах </w:t>
      </w:r>
      <w:proofErr w:type="spellStart"/>
      <w:r w:rsidR="00C1072B" w:rsidRPr="0005185A">
        <w:t>Балтайского</w:t>
      </w:r>
      <w:proofErr w:type="spellEnd"/>
      <w:r w:rsidR="00C1072B" w:rsidRPr="0005185A">
        <w:t xml:space="preserve"> муниципального района общей площадью </w:t>
      </w:r>
      <w:r w:rsidR="00505CE0" w:rsidRPr="0005185A">
        <w:t>91392</w:t>
      </w:r>
      <w:r w:rsidR="00C1072B" w:rsidRPr="0005185A">
        <w:t xml:space="preserve"> </w:t>
      </w:r>
      <w:proofErr w:type="spellStart"/>
      <w:r w:rsidR="00C1072B" w:rsidRPr="0005185A">
        <w:t>кв.м</w:t>
      </w:r>
      <w:proofErr w:type="spellEnd"/>
      <w:r w:rsidR="00C1072B" w:rsidRPr="0005185A">
        <w:t xml:space="preserve">. на сумму </w:t>
      </w:r>
      <w:r w:rsidR="00256215" w:rsidRPr="0005185A">
        <w:t>52,2</w:t>
      </w:r>
      <w:r w:rsidR="00C1072B" w:rsidRPr="0005185A">
        <w:t xml:space="preserve"> млн. руб. </w:t>
      </w:r>
    </w:p>
    <w:p w:rsidR="00B47AC0" w:rsidRPr="0005185A" w:rsidRDefault="00B47AC0" w:rsidP="00B47AC0">
      <w:pPr>
        <w:pStyle w:val="a3"/>
        <w:ind w:firstLine="708"/>
        <w:jc w:val="center"/>
        <w:rPr>
          <w:rFonts w:eastAsia="Lucida Sans Unicode"/>
          <w:b/>
          <w:u w:val="single"/>
        </w:rPr>
      </w:pPr>
      <w:r w:rsidRPr="0005185A">
        <w:rPr>
          <w:rFonts w:eastAsia="Lucida Sans Unicode"/>
          <w:b/>
          <w:u w:val="single"/>
        </w:rPr>
        <w:t>Благоустройство</w:t>
      </w:r>
    </w:p>
    <w:p w:rsidR="00B47AC0" w:rsidRPr="0005185A" w:rsidRDefault="00B47AC0" w:rsidP="00B47AC0">
      <w:pPr>
        <w:pStyle w:val="a3"/>
        <w:ind w:firstLine="708"/>
        <w:jc w:val="both"/>
      </w:pPr>
      <w:r w:rsidRPr="0005185A">
        <w:t>Для обеспечения комфортного проживания граждан на территории района важным направлением нашей деятельности является</w:t>
      </w:r>
      <w:r w:rsidRPr="0005185A">
        <w:rPr>
          <w:rStyle w:val="apple-converted-space"/>
        </w:rPr>
        <w:t> </w:t>
      </w:r>
      <w:r w:rsidRPr="0005185A">
        <w:rPr>
          <w:rStyle w:val="a5"/>
          <w:b w:val="0"/>
          <w:bCs w:val="0"/>
        </w:rPr>
        <w:t>благоустройство.</w:t>
      </w:r>
    </w:p>
    <w:p w:rsidR="00B47AC0" w:rsidRPr="0005185A" w:rsidRDefault="00B47AC0" w:rsidP="00B47AC0">
      <w:pPr>
        <w:pStyle w:val="a3"/>
        <w:ind w:firstLine="708"/>
        <w:jc w:val="both"/>
        <w:rPr>
          <w:rFonts w:eastAsia="Lucida Sans Unicode"/>
        </w:rPr>
      </w:pPr>
      <w:r w:rsidRPr="0005185A">
        <w:t xml:space="preserve">Для решения вопросов благоустройства администрация </w:t>
      </w:r>
      <w:proofErr w:type="spellStart"/>
      <w:r w:rsidRPr="0005185A">
        <w:t>Балтайского</w:t>
      </w:r>
      <w:proofErr w:type="spellEnd"/>
      <w:r w:rsidRPr="0005185A">
        <w:t xml:space="preserve"> муниципального района принимает активное участие в </w:t>
      </w:r>
      <w:r w:rsidRPr="0005185A">
        <w:rPr>
          <w:rFonts w:eastAsia="Lucida Sans Unicode"/>
        </w:rPr>
        <w:t xml:space="preserve">реализации </w:t>
      </w:r>
      <w:r w:rsidRPr="0005185A">
        <w:rPr>
          <w:rFonts w:eastAsiaTheme="minorHAnsi"/>
          <w:lang w:eastAsia="en-US"/>
        </w:rPr>
        <w:t xml:space="preserve">федеральной программы «Формирование комфортной городской среды» в рамках национального проекта «Жилье и городская среда» </w:t>
      </w:r>
      <w:r w:rsidRPr="0005185A">
        <w:rPr>
          <w:rFonts w:eastAsia="Lucida Sans Unicode"/>
        </w:rPr>
        <w:t xml:space="preserve">проведены работы по благоустройству 3 общественных территорий и 1 дворовой </w:t>
      </w:r>
      <w:proofErr w:type="spellStart"/>
      <w:r w:rsidRPr="0005185A">
        <w:rPr>
          <w:rFonts w:eastAsia="Lucida Sans Unicode"/>
        </w:rPr>
        <w:t>с</w:t>
      </w:r>
      <w:proofErr w:type="gramStart"/>
      <w:r w:rsidRPr="0005185A">
        <w:rPr>
          <w:rFonts w:eastAsia="Lucida Sans Unicode"/>
        </w:rPr>
        <w:t>.Б</w:t>
      </w:r>
      <w:proofErr w:type="gramEnd"/>
      <w:r w:rsidRPr="0005185A">
        <w:rPr>
          <w:rFonts w:eastAsia="Lucida Sans Unicode"/>
        </w:rPr>
        <w:t>алтай</w:t>
      </w:r>
      <w:proofErr w:type="spellEnd"/>
      <w:r w:rsidRPr="0005185A">
        <w:rPr>
          <w:rFonts w:eastAsia="Lucida Sans Unicode"/>
        </w:rPr>
        <w:t xml:space="preserve"> (сквер за мемориалом «Родина мать», территория у доски почета, установка детской игровой площадки на стадионе «Юность», по адресу ул. 50 лет Октября, д.2А) общая стоимость проекта 10,0 </w:t>
      </w:r>
      <w:proofErr w:type="spellStart"/>
      <w:r w:rsidRPr="0005185A">
        <w:rPr>
          <w:rFonts w:eastAsia="Lucida Sans Unicode"/>
        </w:rPr>
        <w:t>млн</w:t>
      </w:r>
      <w:proofErr w:type="gramStart"/>
      <w:r w:rsidRPr="0005185A">
        <w:rPr>
          <w:rFonts w:eastAsia="Lucida Sans Unicode"/>
        </w:rPr>
        <w:t>.р</w:t>
      </w:r>
      <w:proofErr w:type="gramEnd"/>
      <w:r w:rsidRPr="0005185A">
        <w:rPr>
          <w:rFonts w:eastAsia="Lucida Sans Unicode"/>
        </w:rPr>
        <w:t>уб</w:t>
      </w:r>
      <w:proofErr w:type="spellEnd"/>
      <w:r w:rsidRPr="0005185A">
        <w:rPr>
          <w:rFonts w:eastAsia="Lucida Sans Unicode"/>
        </w:rPr>
        <w:t xml:space="preserve">. </w:t>
      </w:r>
    </w:p>
    <w:p w:rsidR="00B47AC0" w:rsidRPr="0005185A" w:rsidRDefault="00B47AC0" w:rsidP="00B47AC0">
      <w:pPr>
        <w:pStyle w:val="a3"/>
        <w:ind w:firstLine="708"/>
        <w:jc w:val="both"/>
        <w:rPr>
          <w:rStyle w:val="a5"/>
          <w:b w:val="0"/>
          <w:color w:val="000000" w:themeColor="text1"/>
          <w:shd w:val="clear" w:color="auto" w:fill="FFFFFF"/>
        </w:rPr>
      </w:pPr>
      <w:r w:rsidRPr="0005185A">
        <w:rPr>
          <w:color w:val="000000" w:themeColor="text1"/>
        </w:rPr>
        <w:t xml:space="preserve">В рамках благоустройства села Балтай продолжаются масштабные работы по </w:t>
      </w:r>
      <w:r w:rsidRPr="0005185A">
        <w:rPr>
          <w:rStyle w:val="a5"/>
          <w:b w:val="0"/>
          <w:color w:val="000000" w:themeColor="text1"/>
          <w:shd w:val="clear" w:color="auto" w:fill="FFFFFF"/>
        </w:rPr>
        <w:t xml:space="preserve">ремонту и строительству тротуаров. </w:t>
      </w:r>
      <w:r w:rsidR="00AD6641" w:rsidRPr="0005185A">
        <w:rPr>
          <w:rStyle w:val="a5"/>
          <w:b w:val="0"/>
          <w:color w:val="000000" w:themeColor="text1"/>
          <w:shd w:val="clear" w:color="auto" w:fill="FFFFFF"/>
        </w:rPr>
        <w:t xml:space="preserve">Запланировано устройство 45 участков тротуаров протяженностью 12326 </w:t>
      </w:r>
      <w:proofErr w:type="spellStart"/>
      <w:r w:rsidR="00AD6641" w:rsidRPr="0005185A">
        <w:rPr>
          <w:rStyle w:val="a5"/>
          <w:b w:val="0"/>
          <w:color w:val="000000" w:themeColor="text1"/>
          <w:shd w:val="clear" w:color="auto" w:fill="FFFFFF"/>
        </w:rPr>
        <w:t>п.м</w:t>
      </w:r>
      <w:proofErr w:type="spellEnd"/>
      <w:r w:rsidR="00AD6641" w:rsidRPr="0005185A">
        <w:rPr>
          <w:rStyle w:val="a5"/>
          <w:b w:val="0"/>
          <w:color w:val="000000" w:themeColor="text1"/>
          <w:shd w:val="clear" w:color="auto" w:fill="FFFFFF"/>
        </w:rPr>
        <w:t>. общей площадью</w:t>
      </w:r>
      <w:r w:rsidR="00135E88" w:rsidRPr="0005185A">
        <w:rPr>
          <w:rStyle w:val="a5"/>
          <w:b w:val="0"/>
          <w:color w:val="000000" w:themeColor="text1"/>
          <w:shd w:val="clear" w:color="auto" w:fill="FFFFFF"/>
        </w:rPr>
        <w:t xml:space="preserve"> </w:t>
      </w:r>
      <w:r w:rsidR="007249FB" w:rsidRPr="0005185A">
        <w:rPr>
          <w:rStyle w:val="a5"/>
          <w:b w:val="0"/>
          <w:color w:val="000000" w:themeColor="text1"/>
          <w:shd w:val="clear" w:color="auto" w:fill="FFFFFF"/>
        </w:rPr>
        <w:t xml:space="preserve">17137,8 </w:t>
      </w:r>
      <w:proofErr w:type="spellStart"/>
      <w:r w:rsidR="007249FB" w:rsidRPr="0005185A">
        <w:rPr>
          <w:rStyle w:val="a5"/>
          <w:b w:val="0"/>
          <w:color w:val="000000" w:themeColor="text1"/>
          <w:shd w:val="clear" w:color="auto" w:fill="FFFFFF"/>
        </w:rPr>
        <w:t>кв.м</w:t>
      </w:r>
      <w:proofErr w:type="spellEnd"/>
      <w:r w:rsidR="007249FB" w:rsidRPr="0005185A">
        <w:rPr>
          <w:rStyle w:val="a5"/>
          <w:b w:val="0"/>
          <w:color w:val="000000" w:themeColor="text1"/>
          <w:shd w:val="clear" w:color="auto" w:fill="FFFFFF"/>
        </w:rPr>
        <w:t>.</w:t>
      </w:r>
      <w:r w:rsidRPr="0005185A">
        <w:rPr>
          <w:rStyle w:val="a5"/>
          <w:b w:val="0"/>
          <w:color w:val="000000" w:themeColor="text1"/>
          <w:shd w:val="clear" w:color="auto" w:fill="FFFFFF"/>
        </w:rPr>
        <w:t xml:space="preserve"> сумму 4</w:t>
      </w:r>
      <w:r w:rsidR="007249FB" w:rsidRPr="0005185A">
        <w:rPr>
          <w:rStyle w:val="a5"/>
          <w:b w:val="0"/>
          <w:color w:val="000000" w:themeColor="text1"/>
          <w:shd w:val="clear" w:color="auto" w:fill="FFFFFF"/>
        </w:rPr>
        <w:t>3,0</w:t>
      </w:r>
      <w:r w:rsidRPr="0005185A">
        <w:rPr>
          <w:rStyle w:val="a5"/>
          <w:b w:val="0"/>
          <w:color w:val="000000" w:themeColor="text1"/>
          <w:shd w:val="clear" w:color="auto" w:fill="FFFFFF"/>
        </w:rPr>
        <w:t xml:space="preserve"> млн. руб.  </w:t>
      </w:r>
    </w:p>
    <w:p w:rsidR="00503AC1" w:rsidRPr="0005185A" w:rsidRDefault="00111B52" w:rsidP="000B2B09">
      <w:pPr>
        <w:pStyle w:val="a3"/>
        <w:ind w:firstLine="708"/>
        <w:jc w:val="both"/>
        <w:rPr>
          <w:shd w:val="clear" w:color="auto" w:fill="FFFF00"/>
        </w:rPr>
      </w:pPr>
      <w:r w:rsidRPr="0005185A">
        <w:rPr>
          <w:rFonts w:eastAsia="Lucida Sans Unicode"/>
          <w:color w:val="000000" w:themeColor="text1"/>
        </w:rPr>
        <w:t>Уже не первый год администрация района принимает участие в реализации программы поддержки местных инициатив, в 202</w:t>
      </w:r>
      <w:r w:rsidR="005F5653" w:rsidRPr="0005185A">
        <w:rPr>
          <w:rFonts w:eastAsia="Lucida Sans Unicode"/>
          <w:color w:val="000000" w:themeColor="text1"/>
        </w:rPr>
        <w:t>2</w:t>
      </w:r>
      <w:r w:rsidRPr="0005185A">
        <w:rPr>
          <w:rFonts w:eastAsia="Lucida Sans Unicode"/>
          <w:color w:val="000000" w:themeColor="text1"/>
        </w:rPr>
        <w:t xml:space="preserve"> году </w:t>
      </w:r>
      <w:r w:rsidRPr="0005185A">
        <w:rPr>
          <w:shd w:val="clear" w:color="auto" w:fill="FFFFFF" w:themeFill="background1"/>
        </w:rPr>
        <w:t>в конкурсе</w:t>
      </w:r>
      <w:r w:rsidRPr="0005185A">
        <w:t xml:space="preserve"> участвовало </w:t>
      </w:r>
      <w:r w:rsidR="005F5653" w:rsidRPr="0005185A">
        <w:t>3 муниципальных образования (</w:t>
      </w:r>
      <w:proofErr w:type="spellStart"/>
      <w:r w:rsidRPr="0005185A">
        <w:t>Балтайское</w:t>
      </w:r>
      <w:proofErr w:type="spellEnd"/>
      <w:r w:rsidRPr="0005185A">
        <w:t xml:space="preserve"> М</w:t>
      </w:r>
      <w:r w:rsidR="005F5653" w:rsidRPr="0005185A">
        <w:t>.</w:t>
      </w:r>
      <w:r w:rsidRPr="0005185A">
        <w:t>О</w:t>
      </w:r>
      <w:r w:rsidR="005F5653" w:rsidRPr="0005185A">
        <w:rPr>
          <w:shd w:val="clear" w:color="auto" w:fill="FFFFFF" w:themeFill="background1"/>
        </w:rPr>
        <w:t xml:space="preserve">., </w:t>
      </w:r>
      <w:proofErr w:type="spellStart"/>
      <w:r w:rsidR="005F5653" w:rsidRPr="0005185A">
        <w:rPr>
          <w:shd w:val="clear" w:color="auto" w:fill="FFFFFF" w:themeFill="background1"/>
        </w:rPr>
        <w:t>Барнуковское</w:t>
      </w:r>
      <w:proofErr w:type="spellEnd"/>
      <w:r w:rsidR="005F5653" w:rsidRPr="0005185A">
        <w:t xml:space="preserve"> М.О., Б-Озерское М.О.) победило 2</w:t>
      </w:r>
      <w:r w:rsidR="00503AC1" w:rsidRPr="0005185A">
        <w:t xml:space="preserve"> </w:t>
      </w:r>
      <w:r w:rsidR="00626878" w:rsidRPr="0005185A">
        <w:rPr>
          <w:shd w:val="clear" w:color="auto" w:fill="FFFFFF" w:themeFill="background1"/>
        </w:rPr>
        <w:t xml:space="preserve">муниципальных </w:t>
      </w:r>
      <w:r w:rsidR="00DE246E" w:rsidRPr="0005185A">
        <w:rPr>
          <w:shd w:val="clear" w:color="auto" w:fill="FFFFFF" w:themeFill="background1"/>
        </w:rPr>
        <w:t>образования</w:t>
      </w:r>
      <w:r w:rsidR="00DE246E" w:rsidRPr="0005185A">
        <w:t>.</w:t>
      </w:r>
    </w:p>
    <w:p w:rsidR="00111B52" w:rsidRPr="0005185A" w:rsidRDefault="005F5653" w:rsidP="000B2B09">
      <w:pPr>
        <w:pStyle w:val="a3"/>
        <w:ind w:firstLine="708"/>
        <w:jc w:val="both"/>
      </w:pPr>
      <w:r w:rsidRPr="0005185A">
        <w:t>По и</w:t>
      </w:r>
      <w:r w:rsidR="00111B52" w:rsidRPr="0005185A">
        <w:t>нициативн</w:t>
      </w:r>
      <w:r w:rsidRPr="0005185A">
        <w:t xml:space="preserve">ому </w:t>
      </w:r>
      <w:r w:rsidR="00111B52" w:rsidRPr="0005185A">
        <w:t>проект</w:t>
      </w:r>
      <w:r w:rsidRPr="0005185A">
        <w:t xml:space="preserve">у </w:t>
      </w:r>
      <w:proofErr w:type="spellStart"/>
      <w:r w:rsidRPr="0005185A">
        <w:t>Барнуковского</w:t>
      </w:r>
      <w:proofErr w:type="spellEnd"/>
      <w:r w:rsidRPr="0005185A">
        <w:t xml:space="preserve"> муниципального</w:t>
      </w:r>
      <w:r w:rsidRPr="0005185A">
        <w:rPr>
          <w:shd w:val="clear" w:color="auto" w:fill="FFFF00"/>
        </w:rPr>
        <w:t xml:space="preserve"> </w:t>
      </w:r>
      <w:r w:rsidRPr="0005185A">
        <w:t>образования</w:t>
      </w:r>
      <w:r w:rsidR="00503AC1" w:rsidRPr="0005185A">
        <w:t>, который</w:t>
      </w:r>
      <w:r w:rsidR="00111B52" w:rsidRPr="0005185A">
        <w:t xml:space="preserve"> назывался «Ремонт водонапорн</w:t>
      </w:r>
      <w:r w:rsidRPr="0005185A">
        <w:t>ой</w:t>
      </w:r>
      <w:r w:rsidR="00111B52" w:rsidRPr="0005185A">
        <w:t xml:space="preserve"> башн</w:t>
      </w:r>
      <w:r w:rsidRPr="0005185A">
        <w:t>и</w:t>
      </w:r>
      <w:r w:rsidR="00111B52" w:rsidRPr="0005185A">
        <w:t xml:space="preserve"> (</w:t>
      </w:r>
      <w:r w:rsidR="00111B52" w:rsidRPr="0005185A">
        <w:rPr>
          <w:shd w:val="clear" w:color="auto" w:fill="FFFFFF" w:themeFill="background1"/>
        </w:rPr>
        <w:t>замена)</w:t>
      </w:r>
      <w:r w:rsidRPr="0005185A">
        <w:rPr>
          <w:shd w:val="clear" w:color="auto" w:fill="FFFFFF" w:themeFill="background1"/>
        </w:rPr>
        <w:t>, замена</w:t>
      </w:r>
      <w:r w:rsidRPr="0005185A">
        <w:t xml:space="preserve"> </w:t>
      </w:r>
      <w:r w:rsidR="00503AC1" w:rsidRPr="0005185A">
        <w:t xml:space="preserve">участка водопровода 250 м в </w:t>
      </w:r>
      <w:r w:rsidR="00111B52" w:rsidRPr="0005185A">
        <w:t xml:space="preserve">с. </w:t>
      </w:r>
      <w:r w:rsidR="00503AC1" w:rsidRPr="0005185A">
        <w:t>Сосновка</w:t>
      </w:r>
      <w:r w:rsidR="00111B52" w:rsidRPr="0005185A">
        <w:t xml:space="preserve"> была </w:t>
      </w:r>
      <w:r w:rsidR="00111B52" w:rsidRPr="0005185A">
        <w:rPr>
          <w:shd w:val="clear" w:color="auto" w:fill="FFFFFF" w:themeFill="background1"/>
        </w:rPr>
        <w:t>установлена водонапорная</w:t>
      </w:r>
      <w:r w:rsidR="00111B52" w:rsidRPr="0005185A">
        <w:t xml:space="preserve"> башня объемом 25 </w:t>
      </w:r>
      <w:proofErr w:type="spellStart"/>
      <w:r w:rsidR="00111B52" w:rsidRPr="0005185A">
        <w:t>куб.м</w:t>
      </w:r>
      <w:proofErr w:type="spellEnd"/>
      <w:r w:rsidR="00111B52" w:rsidRPr="0005185A">
        <w:t xml:space="preserve">. </w:t>
      </w:r>
      <w:r w:rsidR="00503AC1" w:rsidRPr="0005185A">
        <w:t xml:space="preserve">и отремонтирован водопровод на </w:t>
      </w:r>
      <w:r w:rsidR="00111B52" w:rsidRPr="0005185A">
        <w:t>общ</w:t>
      </w:r>
      <w:r w:rsidR="00503AC1" w:rsidRPr="0005185A">
        <w:t>ую</w:t>
      </w:r>
      <w:r w:rsidR="00111B52" w:rsidRPr="0005185A">
        <w:t xml:space="preserve"> стоимость проекта </w:t>
      </w:r>
      <w:r w:rsidR="00503AC1" w:rsidRPr="0005185A">
        <w:t>1076,9</w:t>
      </w:r>
      <w:r w:rsidR="00111B52" w:rsidRPr="0005185A">
        <w:t xml:space="preserve"> </w:t>
      </w:r>
      <w:proofErr w:type="spellStart"/>
      <w:r w:rsidR="00111B52" w:rsidRPr="0005185A">
        <w:t>тыс</w:t>
      </w:r>
      <w:proofErr w:type="gramStart"/>
      <w:r w:rsidR="00111B52" w:rsidRPr="0005185A">
        <w:t>.р</w:t>
      </w:r>
      <w:proofErr w:type="gramEnd"/>
      <w:r w:rsidR="00111B52" w:rsidRPr="0005185A">
        <w:t>уб</w:t>
      </w:r>
      <w:proofErr w:type="spellEnd"/>
      <w:r w:rsidR="00111B52" w:rsidRPr="0005185A">
        <w:t>.</w:t>
      </w:r>
      <w:r w:rsidR="00CA59EC" w:rsidRPr="0005185A">
        <w:t xml:space="preserve"> При реализации инициативного проекта Б-Озерского муниципального образования «Ремонт водонапорной сети в с. Большие Озерки» было заменено</w:t>
      </w:r>
      <w:r w:rsidR="00C67231" w:rsidRPr="0005185A">
        <w:t xml:space="preserve"> 2 участка протяженностью 250</w:t>
      </w:r>
      <w:r w:rsidR="00CA59EC" w:rsidRPr="0005185A">
        <w:t xml:space="preserve"> м водопровода </w:t>
      </w:r>
      <w:r w:rsidR="00A56CB7" w:rsidRPr="0005185A">
        <w:t xml:space="preserve"> на общую стоимость 1047,7 </w:t>
      </w:r>
      <w:proofErr w:type="spellStart"/>
      <w:r w:rsidR="00A56CB7" w:rsidRPr="0005185A">
        <w:t>тыс</w:t>
      </w:r>
      <w:proofErr w:type="gramStart"/>
      <w:r w:rsidR="00A56CB7" w:rsidRPr="0005185A">
        <w:t>.р</w:t>
      </w:r>
      <w:proofErr w:type="gramEnd"/>
      <w:r w:rsidR="00A56CB7" w:rsidRPr="0005185A">
        <w:t>уб</w:t>
      </w:r>
      <w:proofErr w:type="spellEnd"/>
      <w:r w:rsidR="00A56CB7" w:rsidRPr="0005185A">
        <w:t>.</w:t>
      </w:r>
    </w:p>
    <w:p w:rsidR="0010715F" w:rsidRPr="0005185A" w:rsidRDefault="0010715F" w:rsidP="007B2D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Потребительский рынок</w:t>
      </w:r>
    </w:p>
    <w:p w:rsidR="000C57F6" w:rsidRPr="0005185A" w:rsidRDefault="000C57F6" w:rsidP="000C57F6">
      <w:pPr>
        <w:pStyle w:val="a3"/>
        <w:ind w:firstLine="708"/>
        <w:jc w:val="both"/>
        <w:rPr>
          <w:bCs/>
        </w:rPr>
      </w:pPr>
      <w:r w:rsidRPr="0005185A">
        <w:t xml:space="preserve">Потребительский рынок района представлен: розничной стационарной торговлей, общественным питанием и бытовым обслуживанием. Розничной стационарной торговлей занимаются </w:t>
      </w:r>
      <w:r w:rsidRPr="0005185A">
        <w:rPr>
          <w:bCs/>
        </w:rPr>
        <w:t>11</w:t>
      </w:r>
      <w:r w:rsidR="002D1A57" w:rsidRPr="0005185A">
        <w:rPr>
          <w:bCs/>
        </w:rPr>
        <w:t>3</w:t>
      </w:r>
      <w:r w:rsidRPr="0005185A">
        <w:rPr>
          <w:bCs/>
        </w:rPr>
        <w:t xml:space="preserve"> магазин</w:t>
      </w:r>
      <w:r w:rsidR="00BE72B1" w:rsidRPr="0005185A">
        <w:rPr>
          <w:bCs/>
        </w:rPr>
        <w:t>ов</w:t>
      </w:r>
      <w:r w:rsidRPr="0005185A">
        <w:rPr>
          <w:bCs/>
        </w:rPr>
        <w:t>, в общественном питании работают 7 предприятий. Общее количество посадочных ме</w:t>
      </w:r>
      <w:proofErr w:type="gramStart"/>
      <w:r w:rsidRPr="0005185A">
        <w:rPr>
          <w:bCs/>
        </w:rPr>
        <w:t>ст в пр</w:t>
      </w:r>
      <w:proofErr w:type="gramEnd"/>
      <w:r w:rsidRPr="0005185A">
        <w:rPr>
          <w:bCs/>
        </w:rPr>
        <w:t>едприятиях составляет 216</w:t>
      </w:r>
      <w:r w:rsidR="00DF574F" w:rsidRPr="0005185A">
        <w:rPr>
          <w:bCs/>
        </w:rPr>
        <w:t>.</w:t>
      </w:r>
    </w:p>
    <w:p w:rsidR="00A57F43" w:rsidRPr="0005185A" w:rsidRDefault="00A57F43" w:rsidP="00A57F43">
      <w:pPr>
        <w:pStyle w:val="a3"/>
        <w:ind w:firstLine="708"/>
        <w:jc w:val="both"/>
      </w:pPr>
      <w:r w:rsidRPr="0005185A">
        <w:t>Уровень обеспеченности населения района определяется площадью торговых объектов к расчетному нормативу, который составляет 201,4 % (обеспеченность торговыми площадями 717,1 м кв. на</w:t>
      </w:r>
      <w:r w:rsidRPr="0005185A">
        <w:rPr>
          <w:vertAlign w:val="superscript"/>
        </w:rPr>
        <w:t xml:space="preserve"> </w:t>
      </w:r>
      <w:r w:rsidRPr="0005185A">
        <w:rPr>
          <w:rFonts w:eastAsia="Lucida Sans Unicode"/>
          <w:iCs/>
          <w:kern w:val="1"/>
        </w:rPr>
        <w:t>1 тыс. жителей</w:t>
      </w:r>
      <w:r w:rsidRPr="0005185A">
        <w:t>, расчетный норматив 356 м</w:t>
      </w:r>
      <w:proofErr w:type="gramStart"/>
      <w:r w:rsidRPr="0005185A">
        <w:rPr>
          <w:vertAlign w:val="superscript"/>
        </w:rPr>
        <w:t>2</w:t>
      </w:r>
      <w:proofErr w:type="gramEnd"/>
      <w:r w:rsidRPr="0005185A">
        <w:t>, что подтверждает высокие темпы роста розничной сети.</w:t>
      </w:r>
    </w:p>
    <w:p w:rsidR="00A57F43" w:rsidRPr="0005185A" w:rsidRDefault="00A57F43" w:rsidP="00D23235">
      <w:pPr>
        <w:pStyle w:val="a3"/>
        <w:ind w:firstLine="708"/>
        <w:jc w:val="both"/>
      </w:pPr>
      <w:r w:rsidRPr="0005185A">
        <w:lastRenderedPageBreak/>
        <w:t>Торговое обслуживание населения, проживающего в малочисленных населенных пунктах, осуществляется в форме выездной торговли</w:t>
      </w:r>
      <w:r w:rsidR="009F7835" w:rsidRPr="0005185A">
        <w:t>.</w:t>
      </w:r>
    </w:p>
    <w:p w:rsidR="009F7835" w:rsidRPr="0005185A" w:rsidRDefault="009F7835" w:rsidP="00B61A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Оборот розничной торговли по крупным и средним предприятиям района за 8 месяцев текущего года составил  </w:t>
      </w:r>
      <w:r w:rsidR="00FA5A55"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более 215</w:t>
      </w:r>
      <w:r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млн. рублей или </w:t>
      </w:r>
      <w:r w:rsidR="00FA5A55"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110,0</w:t>
      </w:r>
      <w:r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% к соответствующему периоду прошлого года.</w:t>
      </w:r>
    </w:p>
    <w:p w:rsidR="009F7835" w:rsidRPr="0005185A" w:rsidRDefault="009F7835" w:rsidP="00B61A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Оборот общественного питания по крупным и средним предприятиям составил </w:t>
      </w:r>
      <w:r w:rsidR="00FA5A55"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2,6</w:t>
      </w:r>
      <w:r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млн. руб. или </w:t>
      </w:r>
      <w:r w:rsidR="00FA5A55"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134,5</w:t>
      </w:r>
      <w:r w:rsidRPr="0005185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% к уровню прошлого года.</w:t>
      </w:r>
    </w:p>
    <w:p w:rsidR="0091209F" w:rsidRPr="0005185A" w:rsidRDefault="008C61C3" w:rsidP="00051B5C">
      <w:pPr>
        <w:pStyle w:val="a3"/>
        <w:jc w:val="center"/>
        <w:rPr>
          <w:b/>
          <w:kern w:val="1"/>
          <w:u w:val="single"/>
        </w:rPr>
      </w:pPr>
      <w:r w:rsidRPr="0005185A">
        <w:rPr>
          <w:b/>
          <w:kern w:val="1"/>
          <w:u w:val="single"/>
        </w:rPr>
        <w:t>Малый и средний бизнес</w:t>
      </w:r>
    </w:p>
    <w:p w:rsidR="002F23BB" w:rsidRPr="0005185A" w:rsidRDefault="002F23BB" w:rsidP="002F2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Самое пристальное внимание уделяется вопросам </w:t>
      </w:r>
      <w:r w:rsidRPr="000518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развития малого и среднего предпринимательства</w:t>
      </w:r>
      <w:r w:rsidRPr="00051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как залога стабильного развития экономики района.</w:t>
      </w:r>
    </w:p>
    <w:p w:rsidR="002F23BB" w:rsidRPr="0005185A" w:rsidRDefault="002F23BB" w:rsidP="002F2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color w:val="232323"/>
          <w:sz w:val="28"/>
          <w:szCs w:val="28"/>
          <w:lang w:eastAsia="ar-SA"/>
        </w:rPr>
        <w:t>На 1.10.2022 года в районе насчитывается 296 ед.(272) субъектов малого и среднего предпринимательства, что на 8,8 % больше чем в прошлом году.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 28 предприятий, организаций и 268 индивидуальных предпринимателя.</w:t>
      </w:r>
    </w:p>
    <w:p w:rsidR="002F23BB" w:rsidRPr="0005185A" w:rsidRDefault="002F23BB" w:rsidP="002F2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Оборот малых предприятий в общем экономическом обороте составляет более 60%, ежегодно эта сфера  обеспечивает 27,4 % поступлений налогов в местный бюджет. </w:t>
      </w:r>
    </w:p>
    <w:p w:rsidR="00DA7BB2" w:rsidRPr="0005185A" w:rsidRDefault="00DA7BB2" w:rsidP="007518AB">
      <w:pPr>
        <w:pStyle w:val="a3"/>
        <w:jc w:val="center"/>
        <w:rPr>
          <w:b/>
          <w:u w:val="single"/>
        </w:rPr>
      </w:pPr>
      <w:r w:rsidRPr="0005185A">
        <w:rPr>
          <w:b/>
          <w:u w:val="single"/>
        </w:rPr>
        <w:t>Здравоохранение</w:t>
      </w:r>
    </w:p>
    <w:p w:rsidR="00052D90" w:rsidRPr="0005185A" w:rsidRDefault="00052D90" w:rsidP="00052D90">
      <w:pPr>
        <w:pStyle w:val="a3"/>
        <w:ind w:firstLine="708"/>
        <w:jc w:val="both"/>
      </w:pPr>
      <w:r w:rsidRPr="0005185A">
        <w:t>Главными задачами социально – экономического развития района является улучшение</w:t>
      </w:r>
      <w:r w:rsidRPr="0005185A">
        <w:rPr>
          <w:rStyle w:val="apple-converted-space"/>
        </w:rPr>
        <w:t> </w:t>
      </w:r>
      <w:r w:rsidRPr="0005185A">
        <w:rPr>
          <w:rStyle w:val="a5"/>
          <w:b w:val="0"/>
        </w:rPr>
        <w:t>здоровья населения</w:t>
      </w:r>
      <w:r w:rsidRPr="0005185A">
        <w:t>, повышение доступности и качества медицинского обслуживания, повышение демографической ситуации.</w:t>
      </w:r>
    </w:p>
    <w:p w:rsidR="00084777" w:rsidRPr="0005185A" w:rsidRDefault="00084777" w:rsidP="00052D90">
      <w:pPr>
        <w:pStyle w:val="a3"/>
        <w:ind w:firstLine="708"/>
        <w:jc w:val="both"/>
        <w:rPr>
          <w:rFonts w:eastAsia="Calibri"/>
        </w:rPr>
      </w:pPr>
      <w:r w:rsidRPr="0005185A">
        <w:rPr>
          <w:rFonts w:eastAsia="Calibri"/>
        </w:rPr>
        <w:t xml:space="preserve">По </w:t>
      </w:r>
      <w:r w:rsidR="0037336F" w:rsidRPr="0005185A">
        <w:rPr>
          <w:rFonts w:eastAsia="Calibri"/>
        </w:rPr>
        <w:t>статистическим</w:t>
      </w:r>
      <w:r w:rsidRPr="0005185A">
        <w:rPr>
          <w:rFonts w:eastAsia="Calibri"/>
        </w:rPr>
        <w:t xml:space="preserve"> </w:t>
      </w:r>
      <w:r w:rsidR="0037336F" w:rsidRPr="0005185A">
        <w:rPr>
          <w:rFonts w:eastAsia="Calibri"/>
        </w:rPr>
        <w:t xml:space="preserve">данным </w:t>
      </w:r>
      <w:r w:rsidR="00F95014" w:rsidRPr="0005185A">
        <w:rPr>
          <w:rFonts w:eastAsia="Calibri"/>
        </w:rPr>
        <w:t>н</w:t>
      </w:r>
      <w:r w:rsidRPr="0005185A">
        <w:rPr>
          <w:rFonts w:eastAsia="Calibri"/>
        </w:rPr>
        <w:t xml:space="preserve">а </w:t>
      </w:r>
      <w:r w:rsidR="0037336F" w:rsidRPr="0005185A">
        <w:rPr>
          <w:rFonts w:eastAsia="Calibri"/>
        </w:rPr>
        <w:t xml:space="preserve">1 </w:t>
      </w:r>
      <w:r w:rsidR="003E6F7F" w:rsidRPr="0005185A">
        <w:rPr>
          <w:rFonts w:eastAsia="Calibri"/>
        </w:rPr>
        <w:t>октября</w:t>
      </w:r>
      <w:r w:rsidR="0037336F" w:rsidRPr="0005185A">
        <w:rPr>
          <w:rFonts w:eastAsia="Calibri"/>
        </w:rPr>
        <w:t xml:space="preserve"> </w:t>
      </w:r>
      <w:r w:rsidRPr="0005185A">
        <w:rPr>
          <w:rFonts w:eastAsia="Calibri"/>
        </w:rPr>
        <w:t>202</w:t>
      </w:r>
      <w:r w:rsidR="006A010E" w:rsidRPr="0005185A">
        <w:rPr>
          <w:rFonts w:eastAsia="Calibri"/>
        </w:rPr>
        <w:t>2</w:t>
      </w:r>
      <w:r w:rsidRPr="0005185A">
        <w:rPr>
          <w:rFonts w:eastAsia="Calibri"/>
        </w:rPr>
        <w:t xml:space="preserve"> год</w:t>
      </w:r>
      <w:r w:rsidR="0037336F" w:rsidRPr="0005185A">
        <w:rPr>
          <w:rFonts w:eastAsia="Calibri"/>
        </w:rPr>
        <w:t>а</w:t>
      </w:r>
      <w:r w:rsidRPr="0005185A">
        <w:rPr>
          <w:rFonts w:eastAsia="Calibri"/>
        </w:rPr>
        <w:t xml:space="preserve"> в </w:t>
      </w:r>
      <w:proofErr w:type="spellStart"/>
      <w:r w:rsidRPr="0005185A">
        <w:rPr>
          <w:rFonts w:eastAsia="Calibri"/>
        </w:rPr>
        <w:t>Балтайском</w:t>
      </w:r>
      <w:proofErr w:type="spellEnd"/>
      <w:r w:rsidRPr="0005185A">
        <w:rPr>
          <w:rFonts w:eastAsia="Calibri"/>
        </w:rPr>
        <w:t xml:space="preserve"> районе постоянно проживало 10 </w:t>
      </w:r>
      <w:r w:rsidR="002229A5" w:rsidRPr="0005185A">
        <w:rPr>
          <w:rFonts w:eastAsia="Calibri"/>
        </w:rPr>
        <w:t>273</w:t>
      </w:r>
      <w:r w:rsidRPr="0005185A">
        <w:rPr>
          <w:rFonts w:eastAsia="Calibri"/>
        </w:rPr>
        <w:t xml:space="preserve"> (</w:t>
      </w:r>
      <w:r w:rsidR="002229A5" w:rsidRPr="0005185A">
        <w:rPr>
          <w:rFonts w:eastAsia="Calibri"/>
        </w:rPr>
        <w:t>10533</w:t>
      </w:r>
      <w:r w:rsidRPr="0005185A">
        <w:rPr>
          <w:rFonts w:eastAsia="Calibri"/>
        </w:rPr>
        <w:t>) человек, что ниже уровня прошлого года на</w:t>
      </w:r>
      <w:r w:rsidR="0037336F" w:rsidRPr="0005185A">
        <w:rPr>
          <w:rFonts w:eastAsia="Calibri"/>
        </w:rPr>
        <w:t xml:space="preserve"> </w:t>
      </w:r>
      <w:r w:rsidR="002229A5" w:rsidRPr="0005185A">
        <w:rPr>
          <w:rFonts w:eastAsia="Calibri"/>
        </w:rPr>
        <w:t>2,5</w:t>
      </w:r>
      <w:r w:rsidRPr="0005185A">
        <w:rPr>
          <w:rFonts w:eastAsia="Calibri"/>
        </w:rPr>
        <w:t xml:space="preserve"> %. </w:t>
      </w:r>
    </w:p>
    <w:p w:rsidR="00A57AE6" w:rsidRPr="0005185A" w:rsidRDefault="00A57AE6" w:rsidP="00A57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За 9 месяцев 2022 года по оперативным данным районной больницы родилось 38 человек, что на 9,5 % меньше показателя прошлого года (42 человека). Число умерших составило 131 человек, или осталось на уровне прошлого года (131 чел.). </w:t>
      </w:r>
    </w:p>
    <w:p w:rsidR="00A57AE6" w:rsidRPr="0005185A" w:rsidRDefault="00A57AE6" w:rsidP="00A57A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8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Обеспеченность койками на 10 тыс. населения за </w:t>
      </w:r>
      <w:r w:rsidR="00D2362D" w:rsidRPr="000518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 месяцев</w:t>
      </w:r>
      <w:r w:rsidRPr="000518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2022 года составила 48,6, развернуто 32 круглосуточных койки и дневной стационар на 21. Обеспеченность круглосуточными койками </w:t>
      </w:r>
      <w:r w:rsidR="004013DA" w:rsidRPr="000518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9 месяцев</w:t>
      </w:r>
      <w:r w:rsidRPr="000518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2022 года осталось на прежнем уровне  29,3 на 10 тыс. населения (в 2021 г. 29,3 на 10 тыс. нас).</w:t>
      </w:r>
    </w:p>
    <w:p w:rsidR="00A57AE6" w:rsidRPr="0005185A" w:rsidRDefault="00A57AE6" w:rsidP="00A57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</w:t>
      </w:r>
      <w:r w:rsidR="008D76E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кадрами: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врачами – </w:t>
      </w:r>
      <w:r w:rsidR="008D76E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76,57 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Обеспеченность средними медицинскими работниками составила </w:t>
      </w:r>
      <w:r w:rsidR="008D76E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82,36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A57AE6" w:rsidRPr="0005185A" w:rsidRDefault="00A57AE6" w:rsidP="00A57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76E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повышение квалификации про</w:t>
      </w:r>
      <w:r w:rsidR="008D76E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E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и </w:t>
      </w:r>
      <w:r w:rsidR="008D76E4"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среднего медицинского персонала.</w:t>
      </w:r>
    </w:p>
    <w:p w:rsidR="00A57AE6" w:rsidRPr="0005185A" w:rsidRDefault="00A57AE6" w:rsidP="00A57AE6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рамках целевой подготовки в Саратовском государственном медицинском университете от </w:t>
      </w:r>
      <w:proofErr w:type="spellStart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района обучаются </w:t>
      </w:r>
      <w:r w:rsidR="008D76E4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3C72A2"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518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студентов.</w:t>
      </w:r>
    </w:p>
    <w:p w:rsidR="00023328" w:rsidRPr="0005185A" w:rsidRDefault="00023328" w:rsidP="008C372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  <w:r w:rsidRPr="000518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05185A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бразование</w:t>
      </w:r>
    </w:p>
    <w:p w:rsidR="00ED0D5C" w:rsidRPr="0005185A" w:rsidRDefault="00ED0D5C" w:rsidP="00ED0D5C">
      <w:pPr>
        <w:pStyle w:val="a3"/>
        <w:ind w:firstLine="708"/>
        <w:jc w:val="both"/>
        <w:rPr>
          <w:b/>
        </w:rPr>
      </w:pPr>
      <w:r w:rsidRPr="0005185A">
        <w:t>Важной жизненной ценностью является получение качественного</w:t>
      </w:r>
      <w:r w:rsidRPr="0005185A">
        <w:rPr>
          <w:rStyle w:val="apple-converted-space"/>
        </w:rPr>
        <w:t> </w:t>
      </w:r>
      <w:r w:rsidRPr="0005185A">
        <w:rPr>
          <w:rStyle w:val="a5"/>
          <w:b w:val="0"/>
          <w:bCs w:val="0"/>
        </w:rPr>
        <w:t>образования</w:t>
      </w:r>
      <w:r w:rsidRPr="0005185A">
        <w:rPr>
          <w:b/>
        </w:rPr>
        <w:t>.</w:t>
      </w:r>
    </w:p>
    <w:p w:rsidR="004A432F" w:rsidRPr="0005185A" w:rsidRDefault="00F9380A" w:rsidP="00ED0D5C">
      <w:pPr>
        <w:pStyle w:val="a3"/>
        <w:ind w:firstLine="708"/>
        <w:jc w:val="both"/>
      </w:pPr>
      <w:r w:rsidRPr="0005185A">
        <w:lastRenderedPageBreak/>
        <w:t>За 9 месяцев</w:t>
      </w:r>
      <w:r w:rsidR="000B2B78" w:rsidRPr="0005185A">
        <w:t xml:space="preserve"> 202</w:t>
      </w:r>
      <w:r w:rsidR="00533938" w:rsidRPr="0005185A">
        <w:t>2</w:t>
      </w:r>
      <w:r w:rsidR="000B2B78" w:rsidRPr="0005185A">
        <w:t xml:space="preserve"> год</w:t>
      </w:r>
      <w:r w:rsidR="00916B2D" w:rsidRPr="0005185A">
        <w:t>а</w:t>
      </w:r>
      <w:r w:rsidR="000B2B78" w:rsidRPr="0005185A">
        <w:t xml:space="preserve"> сеть общеобразовательных учреждений претерпела изменени</w:t>
      </w:r>
      <w:r w:rsidR="0028207B" w:rsidRPr="0005185A">
        <w:t>я</w:t>
      </w:r>
      <w:r w:rsidR="0059423E" w:rsidRPr="0005185A">
        <w:t>,</w:t>
      </w:r>
      <w:r w:rsidR="0028207B" w:rsidRPr="0005185A">
        <w:t xml:space="preserve"> </w:t>
      </w:r>
      <w:r w:rsidR="0059423E" w:rsidRPr="0005185A">
        <w:t>в настоящее время</w:t>
      </w:r>
      <w:r w:rsidR="0028207B" w:rsidRPr="0005185A">
        <w:t xml:space="preserve"> </w:t>
      </w:r>
      <w:r w:rsidR="0059423E" w:rsidRPr="0005185A">
        <w:t xml:space="preserve">на территории района </w:t>
      </w:r>
      <w:r w:rsidR="0028207B" w:rsidRPr="0005185A">
        <w:t xml:space="preserve">функционирует 7 </w:t>
      </w:r>
      <w:r w:rsidR="000B2B78" w:rsidRPr="0005185A">
        <w:t xml:space="preserve">средних общеобразовательных школ, </w:t>
      </w:r>
      <w:r w:rsidR="0028207B" w:rsidRPr="0005185A">
        <w:t>7</w:t>
      </w:r>
      <w:r w:rsidR="000B2B78" w:rsidRPr="0005185A">
        <w:t xml:space="preserve"> дошкольных образовательных  учреждений</w:t>
      </w:r>
      <w:r w:rsidR="003F4261" w:rsidRPr="0005185A">
        <w:t xml:space="preserve"> </w:t>
      </w:r>
      <w:r w:rsidR="000B2B78" w:rsidRPr="0005185A">
        <w:t>и 2 учреждения дополнительного образования.</w:t>
      </w:r>
    </w:p>
    <w:p w:rsidR="00015E09" w:rsidRPr="0005185A" w:rsidRDefault="00662F1B" w:rsidP="00015E09">
      <w:pPr>
        <w:pStyle w:val="a3"/>
        <w:ind w:firstLine="708"/>
        <w:jc w:val="both"/>
        <w:rPr>
          <w:spacing w:val="-6"/>
        </w:rPr>
      </w:pPr>
      <w:r w:rsidRPr="0005185A">
        <w:t xml:space="preserve">В общеобразовательных организациях обучается </w:t>
      </w:r>
      <w:r w:rsidR="000920FD" w:rsidRPr="0005185A">
        <w:t>9</w:t>
      </w:r>
      <w:r w:rsidR="00245981" w:rsidRPr="0005185A">
        <w:t>80</w:t>
      </w:r>
      <w:r w:rsidRPr="0005185A">
        <w:t xml:space="preserve"> школьник</w:t>
      </w:r>
      <w:r w:rsidR="000920FD" w:rsidRPr="0005185A">
        <w:t>ов</w:t>
      </w:r>
      <w:r w:rsidRPr="0005185A">
        <w:t xml:space="preserve">. </w:t>
      </w:r>
      <w:r w:rsidRPr="0005185A">
        <w:rPr>
          <w:rFonts w:eastAsiaTheme="minorEastAsia"/>
        </w:rPr>
        <w:t xml:space="preserve">Услугами дошкольного образования охвачено  </w:t>
      </w:r>
      <w:r w:rsidR="00245981" w:rsidRPr="0005185A">
        <w:rPr>
          <w:rFonts w:eastAsiaTheme="minorEastAsia"/>
        </w:rPr>
        <w:t>286</w:t>
      </w:r>
      <w:r w:rsidR="00D41AEE" w:rsidRPr="0005185A">
        <w:rPr>
          <w:rFonts w:eastAsiaTheme="minorEastAsia"/>
        </w:rPr>
        <w:t xml:space="preserve"> </w:t>
      </w:r>
      <w:r w:rsidRPr="0005185A">
        <w:rPr>
          <w:rFonts w:eastAsiaTheme="minorEastAsia"/>
        </w:rPr>
        <w:t xml:space="preserve">детей и </w:t>
      </w:r>
      <w:r w:rsidRPr="0005185A">
        <w:rPr>
          <w:spacing w:val="-6"/>
        </w:rPr>
        <w:t xml:space="preserve">дополнительным образованием – </w:t>
      </w:r>
      <w:r w:rsidR="00E9289E" w:rsidRPr="0005185A">
        <w:rPr>
          <w:spacing w:val="-6"/>
        </w:rPr>
        <w:t>1015</w:t>
      </w:r>
      <w:r w:rsidRPr="0005185A">
        <w:rPr>
          <w:spacing w:val="-6"/>
        </w:rPr>
        <w:t xml:space="preserve"> </w:t>
      </w:r>
      <w:r w:rsidR="00E9289E" w:rsidRPr="0005185A">
        <w:rPr>
          <w:spacing w:val="-6"/>
        </w:rPr>
        <w:t>детей</w:t>
      </w:r>
      <w:r w:rsidRPr="0005185A">
        <w:rPr>
          <w:spacing w:val="-6"/>
        </w:rPr>
        <w:t xml:space="preserve">. </w:t>
      </w:r>
    </w:p>
    <w:p w:rsidR="00737613" w:rsidRPr="0005185A" w:rsidRDefault="00662F1B" w:rsidP="00737613">
      <w:pPr>
        <w:pStyle w:val="a3"/>
        <w:ind w:firstLine="708"/>
        <w:jc w:val="both"/>
        <w:rPr>
          <w:spacing w:val="-6"/>
        </w:rPr>
      </w:pPr>
      <w:r w:rsidRPr="0005185A">
        <w:rPr>
          <w:rFonts w:eastAsia="Lucida Sans Unicode"/>
          <w:kern w:val="1"/>
        </w:rPr>
        <w:t>В сфере муни</w:t>
      </w:r>
      <w:r w:rsidR="00015E09" w:rsidRPr="0005185A">
        <w:rPr>
          <w:rFonts w:eastAsia="Lucida Sans Unicode"/>
          <w:kern w:val="1"/>
        </w:rPr>
        <w:t xml:space="preserve">ципального образования трудится </w:t>
      </w:r>
      <w:r w:rsidR="005B2606" w:rsidRPr="0005185A">
        <w:rPr>
          <w:rFonts w:eastAsia="Lucida Sans Unicode"/>
          <w:kern w:val="1"/>
        </w:rPr>
        <w:t>3</w:t>
      </w:r>
      <w:r w:rsidR="00E9289E" w:rsidRPr="0005185A">
        <w:rPr>
          <w:rFonts w:eastAsia="Lucida Sans Unicode"/>
          <w:kern w:val="1"/>
        </w:rPr>
        <w:t>75</w:t>
      </w:r>
      <w:r w:rsidR="005B2606" w:rsidRPr="0005185A">
        <w:rPr>
          <w:rFonts w:eastAsia="Lucida Sans Unicode"/>
          <w:kern w:val="1"/>
        </w:rPr>
        <w:t xml:space="preserve"> </w:t>
      </w:r>
      <w:r w:rsidRPr="0005185A">
        <w:rPr>
          <w:rFonts w:eastAsia="Lucida Sans Unicode"/>
          <w:kern w:val="1"/>
        </w:rPr>
        <w:t>человек</w:t>
      </w:r>
      <w:r w:rsidR="00401733" w:rsidRPr="0005185A">
        <w:rPr>
          <w:rFonts w:eastAsia="Lucida Sans Unicode"/>
          <w:kern w:val="1"/>
        </w:rPr>
        <w:t>а</w:t>
      </w:r>
      <w:r w:rsidR="00245981" w:rsidRPr="0005185A">
        <w:rPr>
          <w:rFonts w:eastAsia="Lucida Sans Unicode"/>
          <w:kern w:val="1"/>
        </w:rPr>
        <w:t>,</w:t>
      </w:r>
      <w:r w:rsidRPr="0005185A">
        <w:rPr>
          <w:rFonts w:eastAsia="Lucida Sans Unicode"/>
          <w:kern w:val="1"/>
        </w:rPr>
        <w:t xml:space="preserve"> в том числе </w:t>
      </w:r>
      <w:r w:rsidR="000920FD" w:rsidRPr="0005185A">
        <w:t>198</w:t>
      </w:r>
      <w:r w:rsidRPr="0005185A">
        <w:t xml:space="preserve"> педагогических работников.</w:t>
      </w:r>
      <w:r w:rsidRPr="0005185A">
        <w:rPr>
          <w:spacing w:val="-6"/>
        </w:rPr>
        <w:t xml:space="preserve"> Охват детей дошкольным образованием составил  100%</w:t>
      </w:r>
      <w:r w:rsidRPr="0005185A">
        <w:rPr>
          <w:b/>
          <w:spacing w:val="-6"/>
        </w:rPr>
        <w:t xml:space="preserve">. </w:t>
      </w:r>
      <w:r w:rsidRPr="0005185A">
        <w:rPr>
          <w:spacing w:val="-6"/>
        </w:rPr>
        <w:t>На сегодняшний день отсутствует</w:t>
      </w:r>
      <w:r w:rsidRPr="0005185A">
        <w:rPr>
          <w:b/>
          <w:spacing w:val="-6"/>
        </w:rPr>
        <w:t xml:space="preserve"> </w:t>
      </w:r>
      <w:r w:rsidRPr="0005185A">
        <w:rPr>
          <w:spacing w:val="-6"/>
        </w:rPr>
        <w:t xml:space="preserve">очередность в дошкольные образовательные учреждения </w:t>
      </w:r>
      <w:proofErr w:type="spellStart"/>
      <w:r w:rsidRPr="0005185A">
        <w:rPr>
          <w:spacing w:val="-6"/>
        </w:rPr>
        <w:t>Балтайского</w:t>
      </w:r>
      <w:proofErr w:type="spellEnd"/>
      <w:r w:rsidRPr="0005185A">
        <w:rPr>
          <w:spacing w:val="-6"/>
        </w:rPr>
        <w:t xml:space="preserve"> района. </w:t>
      </w:r>
    </w:p>
    <w:p w:rsidR="00C844F8" w:rsidRPr="0005185A" w:rsidRDefault="002F6FFB" w:rsidP="00C844F8">
      <w:pPr>
        <w:pStyle w:val="a3"/>
        <w:ind w:firstLine="708"/>
        <w:jc w:val="both"/>
        <w:rPr>
          <w:shd w:val="clear" w:color="auto" w:fill="FBFBFB"/>
        </w:rPr>
      </w:pPr>
      <w:r w:rsidRPr="0005185A">
        <w:t xml:space="preserve">Администрация района  старается принять активное участие во всех национальных проектах, инициированных Президентом Российской Федерации Владимиром Владимировичем Путиным:  </w:t>
      </w:r>
      <w:r w:rsidR="00667BC1" w:rsidRPr="0005185A">
        <w:t>в</w:t>
      </w:r>
      <w:r w:rsidR="00667BC1" w:rsidRPr="0005185A">
        <w:rPr>
          <w:color w:val="000000"/>
          <w:kern w:val="28"/>
          <w:lang w:eastAsia="ru-RU"/>
        </w:rPr>
        <w:t xml:space="preserve"> </w:t>
      </w:r>
      <w:r w:rsidR="00667BC1" w:rsidRPr="0005185A">
        <w:t xml:space="preserve">текущем году в рамках </w:t>
      </w:r>
      <w:r w:rsidR="00667BC1" w:rsidRPr="0005185A">
        <w:rPr>
          <w:bCs/>
          <w:lang w:eastAsia="ru-RU"/>
        </w:rPr>
        <w:t>национального проекта «Образование»</w:t>
      </w:r>
      <w:r w:rsidR="00667BC1" w:rsidRPr="0005185A">
        <w:t xml:space="preserve"> </w:t>
      </w:r>
      <w:r w:rsidR="00667BC1" w:rsidRPr="0005185A">
        <w:rPr>
          <w:bCs/>
          <w:lang w:eastAsia="ru-RU"/>
        </w:rPr>
        <w:t xml:space="preserve">федерального проекта «Современная школа» </w:t>
      </w:r>
      <w:r w:rsidR="00667BC1" w:rsidRPr="0005185A">
        <w:t xml:space="preserve">создана «Точка роста» на базе </w:t>
      </w:r>
      <w:r w:rsidR="00667BC1" w:rsidRPr="0005185A">
        <w:rPr>
          <w:color w:val="000000"/>
          <w:lang w:eastAsia="ru-RU"/>
        </w:rPr>
        <w:t>МБОУ СОШ</w:t>
      </w:r>
      <w:r w:rsidR="00667BC1" w:rsidRPr="0005185A">
        <w:t xml:space="preserve"> </w:t>
      </w:r>
      <w:proofErr w:type="spellStart"/>
      <w:r w:rsidR="00667BC1" w:rsidRPr="0005185A">
        <w:t>с</w:t>
      </w:r>
      <w:proofErr w:type="gramStart"/>
      <w:r w:rsidR="00667BC1" w:rsidRPr="0005185A">
        <w:t>.Б</w:t>
      </w:r>
      <w:proofErr w:type="gramEnd"/>
      <w:r w:rsidR="00667BC1" w:rsidRPr="0005185A">
        <w:t>арнуковка</w:t>
      </w:r>
      <w:proofErr w:type="spellEnd"/>
      <w:r w:rsidR="00C844F8" w:rsidRPr="0005185A">
        <w:t>,</w:t>
      </w:r>
      <w:r w:rsidR="00667BC1" w:rsidRPr="0005185A">
        <w:t xml:space="preserve"> </w:t>
      </w:r>
      <w:r w:rsidR="00C844F8" w:rsidRPr="0005185A">
        <w:rPr>
          <w:lang w:eastAsia="ru-RU"/>
        </w:rPr>
        <w:t xml:space="preserve">было освоено 2,8 </w:t>
      </w:r>
      <w:proofErr w:type="spellStart"/>
      <w:r w:rsidR="00C844F8" w:rsidRPr="0005185A">
        <w:rPr>
          <w:lang w:eastAsia="ru-RU"/>
        </w:rPr>
        <w:t>млн.руб</w:t>
      </w:r>
      <w:proofErr w:type="spellEnd"/>
      <w:r w:rsidR="00C844F8" w:rsidRPr="0005185A">
        <w:rPr>
          <w:lang w:eastAsia="ru-RU"/>
        </w:rPr>
        <w:t xml:space="preserve">.  </w:t>
      </w:r>
      <w:r w:rsidR="00C844F8" w:rsidRPr="0005185A">
        <w:rPr>
          <w:shd w:val="clear" w:color="auto" w:fill="FBFBFB"/>
        </w:rPr>
        <w:t xml:space="preserve">на обновление общеобразовательных программ и материально-технической базы. </w:t>
      </w:r>
    </w:p>
    <w:p w:rsidR="00C844F8" w:rsidRPr="0005185A" w:rsidRDefault="00E01B70" w:rsidP="00B21B90">
      <w:pPr>
        <w:pStyle w:val="a3"/>
        <w:ind w:firstLine="708"/>
        <w:jc w:val="both"/>
        <w:rPr>
          <w:lang w:eastAsia="ru-RU"/>
        </w:rPr>
      </w:pPr>
      <w:r w:rsidRPr="0005185A">
        <w:t>В рамках регионального проекта «</w:t>
      </w:r>
      <w:r w:rsidRPr="0005185A">
        <w:rPr>
          <w:lang w:eastAsia="ru-RU"/>
        </w:rPr>
        <w:t xml:space="preserve">Развитие инфраструктуры образовательных организаций Саратовской области» на 2022-2026 годы» произведен ремонт в 2 школах и 2 детских садах района по замене оконных блоков на общую сумму 4,1 </w:t>
      </w:r>
      <w:proofErr w:type="spellStart"/>
      <w:r w:rsidRPr="0005185A">
        <w:rPr>
          <w:lang w:eastAsia="ru-RU"/>
        </w:rPr>
        <w:t>млн</w:t>
      </w:r>
      <w:proofErr w:type="gramStart"/>
      <w:r w:rsidRPr="0005185A">
        <w:rPr>
          <w:lang w:eastAsia="ru-RU"/>
        </w:rPr>
        <w:t>.р</w:t>
      </w:r>
      <w:proofErr w:type="gramEnd"/>
      <w:r w:rsidRPr="0005185A">
        <w:rPr>
          <w:lang w:eastAsia="ru-RU"/>
        </w:rPr>
        <w:t>уб</w:t>
      </w:r>
      <w:proofErr w:type="spellEnd"/>
      <w:r w:rsidRPr="0005185A">
        <w:rPr>
          <w:lang w:eastAsia="ru-RU"/>
        </w:rPr>
        <w:t>.</w:t>
      </w:r>
    </w:p>
    <w:p w:rsidR="008953F4" w:rsidRPr="0005185A" w:rsidRDefault="00C05D26" w:rsidP="00B21B90">
      <w:pPr>
        <w:pStyle w:val="a3"/>
        <w:jc w:val="center"/>
      </w:pPr>
      <w:r w:rsidRPr="0005185A">
        <w:rPr>
          <w:b/>
          <w:u w:val="single"/>
        </w:rPr>
        <w:t>Культура</w:t>
      </w:r>
    </w:p>
    <w:p w:rsidR="005745E9" w:rsidRPr="0005185A" w:rsidRDefault="005745E9" w:rsidP="005745E9">
      <w:pPr>
        <w:pStyle w:val="a3"/>
        <w:ind w:firstLine="708"/>
        <w:jc w:val="both"/>
      </w:pPr>
      <w:r w:rsidRPr="0005185A">
        <w:t xml:space="preserve">Деятельность учреждений культуры района за 9месяцев 2022 года осуществлялась в рамках муниципальной программы: «Развитие культуры». </w:t>
      </w:r>
    </w:p>
    <w:p w:rsidR="005745E9" w:rsidRPr="0005185A" w:rsidRDefault="005745E9" w:rsidP="005745E9">
      <w:pPr>
        <w:pStyle w:val="a3"/>
        <w:ind w:firstLine="708"/>
        <w:jc w:val="both"/>
      </w:pPr>
      <w:r w:rsidRPr="0005185A">
        <w:t xml:space="preserve">В районе действуют 25 учреждений культуры. На базе учреждения культуры «Централизованная клубная система» действуют 151 клубное формирование, количество участников в них – 2195 человек. 3 коллектива имеют звание «народный самодеятельный коллектив». </w:t>
      </w:r>
    </w:p>
    <w:p w:rsidR="005745E9" w:rsidRPr="0005185A" w:rsidRDefault="005745E9" w:rsidP="005745E9">
      <w:pPr>
        <w:spacing w:after="0" w:line="240" w:lineRule="auto"/>
        <w:ind w:right="-1" w:firstLine="6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За 9 месяцев 2022 года работники культуры и участники художественной самодеятельности учреждений клубной системы приняли участие в </w:t>
      </w:r>
      <w:r w:rsidR="00DC7AD1" w:rsidRPr="0005185A">
        <w:rPr>
          <w:rFonts w:ascii="Times New Roman" w:eastAsia="Calibri" w:hAnsi="Times New Roman" w:cs="Times New Roman"/>
          <w:sz w:val="28"/>
          <w:szCs w:val="28"/>
        </w:rPr>
        <w:t>151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областных, всероссийских и международных конкурсах и получили </w:t>
      </w:r>
      <w:r w:rsidR="00DC7AD1" w:rsidRPr="0005185A">
        <w:rPr>
          <w:rFonts w:ascii="Times New Roman" w:eastAsia="Calibri" w:hAnsi="Times New Roman" w:cs="Times New Roman"/>
          <w:sz w:val="28"/>
          <w:szCs w:val="28"/>
        </w:rPr>
        <w:t>183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 диплом</w:t>
      </w:r>
      <w:r w:rsidR="00DC7AD1" w:rsidRPr="0005185A">
        <w:rPr>
          <w:rFonts w:ascii="Times New Roman" w:eastAsia="Calibri" w:hAnsi="Times New Roman" w:cs="Times New Roman"/>
          <w:sz w:val="28"/>
          <w:szCs w:val="28"/>
        </w:rPr>
        <w:t>а победителей и участников</w:t>
      </w:r>
      <w:r w:rsidRPr="0005185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745E9" w:rsidRPr="0005185A" w:rsidRDefault="005745E9" w:rsidP="005745E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плане повышения квалификации за </w:t>
      </w:r>
      <w:r w:rsidR="006505DD"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 месяцев</w:t>
      </w:r>
      <w:r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2022 года </w:t>
      </w:r>
      <w:r w:rsidR="006505DD"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57</w:t>
      </w:r>
      <w:r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человек   (специалисты сферы культуры) прошли обучение на курсах повышения квалификации и </w:t>
      </w:r>
      <w:r w:rsidRPr="000518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областных семинарах-практикумах. Кроме того</w:t>
      </w:r>
      <w:r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505DD"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54</w:t>
      </w:r>
      <w:r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специалиста учреждений культуры района приняли участия в </w:t>
      </w:r>
      <w:r w:rsidR="006505DD"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Pr="000518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районных семинарах-практикумах  на базе РДК и Центральной библиотеки.</w:t>
      </w:r>
      <w:r w:rsidRPr="0005185A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  <w:t xml:space="preserve"> </w:t>
      </w:r>
    </w:p>
    <w:p w:rsidR="005745E9" w:rsidRPr="0005185A" w:rsidRDefault="005745E9" w:rsidP="005745E9">
      <w:pPr>
        <w:pStyle w:val="a3"/>
        <w:ind w:firstLine="708"/>
        <w:jc w:val="both"/>
        <w:rPr>
          <w:color w:val="000000"/>
          <w:kern w:val="28"/>
          <w:lang w:eastAsia="ru-RU"/>
        </w:rPr>
      </w:pPr>
      <w:r w:rsidRPr="0005185A">
        <w:rPr>
          <w:color w:val="000000"/>
          <w:kern w:val="28"/>
          <w:lang w:eastAsia="ru-RU"/>
        </w:rPr>
        <w:t xml:space="preserve">За прошедший период в рамках </w:t>
      </w:r>
      <w:r w:rsidRPr="0005185A">
        <w:rPr>
          <w:lang w:eastAsia="ru-RU"/>
        </w:rPr>
        <w:t xml:space="preserve">региональной </w:t>
      </w:r>
      <w:r w:rsidRPr="0005185A">
        <w:rPr>
          <w:color w:val="000000"/>
          <w:lang w:eastAsia="ru-RU"/>
        </w:rPr>
        <w:t xml:space="preserve">программы  «Культура  Саратовской  области» </w:t>
      </w:r>
      <w:r w:rsidRPr="0005185A">
        <w:rPr>
          <w:color w:val="000000"/>
          <w:kern w:val="28"/>
          <w:lang w:eastAsia="ru-RU"/>
        </w:rPr>
        <w:t>проведен капитальный ремонт кровли и обновлена материально-техническая  база</w:t>
      </w:r>
      <w:r w:rsidRPr="0005185A">
        <w:rPr>
          <w:kern w:val="28"/>
          <w:lang w:eastAsia="ru-RU"/>
        </w:rPr>
        <w:t xml:space="preserve"> </w:t>
      </w:r>
      <w:proofErr w:type="spellStart"/>
      <w:r w:rsidRPr="0005185A">
        <w:rPr>
          <w:kern w:val="28"/>
          <w:lang w:eastAsia="ru-RU"/>
        </w:rPr>
        <w:t>Столыпин</w:t>
      </w:r>
      <w:r w:rsidRPr="0005185A">
        <w:rPr>
          <w:color w:val="000000"/>
          <w:kern w:val="28"/>
          <w:lang w:eastAsia="ru-RU"/>
        </w:rPr>
        <w:t>ского</w:t>
      </w:r>
      <w:proofErr w:type="spellEnd"/>
      <w:r w:rsidRPr="0005185A">
        <w:rPr>
          <w:color w:val="000000"/>
          <w:kern w:val="28"/>
          <w:lang w:eastAsia="ru-RU"/>
        </w:rPr>
        <w:t xml:space="preserve"> СДК. По данному проекту освоено </w:t>
      </w:r>
      <w:r w:rsidRPr="0005185A">
        <w:rPr>
          <w:kern w:val="28"/>
          <w:lang w:eastAsia="ru-RU"/>
        </w:rPr>
        <w:t xml:space="preserve">денежных  средств  из </w:t>
      </w:r>
      <w:r w:rsidRPr="0005185A">
        <w:rPr>
          <w:color w:val="000000"/>
          <w:kern w:val="28"/>
          <w:lang w:eastAsia="ru-RU"/>
        </w:rPr>
        <w:t>областного бюджета 1,5 млн. руб.</w:t>
      </w:r>
    </w:p>
    <w:p w:rsidR="001F1EC0" w:rsidRPr="0005185A" w:rsidRDefault="001F1EC0" w:rsidP="005745E9">
      <w:pPr>
        <w:pStyle w:val="a3"/>
        <w:ind w:firstLine="708"/>
        <w:jc w:val="both"/>
        <w:rPr>
          <w:color w:val="000000"/>
          <w:kern w:val="28"/>
          <w:lang w:eastAsia="ru-RU"/>
        </w:rPr>
      </w:pPr>
    </w:p>
    <w:sectPr w:rsidR="001F1EC0" w:rsidRPr="00051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C5" w:rsidRDefault="001A5FC5" w:rsidP="006C7145">
      <w:pPr>
        <w:spacing w:after="0" w:line="240" w:lineRule="auto"/>
      </w:pPr>
      <w:r>
        <w:separator/>
      </w:r>
    </w:p>
  </w:endnote>
  <w:endnote w:type="continuationSeparator" w:id="0">
    <w:p w:rsidR="001A5FC5" w:rsidRDefault="001A5FC5" w:rsidP="006C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380301"/>
      <w:docPartObj>
        <w:docPartGallery w:val="Page Numbers (Bottom of Page)"/>
        <w:docPartUnique/>
      </w:docPartObj>
    </w:sdtPr>
    <w:sdtEndPr/>
    <w:sdtContent>
      <w:p w:rsidR="006C7145" w:rsidRDefault="006C71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999">
          <w:rPr>
            <w:noProof/>
          </w:rPr>
          <w:t>4</w:t>
        </w:r>
        <w:r>
          <w:fldChar w:fldCharType="end"/>
        </w:r>
      </w:p>
    </w:sdtContent>
  </w:sdt>
  <w:p w:rsidR="006C7145" w:rsidRDefault="006C71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C5" w:rsidRDefault="001A5FC5" w:rsidP="006C7145">
      <w:pPr>
        <w:spacing w:after="0" w:line="240" w:lineRule="auto"/>
      </w:pPr>
      <w:r>
        <w:separator/>
      </w:r>
    </w:p>
  </w:footnote>
  <w:footnote w:type="continuationSeparator" w:id="0">
    <w:p w:rsidR="001A5FC5" w:rsidRDefault="001A5FC5" w:rsidP="006C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48"/>
    <w:rsid w:val="000036D2"/>
    <w:rsid w:val="00004A62"/>
    <w:rsid w:val="000133C0"/>
    <w:rsid w:val="00015E09"/>
    <w:rsid w:val="00023328"/>
    <w:rsid w:val="0003066F"/>
    <w:rsid w:val="00031356"/>
    <w:rsid w:val="00041665"/>
    <w:rsid w:val="00041E96"/>
    <w:rsid w:val="00046DB1"/>
    <w:rsid w:val="00050056"/>
    <w:rsid w:val="0005185A"/>
    <w:rsid w:val="00051B5C"/>
    <w:rsid w:val="00052D90"/>
    <w:rsid w:val="0005395A"/>
    <w:rsid w:val="00062607"/>
    <w:rsid w:val="000731FE"/>
    <w:rsid w:val="000830AA"/>
    <w:rsid w:val="00083436"/>
    <w:rsid w:val="00084777"/>
    <w:rsid w:val="000853D9"/>
    <w:rsid w:val="000915B1"/>
    <w:rsid w:val="000920FD"/>
    <w:rsid w:val="00097C88"/>
    <w:rsid w:val="000A14DA"/>
    <w:rsid w:val="000A70EE"/>
    <w:rsid w:val="000B2B09"/>
    <w:rsid w:val="000B2B78"/>
    <w:rsid w:val="000B63D2"/>
    <w:rsid w:val="000B6BFB"/>
    <w:rsid w:val="000B6F5C"/>
    <w:rsid w:val="000B70EA"/>
    <w:rsid w:val="000C30B8"/>
    <w:rsid w:val="000C57F6"/>
    <w:rsid w:val="000C7AA5"/>
    <w:rsid w:val="000D40BA"/>
    <w:rsid w:val="000D51EF"/>
    <w:rsid w:val="000F200D"/>
    <w:rsid w:val="00101AF2"/>
    <w:rsid w:val="00103A46"/>
    <w:rsid w:val="00103FFA"/>
    <w:rsid w:val="0010715F"/>
    <w:rsid w:val="001119E3"/>
    <w:rsid w:val="00111B52"/>
    <w:rsid w:val="00114C1B"/>
    <w:rsid w:val="001151D0"/>
    <w:rsid w:val="001152B6"/>
    <w:rsid w:val="001266CD"/>
    <w:rsid w:val="00126F96"/>
    <w:rsid w:val="001271DB"/>
    <w:rsid w:val="001323DB"/>
    <w:rsid w:val="00134BDF"/>
    <w:rsid w:val="00135E88"/>
    <w:rsid w:val="00144009"/>
    <w:rsid w:val="001463E4"/>
    <w:rsid w:val="001469D6"/>
    <w:rsid w:val="00150AD8"/>
    <w:rsid w:val="00150BCD"/>
    <w:rsid w:val="001544FC"/>
    <w:rsid w:val="00154F3F"/>
    <w:rsid w:val="0015520F"/>
    <w:rsid w:val="00156BB2"/>
    <w:rsid w:val="00160DDB"/>
    <w:rsid w:val="00165308"/>
    <w:rsid w:val="0016671E"/>
    <w:rsid w:val="00172B86"/>
    <w:rsid w:val="00175FD2"/>
    <w:rsid w:val="00181B95"/>
    <w:rsid w:val="001A0AEF"/>
    <w:rsid w:val="001A13CE"/>
    <w:rsid w:val="001A5FC5"/>
    <w:rsid w:val="001A7F91"/>
    <w:rsid w:val="001B3B90"/>
    <w:rsid w:val="001B6AFA"/>
    <w:rsid w:val="001C22CD"/>
    <w:rsid w:val="001C5352"/>
    <w:rsid w:val="001C618E"/>
    <w:rsid w:val="001D0B7B"/>
    <w:rsid w:val="001D45DA"/>
    <w:rsid w:val="001D4822"/>
    <w:rsid w:val="001E63E2"/>
    <w:rsid w:val="001F10DF"/>
    <w:rsid w:val="001F1EC0"/>
    <w:rsid w:val="001F6FA8"/>
    <w:rsid w:val="00203544"/>
    <w:rsid w:val="00204C00"/>
    <w:rsid w:val="00205180"/>
    <w:rsid w:val="00205302"/>
    <w:rsid w:val="00205C5A"/>
    <w:rsid w:val="00217E33"/>
    <w:rsid w:val="002229A5"/>
    <w:rsid w:val="002365BA"/>
    <w:rsid w:val="0024158F"/>
    <w:rsid w:val="00245981"/>
    <w:rsid w:val="00255987"/>
    <w:rsid w:val="00256215"/>
    <w:rsid w:val="00257751"/>
    <w:rsid w:val="00264AEF"/>
    <w:rsid w:val="00276EB4"/>
    <w:rsid w:val="0028207B"/>
    <w:rsid w:val="00283F3F"/>
    <w:rsid w:val="002871E2"/>
    <w:rsid w:val="002971E5"/>
    <w:rsid w:val="00297371"/>
    <w:rsid w:val="002A0C33"/>
    <w:rsid w:val="002A723E"/>
    <w:rsid w:val="002A7BDF"/>
    <w:rsid w:val="002B253D"/>
    <w:rsid w:val="002B3104"/>
    <w:rsid w:val="002B445D"/>
    <w:rsid w:val="002B5C02"/>
    <w:rsid w:val="002D1A57"/>
    <w:rsid w:val="002D2679"/>
    <w:rsid w:val="002E1EE8"/>
    <w:rsid w:val="002E1EFE"/>
    <w:rsid w:val="002F0F01"/>
    <w:rsid w:val="002F23BB"/>
    <w:rsid w:val="002F42B4"/>
    <w:rsid w:val="002F6FFB"/>
    <w:rsid w:val="00302FA5"/>
    <w:rsid w:val="00307091"/>
    <w:rsid w:val="00310D30"/>
    <w:rsid w:val="003117E7"/>
    <w:rsid w:val="00312154"/>
    <w:rsid w:val="00315951"/>
    <w:rsid w:val="0031615C"/>
    <w:rsid w:val="003239FF"/>
    <w:rsid w:val="00325FD4"/>
    <w:rsid w:val="00326A3A"/>
    <w:rsid w:val="003450C1"/>
    <w:rsid w:val="00350E07"/>
    <w:rsid w:val="00373221"/>
    <w:rsid w:val="0037336F"/>
    <w:rsid w:val="00386127"/>
    <w:rsid w:val="003875CE"/>
    <w:rsid w:val="003914CC"/>
    <w:rsid w:val="00394832"/>
    <w:rsid w:val="003A1CDD"/>
    <w:rsid w:val="003A24D2"/>
    <w:rsid w:val="003A276C"/>
    <w:rsid w:val="003A7F81"/>
    <w:rsid w:val="003C72A2"/>
    <w:rsid w:val="003E16D6"/>
    <w:rsid w:val="003E236A"/>
    <w:rsid w:val="003E659C"/>
    <w:rsid w:val="003E6F7F"/>
    <w:rsid w:val="003E700A"/>
    <w:rsid w:val="003E709C"/>
    <w:rsid w:val="003F01A2"/>
    <w:rsid w:val="003F0B79"/>
    <w:rsid w:val="003F119A"/>
    <w:rsid w:val="003F2D3E"/>
    <w:rsid w:val="003F4261"/>
    <w:rsid w:val="003F5540"/>
    <w:rsid w:val="004013DA"/>
    <w:rsid w:val="00401733"/>
    <w:rsid w:val="004072AD"/>
    <w:rsid w:val="0041135E"/>
    <w:rsid w:val="00411750"/>
    <w:rsid w:val="00412134"/>
    <w:rsid w:val="00415203"/>
    <w:rsid w:val="00421837"/>
    <w:rsid w:val="00421F10"/>
    <w:rsid w:val="00425C72"/>
    <w:rsid w:val="004270B6"/>
    <w:rsid w:val="0043151E"/>
    <w:rsid w:val="00431CEB"/>
    <w:rsid w:val="00433963"/>
    <w:rsid w:val="00441A88"/>
    <w:rsid w:val="0045490E"/>
    <w:rsid w:val="00462447"/>
    <w:rsid w:val="00475274"/>
    <w:rsid w:val="00475B71"/>
    <w:rsid w:val="0047620D"/>
    <w:rsid w:val="0047620F"/>
    <w:rsid w:val="00482ED5"/>
    <w:rsid w:val="004835CD"/>
    <w:rsid w:val="00485B92"/>
    <w:rsid w:val="00486BAB"/>
    <w:rsid w:val="004878D4"/>
    <w:rsid w:val="00487CBF"/>
    <w:rsid w:val="00487E9C"/>
    <w:rsid w:val="00494A0A"/>
    <w:rsid w:val="004A330F"/>
    <w:rsid w:val="004A432F"/>
    <w:rsid w:val="004B53B7"/>
    <w:rsid w:val="004B75F6"/>
    <w:rsid w:val="004C276B"/>
    <w:rsid w:val="004C6E18"/>
    <w:rsid w:val="004C76BB"/>
    <w:rsid w:val="004C7F63"/>
    <w:rsid w:val="004D2C8F"/>
    <w:rsid w:val="004E330B"/>
    <w:rsid w:val="004F215B"/>
    <w:rsid w:val="004F5891"/>
    <w:rsid w:val="00503241"/>
    <w:rsid w:val="00503AC1"/>
    <w:rsid w:val="00505CE0"/>
    <w:rsid w:val="00510C69"/>
    <w:rsid w:val="005115A7"/>
    <w:rsid w:val="00515030"/>
    <w:rsid w:val="00515A45"/>
    <w:rsid w:val="0053339D"/>
    <w:rsid w:val="00533938"/>
    <w:rsid w:val="005519A3"/>
    <w:rsid w:val="0055239D"/>
    <w:rsid w:val="00554D49"/>
    <w:rsid w:val="005550E2"/>
    <w:rsid w:val="0056063A"/>
    <w:rsid w:val="00564938"/>
    <w:rsid w:val="005745E9"/>
    <w:rsid w:val="0057636B"/>
    <w:rsid w:val="00576BDA"/>
    <w:rsid w:val="005913AF"/>
    <w:rsid w:val="0059242C"/>
    <w:rsid w:val="0059423E"/>
    <w:rsid w:val="005A1151"/>
    <w:rsid w:val="005A1E82"/>
    <w:rsid w:val="005A4624"/>
    <w:rsid w:val="005B0BE9"/>
    <w:rsid w:val="005B16CF"/>
    <w:rsid w:val="005B2606"/>
    <w:rsid w:val="005C1C05"/>
    <w:rsid w:val="005C3FD0"/>
    <w:rsid w:val="005C43A5"/>
    <w:rsid w:val="005C639F"/>
    <w:rsid w:val="005C7CF6"/>
    <w:rsid w:val="005D05FB"/>
    <w:rsid w:val="005D7B1D"/>
    <w:rsid w:val="005E1B2B"/>
    <w:rsid w:val="005E26DB"/>
    <w:rsid w:val="005E434A"/>
    <w:rsid w:val="005E66C6"/>
    <w:rsid w:val="005F0A5C"/>
    <w:rsid w:val="005F5653"/>
    <w:rsid w:val="005F7EF7"/>
    <w:rsid w:val="006026AF"/>
    <w:rsid w:val="00605D64"/>
    <w:rsid w:val="006118E5"/>
    <w:rsid w:val="00623F80"/>
    <w:rsid w:val="00626878"/>
    <w:rsid w:val="00630311"/>
    <w:rsid w:val="0063207E"/>
    <w:rsid w:val="006324FE"/>
    <w:rsid w:val="00632DDA"/>
    <w:rsid w:val="00633769"/>
    <w:rsid w:val="00637C7F"/>
    <w:rsid w:val="0064677B"/>
    <w:rsid w:val="00646E49"/>
    <w:rsid w:val="006477EE"/>
    <w:rsid w:val="006505DD"/>
    <w:rsid w:val="00656BC2"/>
    <w:rsid w:val="00662F1B"/>
    <w:rsid w:val="00664505"/>
    <w:rsid w:val="0066623F"/>
    <w:rsid w:val="006672EB"/>
    <w:rsid w:val="00667BC1"/>
    <w:rsid w:val="00671206"/>
    <w:rsid w:val="00673C28"/>
    <w:rsid w:val="00680B3B"/>
    <w:rsid w:val="00681CE8"/>
    <w:rsid w:val="006862D6"/>
    <w:rsid w:val="006A010E"/>
    <w:rsid w:val="006A6C07"/>
    <w:rsid w:val="006A76A9"/>
    <w:rsid w:val="006B14F9"/>
    <w:rsid w:val="006C1777"/>
    <w:rsid w:val="006C7145"/>
    <w:rsid w:val="006D1A42"/>
    <w:rsid w:val="006D6C16"/>
    <w:rsid w:val="006E1186"/>
    <w:rsid w:val="006E33CE"/>
    <w:rsid w:val="006E37CA"/>
    <w:rsid w:val="006F2C2F"/>
    <w:rsid w:val="006F7B47"/>
    <w:rsid w:val="00700460"/>
    <w:rsid w:val="007005F0"/>
    <w:rsid w:val="00701E69"/>
    <w:rsid w:val="007044E5"/>
    <w:rsid w:val="00704EB4"/>
    <w:rsid w:val="00714E41"/>
    <w:rsid w:val="00717C3D"/>
    <w:rsid w:val="007249FB"/>
    <w:rsid w:val="007314D1"/>
    <w:rsid w:val="00731D8A"/>
    <w:rsid w:val="00734F80"/>
    <w:rsid w:val="00735497"/>
    <w:rsid w:val="00737613"/>
    <w:rsid w:val="00743385"/>
    <w:rsid w:val="007518AB"/>
    <w:rsid w:val="007523AD"/>
    <w:rsid w:val="00756A59"/>
    <w:rsid w:val="00761041"/>
    <w:rsid w:val="00770708"/>
    <w:rsid w:val="007718AE"/>
    <w:rsid w:val="00777FAD"/>
    <w:rsid w:val="00783DDB"/>
    <w:rsid w:val="007A7E4E"/>
    <w:rsid w:val="007B2D33"/>
    <w:rsid w:val="007C0303"/>
    <w:rsid w:val="007C030E"/>
    <w:rsid w:val="007C0FF2"/>
    <w:rsid w:val="007C1C0E"/>
    <w:rsid w:val="007C573C"/>
    <w:rsid w:val="007C67A5"/>
    <w:rsid w:val="007D2AE8"/>
    <w:rsid w:val="007F0045"/>
    <w:rsid w:val="007F44F6"/>
    <w:rsid w:val="00811555"/>
    <w:rsid w:val="00813338"/>
    <w:rsid w:val="008162FA"/>
    <w:rsid w:val="008179E4"/>
    <w:rsid w:val="00817C78"/>
    <w:rsid w:val="00820D6B"/>
    <w:rsid w:val="00832543"/>
    <w:rsid w:val="00835AE8"/>
    <w:rsid w:val="00840DD5"/>
    <w:rsid w:val="00841DDA"/>
    <w:rsid w:val="00842116"/>
    <w:rsid w:val="00851C44"/>
    <w:rsid w:val="008574C3"/>
    <w:rsid w:val="00867AB0"/>
    <w:rsid w:val="0087322D"/>
    <w:rsid w:val="0087413E"/>
    <w:rsid w:val="00876764"/>
    <w:rsid w:val="008834C3"/>
    <w:rsid w:val="008849AA"/>
    <w:rsid w:val="0089136D"/>
    <w:rsid w:val="008953F4"/>
    <w:rsid w:val="008975AA"/>
    <w:rsid w:val="008A0933"/>
    <w:rsid w:val="008B3816"/>
    <w:rsid w:val="008C3724"/>
    <w:rsid w:val="008C61C3"/>
    <w:rsid w:val="008D639E"/>
    <w:rsid w:val="008D76E4"/>
    <w:rsid w:val="008E7590"/>
    <w:rsid w:val="00901CD9"/>
    <w:rsid w:val="00907DD0"/>
    <w:rsid w:val="0091209F"/>
    <w:rsid w:val="0091576A"/>
    <w:rsid w:val="00915A1F"/>
    <w:rsid w:val="00916B2D"/>
    <w:rsid w:val="009227ED"/>
    <w:rsid w:val="0092342E"/>
    <w:rsid w:val="009315CC"/>
    <w:rsid w:val="00935FD4"/>
    <w:rsid w:val="00942C34"/>
    <w:rsid w:val="0094486C"/>
    <w:rsid w:val="00954D6D"/>
    <w:rsid w:val="00960CA2"/>
    <w:rsid w:val="0096374D"/>
    <w:rsid w:val="009750BC"/>
    <w:rsid w:val="009809D0"/>
    <w:rsid w:val="009809DB"/>
    <w:rsid w:val="00981CF3"/>
    <w:rsid w:val="009826E7"/>
    <w:rsid w:val="0099234F"/>
    <w:rsid w:val="0099778C"/>
    <w:rsid w:val="009A3705"/>
    <w:rsid w:val="009A60BD"/>
    <w:rsid w:val="009A60F8"/>
    <w:rsid w:val="009A6594"/>
    <w:rsid w:val="009A750A"/>
    <w:rsid w:val="009B5ADF"/>
    <w:rsid w:val="009C5662"/>
    <w:rsid w:val="009C5A51"/>
    <w:rsid w:val="009D4700"/>
    <w:rsid w:val="009E0A34"/>
    <w:rsid w:val="009E3F45"/>
    <w:rsid w:val="009F2C89"/>
    <w:rsid w:val="009F33A9"/>
    <w:rsid w:val="009F69D3"/>
    <w:rsid w:val="009F7835"/>
    <w:rsid w:val="009F7AA4"/>
    <w:rsid w:val="00A05252"/>
    <w:rsid w:val="00A05834"/>
    <w:rsid w:val="00A106B4"/>
    <w:rsid w:val="00A12659"/>
    <w:rsid w:val="00A13B06"/>
    <w:rsid w:val="00A245E8"/>
    <w:rsid w:val="00A24C14"/>
    <w:rsid w:val="00A26437"/>
    <w:rsid w:val="00A26A6C"/>
    <w:rsid w:val="00A312A1"/>
    <w:rsid w:val="00A31648"/>
    <w:rsid w:val="00A35A71"/>
    <w:rsid w:val="00A46E59"/>
    <w:rsid w:val="00A56CB7"/>
    <w:rsid w:val="00A57AE6"/>
    <w:rsid w:val="00A57F43"/>
    <w:rsid w:val="00A62C18"/>
    <w:rsid w:val="00A70999"/>
    <w:rsid w:val="00A90433"/>
    <w:rsid w:val="00AA3042"/>
    <w:rsid w:val="00AB45DC"/>
    <w:rsid w:val="00AB7CF6"/>
    <w:rsid w:val="00AC18E3"/>
    <w:rsid w:val="00AC78C1"/>
    <w:rsid w:val="00AD5300"/>
    <w:rsid w:val="00AD6641"/>
    <w:rsid w:val="00AD774F"/>
    <w:rsid w:val="00AF558A"/>
    <w:rsid w:val="00AF741E"/>
    <w:rsid w:val="00B01C0E"/>
    <w:rsid w:val="00B07AAE"/>
    <w:rsid w:val="00B1096F"/>
    <w:rsid w:val="00B1221D"/>
    <w:rsid w:val="00B208CE"/>
    <w:rsid w:val="00B21B90"/>
    <w:rsid w:val="00B31AC8"/>
    <w:rsid w:val="00B379B2"/>
    <w:rsid w:val="00B47AC0"/>
    <w:rsid w:val="00B57DB0"/>
    <w:rsid w:val="00B61AB7"/>
    <w:rsid w:val="00B64135"/>
    <w:rsid w:val="00B64BA1"/>
    <w:rsid w:val="00B70487"/>
    <w:rsid w:val="00B75599"/>
    <w:rsid w:val="00B81D62"/>
    <w:rsid w:val="00B96972"/>
    <w:rsid w:val="00BA1C45"/>
    <w:rsid w:val="00BB7365"/>
    <w:rsid w:val="00BB7DE2"/>
    <w:rsid w:val="00BC14C0"/>
    <w:rsid w:val="00BC3591"/>
    <w:rsid w:val="00BD07B3"/>
    <w:rsid w:val="00BD38EF"/>
    <w:rsid w:val="00BD74CD"/>
    <w:rsid w:val="00BE0948"/>
    <w:rsid w:val="00BE23C0"/>
    <w:rsid w:val="00BE3D65"/>
    <w:rsid w:val="00BE72B1"/>
    <w:rsid w:val="00BF0297"/>
    <w:rsid w:val="00BF061C"/>
    <w:rsid w:val="00BF4E87"/>
    <w:rsid w:val="00BF711B"/>
    <w:rsid w:val="00C0387C"/>
    <w:rsid w:val="00C05D26"/>
    <w:rsid w:val="00C1072B"/>
    <w:rsid w:val="00C15983"/>
    <w:rsid w:val="00C17BE8"/>
    <w:rsid w:val="00C20D37"/>
    <w:rsid w:val="00C21F7E"/>
    <w:rsid w:val="00C24327"/>
    <w:rsid w:val="00C32340"/>
    <w:rsid w:val="00C33637"/>
    <w:rsid w:val="00C35041"/>
    <w:rsid w:val="00C357AF"/>
    <w:rsid w:val="00C436C6"/>
    <w:rsid w:val="00C47899"/>
    <w:rsid w:val="00C53D45"/>
    <w:rsid w:val="00C557A1"/>
    <w:rsid w:val="00C61DDF"/>
    <w:rsid w:val="00C64E20"/>
    <w:rsid w:val="00C65352"/>
    <w:rsid w:val="00C67231"/>
    <w:rsid w:val="00C73D2C"/>
    <w:rsid w:val="00C772FA"/>
    <w:rsid w:val="00C844F8"/>
    <w:rsid w:val="00C9006E"/>
    <w:rsid w:val="00C90548"/>
    <w:rsid w:val="00C92EB5"/>
    <w:rsid w:val="00CA1D4E"/>
    <w:rsid w:val="00CA59EC"/>
    <w:rsid w:val="00CB21D5"/>
    <w:rsid w:val="00CB2D6F"/>
    <w:rsid w:val="00CB4A70"/>
    <w:rsid w:val="00CB4FC0"/>
    <w:rsid w:val="00CC0522"/>
    <w:rsid w:val="00CC4532"/>
    <w:rsid w:val="00CC4EAB"/>
    <w:rsid w:val="00CD09E7"/>
    <w:rsid w:val="00CD2033"/>
    <w:rsid w:val="00CE08F0"/>
    <w:rsid w:val="00CE7BAB"/>
    <w:rsid w:val="00CF3909"/>
    <w:rsid w:val="00D07641"/>
    <w:rsid w:val="00D10C1B"/>
    <w:rsid w:val="00D20EE4"/>
    <w:rsid w:val="00D21BE8"/>
    <w:rsid w:val="00D23235"/>
    <w:rsid w:val="00D2362D"/>
    <w:rsid w:val="00D25334"/>
    <w:rsid w:val="00D27E88"/>
    <w:rsid w:val="00D27F19"/>
    <w:rsid w:val="00D339F5"/>
    <w:rsid w:val="00D33E0C"/>
    <w:rsid w:val="00D37C2E"/>
    <w:rsid w:val="00D41AEE"/>
    <w:rsid w:val="00D617ED"/>
    <w:rsid w:val="00D64681"/>
    <w:rsid w:val="00D64728"/>
    <w:rsid w:val="00D66BD6"/>
    <w:rsid w:val="00D72644"/>
    <w:rsid w:val="00D769B7"/>
    <w:rsid w:val="00D800B2"/>
    <w:rsid w:val="00D84D45"/>
    <w:rsid w:val="00D94550"/>
    <w:rsid w:val="00D97E8F"/>
    <w:rsid w:val="00DA3D73"/>
    <w:rsid w:val="00DA6782"/>
    <w:rsid w:val="00DA7BB2"/>
    <w:rsid w:val="00DB45F7"/>
    <w:rsid w:val="00DB5C6C"/>
    <w:rsid w:val="00DC7AD1"/>
    <w:rsid w:val="00DD08F7"/>
    <w:rsid w:val="00DE1678"/>
    <w:rsid w:val="00DE246E"/>
    <w:rsid w:val="00DE5186"/>
    <w:rsid w:val="00DE5E87"/>
    <w:rsid w:val="00DF574F"/>
    <w:rsid w:val="00DF5EA4"/>
    <w:rsid w:val="00DF665E"/>
    <w:rsid w:val="00E01B70"/>
    <w:rsid w:val="00E01EA1"/>
    <w:rsid w:val="00E05FE6"/>
    <w:rsid w:val="00E12355"/>
    <w:rsid w:val="00E137DE"/>
    <w:rsid w:val="00E202C2"/>
    <w:rsid w:val="00E214EA"/>
    <w:rsid w:val="00E25329"/>
    <w:rsid w:val="00E470FE"/>
    <w:rsid w:val="00E47CEE"/>
    <w:rsid w:val="00E50172"/>
    <w:rsid w:val="00E639D4"/>
    <w:rsid w:val="00E639D9"/>
    <w:rsid w:val="00E712AB"/>
    <w:rsid w:val="00E76A52"/>
    <w:rsid w:val="00E84B72"/>
    <w:rsid w:val="00E86A45"/>
    <w:rsid w:val="00E9289E"/>
    <w:rsid w:val="00E93E4B"/>
    <w:rsid w:val="00EA1098"/>
    <w:rsid w:val="00EB08DD"/>
    <w:rsid w:val="00EB6AD0"/>
    <w:rsid w:val="00EB7631"/>
    <w:rsid w:val="00EC669D"/>
    <w:rsid w:val="00ED0D5C"/>
    <w:rsid w:val="00ED23D6"/>
    <w:rsid w:val="00ED36BD"/>
    <w:rsid w:val="00ED5693"/>
    <w:rsid w:val="00ED6167"/>
    <w:rsid w:val="00ED6C0D"/>
    <w:rsid w:val="00EE0E72"/>
    <w:rsid w:val="00EE64B6"/>
    <w:rsid w:val="00EE7D72"/>
    <w:rsid w:val="00EF1F72"/>
    <w:rsid w:val="00EF4552"/>
    <w:rsid w:val="00EF4B29"/>
    <w:rsid w:val="00F00DC1"/>
    <w:rsid w:val="00F04A8F"/>
    <w:rsid w:val="00F23983"/>
    <w:rsid w:val="00F36924"/>
    <w:rsid w:val="00F3715B"/>
    <w:rsid w:val="00F449F0"/>
    <w:rsid w:val="00F503CA"/>
    <w:rsid w:val="00F50D00"/>
    <w:rsid w:val="00F5788D"/>
    <w:rsid w:val="00F57B6E"/>
    <w:rsid w:val="00F57BCC"/>
    <w:rsid w:val="00F602DE"/>
    <w:rsid w:val="00F672F9"/>
    <w:rsid w:val="00F91BAE"/>
    <w:rsid w:val="00F9380A"/>
    <w:rsid w:val="00F95014"/>
    <w:rsid w:val="00FA5A55"/>
    <w:rsid w:val="00FB0072"/>
    <w:rsid w:val="00FC38DF"/>
    <w:rsid w:val="00FC5881"/>
    <w:rsid w:val="00FD0498"/>
    <w:rsid w:val="00FD1C96"/>
    <w:rsid w:val="00FD2DEA"/>
    <w:rsid w:val="00FD301A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8C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61C3"/>
  </w:style>
  <w:style w:type="character" w:styleId="a5">
    <w:name w:val="Strong"/>
    <w:uiPriority w:val="22"/>
    <w:qFormat/>
    <w:rsid w:val="008C61C3"/>
    <w:rPr>
      <w:b/>
      <w:bCs/>
    </w:rPr>
  </w:style>
  <w:style w:type="character" w:customStyle="1" w:styleId="0pt">
    <w:name w:val="Основной текст + Полужирный;Интервал 0 pt"/>
    <w:basedOn w:val="a0"/>
    <w:rsid w:val="00515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145"/>
  </w:style>
  <w:style w:type="paragraph" w:styleId="a8">
    <w:name w:val="footer"/>
    <w:basedOn w:val="a"/>
    <w:link w:val="a9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8C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61C3"/>
  </w:style>
  <w:style w:type="character" w:styleId="a5">
    <w:name w:val="Strong"/>
    <w:uiPriority w:val="22"/>
    <w:qFormat/>
    <w:rsid w:val="008C61C3"/>
    <w:rPr>
      <w:b/>
      <w:bCs/>
    </w:rPr>
  </w:style>
  <w:style w:type="character" w:customStyle="1" w:styleId="0pt">
    <w:name w:val="Основной текст + Полужирный;Интервал 0 pt"/>
    <w:basedOn w:val="a0"/>
    <w:rsid w:val="00515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145"/>
  </w:style>
  <w:style w:type="paragraph" w:styleId="a8">
    <w:name w:val="footer"/>
    <w:basedOn w:val="a"/>
    <w:link w:val="a9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Балтайского МР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Курамшина</dc:creator>
  <cp:keywords/>
  <dc:description/>
  <cp:lastModifiedBy>Любовь Курамшина</cp:lastModifiedBy>
  <cp:revision>3</cp:revision>
  <dcterms:created xsi:type="dcterms:W3CDTF">2022-11-10T06:11:00Z</dcterms:created>
  <dcterms:modified xsi:type="dcterms:W3CDTF">2022-11-10T06:11:00Z</dcterms:modified>
</cp:coreProperties>
</file>