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66D2B">
      <w:pPr>
        <w:jc w:val="center"/>
      </w:pPr>
      <w:r>
        <w:rPr>
          <w:sz w:val="32"/>
          <w:szCs w:val="32"/>
        </w:rPr>
        <w:t>Доклад об осуществлении государственного контроля (надзора), муниципального контроля за</w:t>
      </w:r>
      <w:r w:rsidR="00E741E9">
        <w:rPr>
          <w:b/>
          <w:sz w:val="32"/>
          <w:szCs w:val="32"/>
        </w:rPr>
        <w:t xml:space="preserve">  20</w:t>
      </w:r>
      <w:r w:rsidR="00D00802">
        <w:rPr>
          <w:b/>
          <w:sz w:val="32"/>
          <w:szCs w:val="32"/>
        </w:rPr>
        <w:t>2</w:t>
      </w:r>
      <w:r w:rsidR="00457930">
        <w:rPr>
          <w:b/>
          <w:sz w:val="32"/>
          <w:szCs w:val="32"/>
        </w:rPr>
        <w:t>1</w:t>
      </w:r>
      <w:r w:rsidR="006961EB" w:rsidRPr="006961EB">
        <w:rPr>
          <w:b/>
          <w:sz w:val="32"/>
          <w:szCs w:val="32"/>
        </w:rPr>
        <w:t xml:space="preserve"> </w:t>
      </w:r>
      <w:r>
        <w:rPr>
          <w:sz w:val="32"/>
          <w:szCs w:val="32"/>
        </w:rPr>
        <w:t>год</w:t>
      </w:r>
    </w:p>
    <w:p w:rsidR="00886888" w:rsidRPr="00755FAF" w:rsidRDefault="00886888"/>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Раздел 1.</w:t>
      </w:r>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 xml:space="preserve">Состояние нормативно-правового регулирования </w:t>
      </w:r>
      <w:proofErr w:type="gramStart"/>
      <w:r w:rsidRPr="00726166">
        <w:rPr>
          <w:sz w:val="28"/>
          <w:szCs w:val="28"/>
        </w:rPr>
        <w:t>в</w:t>
      </w:r>
      <w:proofErr w:type="gramEnd"/>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соответствующей сфере деятельности</w:t>
      </w:r>
    </w:p>
    <w:p w:rsidR="00605D4E" w:rsidRPr="00726166" w:rsidRDefault="00C66D2B" w:rsidP="00683332">
      <w:pPr>
        <w:jc w:val="both"/>
        <w:rPr>
          <w:sz w:val="28"/>
          <w:szCs w:val="28"/>
        </w:rPr>
      </w:pPr>
      <w:r w:rsidRPr="00726166">
        <w:rPr>
          <w:sz w:val="28"/>
          <w:szCs w:val="28"/>
        </w:rPr>
        <w:t xml:space="preserve">         </w:t>
      </w:r>
      <w:proofErr w:type="gramStart"/>
      <w:r w:rsidR="00605D4E" w:rsidRPr="00726166">
        <w:rPr>
          <w:sz w:val="28"/>
          <w:szCs w:val="28"/>
        </w:rPr>
        <w:t xml:space="preserve">Муниципальный земельный контроль  на территории </w:t>
      </w:r>
      <w:proofErr w:type="spellStart"/>
      <w:r w:rsidR="00605D4E" w:rsidRPr="00726166">
        <w:rPr>
          <w:sz w:val="28"/>
          <w:szCs w:val="28"/>
        </w:rPr>
        <w:t>Балтайского</w:t>
      </w:r>
      <w:proofErr w:type="spellEnd"/>
      <w:r w:rsidR="00605D4E" w:rsidRPr="00726166">
        <w:rPr>
          <w:sz w:val="28"/>
          <w:szCs w:val="28"/>
        </w:rPr>
        <w:t xml:space="preserve"> муниципального района  осуществляется  в соответствии  с Федеральным законом</w:t>
      </w:r>
      <w:r w:rsidR="000644A1" w:rsidRPr="00726166">
        <w:rPr>
          <w:sz w:val="28"/>
          <w:szCs w:val="28"/>
        </w:rPr>
        <w:t xml:space="preserve">  от 26.12.2008 года № 294-ФЗ «</w:t>
      </w:r>
      <w:r w:rsidR="00605D4E" w:rsidRPr="0072616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3332" w:rsidRPr="00726166">
        <w:rPr>
          <w:sz w:val="28"/>
          <w:szCs w:val="28"/>
        </w:rPr>
        <w:t xml:space="preserve"> </w:t>
      </w:r>
      <w:r w:rsidR="00683332" w:rsidRPr="00726166">
        <w:rPr>
          <w:sz w:val="28"/>
          <w:szCs w:val="28"/>
        </w:rPr>
        <w:t>постановление Правительства Рос</w:t>
      </w:r>
      <w:r w:rsidR="00683332" w:rsidRPr="00726166">
        <w:rPr>
          <w:sz w:val="28"/>
          <w:szCs w:val="28"/>
        </w:rPr>
        <w:t xml:space="preserve">сийской Федерации от 24 ноября </w:t>
      </w:r>
      <w:r w:rsidR="00683332" w:rsidRPr="00726166">
        <w:rPr>
          <w:sz w:val="28"/>
          <w:szCs w:val="28"/>
        </w:rPr>
        <w:t>2021 года №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w:t>
      </w:r>
      <w:proofErr w:type="gramEnd"/>
      <w:r w:rsidR="00683332" w:rsidRPr="00726166">
        <w:rPr>
          <w:sz w:val="28"/>
          <w:szCs w:val="28"/>
        </w:rPr>
        <w:t xml:space="preserve">, </w:t>
      </w:r>
      <w:proofErr w:type="gramStart"/>
      <w:r w:rsidR="00683332" w:rsidRPr="00726166">
        <w:rPr>
          <w:sz w:val="28"/>
          <w:szCs w:val="28"/>
        </w:rPr>
        <w:t>осуществляющими</w:t>
      </w:r>
      <w:proofErr w:type="gramEnd"/>
      <w:r w:rsidR="00683332" w:rsidRPr="00726166">
        <w:rPr>
          <w:sz w:val="28"/>
          <w:szCs w:val="28"/>
        </w:rPr>
        <w:t xml:space="preserve"> муниципальный зе</w:t>
      </w:r>
      <w:r w:rsidR="00831C1E" w:rsidRPr="00726166">
        <w:rPr>
          <w:sz w:val="28"/>
          <w:szCs w:val="28"/>
        </w:rPr>
        <w:t xml:space="preserve">мельный контроль, и о признании </w:t>
      </w:r>
      <w:r w:rsidR="00683332" w:rsidRPr="00726166">
        <w:rPr>
          <w:sz w:val="28"/>
          <w:szCs w:val="28"/>
        </w:rPr>
        <w:t>утратившими силу некоторых актов Правительства Российской Федерации»</w:t>
      </w:r>
      <w:r w:rsidR="00D00802" w:rsidRPr="00726166">
        <w:rPr>
          <w:sz w:val="28"/>
          <w:szCs w:val="28"/>
        </w:rPr>
        <w:t>, Постановлением Правительства Саратовской области от 27 февраля 2015 года №80-П «Об утверждении Положения о порядке осуществления муниципального земельного контроля на территории Саратовской области</w:t>
      </w:r>
      <w:r w:rsidR="00605D4E" w:rsidRPr="00726166">
        <w:rPr>
          <w:sz w:val="28"/>
          <w:szCs w:val="28"/>
        </w:rPr>
        <w:t>», Земельным кодексом Российской Федерации.</w:t>
      </w:r>
    </w:p>
    <w:p w:rsidR="00605D4E" w:rsidRPr="00726166" w:rsidRDefault="00605D4E" w:rsidP="00336D03">
      <w:pPr>
        <w:jc w:val="both"/>
        <w:rPr>
          <w:color w:val="FF0000"/>
          <w:sz w:val="28"/>
          <w:szCs w:val="28"/>
        </w:rPr>
      </w:pPr>
      <w:r w:rsidRPr="00726166">
        <w:rPr>
          <w:color w:val="FF0000"/>
          <w:sz w:val="28"/>
          <w:szCs w:val="28"/>
        </w:rPr>
        <w:t xml:space="preserve"> </w:t>
      </w:r>
      <w:proofErr w:type="gramStart"/>
      <w:r w:rsidRPr="00726166">
        <w:rPr>
          <w:sz w:val="28"/>
          <w:szCs w:val="28"/>
        </w:rPr>
        <w:t xml:space="preserve">Муниципальный жилищный контроль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20 Жилищного кодекса РФ,  Законом Саратовской области от 25.09.2012 года № 145-ЗСО</w:t>
      </w:r>
      <w:proofErr w:type="gramEnd"/>
      <w:r w:rsidRPr="00726166">
        <w:rPr>
          <w:sz w:val="28"/>
          <w:szCs w:val="28"/>
        </w:rPr>
        <w:t xml:space="preserve"> «О муниципальном жилищном контроле».</w:t>
      </w:r>
    </w:p>
    <w:p w:rsidR="00F31C3C" w:rsidRPr="00726166" w:rsidRDefault="00605D4E" w:rsidP="00336D03">
      <w:pPr>
        <w:jc w:val="both"/>
        <w:rPr>
          <w:sz w:val="28"/>
          <w:szCs w:val="28"/>
        </w:rPr>
      </w:pPr>
      <w:r w:rsidRPr="00726166">
        <w:rPr>
          <w:color w:val="FF0000"/>
          <w:sz w:val="28"/>
          <w:szCs w:val="28"/>
        </w:rPr>
        <w:tab/>
      </w:r>
      <w:proofErr w:type="gramStart"/>
      <w:r w:rsidRPr="00726166">
        <w:rPr>
          <w:sz w:val="28"/>
          <w:szCs w:val="28"/>
        </w:rPr>
        <w:t xml:space="preserve">Муниципальный контроль за обеспечением сохранности автомобильных дорог местного значения в границах </w:t>
      </w:r>
      <w:proofErr w:type="spellStart"/>
      <w:r w:rsidRPr="00726166">
        <w:rPr>
          <w:sz w:val="28"/>
          <w:szCs w:val="28"/>
        </w:rPr>
        <w:t>Балтайского</w:t>
      </w:r>
      <w:proofErr w:type="spellEnd"/>
      <w:r w:rsidRPr="00726166">
        <w:rPr>
          <w:sz w:val="28"/>
          <w:szCs w:val="28"/>
        </w:rPr>
        <w:t xml:space="preserve"> муниципального района осуществляется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726166">
        <w:rPr>
          <w:sz w:val="28"/>
          <w:szCs w:val="28"/>
        </w:rPr>
        <w:t xml:space="preserve"> </w:t>
      </w:r>
      <w:proofErr w:type="gramStart"/>
      <w:r w:rsidRPr="00726166">
        <w:rPr>
          <w:sz w:val="28"/>
          <w:szCs w:val="28"/>
        </w:rPr>
        <w:t xml:space="preserve">контроля",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от 30 декабря 2001 года N 195-ФЗ, Законом Саратовской области от 29 июля 2009 года N 104-ЗСО "Об административных правонарушениях на территории Саратовской </w:t>
      </w:r>
      <w:r w:rsidRPr="00726166">
        <w:rPr>
          <w:sz w:val="28"/>
          <w:szCs w:val="28"/>
        </w:rPr>
        <w:lastRenderedPageBreak/>
        <w:t>области</w:t>
      </w:r>
      <w:proofErr w:type="gramEnd"/>
      <w:r w:rsidRPr="00726166">
        <w:rPr>
          <w:sz w:val="28"/>
          <w:szCs w:val="28"/>
        </w:rPr>
        <w:t xml:space="preserve">", Постановлением администрации </w:t>
      </w:r>
      <w:proofErr w:type="spellStart"/>
      <w:r w:rsidRPr="00726166">
        <w:rPr>
          <w:sz w:val="28"/>
          <w:szCs w:val="28"/>
        </w:rPr>
        <w:t>Балтайского</w:t>
      </w:r>
      <w:proofErr w:type="spellEnd"/>
      <w:r w:rsidRPr="00726166">
        <w:rPr>
          <w:sz w:val="28"/>
          <w:szCs w:val="28"/>
        </w:rPr>
        <w:t xml:space="preserve"> муниципального района от </w:t>
      </w:r>
      <w:r w:rsidR="00400E0F" w:rsidRPr="00726166">
        <w:rPr>
          <w:sz w:val="28"/>
          <w:szCs w:val="28"/>
        </w:rPr>
        <w:t>20.03.2019</w:t>
      </w:r>
      <w:r w:rsidRPr="00726166">
        <w:rPr>
          <w:sz w:val="28"/>
          <w:szCs w:val="28"/>
        </w:rPr>
        <w:t xml:space="preserve"> № </w:t>
      </w:r>
      <w:r w:rsidR="00400E0F" w:rsidRPr="00726166">
        <w:rPr>
          <w:sz w:val="28"/>
          <w:szCs w:val="28"/>
        </w:rPr>
        <w:t>13</w:t>
      </w:r>
      <w:r w:rsidRPr="00726166">
        <w:rPr>
          <w:sz w:val="28"/>
          <w:szCs w:val="28"/>
        </w:rPr>
        <w:t xml:space="preserve">6 «Об утверждении административного регламента исполнения муниципальной функции «Осуществление муниципального </w:t>
      </w:r>
      <w:proofErr w:type="gramStart"/>
      <w:r w:rsidRPr="00726166">
        <w:rPr>
          <w:sz w:val="28"/>
          <w:szCs w:val="28"/>
        </w:rPr>
        <w:t>контроля за</w:t>
      </w:r>
      <w:proofErr w:type="gramEnd"/>
      <w:r w:rsidRPr="00726166">
        <w:rPr>
          <w:sz w:val="28"/>
          <w:szCs w:val="28"/>
        </w:rPr>
        <w:t xml:space="preserve"> обеспечением сохранности автомобильных дорог местного значения в границах </w:t>
      </w:r>
      <w:proofErr w:type="spellStart"/>
      <w:r w:rsidRPr="00726166">
        <w:rPr>
          <w:sz w:val="28"/>
          <w:szCs w:val="28"/>
        </w:rPr>
        <w:t>Балтайского</w:t>
      </w:r>
      <w:proofErr w:type="spellEnd"/>
      <w:r w:rsidRPr="00726166">
        <w:rPr>
          <w:sz w:val="28"/>
          <w:szCs w:val="28"/>
        </w:rPr>
        <w:t xml:space="preserve"> муниципального района»</w:t>
      </w:r>
      <w:r w:rsidR="00C32DA7" w:rsidRPr="00726166">
        <w:rPr>
          <w:sz w:val="28"/>
          <w:szCs w:val="28"/>
        </w:rPr>
        <w:t xml:space="preserve"> </w:t>
      </w:r>
    </w:p>
    <w:p w:rsidR="00F31C3C" w:rsidRPr="00726166" w:rsidRDefault="00F31C3C" w:rsidP="0083213D">
      <w:pPr>
        <w:rPr>
          <w:sz w:val="28"/>
          <w:szCs w:val="28"/>
        </w:rPr>
      </w:pPr>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Раздел 2.</w:t>
      </w:r>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Организация государственного контроля (надзора),</w:t>
      </w:r>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муниципального контроля</w:t>
      </w:r>
    </w:p>
    <w:p w:rsidR="00605D4E" w:rsidRPr="00726166" w:rsidRDefault="00605D4E" w:rsidP="006F08B6">
      <w:pPr>
        <w:jc w:val="both"/>
        <w:rPr>
          <w:sz w:val="28"/>
          <w:szCs w:val="28"/>
        </w:rPr>
      </w:pPr>
      <w:r w:rsidRPr="00726166">
        <w:rPr>
          <w:sz w:val="28"/>
          <w:szCs w:val="28"/>
        </w:rPr>
        <w:t xml:space="preserve">2.1.Организация муниципального земельного контроля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w:t>
      </w:r>
    </w:p>
    <w:p w:rsidR="00605D4E" w:rsidRPr="00726166" w:rsidRDefault="00605D4E" w:rsidP="006F08B6">
      <w:pPr>
        <w:jc w:val="both"/>
        <w:rPr>
          <w:sz w:val="28"/>
          <w:szCs w:val="28"/>
        </w:rPr>
      </w:pPr>
      <w:r w:rsidRPr="00726166">
        <w:rPr>
          <w:sz w:val="28"/>
          <w:szCs w:val="28"/>
        </w:rPr>
        <w:t xml:space="preserve">Данная работа осуществляется на основании  постановления  администрации </w:t>
      </w:r>
      <w:proofErr w:type="spellStart"/>
      <w:r w:rsidRPr="00726166">
        <w:rPr>
          <w:sz w:val="28"/>
          <w:szCs w:val="28"/>
        </w:rPr>
        <w:t>Балтайского</w:t>
      </w:r>
      <w:proofErr w:type="spellEnd"/>
      <w:r w:rsidRPr="00726166">
        <w:rPr>
          <w:sz w:val="28"/>
          <w:szCs w:val="28"/>
        </w:rPr>
        <w:t xml:space="preserve"> муниципального рай</w:t>
      </w:r>
      <w:r w:rsidR="000644A1" w:rsidRPr="00726166">
        <w:rPr>
          <w:sz w:val="28"/>
          <w:szCs w:val="28"/>
        </w:rPr>
        <w:t>она  от 24.07.2009 года № 314 «</w:t>
      </w:r>
      <w:r w:rsidRPr="00726166">
        <w:rPr>
          <w:sz w:val="28"/>
          <w:szCs w:val="28"/>
        </w:rPr>
        <w:t xml:space="preserve">О создании  комиссии по муниципальному  земельному контролю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(с изменениями  от 10.07.2012 № 288).</w:t>
      </w:r>
    </w:p>
    <w:p w:rsidR="00605D4E" w:rsidRPr="00726166" w:rsidRDefault="00605D4E" w:rsidP="006F08B6">
      <w:pPr>
        <w:jc w:val="both"/>
        <w:rPr>
          <w:sz w:val="28"/>
          <w:szCs w:val="28"/>
        </w:rPr>
      </w:pPr>
      <w:r w:rsidRPr="00726166">
        <w:rPr>
          <w:sz w:val="28"/>
          <w:szCs w:val="28"/>
        </w:rPr>
        <w:t xml:space="preserve">Органы муниципального земельного контроля при осуществлении   функций взаимодействуют с органами  государственного  земельного контроля   на основании Соглашения об информационном обмене, заключенном между Управлением </w:t>
      </w:r>
      <w:proofErr w:type="spellStart"/>
      <w:r w:rsidRPr="00726166">
        <w:rPr>
          <w:sz w:val="28"/>
          <w:szCs w:val="28"/>
        </w:rPr>
        <w:t>РосРеестра</w:t>
      </w:r>
      <w:proofErr w:type="spellEnd"/>
      <w:r w:rsidRPr="00726166">
        <w:rPr>
          <w:sz w:val="28"/>
          <w:szCs w:val="28"/>
        </w:rPr>
        <w:t xml:space="preserve"> по Саратовской области и администрацией </w:t>
      </w:r>
      <w:proofErr w:type="spellStart"/>
      <w:r w:rsidRPr="00726166">
        <w:rPr>
          <w:sz w:val="28"/>
          <w:szCs w:val="28"/>
        </w:rPr>
        <w:t>Балтайского</w:t>
      </w:r>
      <w:proofErr w:type="spellEnd"/>
      <w:r w:rsidRPr="00726166">
        <w:rPr>
          <w:sz w:val="28"/>
          <w:szCs w:val="28"/>
        </w:rPr>
        <w:t xml:space="preserve"> муниципального района.</w:t>
      </w:r>
    </w:p>
    <w:p w:rsidR="00400E0F" w:rsidRPr="00726166" w:rsidRDefault="00400E0F" w:rsidP="006F08B6">
      <w:pPr>
        <w:jc w:val="both"/>
        <w:rPr>
          <w:sz w:val="28"/>
          <w:szCs w:val="28"/>
        </w:rPr>
      </w:pPr>
      <w:r w:rsidRPr="00726166">
        <w:rPr>
          <w:sz w:val="28"/>
          <w:szCs w:val="28"/>
        </w:rPr>
        <w:t xml:space="preserve">Муниципальный земельный контроль осуществляется </w:t>
      </w:r>
      <w:proofErr w:type="gramStart"/>
      <w:r w:rsidRPr="00726166">
        <w:rPr>
          <w:sz w:val="28"/>
          <w:szCs w:val="28"/>
        </w:rPr>
        <w:t>за</w:t>
      </w:r>
      <w:proofErr w:type="gramEnd"/>
      <w:r w:rsidRPr="00726166">
        <w:rPr>
          <w:sz w:val="28"/>
          <w:szCs w:val="28"/>
        </w:rPr>
        <w:t>:</w:t>
      </w:r>
    </w:p>
    <w:p w:rsidR="00400E0F" w:rsidRPr="00726166" w:rsidRDefault="00400E0F" w:rsidP="006F08B6">
      <w:pPr>
        <w:jc w:val="both"/>
        <w:rPr>
          <w:sz w:val="28"/>
          <w:szCs w:val="28"/>
        </w:rPr>
      </w:pPr>
      <w:r w:rsidRPr="00726166">
        <w:rPr>
          <w:sz w:val="28"/>
          <w:szCs w:val="28"/>
        </w:rPr>
        <w:t> соблюдением требований по использованию земель;</w:t>
      </w:r>
    </w:p>
    <w:p w:rsidR="00400E0F" w:rsidRPr="00726166" w:rsidRDefault="00400E0F" w:rsidP="006F08B6">
      <w:pPr>
        <w:jc w:val="both"/>
        <w:rPr>
          <w:sz w:val="28"/>
          <w:szCs w:val="28"/>
        </w:rPr>
      </w:pPr>
      <w:r w:rsidRPr="00726166">
        <w:rPr>
          <w:sz w:val="28"/>
          <w:szCs w:val="28"/>
        </w:rPr>
        <w:t> соблюдением порядка, исключающего самовольное занятие земельных участков или использование их без оформленных правоустанавливающих документов;</w:t>
      </w:r>
    </w:p>
    <w:p w:rsidR="00400E0F" w:rsidRPr="00726166" w:rsidRDefault="00400E0F" w:rsidP="006F08B6">
      <w:pPr>
        <w:jc w:val="both"/>
        <w:rPr>
          <w:sz w:val="28"/>
          <w:szCs w:val="28"/>
        </w:rPr>
      </w:pPr>
      <w:r w:rsidRPr="00726166">
        <w:rPr>
          <w:sz w:val="28"/>
          <w:szCs w:val="28"/>
        </w:rPr>
        <w:t> соблюдением порядка переуступки права пользования землей;</w:t>
      </w:r>
    </w:p>
    <w:p w:rsidR="00400E0F" w:rsidRPr="00726166" w:rsidRDefault="00400E0F" w:rsidP="006F08B6">
      <w:pPr>
        <w:jc w:val="both"/>
        <w:rPr>
          <w:sz w:val="28"/>
          <w:szCs w:val="28"/>
        </w:rPr>
      </w:pPr>
      <w:r w:rsidRPr="00726166">
        <w:rPr>
          <w:sz w:val="28"/>
          <w:szCs w:val="28"/>
        </w:rPr>
        <w:t> предоставлением достоверных сведений о состоянии земель;</w:t>
      </w:r>
    </w:p>
    <w:p w:rsidR="00400E0F" w:rsidRPr="00726166" w:rsidRDefault="00400E0F" w:rsidP="006F08B6">
      <w:pPr>
        <w:jc w:val="both"/>
        <w:rPr>
          <w:sz w:val="28"/>
          <w:szCs w:val="28"/>
        </w:rPr>
      </w:pPr>
      <w:r w:rsidRPr="00726166">
        <w:rPr>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рекультивацией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00E0F" w:rsidRPr="00726166" w:rsidRDefault="00400E0F" w:rsidP="006F08B6">
      <w:pPr>
        <w:jc w:val="both"/>
        <w:rPr>
          <w:sz w:val="28"/>
          <w:szCs w:val="28"/>
        </w:rPr>
      </w:pPr>
      <w:r w:rsidRPr="00726166">
        <w:rPr>
          <w:sz w:val="28"/>
          <w:szCs w:val="28"/>
        </w:rPr>
        <w:t> использованием земельных участков в соответствии с целевым назначением и разрешенным использованием;</w:t>
      </w:r>
    </w:p>
    <w:p w:rsidR="00400E0F" w:rsidRPr="00726166" w:rsidRDefault="00400E0F" w:rsidP="006F08B6">
      <w:pPr>
        <w:jc w:val="both"/>
        <w:rPr>
          <w:sz w:val="28"/>
          <w:szCs w:val="28"/>
        </w:rPr>
      </w:pPr>
      <w:r w:rsidRPr="00726166">
        <w:rPr>
          <w:sz w:val="28"/>
          <w:szCs w:val="28"/>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00E0F" w:rsidRPr="00726166" w:rsidRDefault="00400E0F" w:rsidP="006F08B6">
      <w:pPr>
        <w:jc w:val="both"/>
        <w:rPr>
          <w:sz w:val="28"/>
          <w:szCs w:val="28"/>
        </w:rPr>
      </w:pPr>
      <w:r w:rsidRPr="00726166">
        <w:rPr>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726166">
        <w:rPr>
          <w:sz w:val="28"/>
          <w:szCs w:val="28"/>
        </w:rPr>
        <w:t>агрохимикатами</w:t>
      </w:r>
      <w:proofErr w:type="spellEnd"/>
      <w:r w:rsidRPr="00726166">
        <w:rPr>
          <w:sz w:val="28"/>
          <w:szCs w:val="28"/>
        </w:rPr>
        <w:t xml:space="preserve"> </w:t>
      </w:r>
      <w:r w:rsidRPr="00726166">
        <w:rPr>
          <w:sz w:val="28"/>
          <w:szCs w:val="28"/>
        </w:rPr>
        <w:lastRenderedPageBreak/>
        <w:t>или иными опасными для здоровья люд</w:t>
      </w:r>
      <w:bookmarkStart w:id="0" w:name="_GoBack"/>
      <w:bookmarkEnd w:id="0"/>
      <w:r w:rsidRPr="00726166">
        <w:rPr>
          <w:sz w:val="28"/>
          <w:szCs w:val="28"/>
        </w:rPr>
        <w:t>ей и окружающей среды веществами и отходами производства и потребления;</w:t>
      </w:r>
    </w:p>
    <w:p w:rsidR="00400E0F" w:rsidRPr="00726166" w:rsidRDefault="00400E0F" w:rsidP="006F08B6">
      <w:pPr>
        <w:jc w:val="both"/>
        <w:rPr>
          <w:sz w:val="28"/>
          <w:szCs w:val="28"/>
        </w:rPr>
      </w:pPr>
      <w:r w:rsidRPr="00726166">
        <w:rPr>
          <w:sz w:val="28"/>
          <w:szCs w:val="28"/>
        </w:rPr>
        <w:t> наличием и сохранностью межевых знаков границ земельных участков;</w:t>
      </w:r>
    </w:p>
    <w:p w:rsidR="00400E0F" w:rsidRPr="00726166" w:rsidRDefault="00400E0F" w:rsidP="006F08B6">
      <w:pPr>
        <w:jc w:val="both"/>
        <w:rPr>
          <w:sz w:val="28"/>
          <w:szCs w:val="28"/>
        </w:rPr>
      </w:pPr>
      <w:r w:rsidRPr="00726166">
        <w:rPr>
          <w:sz w:val="28"/>
          <w:szCs w:val="28"/>
        </w:rPr>
        <w:t> использованием земельных участков в соответствии с требованиями, установленными муниципальными правовыми актами;</w:t>
      </w:r>
    </w:p>
    <w:p w:rsidR="00400E0F" w:rsidRPr="00726166" w:rsidRDefault="00400E0F" w:rsidP="006F08B6">
      <w:pPr>
        <w:jc w:val="both"/>
        <w:rPr>
          <w:sz w:val="28"/>
          <w:szCs w:val="28"/>
        </w:rPr>
      </w:pPr>
      <w:r w:rsidRPr="00726166">
        <w:rPr>
          <w:sz w:val="28"/>
          <w:szCs w:val="28"/>
        </w:rPr>
        <w:t> соблюдением требований нормативных правовых актов органов местного самоуправления в сфере землепользования и застройки;</w:t>
      </w:r>
    </w:p>
    <w:p w:rsidR="00400E0F" w:rsidRPr="00726166" w:rsidRDefault="00400E0F" w:rsidP="006F08B6">
      <w:pPr>
        <w:jc w:val="both"/>
        <w:rPr>
          <w:sz w:val="28"/>
          <w:szCs w:val="28"/>
        </w:rPr>
      </w:pPr>
      <w:r w:rsidRPr="00726166">
        <w:rPr>
          <w:sz w:val="28"/>
          <w:szCs w:val="28"/>
        </w:rPr>
        <w:t> выполнением иных требований земельного законодательства по вопросам использования и охраны земель.</w:t>
      </w:r>
    </w:p>
    <w:p w:rsidR="00400E0F" w:rsidRPr="00726166" w:rsidRDefault="00400E0F" w:rsidP="006F08B6">
      <w:pPr>
        <w:jc w:val="both"/>
        <w:rPr>
          <w:sz w:val="28"/>
          <w:szCs w:val="28"/>
        </w:rPr>
      </w:pPr>
      <w:r w:rsidRPr="00726166">
        <w:rPr>
          <w:sz w:val="28"/>
          <w:szCs w:val="28"/>
        </w:rPr>
        <w:t xml:space="preserve">К основным и вспомогательным (обеспечительным) функциям муниципального земельного контроля относится: </w:t>
      </w:r>
    </w:p>
    <w:p w:rsidR="00400E0F" w:rsidRPr="00726166" w:rsidRDefault="00400E0F" w:rsidP="006F08B6">
      <w:pPr>
        <w:jc w:val="both"/>
        <w:rPr>
          <w:sz w:val="28"/>
          <w:szCs w:val="28"/>
        </w:rPr>
      </w:pPr>
      <w:r w:rsidRPr="00726166">
        <w:rPr>
          <w:sz w:val="28"/>
          <w:szCs w:val="28"/>
        </w:rPr>
        <w:t> проведение плановых проверок юридических лиц и индивидуальных предпринимателей в соответствии с утвержденным ежегодным планом;</w:t>
      </w:r>
    </w:p>
    <w:p w:rsidR="00400E0F" w:rsidRPr="00726166" w:rsidRDefault="00400E0F" w:rsidP="006F08B6">
      <w:pPr>
        <w:jc w:val="both"/>
        <w:rPr>
          <w:sz w:val="28"/>
          <w:szCs w:val="28"/>
        </w:rPr>
      </w:pPr>
      <w:r w:rsidRPr="00726166">
        <w:rPr>
          <w:sz w:val="28"/>
          <w:szCs w:val="28"/>
        </w:rPr>
        <w:t> проведение внеплановых проверок юридических лиц и индивидуальных предпринимателей;</w:t>
      </w:r>
    </w:p>
    <w:p w:rsidR="00400E0F" w:rsidRPr="00726166" w:rsidRDefault="00400E0F" w:rsidP="006F08B6">
      <w:pPr>
        <w:jc w:val="both"/>
        <w:rPr>
          <w:sz w:val="28"/>
          <w:szCs w:val="28"/>
        </w:rPr>
      </w:pPr>
      <w:r w:rsidRPr="00726166">
        <w:rPr>
          <w:sz w:val="28"/>
          <w:szCs w:val="28"/>
        </w:rPr>
        <w:t> проведение проверок физических лиц;</w:t>
      </w:r>
    </w:p>
    <w:p w:rsidR="00400E0F" w:rsidRPr="00726166" w:rsidRDefault="00400E0F" w:rsidP="006F08B6">
      <w:pPr>
        <w:jc w:val="both"/>
        <w:rPr>
          <w:sz w:val="28"/>
          <w:szCs w:val="28"/>
        </w:rPr>
      </w:pPr>
      <w:r w:rsidRPr="00726166">
        <w:rPr>
          <w:sz w:val="28"/>
          <w:szCs w:val="28"/>
        </w:rPr>
        <w:t> проведение осмотров испрашиваемых и предоставленных в аренду земельных участков, находящихся в муниципальной собственности и государственная собственность на которые не разграничена, в целях своевременного выявления и пресечения нарушений в сфере земельных отношений.</w:t>
      </w:r>
    </w:p>
    <w:p w:rsidR="00400E0F" w:rsidRPr="00726166" w:rsidRDefault="00400E0F" w:rsidP="006F08B6">
      <w:pPr>
        <w:jc w:val="both"/>
        <w:rPr>
          <w:sz w:val="28"/>
          <w:szCs w:val="28"/>
        </w:rPr>
      </w:pPr>
      <w:r w:rsidRPr="00726166">
        <w:rPr>
          <w:sz w:val="28"/>
          <w:szCs w:val="28"/>
        </w:rPr>
        <w:t>В рамках проведения проверок юридических лиц и индивидуальных предпринимателей осуществляется:</w:t>
      </w:r>
    </w:p>
    <w:p w:rsidR="00400E0F" w:rsidRPr="00726166" w:rsidRDefault="00400E0F" w:rsidP="006F08B6">
      <w:pPr>
        <w:jc w:val="both"/>
        <w:rPr>
          <w:sz w:val="28"/>
          <w:szCs w:val="28"/>
        </w:rPr>
      </w:pPr>
      <w:r w:rsidRPr="00726166">
        <w:rPr>
          <w:sz w:val="28"/>
          <w:szCs w:val="28"/>
        </w:rPr>
        <w:t> работа с имеющимися и представленными документами (изучение, анализ, формирование выводов);</w:t>
      </w:r>
    </w:p>
    <w:p w:rsidR="00400E0F" w:rsidRPr="00726166" w:rsidRDefault="00400E0F" w:rsidP="006F08B6">
      <w:pPr>
        <w:jc w:val="both"/>
        <w:rPr>
          <w:sz w:val="28"/>
          <w:szCs w:val="28"/>
        </w:rPr>
      </w:pPr>
      <w:r w:rsidRPr="00726166">
        <w:rPr>
          <w:sz w:val="28"/>
          <w:szCs w:val="28"/>
        </w:rPr>
        <w:t> запрос необходимых для осуществления проверки документов;</w:t>
      </w:r>
    </w:p>
    <w:p w:rsidR="00400E0F" w:rsidRPr="00726166" w:rsidRDefault="00400E0F" w:rsidP="006F08B6">
      <w:pPr>
        <w:jc w:val="both"/>
        <w:rPr>
          <w:sz w:val="28"/>
          <w:szCs w:val="28"/>
        </w:rPr>
      </w:pPr>
      <w:r w:rsidRPr="00726166">
        <w:rPr>
          <w:sz w:val="28"/>
          <w:szCs w:val="28"/>
        </w:rPr>
        <w:t> выезд на объект и его визуальный осмотр.</w:t>
      </w:r>
    </w:p>
    <w:p w:rsidR="00400E0F" w:rsidRPr="00726166" w:rsidRDefault="00400E0F" w:rsidP="006F08B6">
      <w:pPr>
        <w:jc w:val="both"/>
        <w:rPr>
          <w:sz w:val="28"/>
          <w:szCs w:val="28"/>
        </w:rPr>
      </w:pPr>
      <w:r w:rsidRPr="00726166">
        <w:rPr>
          <w:sz w:val="28"/>
          <w:szCs w:val="28"/>
        </w:rPr>
        <w:t>Результатом исполнения муниципальной функции по осуществлению муниципального земельного контроля является:</w:t>
      </w:r>
    </w:p>
    <w:p w:rsidR="00400E0F" w:rsidRPr="00726166" w:rsidRDefault="00400E0F" w:rsidP="006F08B6">
      <w:pPr>
        <w:jc w:val="both"/>
        <w:rPr>
          <w:sz w:val="28"/>
          <w:szCs w:val="28"/>
        </w:rPr>
      </w:pPr>
      <w:proofErr w:type="gramStart"/>
      <w:r w:rsidRPr="00726166">
        <w:rPr>
          <w:sz w:val="28"/>
          <w:szCs w:val="28"/>
        </w:rPr>
        <w:t> составление в двух экземплярах акта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приложением объяснений лиц, на которых возлагается ответственность за нарушение обязательных требований по использованию земель, и иных связанных</w:t>
      </w:r>
      <w:proofErr w:type="gramEnd"/>
      <w:r w:rsidRPr="00726166">
        <w:rPr>
          <w:sz w:val="28"/>
          <w:szCs w:val="28"/>
        </w:rPr>
        <w:t xml:space="preserve"> с результатами проверки документов;</w:t>
      </w:r>
    </w:p>
    <w:p w:rsidR="00400E0F" w:rsidRPr="00726166" w:rsidRDefault="00400E0F" w:rsidP="006F08B6">
      <w:pPr>
        <w:jc w:val="both"/>
        <w:rPr>
          <w:sz w:val="28"/>
          <w:szCs w:val="28"/>
        </w:rPr>
      </w:pPr>
      <w:r w:rsidRPr="00726166">
        <w:rPr>
          <w:sz w:val="28"/>
          <w:szCs w:val="28"/>
        </w:rPr>
        <w:t> ознакомление под роспись руководителя юридического лица,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в отношении которого проведена проверка, с актом проверки;</w:t>
      </w:r>
    </w:p>
    <w:p w:rsidR="00400E0F" w:rsidRPr="00726166" w:rsidRDefault="00400E0F" w:rsidP="006F08B6">
      <w:pPr>
        <w:jc w:val="both"/>
        <w:rPr>
          <w:sz w:val="28"/>
          <w:szCs w:val="28"/>
        </w:rPr>
      </w:pPr>
      <w:r w:rsidRPr="00726166">
        <w:rPr>
          <w:sz w:val="28"/>
          <w:szCs w:val="28"/>
        </w:rPr>
        <w:t xml:space="preserve"> направление акта проверки заказным письмом с уведомлением о вручении (в случае отсутствия руководителя юридического лица, иного должностного лица или уполномоченного представителя юридического лица, </w:t>
      </w:r>
      <w:r w:rsidRPr="00726166">
        <w:rPr>
          <w:sz w:val="28"/>
          <w:szCs w:val="28"/>
        </w:rPr>
        <w:lastRenderedPageBreak/>
        <w:t>индивидуального предпринимателя или его уполномоченного представителя либо отказа указанных лиц дать расписку);</w:t>
      </w:r>
    </w:p>
    <w:p w:rsidR="00400E0F" w:rsidRPr="00726166" w:rsidRDefault="00400E0F" w:rsidP="006F08B6">
      <w:pPr>
        <w:jc w:val="both"/>
        <w:rPr>
          <w:sz w:val="28"/>
          <w:szCs w:val="28"/>
        </w:rPr>
      </w:pPr>
      <w:r w:rsidRPr="00726166">
        <w:rPr>
          <w:sz w:val="28"/>
          <w:szCs w:val="28"/>
        </w:rPr>
        <w:t> направление в уполномоченные органы информации (сведений) о выявленных нарушениях в случае, если в ходе проведения проверки стало известно, что хозяйственная или иная деятельность юридического лица или индивидуального предпринимателя,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органов местного самоуправления.</w:t>
      </w:r>
    </w:p>
    <w:p w:rsidR="00400E0F" w:rsidRPr="00726166" w:rsidRDefault="00400E0F" w:rsidP="006F08B6">
      <w:pPr>
        <w:jc w:val="both"/>
        <w:rPr>
          <w:sz w:val="28"/>
          <w:szCs w:val="28"/>
        </w:rPr>
      </w:pPr>
      <w:r w:rsidRPr="00726166">
        <w:rPr>
          <w:sz w:val="28"/>
          <w:szCs w:val="28"/>
        </w:rPr>
        <w:t>Муниципальный земельный контроль в отношении физических лиц осуществляется в виде:</w:t>
      </w:r>
    </w:p>
    <w:p w:rsidR="00400E0F" w:rsidRPr="00726166" w:rsidRDefault="00400E0F" w:rsidP="006F08B6">
      <w:pPr>
        <w:jc w:val="both"/>
        <w:rPr>
          <w:sz w:val="28"/>
          <w:szCs w:val="28"/>
        </w:rPr>
      </w:pPr>
      <w:r w:rsidRPr="00726166">
        <w:rPr>
          <w:sz w:val="28"/>
          <w:szCs w:val="28"/>
        </w:rPr>
        <w:t> выездных проверок;</w:t>
      </w:r>
    </w:p>
    <w:p w:rsidR="00400E0F" w:rsidRPr="00726166" w:rsidRDefault="00400E0F" w:rsidP="006F08B6">
      <w:pPr>
        <w:jc w:val="both"/>
        <w:rPr>
          <w:sz w:val="28"/>
          <w:szCs w:val="28"/>
        </w:rPr>
      </w:pPr>
      <w:r w:rsidRPr="00726166">
        <w:rPr>
          <w:sz w:val="28"/>
          <w:szCs w:val="28"/>
        </w:rPr>
        <w:t> проведения документарных проверок правоустанавливающих документов на землепользование;</w:t>
      </w:r>
    </w:p>
    <w:p w:rsidR="00400E0F" w:rsidRPr="00726166" w:rsidRDefault="00400E0F" w:rsidP="006F08B6">
      <w:pPr>
        <w:jc w:val="both"/>
        <w:rPr>
          <w:sz w:val="28"/>
          <w:szCs w:val="28"/>
        </w:rPr>
      </w:pPr>
      <w:r w:rsidRPr="00726166">
        <w:rPr>
          <w:sz w:val="28"/>
          <w:szCs w:val="28"/>
        </w:rPr>
        <w:t> рассмотрения обращений граждан и юридических лиц о защите своих прав в части земельных отношений и принятия по ним соответствующих мер в пределах компетенции;</w:t>
      </w:r>
    </w:p>
    <w:p w:rsidR="00400E0F" w:rsidRPr="00726166" w:rsidRDefault="00400E0F" w:rsidP="006F08B6">
      <w:pPr>
        <w:jc w:val="both"/>
        <w:rPr>
          <w:sz w:val="28"/>
          <w:szCs w:val="28"/>
        </w:rPr>
      </w:pPr>
      <w:r w:rsidRPr="00726166">
        <w:rPr>
          <w:sz w:val="28"/>
          <w:szCs w:val="28"/>
        </w:rPr>
        <w:t xml:space="preserve"> оформления результатов проверки. </w:t>
      </w:r>
    </w:p>
    <w:p w:rsidR="00605D4E" w:rsidRPr="00726166" w:rsidRDefault="00605D4E" w:rsidP="006F08B6">
      <w:pPr>
        <w:jc w:val="both"/>
        <w:rPr>
          <w:color w:val="FF0000"/>
          <w:sz w:val="28"/>
          <w:szCs w:val="28"/>
        </w:rPr>
      </w:pPr>
    </w:p>
    <w:p w:rsidR="00605D4E" w:rsidRPr="00726166" w:rsidRDefault="00605D4E" w:rsidP="006F08B6">
      <w:pPr>
        <w:jc w:val="both"/>
        <w:rPr>
          <w:sz w:val="28"/>
          <w:szCs w:val="28"/>
        </w:rPr>
      </w:pPr>
      <w:r w:rsidRPr="00726166">
        <w:rPr>
          <w:sz w:val="28"/>
          <w:szCs w:val="28"/>
        </w:rPr>
        <w:t xml:space="preserve">2.2.Организация муниципального жилищного контроля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w:t>
      </w:r>
    </w:p>
    <w:p w:rsidR="00605D4E" w:rsidRPr="00726166" w:rsidRDefault="00605D4E" w:rsidP="006F08B6">
      <w:pPr>
        <w:jc w:val="both"/>
        <w:rPr>
          <w:sz w:val="28"/>
          <w:szCs w:val="28"/>
        </w:rPr>
      </w:pPr>
      <w:r w:rsidRPr="00726166">
        <w:rPr>
          <w:sz w:val="28"/>
          <w:szCs w:val="28"/>
        </w:rPr>
        <w:t xml:space="preserve">  Данная работа осуществляется на основании:</w:t>
      </w:r>
    </w:p>
    <w:p w:rsidR="00605D4E" w:rsidRPr="00726166" w:rsidRDefault="00605D4E" w:rsidP="006F08B6">
      <w:pPr>
        <w:jc w:val="both"/>
        <w:rPr>
          <w:sz w:val="28"/>
          <w:szCs w:val="28"/>
        </w:rPr>
      </w:pPr>
      <w:r w:rsidRPr="00726166">
        <w:rPr>
          <w:sz w:val="28"/>
          <w:szCs w:val="28"/>
        </w:rPr>
        <w:t xml:space="preserve">- постановления администрации </w:t>
      </w:r>
      <w:proofErr w:type="spellStart"/>
      <w:r w:rsidRPr="00726166">
        <w:rPr>
          <w:sz w:val="28"/>
          <w:szCs w:val="28"/>
        </w:rPr>
        <w:t>Балтайского</w:t>
      </w:r>
      <w:proofErr w:type="spellEnd"/>
      <w:r w:rsidRPr="00726166">
        <w:rPr>
          <w:sz w:val="28"/>
          <w:szCs w:val="28"/>
        </w:rPr>
        <w:t xml:space="preserve"> муниципального района от 24.12.2013 № 644 «Об утверждении Положения о муниципальном жилищном контроле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w:t>
      </w:r>
      <w:r w:rsidR="00DD1E64" w:rsidRPr="00726166">
        <w:rPr>
          <w:sz w:val="28"/>
          <w:szCs w:val="28"/>
        </w:rPr>
        <w:t xml:space="preserve">с изменениями от 24.12.2014 № 669, от 10.06.2015 № 239, от 17.01.2018 №40, от 13.07.2018 №281, </w:t>
      </w:r>
      <w:proofErr w:type="gramStart"/>
      <w:r w:rsidR="00DD1E64" w:rsidRPr="00726166">
        <w:rPr>
          <w:sz w:val="28"/>
          <w:szCs w:val="28"/>
        </w:rPr>
        <w:t>от</w:t>
      </w:r>
      <w:proofErr w:type="gramEnd"/>
      <w:r w:rsidR="00DD1E64" w:rsidRPr="00726166">
        <w:rPr>
          <w:sz w:val="28"/>
          <w:szCs w:val="28"/>
        </w:rPr>
        <w:t xml:space="preserve"> 26.12.</w:t>
      </w:r>
      <w:r w:rsidR="002E62EA" w:rsidRPr="00726166">
        <w:rPr>
          <w:sz w:val="28"/>
          <w:szCs w:val="28"/>
        </w:rPr>
        <w:t>20</w:t>
      </w:r>
      <w:r w:rsidR="00DD1E64" w:rsidRPr="00726166">
        <w:rPr>
          <w:sz w:val="28"/>
          <w:szCs w:val="28"/>
        </w:rPr>
        <w:t>18 №515</w:t>
      </w:r>
      <w:r w:rsidR="000644A1" w:rsidRPr="00726166">
        <w:rPr>
          <w:sz w:val="28"/>
          <w:szCs w:val="28"/>
        </w:rPr>
        <w:t>, от 24.04.2019 №209, от 09.09.2019 №377</w:t>
      </w:r>
      <w:r w:rsidRPr="00726166">
        <w:rPr>
          <w:sz w:val="28"/>
          <w:szCs w:val="28"/>
        </w:rPr>
        <w:t xml:space="preserve">). </w:t>
      </w:r>
    </w:p>
    <w:p w:rsidR="00605D4E" w:rsidRPr="00726166" w:rsidRDefault="00605D4E" w:rsidP="006F08B6">
      <w:pPr>
        <w:jc w:val="both"/>
        <w:rPr>
          <w:sz w:val="28"/>
          <w:szCs w:val="28"/>
        </w:rPr>
      </w:pPr>
      <w:r w:rsidRPr="00726166">
        <w:rPr>
          <w:sz w:val="28"/>
          <w:szCs w:val="28"/>
        </w:rPr>
        <w:t xml:space="preserve">- постановления администрации </w:t>
      </w:r>
      <w:proofErr w:type="spellStart"/>
      <w:r w:rsidRPr="00726166">
        <w:rPr>
          <w:sz w:val="28"/>
          <w:szCs w:val="28"/>
        </w:rPr>
        <w:t>Балтайского</w:t>
      </w:r>
      <w:proofErr w:type="spellEnd"/>
      <w:r w:rsidRPr="00726166">
        <w:rPr>
          <w:sz w:val="28"/>
          <w:szCs w:val="28"/>
        </w:rPr>
        <w:t xml:space="preserve"> муниципального района от 17.07.2015 № 302 «Об утверждении административного регламента исполнения муниципальной функции по осуществлению муниципального жилищного контроля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(с изменениями </w:t>
      </w:r>
      <w:r w:rsidR="00DD1E64" w:rsidRPr="00726166">
        <w:rPr>
          <w:sz w:val="28"/>
          <w:szCs w:val="28"/>
        </w:rPr>
        <w:t>от 01.10.2015 № 471, от 20.10.2015 № 500, от 29.01.2016 № 18, от 02.05</w:t>
      </w:r>
      <w:r w:rsidR="000644A1" w:rsidRPr="00726166">
        <w:rPr>
          <w:sz w:val="28"/>
          <w:szCs w:val="28"/>
        </w:rPr>
        <w:t xml:space="preserve">.2017 № 202, </w:t>
      </w:r>
      <w:proofErr w:type="gramStart"/>
      <w:r w:rsidR="000644A1" w:rsidRPr="00726166">
        <w:rPr>
          <w:sz w:val="28"/>
          <w:szCs w:val="28"/>
        </w:rPr>
        <w:t>от</w:t>
      </w:r>
      <w:proofErr w:type="gramEnd"/>
      <w:r w:rsidR="000644A1" w:rsidRPr="00726166">
        <w:rPr>
          <w:sz w:val="28"/>
          <w:szCs w:val="28"/>
        </w:rPr>
        <w:t xml:space="preserve"> 17.07.2017 № 301, от 24.04.2019 №208</w:t>
      </w:r>
      <w:r w:rsidR="00DD1E64" w:rsidRPr="00726166">
        <w:rPr>
          <w:sz w:val="28"/>
          <w:szCs w:val="28"/>
        </w:rPr>
        <w:t>).</w:t>
      </w:r>
    </w:p>
    <w:p w:rsidR="00605D4E" w:rsidRPr="00726166" w:rsidRDefault="00605D4E" w:rsidP="006F08B6">
      <w:pPr>
        <w:jc w:val="both"/>
        <w:rPr>
          <w:sz w:val="28"/>
          <w:szCs w:val="28"/>
        </w:rPr>
      </w:pPr>
      <w:r w:rsidRPr="00726166">
        <w:rPr>
          <w:sz w:val="28"/>
          <w:szCs w:val="28"/>
        </w:rPr>
        <w:t xml:space="preserve">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направленные </w:t>
      </w:r>
      <w:proofErr w:type="gramStart"/>
      <w:r w:rsidRPr="00726166">
        <w:rPr>
          <w:sz w:val="28"/>
          <w:szCs w:val="28"/>
        </w:rPr>
        <w:t>на</w:t>
      </w:r>
      <w:proofErr w:type="gramEnd"/>
      <w:r w:rsidRPr="00726166">
        <w:rPr>
          <w:sz w:val="28"/>
          <w:szCs w:val="28"/>
        </w:rPr>
        <w:t>:</w:t>
      </w:r>
    </w:p>
    <w:p w:rsidR="00605D4E" w:rsidRPr="00726166" w:rsidRDefault="00605D4E" w:rsidP="006F08B6">
      <w:pPr>
        <w:jc w:val="both"/>
        <w:rPr>
          <w:sz w:val="28"/>
          <w:szCs w:val="28"/>
        </w:rPr>
      </w:pPr>
      <w:r w:rsidRPr="00726166">
        <w:rPr>
          <w:sz w:val="28"/>
          <w:szCs w:val="28"/>
        </w:rPr>
        <w:t>- обеспечение безопасных и комфортных условий проживания граждан в муниципальном жилищном фонде;</w:t>
      </w:r>
    </w:p>
    <w:p w:rsidR="00605D4E" w:rsidRPr="00726166" w:rsidRDefault="00605D4E" w:rsidP="006F08B6">
      <w:pPr>
        <w:jc w:val="both"/>
        <w:rPr>
          <w:sz w:val="28"/>
          <w:szCs w:val="28"/>
        </w:rPr>
      </w:pPr>
      <w:r w:rsidRPr="00726166">
        <w:rPr>
          <w:sz w:val="28"/>
          <w:szCs w:val="28"/>
        </w:rPr>
        <w:lastRenderedPageBreak/>
        <w:t>- повышение эффективности использования и содержания муниципального жилищного фонда;</w:t>
      </w:r>
    </w:p>
    <w:p w:rsidR="00605D4E" w:rsidRPr="00726166" w:rsidRDefault="00605D4E" w:rsidP="006F08B6">
      <w:pPr>
        <w:jc w:val="both"/>
        <w:rPr>
          <w:sz w:val="28"/>
          <w:szCs w:val="28"/>
        </w:rPr>
      </w:pPr>
      <w:r w:rsidRPr="00726166">
        <w:rPr>
          <w:sz w:val="28"/>
          <w:szCs w:val="28"/>
        </w:rPr>
        <w:t>- обеспечение сохранности муниципального жилищного фонда;</w:t>
      </w:r>
    </w:p>
    <w:p w:rsidR="00605D4E" w:rsidRPr="00726166" w:rsidRDefault="00605D4E" w:rsidP="006F08B6">
      <w:pPr>
        <w:jc w:val="both"/>
        <w:rPr>
          <w:sz w:val="28"/>
          <w:szCs w:val="28"/>
        </w:rPr>
      </w:pPr>
      <w:r w:rsidRPr="00726166">
        <w:rPr>
          <w:sz w:val="28"/>
          <w:szCs w:val="28"/>
        </w:rPr>
        <w:t>- предупреждение процесса старения и разрушения муниципального жилищного фонда;</w:t>
      </w:r>
    </w:p>
    <w:p w:rsidR="00605D4E" w:rsidRPr="00726166" w:rsidRDefault="00605D4E" w:rsidP="006F08B6">
      <w:pPr>
        <w:jc w:val="both"/>
        <w:rPr>
          <w:sz w:val="28"/>
          <w:szCs w:val="28"/>
        </w:rPr>
      </w:pPr>
      <w:r w:rsidRPr="00726166">
        <w:rPr>
          <w:sz w:val="28"/>
          <w:szCs w:val="28"/>
        </w:rPr>
        <w:t xml:space="preserve">- осуществление </w:t>
      </w:r>
      <w:proofErr w:type="gramStart"/>
      <w:r w:rsidRPr="00726166">
        <w:rPr>
          <w:sz w:val="28"/>
          <w:szCs w:val="28"/>
        </w:rPr>
        <w:t>контроля соблюдения правил предоставления коммунальных услуг</w:t>
      </w:r>
      <w:proofErr w:type="gramEnd"/>
      <w:r w:rsidRPr="00726166">
        <w:rPr>
          <w:sz w:val="28"/>
          <w:szCs w:val="28"/>
        </w:rPr>
        <w:t xml:space="preserve"> нанимателям жилых помещений муниципального жилищного фонда;</w:t>
      </w:r>
    </w:p>
    <w:p w:rsidR="00605D4E" w:rsidRPr="00726166" w:rsidRDefault="00605D4E" w:rsidP="006F08B6">
      <w:pPr>
        <w:jc w:val="both"/>
        <w:rPr>
          <w:sz w:val="28"/>
          <w:szCs w:val="28"/>
        </w:rPr>
      </w:pPr>
      <w:r w:rsidRPr="00726166">
        <w:rPr>
          <w:sz w:val="28"/>
          <w:szCs w:val="28"/>
        </w:rPr>
        <w:t>- осуществление контроля подготовки муниципального жилищного фонда к сезонной эксплуатации;</w:t>
      </w:r>
    </w:p>
    <w:p w:rsidR="00605D4E" w:rsidRPr="00726166" w:rsidRDefault="00605D4E" w:rsidP="006F08B6">
      <w:pPr>
        <w:jc w:val="both"/>
        <w:rPr>
          <w:sz w:val="28"/>
          <w:szCs w:val="28"/>
        </w:rPr>
      </w:pPr>
      <w:r w:rsidRPr="00726166">
        <w:rPr>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05D4E" w:rsidRPr="00726166" w:rsidRDefault="00605D4E" w:rsidP="006F08B6">
      <w:pPr>
        <w:jc w:val="both"/>
        <w:rPr>
          <w:sz w:val="28"/>
          <w:szCs w:val="28"/>
        </w:rPr>
      </w:pPr>
      <w:r w:rsidRPr="00726166">
        <w:rPr>
          <w:sz w:val="28"/>
          <w:szCs w:val="28"/>
        </w:rPr>
        <w:t>2.</w:t>
      </w:r>
      <w:r w:rsidR="00457930" w:rsidRPr="00726166">
        <w:rPr>
          <w:sz w:val="28"/>
          <w:szCs w:val="28"/>
        </w:rPr>
        <w:t>3</w:t>
      </w:r>
      <w:r w:rsidRPr="00726166">
        <w:rPr>
          <w:sz w:val="28"/>
          <w:szCs w:val="28"/>
        </w:rPr>
        <w:t xml:space="preserve">. Организация муниципального </w:t>
      </w:r>
      <w:proofErr w:type="gramStart"/>
      <w:r w:rsidRPr="00726166">
        <w:rPr>
          <w:sz w:val="28"/>
          <w:szCs w:val="28"/>
        </w:rPr>
        <w:t>контроля за</w:t>
      </w:r>
      <w:proofErr w:type="gramEnd"/>
      <w:r w:rsidRPr="00726166">
        <w:rPr>
          <w:sz w:val="28"/>
          <w:szCs w:val="28"/>
        </w:rPr>
        <w:t xml:space="preserve"> обеспечением сохранности автомобильных дорог местного значения в границах </w:t>
      </w:r>
      <w:proofErr w:type="spellStart"/>
      <w:r w:rsidRPr="00726166">
        <w:rPr>
          <w:sz w:val="28"/>
          <w:szCs w:val="28"/>
        </w:rPr>
        <w:t>Балтайского</w:t>
      </w:r>
      <w:proofErr w:type="spellEnd"/>
      <w:r w:rsidRPr="00726166">
        <w:rPr>
          <w:sz w:val="28"/>
          <w:szCs w:val="28"/>
        </w:rPr>
        <w:t xml:space="preserve"> муниципального района.</w:t>
      </w:r>
    </w:p>
    <w:p w:rsidR="00605D4E" w:rsidRPr="00726166" w:rsidRDefault="00605D4E" w:rsidP="006F08B6">
      <w:pPr>
        <w:jc w:val="both"/>
        <w:rPr>
          <w:sz w:val="28"/>
          <w:szCs w:val="28"/>
        </w:rPr>
      </w:pPr>
      <w:r w:rsidRPr="00726166">
        <w:rPr>
          <w:sz w:val="28"/>
          <w:szCs w:val="28"/>
        </w:rPr>
        <w:t xml:space="preserve">Муниципальный </w:t>
      </w:r>
      <w:proofErr w:type="gramStart"/>
      <w:r w:rsidRPr="00726166">
        <w:rPr>
          <w:sz w:val="28"/>
          <w:szCs w:val="28"/>
        </w:rPr>
        <w:t>контроль за</w:t>
      </w:r>
      <w:proofErr w:type="gramEnd"/>
      <w:r w:rsidRPr="00726166">
        <w:rPr>
          <w:sz w:val="28"/>
          <w:szCs w:val="28"/>
        </w:rPr>
        <w:t xml:space="preserve"> обеспечением сохранности автомобильных дорог местного значения в границах </w:t>
      </w:r>
      <w:proofErr w:type="spellStart"/>
      <w:r w:rsidRPr="00726166">
        <w:rPr>
          <w:sz w:val="28"/>
          <w:szCs w:val="28"/>
        </w:rPr>
        <w:t>Балтайского</w:t>
      </w:r>
      <w:proofErr w:type="spellEnd"/>
      <w:r w:rsidRPr="00726166">
        <w:rPr>
          <w:sz w:val="28"/>
          <w:szCs w:val="28"/>
        </w:rPr>
        <w:t xml:space="preserve"> муниципального района осуществляется на основании постановления администрации </w:t>
      </w:r>
      <w:proofErr w:type="spellStart"/>
      <w:r w:rsidRPr="00726166">
        <w:rPr>
          <w:sz w:val="28"/>
          <w:szCs w:val="28"/>
        </w:rPr>
        <w:t>Балтайского</w:t>
      </w:r>
      <w:proofErr w:type="spellEnd"/>
      <w:r w:rsidRPr="00726166">
        <w:rPr>
          <w:sz w:val="28"/>
          <w:szCs w:val="28"/>
        </w:rPr>
        <w:t xml:space="preserve"> муниципального района от </w:t>
      </w:r>
      <w:r w:rsidR="00400E0F" w:rsidRPr="00726166">
        <w:rPr>
          <w:sz w:val="28"/>
          <w:szCs w:val="28"/>
        </w:rPr>
        <w:t>20.03.2019 № 13</w:t>
      </w:r>
      <w:r w:rsidRPr="00726166">
        <w:rPr>
          <w:sz w:val="28"/>
          <w:szCs w:val="28"/>
        </w:rPr>
        <w:t xml:space="preserve">6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w:t>
      </w:r>
      <w:proofErr w:type="spellStart"/>
      <w:r w:rsidRPr="00726166">
        <w:rPr>
          <w:sz w:val="28"/>
          <w:szCs w:val="28"/>
        </w:rPr>
        <w:t>Балтайского</w:t>
      </w:r>
      <w:proofErr w:type="spellEnd"/>
      <w:r w:rsidRPr="00726166">
        <w:rPr>
          <w:sz w:val="28"/>
          <w:szCs w:val="28"/>
        </w:rPr>
        <w:t xml:space="preserve"> муниципального района».</w:t>
      </w:r>
    </w:p>
    <w:p w:rsidR="00605D4E" w:rsidRPr="00726166" w:rsidRDefault="00605D4E" w:rsidP="006F08B6">
      <w:pPr>
        <w:jc w:val="both"/>
        <w:rPr>
          <w:sz w:val="28"/>
          <w:szCs w:val="28"/>
        </w:rPr>
      </w:pPr>
      <w:r w:rsidRPr="00726166">
        <w:rPr>
          <w:sz w:val="28"/>
          <w:szCs w:val="28"/>
        </w:rPr>
        <w:t>При организации и осуществления муниципального контроля органы муниципального контроля с органами прокуратуры и экспертными организациями, аккредитованными в установленном порядке.</w:t>
      </w:r>
    </w:p>
    <w:p w:rsidR="00605D4E" w:rsidRPr="00726166" w:rsidRDefault="00605D4E" w:rsidP="006F08B6">
      <w:pPr>
        <w:jc w:val="both"/>
        <w:rPr>
          <w:sz w:val="28"/>
          <w:szCs w:val="28"/>
        </w:rPr>
      </w:pPr>
      <w:r w:rsidRPr="00726166">
        <w:rPr>
          <w:sz w:val="28"/>
          <w:szCs w:val="28"/>
        </w:rPr>
        <w:t>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w:t>
      </w:r>
    </w:p>
    <w:p w:rsidR="00001278" w:rsidRPr="00726166" w:rsidRDefault="00605D4E" w:rsidP="006F08B6">
      <w:pPr>
        <w:jc w:val="both"/>
        <w:rPr>
          <w:sz w:val="28"/>
          <w:szCs w:val="28"/>
        </w:rPr>
      </w:pPr>
      <w:r w:rsidRPr="00726166">
        <w:rPr>
          <w:sz w:val="28"/>
          <w:szCs w:val="28"/>
        </w:rPr>
        <w:t>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 апреля 2009 г. N 141.</w:t>
      </w:r>
    </w:p>
    <w:p w:rsidR="00001278" w:rsidRPr="00726166" w:rsidRDefault="00001278" w:rsidP="006F08B6">
      <w:pPr>
        <w:jc w:val="both"/>
        <w:rPr>
          <w:sz w:val="28"/>
          <w:szCs w:val="28"/>
        </w:rPr>
      </w:pPr>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Раздел 3.</w:t>
      </w:r>
    </w:p>
    <w:p w:rsidR="00886888" w:rsidRPr="00726166"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Финансовое и кадровое обеспечение государственного контроля (надзора), муниципального контроля</w:t>
      </w:r>
    </w:p>
    <w:p w:rsidR="00886888" w:rsidRPr="00726166" w:rsidRDefault="00886888" w:rsidP="00886888">
      <w:pPr>
        <w:rPr>
          <w:sz w:val="28"/>
          <w:szCs w:val="28"/>
        </w:rPr>
      </w:pPr>
    </w:p>
    <w:p w:rsidR="00605D4E" w:rsidRPr="00726166" w:rsidRDefault="00605D4E" w:rsidP="00AB195A">
      <w:pPr>
        <w:jc w:val="both"/>
        <w:rPr>
          <w:sz w:val="28"/>
          <w:szCs w:val="28"/>
        </w:rPr>
      </w:pPr>
      <w:r w:rsidRPr="00726166">
        <w:rPr>
          <w:sz w:val="28"/>
          <w:szCs w:val="28"/>
        </w:rPr>
        <w:lastRenderedPageBreak/>
        <w:t xml:space="preserve">Финансовое обеспечение муниципального контроля на территории </w:t>
      </w:r>
      <w:proofErr w:type="spellStart"/>
      <w:r w:rsidRPr="00726166">
        <w:rPr>
          <w:sz w:val="28"/>
          <w:szCs w:val="28"/>
        </w:rPr>
        <w:t>Балтайского</w:t>
      </w:r>
      <w:proofErr w:type="spellEnd"/>
      <w:r w:rsidRPr="00726166">
        <w:rPr>
          <w:sz w:val="28"/>
          <w:szCs w:val="28"/>
        </w:rPr>
        <w:t xml:space="preserve"> района осуществляется за счет средств местного бюджета. </w:t>
      </w:r>
    </w:p>
    <w:p w:rsidR="00605D4E" w:rsidRPr="00726166" w:rsidRDefault="00AB195A" w:rsidP="00AB195A">
      <w:pPr>
        <w:jc w:val="both"/>
        <w:rPr>
          <w:sz w:val="28"/>
          <w:szCs w:val="28"/>
        </w:rPr>
      </w:pPr>
      <w:r w:rsidRPr="00726166">
        <w:rPr>
          <w:sz w:val="28"/>
          <w:szCs w:val="28"/>
        </w:rPr>
        <w:t>Количество штатных единиц по должностям, предусматривающим выполнение функций по муниципальному контролю (надзору) -1,25 человек</w:t>
      </w: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Раздел 4.</w:t>
      </w: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Проведение государственного контроля (надзора),</w:t>
      </w: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муниципального контроля</w:t>
      </w:r>
    </w:p>
    <w:p w:rsidR="00E741E9" w:rsidRPr="00726166" w:rsidRDefault="00E741E9" w:rsidP="00AB195A">
      <w:pPr>
        <w:widowControl w:val="0"/>
        <w:suppressAutoHyphens/>
        <w:jc w:val="both"/>
        <w:rPr>
          <w:rFonts w:eastAsia="Andale Sans UI"/>
          <w:kern w:val="1"/>
          <w:sz w:val="28"/>
          <w:szCs w:val="28"/>
          <w:lang w:eastAsia="ar-SA"/>
        </w:rPr>
      </w:pPr>
    </w:p>
    <w:p w:rsidR="006B2078" w:rsidRPr="00726166" w:rsidRDefault="006B2078" w:rsidP="00AB195A">
      <w:pPr>
        <w:jc w:val="both"/>
        <w:rPr>
          <w:bCs/>
          <w:sz w:val="28"/>
          <w:szCs w:val="28"/>
          <w:lang w:eastAsia="ar-SA"/>
        </w:rPr>
      </w:pPr>
      <w:r w:rsidRPr="00726166">
        <w:rPr>
          <w:bCs/>
          <w:sz w:val="28"/>
          <w:szCs w:val="28"/>
          <w:lang w:eastAsia="ar-SA"/>
        </w:rPr>
        <w:t xml:space="preserve">  </w:t>
      </w:r>
      <w:r w:rsidRPr="00726166">
        <w:rPr>
          <w:bCs/>
          <w:sz w:val="28"/>
          <w:szCs w:val="28"/>
          <w:lang w:eastAsia="ar-SA"/>
        </w:rPr>
        <w:t xml:space="preserve">Общее количество юридических лиц, индивидуальных предпринимателей, осуществляющих деятельность на территории </w:t>
      </w:r>
      <w:proofErr w:type="spellStart"/>
      <w:r w:rsidRPr="00726166">
        <w:rPr>
          <w:bCs/>
          <w:sz w:val="28"/>
          <w:szCs w:val="28"/>
          <w:lang w:eastAsia="ar-SA"/>
        </w:rPr>
        <w:t>Балтайского</w:t>
      </w:r>
      <w:proofErr w:type="spellEnd"/>
      <w:r w:rsidRPr="00726166">
        <w:rPr>
          <w:bCs/>
          <w:sz w:val="28"/>
          <w:szCs w:val="28"/>
          <w:lang w:eastAsia="ar-SA"/>
        </w:rPr>
        <w:t xml:space="preserve"> муниципального района, деятельность которых </w:t>
      </w:r>
      <w:proofErr w:type="gramStart"/>
      <w:r w:rsidRPr="00726166">
        <w:rPr>
          <w:bCs/>
          <w:sz w:val="28"/>
          <w:szCs w:val="28"/>
          <w:lang w:eastAsia="ar-SA"/>
        </w:rPr>
        <w:t>подлежит муниципальному контролю составило</w:t>
      </w:r>
      <w:proofErr w:type="gramEnd"/>
      <w:r w:rsidRPr="00726166">
        <w:rPr>
          <w:bCs/>
          <w:sz w:val="28"/>
          <w:szCs w:val="28"/>
          <w:lang w:eastAsia="ar-SA"/>
        </w:rPr>
        <w:t xml:space="preserve"> 292 единицы</w:t>
      </w:r>
      <w:r w:rsidRPr="00726166">
        <w:rPr>
          <w:bCs/>
          <w:sz w:val="28"/>
          <w:szCs w:val="28"/>
          <w:lang w:eastAsia="ar-SA"/>
        </w:rPr>
        <w:t>.</w:t>
      </w:r>
    </w:p>
    <w:p w:rsidR="006B2078" w:rsidRPr="00726166" w:rsidRDefault="006B2078" w:rsidP="006B2078">
      <w:pPr>
        <w:jc w:val="both"/>
        <w:rPr>
          <w:sz w:val="28"/>
          <w:szCs w:val="28"/>
        </w:rPr>
      </w:pPr>
      <w:r w:rsidRPr="00726166">
        <w:rPr>
          <w:sz w:val="28"/>
          <w:szCs w:val="28"/>
        </w:rPr>
        <w:t xml:space="preserve">  </w:t>
      </w:r>
      <w:r w:rsidRPr="00726166">
        <w:rPr>
          <w:sz w:val="28"/>
          <w:szCs w:val="28"/>
        </w:rPr>
        <w:t xml:space="preserve">Количество штатных единиц по должностям, предусматривающим выполнение функций по муниципальному контролю, в 2021 году составила 0 единиц (0% к уровню 2020 года). В администрации </w:t>
      </w:r>
      <w:proofErr w:type="spellStart"/>
      <w:r w:rsidRPr="00726166">
        <w:rPr>
          <w:sz w:val="28"/>
          <w:szCs w:val="28"/>
        </w:rPr>
        <w:t>Балтайского</w:t>
      </w:r>
      <w:proofErr w:type="spellEnd"/>
      <w:r w:rsidRPr="00726166">
        <w:rPr>
          <w:sz w:val="28"/>
          <w:szCs w:val="28"/>
        </w:rPr>
        <w:t xml:space="preserve"> муниципального района отсутствуют специально выделенные штатные единицы для осуществления муниципального контроля, а соответствующие функции дополнительно распределяются среди специалистов органов муниципальной власти, исполняющих их в рамках выполнения должностных обязанностей за счет средств местного  бюджета,  направленных на выплату заработной платы.</w:t>
      </w:r>
    </w:p>
    <w:p w:rsidR="006B2078" w:rsidRPr="00726166" w:rsidRDefault="006B2078" w:rsidP="006B2078">
      <w:pPr>
        <w:jc w:val="both"/>
        <w:rPr>
          <w:sz w:val="28"/>
          <w:szCs w:val="28"/>
        </w:rPr>
      </w:pPr>
      <w:r w:rsidRPr="00726166">
        <w:rPr>
          <w:sz w:val="28"/>
          <w:szCs w:val="28"/>
        </w:rPr>
        <w:t xml:space="preserve">Специалисты, осуществляющие функции по муниципальному контролю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являются муниципальными служащими. Процент обученных по Федеральному Закону № 44 «О контрактной системе в сфере закупок товаров, работ, услуг для обеспечения государственных и муниципальных нужд» составляет 100% от общего их числа.</w:t>
      </w:r>
    </w:p>
    <w:p w:rsidR="00886888" w:rsidRPr="00726166" w:rsidRDefault="00886888" w:rsidP="00AB195A">
      <w:pPr>
        <w:jc w:val="both"/>
        <w:rPr>
          <w:sz w:val="28"/>
          <w:szCs w:val="28"/>
        </w:rPr>
      </w:pP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Раздел 5.</w:t>
      </w: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Действия органов государственного контроля (надзора),</w:t>
      </w: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муниципального контроля по пресечению нарушений обязательных требований и (или) устранению последствий таких нарушений</w:t>
      </w:r>
    </w:p>
    <w:p w:rsidR="00886888" w:rsidRPr="00726166" w:rsidRDefault="00605D4E" w:rsidP="00AB195A">
      <w:pPr>
        <w:jc w:val="both"/>
        <w:rPr>
          <w:sz w:val="28"/>
          <w:szCs w:val="28"/>
        </w:rPr>
      </w:pPr>
      <w:r w:rsidRPr="00726166">
        <w:rPr>
          <w:sz w:val="28"/>
          <w:szCs w:val="28"/>
        </w:rPr>
        <w:t xml:space="preserve">В отчётном году </w:t>
      </w:r>
      <w:r w:rsidR="005E2BE7" w:rsidRPr="00726166">
        <w:rPr>
          <w:sz w:val="28"/>
          <w:szCs w:val="28"/>
        </w:rPr>
        <w:t>проверки не проводились</w:t>
      </w:r>
      <w:proofErr w:type="gramStart"/>
      <w:r w:rsidR="005E2BE7" w:rsidRPr="00726166">
        <w:rPr>
          <w:sz w:val="28"/>
          <w:szCs w:val="28"/>
        </w:rPr>
        <w:t xml:space="preserve"> .</w:t>
      </w:r>
      <w:proofErr w:type="gramEnd"/>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Раздел 6.</w:t>
      </w:r>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 xml:space="preserve">Анализ и оценка эффективности </w:t>
      </w:r>
      <w:proofErr w:type="gramStart"/>
      <w:r w:rsidRPr="00726166">
        <w:rPr>
          <w:sz w:val="28"/>
          <w:szCs w:val="28"/>
        </w:rPr>
        <w:t>государственного</w:t>
      </w:r>
      <w:proofErr w:type="gramEnd"/>
    </w:p>
    <w:p w:rsidR="00886888" w:rsidRPr="00726166" w:rsidRDefault="00886888" w:rsidP="00AB195A">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контроля (надзора), муниципального контроля</w:t>
      </w:r>
    </w:p>
    <w:p w:rsidR="00605D4E" w:rsidRPr="00726166" w:rsidRDefault="00605D4E" w:rsidP="00AB195A">
      <w:pPr>
        <w:jc w:val="both"/>
        <w:rPr>
          <w:sz w:val="28"/>
          <w:szCs w:val="28"/>
        </w:rPr>
      </w:pPr>
      <w:r w:rsidRPr="00726166">
        <w:rPr>
          <w:sz w:val="28"/>
          <w:szCs w:val="28"/>
        </w:rPr>
        <w:t>Показатели и оценка эффективности муниципального контроля по состоянию на 01.01.20</w:t>
      </w:r>
      <w:r w:rsidR="00F54693" w:rsidRPr="00726166">
        <w:rPr>
          <w:sz w:val="28"/>
          <w:szCs w:val="28"/>
        </w:rPr>
        <w:t>2</w:t>
      </w:r>
      <w:r w:rsidR="00457930" w:rsidRPr="00726166">
        <w:rPr>
          <w:sz w:val="28"/>
          <w:szCs w:val="28"/>
        </w:rPr>
        <w:t>2</w:t>
      </w:r>
      <w:r w:rsidRPr="00726166">
        <w:rPr>
          <w:sz w:val="28"/>
          <w:szCs w:val="28"/>
        </w:rPr>
        <w:t xml:space="preserve"> г следующие:</w:t>
      </w:r>
    </w:p>
    <w:p w:rsidR="00605D4E" w:rsidRPr="00726166" w:rsidRDefault="00605D4E" w:rsidP="00AB195A">
      <w:pPr>
        <w:jc w:val="both"/>
        <w:rPr>
          <w:sz w:val="28"/>
          <w:szCs w:val="28"/>
        </w:rPr>
      </w:pPr>
      <w:r w:rsidRPr="00726166">
        <w:rPr>
          <w:sz w:val="28"/>
          <w:szCs w:val="28"/>
        </w:rPr>
        <w:t>- выполняемость планов проверок – 100%,</w:t>
      </w:r>
    </w:p>
    <w:p w:rsidR="005542D8" w:rsidRPr="00726166" w:rsidRDefault="00605D4E" w:rsidP="00AB195A">
      <w:pPr>
        <w:jc w:val="both"/>
        <w:rPr>
          <w:sz w:val="28"/>
          <w:szCs w:val="28"/>
        </w:rPr>
      </w:pPr>
      <w:r w:rsidRPr="00726166">
        <w:rPr>
          <w:sz w:val="28"/>
          <w:szCs w:val="28"/>
        </w:rPr>
        <w:t xml:space="preserve">Основной задачей муниципального  контроля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в том числе и в 20</w:t>
      </w:r>
      <w:r w:rsidR="00D00802" w:rsidRPr="00726166">
        <w:rPr>
          <w:sz w:val="28"/>
          <w:szCs w:val="28"/>
        </w:rPr>
        <w:t>2</w:t>
      </w:r>
      <w:r w:rsidR="00457930" w:rsidRPr="00726166">
        <w:rPr>
          <w:sz w:val="28"/>
          <w:szCs w:val="28"/>
        </w:rPr>
        <w:t>1</w:t>
      </w:r>
      <w:r w:rsidRPr="00726166">
        <w:rPr>
          <w:sz w:val="28"/>
          <w:szCs w:val="28"/>
        </w:rPr>
        <w:t xml:space="preserve"> году, является соблюдение законодательства.</w:t>
      </w:r>
    </w:p>
    <w:p w:rsidR="00886888" w:rsidRPr="00726166" w:rsidRDefault="00886888" w:rsidP="00AB195A">
      <w:pPr>
        <w:jc w:val="both"/>
        <w:rPr>
          <w:color w:val="FF0000"/>
          <w:sz w:val="28"/>
          <w:szCs w:val="28"/>
        </w:rPr>
      </w:pPr>
    </w:p>
    <w:p w:rsidR="00886888" w:rsidRPr="00726166" w:rsidRDefault="00886888" w:rsidP="00AB195A">
      <w:pPr>
        <w:pBdr>
          <w:top w:val="single" w:sz="4" w:space="0" w:color="auto"/>
          <w:left w:val="single" w:sz="4" w:space="4" w:color="auto"/>
          <w:bottom w:val="single" w:sz="4" w:space="1" w:color="auto"/>
          <w:right w:val="single" w:sz="4" w:space="4" w:color="auto"/>
        </w:pBdr>
        <w:jc w:val="center"/>
        <w:rPr>
          <w:sz w:val="28"/>
          <w:szCs w:val="28"/>
        </w:rPr>
      </w:pPr>
      <w:r w:rsidRPr="00726166">
        <w:rPr>
          <w:sz w:val="28"/>
          <w:szCs w:val="28"/>
        </w:rPr>
        <w:t>Раздел 7.</w:t>
      </w:r>
    </w:p>
    <w:p w:rsidR="00886888" w:rsidRPr="00726166" w:rsidRDefault="00886888" w:rsidP="00AB195A">
      <w:pPr>
        <w:pBdr>
          <w:top w:val="single" w:sz="4" w:space="0" w:color="auto"/>
          <w:left w:val="single" w:sz="4" w:space="4" w:color="auto"/>
          <w:bottom w:val="single" w:sz="4" w:space="1" w:color="auto"/>
          <w:right w:val="single" w:sz="4" w:space="4" w:color="auto"/>
        </w:pBdr>
        <w:jc w:val="center"/>
        <w:rPr>
          <w:sz w:val="28"/>
          <w:szCs w:val="28"/>
        </w:rPr>
      </w:pPr>
      <w:r w:rsidRPr="00726166">
        <w:rPr>
          <w:sz w:val="28"/>
          <w:szCs w:val="28"/>
        </w:rPr>
        <w:lastRenderedPageBreak/>
        <w:t>Выводы и предложения по результатам государственного</w:t>
      </w:r>
    </w:p>
    <w:p w:rsidR="00886888" w:rsidRPr="00726166" w:rsidRDefault="00886888" w:rsidP="00AB195A">
      <w:pPr>
        <w:pBdr>
          <w:top w:val="single" w:sz="4" w:space="0" w:color="auto"/>
          <w:left w:val="single" w:sz="4" w:space="4" w:color="auto"/>
          <w:bottom w:val="single" w:sz="4" w:space="1" w:color="auto"/>
          <w:right w:val="single" w:sz="4" w:space="4" w:color="auto"/>
        </w:pBdr>
        <w:jc w:val="center"/>
        <w:rPr>
          <w:sz w:val="28"/>
          <w:szCs w:val="28"/>
        </w:rPr>
      </w:pPr>
      <w:r w:rsidRPr="00726166">
        <w:rPr>
          <w:sz w:val="28"/>
          <w:szCs w:val="28"/>
        </w:rPr>
        <w:t>контроля (надзора), муниципального контроля</w:t>
      </w:r>
    </w:p>
    <w:p w:rsidR="005E2BE7" w:rsidRPr="00726166" w:rsidRDefault="005E2BE7" w:rsidP="005E2BE7">
      <w:pPr>
        <w:pStyle w:val="a9"/>
        <w:shd w:val="clear" w:color="auto" w:fill="FFFFFF"/>
        <w:spacing w:before="0" w:beforeAutospacing="0" w:after="0" w:afterAutospacing="0"/>
        <w:ind w:firstLine="709"/>
        <w:jc w:val="both"/>
        <w:rPr>
          <w:sz w:val="28"/>
          <w:szCs w:val="28"/>
        </w:rPr>
      </w:pPr>
      <w:r w:rsidRPr="00726166">
        <w:rPr>
          <w:sz w:val="28"/>
          <w:szCs w:val="28"/>
        </w:rPr>
        <w:t xml:space="preserve">Мероприятия по осуществлению муниципального контроля в соответствующих сферах деятельности на территории </w:t>
      </w:r>
      <w:proofErr w:type="spellStart"/>
      <w:r w:rsidRPr="00726166">
        <w:rPr>
          <w:sz w:val="28"/>
          <w:szCs w:val="28"/>
        </w:rPr>
        <w:t>Балтайского</w:t>
      </w:r>
      <w:proofErr w:type="spellEnd"/>
      <w:r w:rsidRPr="00726166">
        <w:rPr>
          <w:sz w:val="28"/>
          <w:szCs w:val="28"/>
        </w:rPr>
        <w:t xml:space="preserve"> муниципального района в 2021 году проводились в соответствии с требованиями Федерального закона от 26 декабря </w:t>
      </w:r>
      <w:smartTag w:uri="urn:schemas-microsoft-com:office:smarttags" w:element="metricconverter">
        <w:smartTagPr>
          <w:attr w:name="ProductID" w:val="2008 г"/>
        </w:smartTagPr>
        <w:r w:rsidRPr="00726166">
          <w:rPr>
            <w:sz w:val="28"/>
            <w:szCs w:val="28"/>
          </w:rPr>
          <w:t>2008 г</w:t>
        </w:r>
      </w:smartTag>
      <w:r w:rsidRPr="00726166">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контрольных мероприятий соблюдались общие принципы защиты прав юридических лиц и индивидуальных предпринимателей.</w:t>
      </w:r>
    </w:p>
    <w:p w:rsidR="005E2BE7" w:rsidRPr="00726166" w:rsidRDefault="005E2BE7" w:rsidP="005E2BE7">
      <w:pPr>
        <w:pStyle w:val="a9"/>
        <w:shd w:val="clear" w:color="auto" w:fill="FFFFFF"/>
        <w:spacing w:before="0" w:beforeAutospacing="0" w:after="0" w:afterAutospacing="0"/>
        <w:ind w:firstLine="709"/>
        <w:jc w:val="both"/>
        <w:rPr>
          <w:sz w:val="28"/>
          <w:szCs w:val="28"/>
        </w:rPr>
      </w:pPr>
      <w:r w:rsidRPr="00726166">
        <w:rPr>
          <w:sz w:val="28"/>
          <w:szCs w:val="28"/>
        </w:rPr>
        <w:t>Повышению эффективности и результативности муниципального контроля в соответствующих сферах деятельности будет способствовать:</w:t>
      </w:r>
    </w:p>
    <w:p w:rsidR="005E2BE7" w:rsidRPr="00726166" w:rsidRDefault="005E2BE7" w:rsidP="005E2BE7">
      <w:pPr>
        <w:pStyle w:val="a9"/>
        <w:numPr>
          <w:ilvl w:val="0"/>
          <w:numId w:val="2"/>
        </w:numPr>
        <w:shd w:val="clear" w:color="auto" w:fill="FFFFFF"/>
        <w:spacing w:before="0" w:beforeAutospacing="0" w:after="0" w:afterAutospacing="0"/>
        <w:ind w:left="0" w:firstLine="709"/>
        <w:jc w:val="both"/>
        <w:rPr>
          <w:sz w:val="28"/>
          <w:szCs w:val="28"/>
        </w:rPr>
      </w:pPr>
      <w:r w:rsidRPr="00726166">
        <w:rPr>
          <w:sz w:val="28"/>
          <w:szCs w:val="28"/>
        </w:rPr>
        <w:t>систематическое проведение практических семинаров по вопросам осуществления муниципального контроля;</w:t>
      </w:r>
    </w:p>
    <w:p w:rsidR="005E2BE7" w:rsidRPr="00726166" w:rsidRDefault="005E2BE7" w:rsidP="005E2BE7">
      <w:pPr>
        <w:pStyle w:val="a9"/>
        <w:numPr>
          <w:ilvl w:val="0"/>
          <w:numId w:val="2"/>
        </w:numPr>
        <w:shd w:val="clear" w:color="auto" w:fill="FFFFFF"/>
        <w:spacing w:before="0" w:beforeAutospacing="0" w:after="0" w:afterAutospacing="0"/>
        <w:ind w:left="0" w:firstLine="709"/>
        <w:jc w:val="both"/>
        <w:rPr>
          <w:sz w:val="28"/>
          <w:szCs w:val="28"/>
        </w:rPr>
      </w:pPr>
      <w:r w:rsidRPr="00726166">
        <w:rPr>
          <w:sz w:val="28"/>
          <w:szCs w:val="28"/>
        </w:rPr>
        <w:t>организация и проведение профилактической работы по недопущению нарушений действующего законодательства Российской Федерации, Саратовской области и муниципальных правовых актов;</w:t>
      </w:r>
    </w:p>
    <w:p w:rsidR="005E2BE7" w:rsidRPr="00726166" w:rsidRDefault="005E2BE7" w:rsidP="005E2BE7">
      <w:pPr>
        <w:pStyle w:val="a9"/>
        <w:numPr>
          <w:ilvl w:val="0"/>
          <w:numId w:val="2"/>
        </w:numPr>
        <w:shd w:val="clear" w:color="auto" w:fill="FFFFFF"/>
        <w:spacing w:before="0" w:beforeAutospacing="0" w:after="0" w:afterAutospacing="0"/>
        <w:ind w:left="0" w:firstLine="709"/>
        <w:jc w:val="both"/>
        <w:rPr>
          <w:sz w:val="28"/>
          <w:szCs w:val="28"/>
        </w:rPr>
      </w:pPr>
      <w:r w:rsidRPr="00726166">
        <w:rPr>
          <w:sz w:val="28"/>
          <w:szCs w:val="28"/>
        </w:rPr>
        <w:t>принятие мер, направленных на предупреждение, выявление и пресечение нарушений, предусмотренных действующим законодательством.</w:t>
      </w:r>
    </w:p>
    <w:p w:rsidR="005E2BE7" w:rsidRPr="00726166" w:rsidRDefault="005E2BE7" w:rsidP="005E2BE7">
      <w:pPr>
        <w:pStyle w:val="a9"/>
        <w:shd w:val="clear" w:color="auto" w:fill="FFFFFF"/>
        <w:spacing w:before="0" w:beforeAutospacing="0" w:after="0" w:afterAutospacing="0"/>
        <w:ind w:firstLine="709"/>
        <w:jc w:val="both"/>
        <w:rPr>
          <w:sz w:val="28"/>
          <w:szCs w:val="28"/>
        </w:rPr>
      </w:pPr>
    </w:p>
    <w:p w:rsidR="00404177" w:rsidRPr="00726166" w:rsidRDefault="00404177" w:rsidP="00AB195A">
      <w:pPr>
        <w:jc w:val="both"/>
        <w:rPr>
          <w:sz w:val="28"/>
          <w:szCs w:val="28"/>
        </w:rPr>
      </w:pPr>
    </w:p>
    <w:p w:rsidR="00404177" w:rsidRPr="00726166" w:rsidRDefault="00404177" w:rsidP="00AB195A">
      <w:pPr>
        <w:jc w:val="both"/>
        <w:rPr>
          <w:sz w:val="28"/>
          <w:szCs w:val="28"/>
        </w:rPr>
      </w:pPr>
    </w:p>
    <w:p w:rsidR="00404177" w:rsidRPr="00726166" w:rsidRDefault="00404177" w:rsidP="001459B8">
      <w:pPr>
        <w:pBdr>
          <w:top w:val="single" w:sz="4" w:space="1" w:color="auto"/>
          <w:left w:val="single" w:sz="4" w:space="4" w:color="auto"/>
          <w:bottom w:val="single" w:sz="4" w:space="1" w:color="auto"/>
          <w:right w:val="single" w:sz="4" w:space="4" w:color="auto"/>
        </w:pBdr>
        <w:jc w:val="center"/>
        <w:rPr>
          <w:sz w:val="28"/>
          <w:szCs w:val="28"/>
        </w:rPr>
      </w:pPr>
      <w:r w:rsidRPr="00726166">
        <w:rPr>
          <w:sz w:val="28"/>
          <w:szCs w:val="28"/>
        </w:rPr>
        <w:t>Приложения</w:t>
      </w:r>
    </w:p>
    <w:p w:rsidR="00886888" w:rsidRPr="00726166" w:rsidRDefault="00886888" w:rsidP="00AB195A">
      <w:pPr>
        <w:jc w:val="both"/>
        <w:rPr>
          <w:color w:val="FF0000"/>
          <w:sz w:val="28"/>
          <w:szCs w:val="28"/>
        </w:rPr>
      </w:pPr>
    </w:p>
    <w:p w:rsidR="00404177" w:rsidRPr="00726166" w:rsidRDefault="00404177" w:rsidP="00AB195A">
      <w:pPr>
        <w:jc w:val="both"/>
        <w:rPr>
          <w:color w:val="FF0000"/>
          <w:sz w:val="28"/>
          <w:szCs w:val="28"/>
        </w:rPr>
      </w:pPr>
    </w:p>
    <w:p w:rsidR="00404177" w:rsidRPr="00726166" w:rsidRDefault="00404177" w:rsidP="00AB195A">
      <w:pPr>
        <w:jc w:val="both"/>
        <w:rPr>
          <w:color w:val="FF0000"/>
          <w:sz w:val="28"/>
          <w:szCs w:val="28"/>
        </w:rPr>
      </w:pPr>
    </w:p>
    <w:p w:rsidR="00404177" w:rsidRPr="00726166" w:rsidRDefault="00404177" w:rsidP="00AB195A">
      <w:pPr>
        <w:jc w:val="both"/>
        <w:rPr>
          <w:color w:val="FF0000"/>
          <w:sz w:val="28"/>
          <w:szCs w:val="28"/>
        </w:rPr>
      </w:pPr>
    </w:p>
    <w:sectPr w:rsidR="00404177" w:rsidRPr="00726166"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E5" w:rsidRDefault="008768E5" w:rsidP="00404177">
      <w:r>
        <w:separator/>
      </w:r>
    </w:p>
  </w:endnote>
  <w:endnote w:type="continuationSeparator" w:id="0">
    <w:p w:rsidR="008768E5" w:rsidRDefault="008768E5"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726166">
      <w:rPr>
        <w:noProof/>
      </w:rPr>
      <w:t>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E5" w:rsidRDefault="008768E5" w:rsidP="00404177">
      <w:r>
        <w:separator/>
      </w:r>
    </w:p>
  </w:footnote>
  <w:footnote w:type="continuationSeparator" w:id="0">
    <w:p w:rsidR="008768E5" w:rsidRDefault="008768E5"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62494763"/>
    <w:multiLevelType w:val="hybridMultilevel"/>
    <w:tmpl w:val="D278B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644A1"/>
    <w:rsid w:val="00106597"/>
    <w:rsid w:val="001459B8"/>
    <w:rsid w:val="00216730"/>
    <w:rsid w:val="002216BE"/>
    <w:rsid w:val="00242333"/>
    <w:rsid w:val="0028294E"/>
    <w:rsid w:val="002E62EA"/>
    <w:rsid w:val="003169BB"/>
    <w:rsid w:val="00336D03"/>
    <w:rsid w:val="00400E0F"/>
    <w:rsid w:val="00404177"/>
    <w:rsid w:val="0042029C"/>
    <w:rsid w:val="00457930"/>
    <w:rsid w:val="00460D97"/>
    <w:rsid w:val="005338C2"/>
    <w:rsid w:val="005542D8"/>
    <w:rsid w:val="005A1F26"/>
    <w:rsid w:val="005B5D4B"/>
    <w:rsid w:val="005E2BE7"/>
    <w:rsid w:val="00605D4E"/>
    <w:rsid w:val="00683332"/>
    <w:rsid w:val="006961EB"/>
    <w:rsid w:val="006B2078"/>
    <w:rsid w:val="006F08B6"/>
    <w:rsid w:val="00726166"/>
    <w:rsid w:val="00755FAF"/>
    <w:rsid w:val="00825552"/>
    <w:rsid w:val="00831C1E"/>
    <w:rsid w:val="0083213D"/>
    <w:rsid w:val="00843529"/>
    <w:rsid w:val="008768E5"/>
    <w:rsid w:val="00881A06"/>
    <w:rsid w:val="00886888"/>
    <w:rsid w:val="008A0EF2"/>
    <w:rsid w:val="008D0941"/>
    <w:rsid w:val="008E7D6B"/>
    <w:rsid w:val="00A6696F"/>
    <w:rsid w:val="00A7608E"/>
    <w:rsid w:val="00AB195A"/>
    <w:rsid w:val="00B00AFE"/>
    <w:rsid w:val="00B628C6"/>
    <w:rsid w:val="00B80EB2"/>
    <w:rsid w:val="00C32DA7"/>
    <w:rsid w:val="00C66D2B"/>
    <w:rsid w:val="00CD6E5D"/>
    <w:rsid w:val="00D00802"/>
    <w:rsid w:val="00D524F4"/>
    <w:rsid w:val="00DA0BF9"/>
    <w:rsid w:val="00DD1E64"/>
    <w:rsid w:val="00DD671F"/>
    <w:rsid w:val="00E14580"/>
    <w:rsid w:val="00E4727F"/>
    <w:rsid w:val="00E741E9"/>
    <w:rsid w:val="00E823FF"/>
    <w:rsid w:val="00EB1BEA"/>
    <w:rsid w:val="00EE15B9"/>
    <w:rsid w:val="00F241CA"/>
    <w:rsid w:val="00F31C3C"/>
    <w:rsid w:val="00F54693"/>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5E2B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5E2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2020-01-13T11:38:00Z</dcterms:created>
  <dcterms:modified xsi:type="dcterms:W3CDTF">2022-01-19T05:16:00Z</dcterms:modified>
</cp:coreProperties>
</file>