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E031C1" w:rsidRDefault="004C29BB" w:rsidP="00D146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</w:p>
    <w:p w:rsidR="00F32D67" w:rsidRPr="000158BF" w:rsidRDefault="00E031C1" w:rsidP="00D146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</w:t>
      </w:r>
      <w:r w:rsidR="00510A20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  <w:r w:rsidR="00510A20" w:rsidRPr="00510A20">
        <w:rPr>
          <w:rFonts w:ascii="Times New Roman" w:hAnsi="Times New Roman"/>
          <w:b/>
          <w:sz w:val="28"/>
          <w:szCs w:val="28"/>
        </w:rPr>
        <w:t xml:space="preserve"> дополнительного образования «Дом детского творчества Балтайского муниципального района Саратовской области»</w:t>
      </w:r>
    </w:p>
    <w:p w:rsidR="00E55206" w:rsidRDefault="00066E80" w:rsidP="00D146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«</w:t>
      </w:r>
      <w:r w:rsidR="00510A20">
        <w:rPr>
          <w:rFonts w:ascii="Times New Roman" w:hAnsi="Times New Roman"/>
          <w:sz w:val="28"/>
          <w:szCs w:val="28"/>
        </w:rPr>
        <w:t>23</w:t>
      </w:r>
      <w:r w:rsidR="00EA7560">
        <w:rPr>
          <w:rFonts w:ascii="Times New Roman" w:hAnsi="Times New Roman"/>
          <w:sz w:val="28"/>
          <w:szCs w:val="28"/>
        </w:rPr>
        <w:t>»</w:t>
      </w:r>
      <w:r w:rsidR="00400DC7">
        <w:rPr>
          <w:rFonts w:ascii="Times New Roman" w:hAnsi="Times New Roman"/>
          <w:sz w:val="28"/>
          <w:szCs w:val="28"/>
        </w:rPr>
        <w:t xml:space="preserve"> </w:t>
      </w:r>
      <w:r w:rsidR="00510A20">
        <w:rPr>
          <w:rFonts w:ascii="Times New Roman" w:hAnsi="Times New Roman"/>
          <w:sz w:val="28"/>
          <w:szCs w:val="28"/>
        </w:rPr>
        <w:t>августа</w:t>
      </w:r>
      <w:r w:rsidR="00602646"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201</w:t>
      </w:r>
      <w:r w:rsidR="00F32D67">
        <w:rPr>
          <w:rFonts w:ascii="Times New Roman" w:hAnsi="Times New Roman"/>
          <w:sz w:val="28"/>
          <w:szCs w:val="28"/>
        </w:rPr>
        <w:t>8</w:t>
      </w:r>
      <w:r w:rsidRPr="00E95CCA">
        <w:rPr>
          <w:rFonts w:ascii="Times New Roman" w:hAnsi="Times New Roman"/>
          <w:sz w:val="28"/>
          <w:szCs w:val="28"/>
        </w:rPr>
        <w:t xml:space="preserve"> года</w:t>
      </w:r>
      <w:r w:rsidRPr="000158BF">
        <w:rPr>
          <w:rFonts w:ascii="Times New Roman" w:hAnsi="Times New Roman"/>
          <w:sz w:val="28"/>
          <w:szCs w:val="28"/>
        </w:rPr>
        <w:t xml:space="preserve">       </w:t>
      </w:r>
    </w:p>
    <w:p w:rsidR="00066E80" w:rsidRPr="000158BF" w:rsidRDefault="00066E80" w:rsidP="00D146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4C29BB" w:rsidP="00D146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</w:t>
      </w:r>
      <w:r w:rsidR="00D12D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финансируемым за счет средств местного бюджета Балтайского муниципального района.</w:t>
      </w:r>
    </w:p>
    <w:p w:rsidR="004C29BB" w:rsidRDefault="004C29BB" w:rsidP="00D146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510A20">
        <w:rPr>
          <w:rFonts w:ascii="Times New Roman" w:hAnsi="Times New Roman"/>
          <w:sz w:val="28"/>
          <w:szCs w:val="28"/>
        </w:rPr>
        <w:t>2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EA7560">
        <w:rPr>
          <w:rFonts w:ascii="Times New Roman" w:hAnsi="Times New Roman"/>
          <w:sz w:val="28"/>
          <w:szCs w:val="28"/>
        </w:rPr>
        <w:t>2</w:t>
      </w:r>
      <w:r w:rsidR="00510A20">
        <w:rPr>
          <w:rFonts w:ascii="Times New Roman" w:hAnsi="Times New Roman"/>
          <w:sz w:val="28"/>
          <w:szCs w:val="28"/>
        </w:rPr>
        <w:t>3</w:t>
      </w:r>
      <w:r w:rsidR="00282DD1" w:rsidRPr="00E95CCA">
        <w:rPr>
          <w:rFonts w:ascii="Times New Roman" w:hAnsi="Times New Roman"/>
          <w:sz w:val="28"/>
          <w:szCs w:val="28"/>
        </w:rPr>
        <w:t xml:space="preserve"> </w:t>
      </w:r>
      <w:r w:rsidR="00510A20">
        <w:rPr>
          <w:rFonts w:ascii="Times New Roman" w:hAnsi="Times New Roman"/>
          <w:sz w:val="28"/>
          <w:szCs w:val="28"/>
        </w:rPr>
        <w:t>августа</w:t>
      </w:r>
      <w:r w:rsidRPr="00E95CCA">
        <w:rPr>
          <w:rFonts w:ascii="Times New Roman" w:hAnsi="Times New Roman"/>
          <w:sz w:val="28"/>
          <w:szCs w:val="28"/>
        </w:rPr>
        <w:t xml:space="preserve"> 201</w:t>
      </w:r>
      <w:r w:rsidR="00F32D67">
        <w:rPr>
          <w:rFonts w:ascii="Times New Roman" w:hAnsi="Times New Roman"/>
          <w:sz w:val="28"/>
          <w:szCs w:val="28"/>
        </w:rPr>
        <w:t>8</w:t>
      </w:r>
      <w:r w:rsidRPr="00E95CCA">
        <w:rPr>
          <w:rFonts w:ascii="Times New Roman" w:hAnsi="Times New Roman"/>
          <w:sz w:val="28"/>
          <w:szCs w:val="28"/>
        </w:rPr>
        <w:t xml:space="preserve"> года,</w:t>
      </w:r>
      <w:r w:rsidR="00706224" w:rsidRPr="00E95CCA">
        <w:rPr>
          <w:rFonts w:ascii="Times New Roman" w:hAnsi="Times New Roman"/>
          <w:sz w:val="28"/>
          <w:szCs w:val="28"/>
        </w:rPr>
        <w:t xml:space="preserve"> Саратовская область</w:t>
      </w:r>
      <w:r w:rsidRPr="00E95CCA">
        <w:rPr>
          <w:rFonts w:ascii="Times New Roman" w:hAnsi="Times New Roman"/>
          <w:sz w:val="28"/>
          <w:szCs w:val="28"/>
        </w:rPr>
        <w:t>, с. Балтай, ул. Ленина ,78</w:t>
      </w:r>
      <w:r w:rsidR="00537CC6">
        <w:rPr>
          <w:rFonts w:ascii="Times New Roman" w:hAnsi="Times New Roman"/>
          <w:sz w:val="28"/>
          <w:szCs w:val="28"/>
        </w:rPr>
        <w:t>.</w:t>
      </w:r>
    </w:p>
    <w:p w:rsidR="003613A5" w:rsidRPr="00055763" w:rsidRDefault="00BB3D1B" w:rsidP="00D146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 w:rsidRPr="00407A79"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 w:rsidRPr="00407A79">
        <w:rPr>
          <w:rFonts w:ascii="Times New Roman" w:hAnsi="Times New Roman"/>
          <w:sz w:val="28"/>
          <w:szCs w:val="28"/>
        </w:rPr>
        <w:t xml:space="preserve"> района Сарат</w:t>
      </w:r>
      <w:r w:rsidR="00C30571" w:rsidRPr="00407A79">
        <w:rPr>
          <w:rFonts w:ascii="Times New Roman" w:hAnsi="Times New Roman"/>
          <w:sz w:val="28"/>
          <w:szCs w:val="28"/>
        </w:rPr>
        <w:t xml:space="preserve">овской области от </w:t>
      </w:r>
      <w:r w:rsidR="00510A20">
        <w:rPr>
          <w:rFonts w:ascii="Times New Roman" w:hAnsi="Times New Roman"/>
          <w:sz w:val="28"/>
          <w:szCs w:val="28"/>
        </w:rPr>
        <w:t>29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8F566B">
        <w:rPr>
          <w:rFonts w:ascii="Times New Roman" w:hAnsi="Times New Roman"/>
          <w:sz w:val="28"/>
          <w:szCs w:val="28"/>
        </w:rPr>
        <w:t>0</w:t>
      </w:r>
      <w:r w:rsidR="00510A20">
        <w:rPr>
          <w:rFonts w:ascii="Times New Roman" w:hAnsi="Times New Roman"/>
          <w:sz w:val="28"/>
          <w:szCs w:val="28"/>
        </w:rPr>
        <w:t>3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D17DF6" w:rsidRPr="00055763">
        <w:rPr>
          <w:rFonts w:ascii="Times New Roman" w:hAnsi="Times New Roman"/>
          <w:sz w:val="28"/>
          <w:szCs w:val="28"/>
        </w:rPr>
        <w:t>201</w:t>
      </w:r>
      <w:r w:rsidR="00510A20">
        <w:rPr>
          <w:rFonts w:ascii="Times New Roman" w:hAnsi="Times New Roman"/>
          <w:sz w:val="28"/>
          <w:szCs w:val="28"/>
        </w:rPr>
        <w:t>8 № 190</w:t>
      </w:r>
      <w:r w:rsidR="0078102F" w:rsidRPr="00055763">
        <w:rPr>
          <w:rFonts w:ascii="Times New Roman" w:hAnsi="Times New Roman"/>
          <w:sz w:val="28"/>
          <w:szCs w:val="28"/>
        </w:rPr>
        <w:t>-р</w:t>
      </w:r>
      <w:r w:rsidRPr="00055763">
        <w:rPr>
          <w:rFonts w:ascii="Times New Roman" w:hAnsi="Times New Roman"/>
          <w:sz w:val="28"/>
          <w:szCs w:val="28"/>
        </w:rPr>
        <w:t xml:space="preserve"> «</w:t>
      </w:r>
      <w:r w:rsidR="00C30571" w:rsidRPr="00055763">
        <w:rPr>
          <w:rFonts w:ascii="Times New Roman" w:hAnsi="Times New Roman"/>
          <w:sz w:val="28"/>
          <w:szCs w:val="28"/>
        </w:rPr>
        <w:t>О</w:t>
      </w:r>
      <w:r w:rsidR="00602646" w:rsidRPr="00055763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  <w:r w:rsidR="00F32D67">
        <w:rPr>
          <w:rFonts w:ascii="Times New Roman" w:hAnsi="Times New Roman"/>
          <w:sz w:val="28"/>
          <w:szCs w:val="28"/>
        </w:rPr>
        <w:t>»</w:t>
      </w:r>
      <w:r w:rsidR="008F566B">
        <w:rPr>
          <w:rFonts w:ascii="Times New Roman" w:hAnsi="Times New Roman"/>
          <w:sz w:val="28"/>
          <w:szCs w:val="28"/>
        </w:rPr>
        <w:t>.</w:t>
      </w:r>
    </w:p>
    <w:p w:rsidR="00066E80" w:rsidRPr="00BB3D1B" w:rsidRDefault="00066E80" w:rsidP="00D146B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510A20" w:rsidRDefault="00066E80" w:rsidP="00510A2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D67">
        <w:rPr>
          <w:rFonts w:ascii="Times New Roman" w:hAnsi="Times New Roman"/>
          <w:sz w:val="28"/>
          <w:szCs w:val="28"/>
        </w:rPr>
        <w:t xml:space="preserve">план проверок </w:t>
      </w:r>
      <w:r w:rsidR="00F32D67" w:rsidRPr="00F32D67">
        <w:rPr>
          <w:rFonts w:ascii="Times New Roman" w:hAnsi="Times New Roman"/>
          <w:sz w:val="28"/>
          <w:szCs w:val="28"/>
        </w:rPr>
        <w:t xml:space="preserve">№ </w:t>
      </w:r>
      <w:r w:rsidR="00510A20" w:rsidRPr="00510A20">
        <w:rPr>
          <w:rFonts w:ascii="Times New Roman" w:hAnsi="Times New Roman"/>
          <w:sz w:val="28"/>
          <w:szCs w:val="28"/>
        </w:rPr>
        <w:t>201863301636000002</w:t>
      </w:r>
      <w:r w:rsidR="00706224" w:rsidRPr="00A022C0">
        <w:rPr>
          <w:rFonts w:ascii="Times New Roman" w:hAnsi="Times New Roman"/>
          <w:sz w:val="28"/>
          <w:szCs w:val="28"/>
        </w:rPr>
        <w:t xml:space="preserve"> </w:t>
      </w:r>
      <w:r w:rsidR="00706224">
        <w:rPr>
          <w:rFonts w:ascii="Times New Roman" w:hAnsi="Times New Roman"/>
          <w:sz w:val="28"/>
          <w:szCs w:val="28"/>
        </w:rPr>
        <w:t>от</w:t>
      </w:r>
      <w:r w:rsidR="00510A20">
        <w:rPr>
          <w:rFonts w:ascii="Times New Roman" w:hAnsi="Times New Roman"/>
          <w:sz w:val="28"/>
          <w:szCs w:val="28"/>
        </w:rPr>
        <w:t xml:space="preserve"> 30</w:t>
      </w:r>
      <w:r w:rsidR="00E031C1">
        <w:rPr>
          <w:rFonts w:ascii="Times New Roman" w:hAnsi="Times New Roman"/>
          <w:sz w:val="28"/>
          <w:szCs w:val="28"/>
        </w:rPr>
        <w:t>.0</w:t>
      </w:r>
      <w:r w:rsidR="00510A20">
        <w:rPr>
          <w:rFonts w:ascii="Times New Roman" w:hAnsi="Times New Roman"/>
          <w:sz w:val="28"/>
          <w:szCs w:val="28"/>
        </w:rPr>
        <w:t>3</w:t>
      </w:r>
      <w:r w:rsidR="00E031C1">
        <w:rPr>
          <w:rFonts w:ascii="Times New Roman" w:hAnsi="Times New Roman"/>
          <w:sz w:val="28"/>
          <w:szCs w:val="28"/>
        </w:rPr>
        <w:t>.</w:t>
      </w:r>
      <w:r w:rsidRPr="00706224">
        <w:rPr>
          <w:rFonts w:ascii="Times New Roman" w:hAnsi="Times New Roman"/>
          <w:sz w:val="28"/>
          <w:szCs w:val="28"/>
        </w:rPr>
        <w:t>201</w:t>
      </w:r>
      <w:r w:rsidR="00510A20">
        <w:rPr>
          <w:rFonts w:ascii="Times New Roman" w:hAnsi="Times New Roman"/>
          <w:sz w:val="28"/>
          <w:szCs w:val="28"/>
        </w:rPr>
        <w:t>8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="00510A20" w:rsidRPr="00510A20">
        <w:rPr>
          <w:rFonts w:ascii="Times New Roman" w:hAnsi="Times New Roman"/>
          <w:sz w:val="28"/>
          <w:szCs w:val="28"/>
        </w:rPr>
        <w:t>апрель 2018 - сентябрь 2018</w:t>
      </w:r>
      <w:r w:rsidR="00510A20">
        <w:rPr>
          <w:rFonts w:ascii="Times New Roman" w:hAnsi="Times New Roman"/>
          <w:sz w:val="28"/>
          <w:szCs w:val="28"/>
        </w:rPr>
        <w:t>.</w:t>
      </w:r>
    </w:p>
    <w:p w:rsidR="00BB3D1B" w:rsidRPr="00BB3D1B" w:rsidRDefault="00BB3D1B" w:rsidP="00510A2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</w:t>
      </w:r>
      <w:r w:rsidRPr="00407A79">
        <w:rPr>
          <w:rFonts w:ascii="Times New Roman" w:hAnsi="Times New Roman"/>
          <w:b/>
          <w:sz w:val="28"/>
          <w:szCs w:val="28"/>
        </w:rPr>
        <w:t>: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510A20">
        <w:rPr>
          <w:rFonts w:ascii="Times New Roman" w:hAnsi="Times New Roman"/>
          <w:sz w:val="28"/>
          <w:szCs w:val="28"/>
          <w:lang w:eastAsia="ar-SA"/>
        </w:rPr>
        <w:t>06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0A20">
        <w:rPr>
          <w:rFonts w:ascii="Times New Roman" w:hAnsi="Times New Roman"/>
          <w:sz w:val="28"/>
          <w:szCs w:val="28"/>
          <w:lang w:eastAsia="ar-SA"/>
        </w:rPr>
        <w:t>августа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B056AD">
        <w:rPr>
          <w:rFonts w:ascii="Times New Roman" w:hAnsi="Times New Roman"/>
          <w:sz w:val="28"/>
          <w:szCs w:val="28"/>
          <w:lang w:eastAsia="ar-SA"/>
        </w:rPr>
        <w:t>8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2</w:t>
      </w:r>
      <w:r w:rsidR="00510A20">
        <w:rPr>
          <w:rFonts w:ascii="Times New Roman" w:hAnsi="Times New Roman"/>
          <w:sz w:val="28"/>
          <w:szCs w:val="28"/>
          <w:lang w:eastAsia="ar-SA"/>
        </w:rPr>
        <w:t>2</w:t>
      </w:r>
      <w:r w:rsidR="0078102F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0A20">
        <w:rPr>
          <w:rFonts w:ascii="Times New Roman" w:hAnsi="Times New Roman"/>
          <w:sz w:val="28"/>
          <w:szCs w:val="28"/>
          <w:lang w:eastAsia="ar-SA"/>
        </w:rPr>
        <w:t>августа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A79">
        <w:rPr>
          <w:rFonts w:ascii="Times New Roman" w:hAnsi="Times New Roman"/>
          <w:sz w:val="28"/>
          <w:szCs w:val="28"/>
          <w:lang w:eastAsia="ar-SA"/>
        </w:rPr>
        <w:t>201</w:t>
      </w:r>
      <w:r w:rsidR="00B056AD">
        <w:rPr>
          <w:rFonts w:ascii="Times New Roman" w:hAnsi="Times New Roman"/>
          <w:sz w:val="28"/>
          <w:szCs w:val="28"/>
          <w:lang w:eastAsia="ar-SA"/>
        </w:rPr>
        <w:t>8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27CBE">
        <w:rPr>
          <w:rFonts w:ascii="Times New Roman" w:hAnsi="Times New Roman"/>
          <w:sz w:val="28"/>
          <w:szCs w:val="28"/>
          <w:lang w:eastAsia="ar-SA"/>
        </w:rPr>
        <w:t>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D146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D146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05EE4" w:rsidRDefault="00066E80" w:rsidP="00D146B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Субъект проверки</w:t>
      </w:r>
      <w:r w:rsidR="00005EE4">
        <w:rPr>
          <w:rFonts w:ascii="Times New Roman" w:hAnsi="Times New Roman"/>
          <w:b/>
          <w:sz w:val="28"/>
          <w:szCs w:val="28"/>
        </w:rPr>
        <w:t xml:space="preserve"> </w:t>
      </w:r>
      <w:r w:rsidR="00510A20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="00510A20" w:rsidRPr="00510A20">
        <w:rPr>
          <w:rFonts w:ascii="Times New Roman" w:hAnsi="Times New Roman"/>
          <w:sz w:val="28"/>
          <w:szCs w:val="28"/>
        </w:rPr>
        <w:t xml:space="preserve"> дополнительного образования «Дом детского творчества Балтайского муниципального района Саратовской области»</w:t>
      </w:r>
      <w:r w:rsidR="00880DEF">
        <w:rPr>
          <w:rFonts w:ascii="Times New Roman" w:hAnsi="Times New Roman"/>
          <w:sz w:val="28"/>
          <w:szCs w:val="28"/>
        </w:rPr>
        <w:t xml:space="preserve"> сокращенное наименование</w:t>
      </w:r>
      <w:r w:rsidR="005F405B">
        <w:rPr>
          <w:rFonts w:ascii="Times New Roman" w:hAnsi="Times New Roman"/>
          <w:sz w:val="28"/>
          <w:szCs w:val="28"/>
        </w:rPr>
        <w:t xml:space="preserve"> МБУДО ДДТ </w:t>
      </w:r>
      <w:r w:rsidRPr="000158BF">
        <w:rPr>
          <w:rFonts w:ascii="Times New Roman" w:hAnsi="Times New Roman"/>
          <w:sz w:val="28"/>
          <w:szCs w:val="28"/>
        </w:rPr>
        <w:t xml:space="preserve">(далее - Заказчик), ИНН </w:t>
      </w:r>
      <w:r w:rsidR="00510A20">
        <w:rPr>
          <w:rFonts w:ascii="Times New Roman" w:hAnsi="Times New Roman"/>
          <w:sz w:val="28"/>
          <w:szCs w:val="28"/>
        </w:rPr>
        <w:t>6407002002</w:t>
      </w:r>
      <w:r w:rsidRPr="000158BF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1C74B9" w:rsidRPr="001C74B9">
        <w:rPr>
          <w:rFonts w:ascii="Times New Roman" w:hAnsi="Times New Roman"/>
          <w:sz w:val="28"/>
          <w:szCs w:val="28"/>
        </w:rPr>
        <w:t>Российская Федерация, 412630, Саратовская о</w:t>
      </w:r>
      <w:r w:rsidR="001C74B9">
        <w:rPr>
          <w:rFonts w:ascii="Times New Roman" w:hAnsi="Times New Roman"/>
          <w:sz w:val="28"/>
          <w:szCs w:val="28"/>
        </w:rPr>
        <w:t>бл</w:t>
      </w:r>
      <w:r w:rsidR="00345E24">
        <w:rPr>
          <w:rFonts w:ascii="Times New Roman" w:hAnsi="Times New Roman"/>
          <w:sz w:val="28"/>
          <w:szCs w:val="28"/>
        </w:rPr>
        <w:t>.</w:t>
      </w:r>
      <w:r w:rsidR="001C7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74B9">
        <w:rPr>
          <w:rFonts w:ascii="Times New Roman" w:hAnsi="Times New Roman"/>
          <w:sz w:val="28"/>
          <w:szCs w:val="28"/>
        </w:rPr>
        <w:t>Балтайский</w:t>
      </w:r>
      <w:proofErr w:type="spellEnd"/>
      <w:r w:rsidR="001C74B9">
        <w:rPr>
          <w:rFonts w:ascii="Times New Roman" w:hAnsi="Times New Roman"/>
          <w:sz w:val="28"/>
          <w:szCs w:val="28"/>
        </w:rPr>
        <w:t xml:space="preserve"> р-н, Балтай с, ул. В.И. Ленина, дом 61, пом</w:t>
      </w:r>
      <w:r w:rsidR="00B75EF6">
        <w:rPr>
          <w:rFonts w:ascii="Times New Roman" w:hAnsi="Times New Roman"/>
          <w:sz w:val="28"/>
          <w:szCs w:val="28"/>
        </w:rPr>
        <w:t>.</w:t>
      </w:r>
      <w:r w:rsidR="001C74B9" w:rsidRPr="001C74B9">
        <w:rPr>
          <w:rFonts w:ascii="Times New Roman" w:hAnsi="Times New Roman"/>
          <w:sz w:val="28"/>
          <w:szCs w:val="28"/>
        </w:rPr>
        <w:t xml:space="preserve"> 8</w:t>
      </w:r>
      <w:r w:rsidR="001C74B9">
        <w:rPr>
          <w:rFonts w:ascii="Times New Roman" w:hAnsi="Times New Roman"/>
          <w:sz w:val="28"/>
          <w:szCs w:val="28"/>
        </w:rPr>
        <w:t>.</w:t>
      </w:r>
    </w:p>
    <w:p w:rsidR="00066E80" w:rsidRPr="002E0D0B" w:rsidRDefault="00AD75D6" w:rsidP="00D146BA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 xml:space="preserve">роверяемый </w:t>
      </w:r>
      <w:r w:rsidR="00066E80" w:rsidRPr="00127CBE">
        <w:rPr>
          <w:rFonts w:ascii="Times New Roman" w:hAnsi="Times New Roman"/>
          <w:b/>
          <w:sz w:val="28"/>
          <w:szCs w:val="28"/>
        </w:rPr>
        <w:t>период</w:t>
      </w:r>
      <w:r w:rsidR="00407A79">
        <w:rPr>
          <w:rFonts w:ascii="Times New Roman" w:hAnsi="Times New Roman"/>
          <w:b/>
          <w:sz w:val="28"/>
          <w:szCs w:val="28"/>
        </w:rPr>
        <w:t>:</w:t>
      </w:r>
      <w:r w:rsidR="00066E80" w:rsidRPr="00127CBE">
        <w:rPr>
          <w:rFonts w:ascii="Times New Roman" w:hAnsi="Times New Roman"/>
          <w:sz w:val="28"/>
          <w:szCs w:val="28"/>
        </w:rPr>
        <w:t xml:space="preserve"> </w:t>
      </w:r>
      <w:r w:rsidR="00066E80" w:rsidRPr="00CC2A0F">
        <w:rPr>
          <w:rFonts w:ascii="Times New Roman" w:hAnsi="Times New Roman"/>
          <w:sz w:val="28"/>
          <w:szCs w:val="28"/>
        </w:rPr>
        <w:t xml:space="preserve">с </w:t>
      </w:r>
      <w:r w:rsidR="00005EE4">
        <w:rPr>
          <w:rFonts w:ascii="Times New Roman" w:hAnsi="Times New Roman"/>
          <w:sz w:val="28"/>
          <w:szCs w:val="28"/>
        </w:rPr>
        <w:t>01 января</w:t>
      </w:r>
      <w:r w:rsidR="00066E80" w:rsidRPr="00CC2A0F">
        <w:rPr>
          <w:rFonts w:ascii="Times New Roman" w:hAnsi="Times New Roman"/>
          <w:sz w:val="28"/>
          <w:szCs w:val="28"/>
        </w:rPr>
        <w:t xml:space="preserve"> 201</w:t>
      </w:r>
      <w:r w:rsidR="001C74B9">
        <w:rPr>
          <w:rFonts w:ascii="Times New Roman" w:hAnsi="Times New Roman"/>
          <w:sz w:val="28"/>
          <w:szCs w:val="28"/>
        </w:rPr>
        <w:t>7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 по </w:t>
      </w:r>
      <w:r w:rsidR="00DA4C55" w:rsidRPr="00CC2A0F">
        <w:rPr>
          <w:rFonts w:ascii="Times New Roman" w:hAnsi="Times New Roman"/>
          <w:sz w:val="28"/>
          <w:szCs w:val="28"/>
        </w:rPr>
        <w:t>3</w:t>
      </w:r>
      <w:r w:rsidR="001C74B9">
        <w:rPr>
          <w:rFonts w:ascii="Times New Roman" w:hAnsi="Times New Roman"/>
          <w:sz w:val="28"/>
          <w:szCs w:val="28"/>
        </w:rPr>
        <w:t>1 декабря</w:t>
      </w:r>
      <w:r w:rsidR="00C07BD6">
        <w:rPr>
          <w:rFonts w:ascii="Times New Roman" w:hAnsi="Times New Roman"/>
          <w:sz w:val="28"/>
          <w:szCs w:val="28"/>
        </w:rPr>
        <w:t xml:space="preserve"> </w:t>
      </w:r>
      <w:r w:rsidR="00A25985" w:rsidRPr="00CC2A0F">
        <w:rPr>
          <w:rFonts w:ascii="Times New Roman" w:hAnsi="Times New Roman"/>
          <w:sz w:val="28"/>
          <w:szCs w:val="28"/>
        </w:rPr>
        <w:t>201</w:t>
      </w:r>
      <w:r w:rsidR="00C07BD6">
        <w:rPr>
          <w:rFonts w:ascii="Times New Roman" w:hAnsi="Times New Roman"/>
          <w:sz w:val="28"/>
          <w:szCs w:val="28"/>
        </w:rPr>
        <w:t>7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года. </w:t>
      </w:r>
    </w:p>
    <w:p w:rsidR="00066E80" w:rsidRPr="00BB3D1B" w:rsidRDefault="004A5955" w:rsidP="00D146B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A5955">
        <w:rPr>
          <w:rFonts w:ascii="Times New Roman" w:hAnsi="Times New Roman"/>
          <w:b/>
          <w:sz w:val="28"/>
          <w:szCs w:val="28"/>
        </w:rPr>
        <w:t>Уполномоченные по проверке</w:t>
      </w:r>
      <w:r w:rsidR="00BB3D1B" w:rsidRPr="00BB3D1B">
        <w:rPr>
          <w:rFonts w:ascii="Times New Roman" w:hAnsi="Times New Roman"/>
          <w:b/>
          <w:sz w:val="28"/>
          <w:szCs w:val="28"/>
        </w:rPr>
        <w:t>:</w:t>
      </w:r>
      <w:r w:rsidR="00066E80"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C07BD6" w:rsidRPr="00C07BD6" w:rsidRDefault="00C07BD6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BD6">
        <w:rPr>
          <w:rFonts w:ascii="Times New Roman" w:hAnsi="Times New Roman"/>
          <w:sz w:val="28"/>
          <w:szCs w:val="28"/>
        </w:rPr>
        <w:t>- руководитель комиссии-консультант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 Ларина Л.В.;</w:t>
      </w:r>
    </w:p>
    <w:p w:rsidR="00C07BD6" w:rsidRPr="00C07BD6" w:rsidRDefault="00C07BD6" w:rsidP="00D146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BD6">
        <w:rPr>
          <w:rFonts w:ascii="Times New Roman" w:hAnsi="Times New Roman"/>
          <w:sz w:val="28"/>
          <w:szCs w:val="28"/>
        </w:rPr>
        <w:t>Члены Комиссии:</w:t>
      </w:r>
    </w:p>
    <w:p w:rsidR="001C74B9" w:rsidRPr="001C74B9" w:rsidRDefault="001C74B9" w:rsidP="001C74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4B9">
        <w:rPr>
          <w:rFonts w:ascii="Times New Roman" w:hAnsi="Times New Roman"/>
          <w:sz w:val="28"/>
          <w:szCs w:val="28"/>
        </w:rPr>
        <w:t>- начальник финансового управления администрации Балтайского муниципального района Саратовской области Ломакина Т.Н.;</w:t>
      </w:r>
    </w:p>
    <w:p w:rsidR="001C74B9" w:rsidRPr="001C74B9" w:rsidRDefault="001C74B9" w:rsidP="001C74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4B9">
        <w:rPr>
          <w:rFonts w:ascii="Times New Roman" w:hAnsi="Times New Roman"/>
          <w:sz w:val="28"/>
          <w:szCs w:val="28"/>
        </w:rPr>
        <w:lastRenderedPageBreak/>
        <w:t>- руководитель аппарата администрации Балтайского муниципального района Саратовской области Глазкова Н. В.;</w:t>
      </w:r>
    </w:p>
    <w:p w:rsidR="001C74B9" w:rsidRPr="001C74B9" w:rsidRDefault="001C74B9" w:rsidP="001C74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4B9">
        <w:rPr>
          <w:rFonts w:ascii="Times New Roman" w:hAnsi="Times New Roman"/>
          <w:sz w:val="28"/>
          <w:szCs w:val="28"/>
        </w:rPr>
        <w:t>-начальник отдела по бухгалтерскому учету и отчетности финансового управления администрации Балтайского муниципального района Саратовской области Орлова О.В.;</w:t>
      </w:r>
    </w:p>
    <w:p w:rsidR="001C74B9" w:rsidRDefault="001C74B9" w:rsidP="001C74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4B9">
        <w:rPr>
          <w:rFonts w:ascii="Times New Roman" w:hAnsi="Times New Roman"/>
          <w:sz w:val="28"/>
          <w:szCs w:val="28"/>
        </w:rPr>
        <w:t xml:space="preserve">- начальник юридического отдела администрации Балтайского муниципального района Саратовской области </w:t>
      </w:r>
      <w:proofErr w:type="spellStart"/>
      <w:r w:rsidRPr="001C74B9">
        <w:rPr>
          <w:rFonts w:ascii="Times New Roman" w:hAnsi="Times New Roman"/>
          <w:sz w:val="28"/>
          <w:szCs w:val="28"/>
        </w:rPr>
        <w:t>Печугин</w:t>
      </w:r>
      <w:proofErr w:type="spellEnd"/>
      <w:r w:rsidRPr="001C74B9">
        <w:rPr>
          <w:rFonts w:ascii="Times New Roman" w:hAnsi="Times New Roman"/>
          <w:sz w:val="28"/>
          <w:szCs w:val="28"/>
        </w:rPr>
        <w:t xml:space="preserve"> А. С.</w:t>
      </w:r>
    </w:p>
    <w:p w:rsidR="005D3342" w:rsidRDefault="00DA4D90" w:rsidP="001C74B9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8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36420A" w:rsidRDefault="0036420A" w:rsidP="00D146BA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113B" w:rsidRDefault="003613A5" w:rsidP="00D14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Соблюдение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 правил нормирования в сфере закупок, предусмотренных статьей 19 </w:t>
      </w:r>
      <w:r w:rsidR="00551294" w:rsidRPr="00551294">
        <w:rPr>
          <w:rFonts w:ascii="Times New Roman" w:hAnsi="Times New Roman"/>
          <w:b/>
          <w:noProof/>
          <w:sz w:val="28"/>
          <w:szCs w:val="28"/>
        </w:rPr>
        <w:t>Федерального закона 44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032F87" w:rsidRDefault="00032F87" w:rsidP="00D146B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A0F" w:rsidRPr="00880DEF" w:rsidRDefault="00CC2A0F" w:rsidP="00D146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0DE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38 Федерального закона от 05.04.2013 №44-ФЗ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контракта.</w:t>
      </w:r>
    </w:p>
    <w:p w:rsidR="00B25728" w:rsidRPr="005F405B" w:rsidRDefault="00B25728" w:rsidP="00D146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05B">
        <w:rPr>
          <w:rFonts w:ascii="Times New Roman" w:eastAsia="Calibri" w:hAnsi="Times New Roman"/>
          <w:sz w:val="28"/>
          <w:szCs w:val="28"/>
          <w:lang w:eastAsia="en-US"/>
        </w:rPr>
        <w:t>В соответствии с ч. 6 ст.38 Закона 44-ФЗ работники контрактной службы, контрактный управляющий должны иметь высшее или дополнительное профессиональное образование в сфере закупок.</w:t>
      </w:r>
    </w:p>
    <w:p w:rsidR="005C04A9" w:rsidRDefault="0044472B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405B">
        <w:rPr>
          <w:rFonts w:ascii="Times New Roman" w:eastAsia="Calibri" w:hAnsi="Times New Roman"/>
          <w:sz w:val="28"/>
          <w:szCs w:val="28"/>
        </w:rPr>
        <w:t xml:space="preserve">Согласно распоряжения администрации </w:t>
      </w:r>
      <w:r w:rsidR="00E94DA9" w:rsidRPr="005F405B">
        <w:rPr>
          <w:rFonts w:ascii="Times New Roman" w:eastAsia="Calibri" w:hAnsi="Times New Roman"/>
          <w:sz w:val="28"/>
          <w:szCs w:val="28"/>
        </w:rPr>
        <w:t xml:space="preserve">Балтайского муниципального района Саратовской области </w:t>
      </w:r>
      <w:r w:rsidR="00880DEF" w:rsidRPr="005F405B">
        <w:rPr>
          <w:rFonts w:ascii="Times New Roman" w:hAnsi="Times New Roman"/>
          <w:sz w:val="28"/>
          <w:szCs w:val="28"/>
        </w:rPr>
        <w:t>от 26</w:t>
      </w:r>
      <w:r w:rsidR="005F405B" w:rsidRPr="005F405B">
        <w:rPr>
          <w:rFonts w:ascii="Times New Roman" w:hAnsi="Times New Roman"/>
          <w:sz w:val="28"/>
          <w:szCs w:val="28"/>
        </w:rPr>
        <w:t xml:space="preserve"> </w:t>
      </w:r>
      <w:r w:rsidR="00880DEF" w:rsidRPr="005F405B">
        <w:rPr>
          <w:rFonts w:ascii="Times New Roman" w:hAnsi="Times New Roman"/>
          <w:sz w:val="28"/>
          <w:szCs w:val="28"/>
        </w:rPr>
        <w:t>августа 2016</w:t>
      </w:r>
      <w:r w:rsidR="00CD34C5" w:rsidRPr="005F405B">
        <w:rPr>
          <w:rFonts w:ascii="Times New Roman" w:hAnsi="Times New Roman"/>
          <w:sz w:val="28"/>
          <w:szCs w:val="28"/>
        </w:rPr>
        <w:t xml:space="preserve"> года № </w:t>
      </w:r>
      <w:r w:rsidR="00880DEF" w:rsidRPr="005F405B">
        <w:rPr>
          <w:rFonts w:ascii="Times New Roman" w:hAnsi="Times New Roman"/>
          <w:sz w:val="28"/>
          <w:szCs w:val="28"/>
        </w:rPr>
        <w:t>231</w:t>
      </w:r>
      <w:r w:rsidRPr="005F405B">
        <w:rPr>
          <w:rFonts w:ascii="Times New Roman" w:hAnsi="Times New Roman"/>
          <w:sz w:val="28"/>
          <w:szCs w:val="28"/>
        </w:rPr>
        <w:t>-р</w:t>
      </w:r>
      <w:r w:rsidR="001551DF" w:rsidRPr="005F405B">
        <w:rPr>
          <w:rFonts w:ascii="Times New Roman" w:hAnsi="Times New Roman"/>
          <w:sz w:val="28"/>
          <w:szCs w:val="28"/>
        </w:rPr>
        <w:t xml:space="preserve"> на должность </w:t>
      </w:r>
      <w:r w:rsidR="00880DEF" w:rsidRPr="005F405B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дополнительного образования «Дом детского творчества Балтайского муниципального района Саратовской области» </w:t>
      </w:r>
      <w:r w:rsidR="001551DF" w:rsidRPr="005F405B">
        <w:rPr>
          <w:rFonts w:ascii="Times New Roman" w:hAnsi="Times New Roman"/>
          <w:sz w:val="28"/>
          <w:szCs w:val="28"/>
        </w:rPr>
        <w:t>назначена</w:t>
      </w:r>
      <w:r w:rsidR="00880DEF" w:rsidRPr="005F405B">
        <w:rPr>
          <w:rFonts w:ascii="Times New Roman" w:hAnsi="Times New Roman"/>
          <w:sz w:val="28"/>
          <w:szCs w:val="28"/>
        </w:rPr>
        <w:t xml:space="preserve"> Рыжова Зинаида Васильевна</w:t>
      </w:r>
      <w:r w:rsidR="00EA02B5" w:rsidRPr="005F405B">
        <w:rPr>
          <w:rFonts w:ascii="Times New Roman" w:eastAsia="Calibri" w:hAnsi="Times New Roman"/>
          <w:sz w:val="28"/>
          <w:szCs w:val="28"/>
        </w:rPr>
        <w:t>.</w:t>
      </w:r>
      <w:r w:rsidR="004A298A" w:rsidRPr="005F405B">
        <w:rPr>
          <w:rFonts w:ascii="Times New Roman" w:eastAsia="Calibri" w:hAnsi="Times New Roman"/>
          <w:sz w:val="28"/>
          <w:szCs w:val="28"/>
        </w:rPr>
        <w:t xml:space="preserve"> </w:t>
      </w:r>
    </w:p>
    <w:p w:rsidR="005C04A9" w:rsidRDefault="005C04A9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04A9">
        <w:rPr>
          <w:rFonts w:ascii="Times New Roman" w:eastAsia="Calibri" w:hAnsi="Times New Roman"/>
          <w:sz w:val="28"/>
          <w:szCs w:val="28"/>
        </w:rPr>
        <w:t>В целях организации работы по осуществлению закупок, в</w:t>
      </w:r>
      <w:r w:rsidR="00E45818">
        <w:rPr>
          <w:rFonts w:ascii="Times New Roman" w:eastAsia="Calibri" w:hAnsi="Times New Roman"/>
          <w:sz w:val="28"/>
          <w:szCs w:val="28"/>
        </w:rPr>
        <w:t xml:space="preserve"> соответствии с ч. 2 ст. 38 Закона </w:t>
      </w:r>
      <w:r w:rsidRPr="005C04A9">
        <w:rPr>
          <w:rFonts w:ascii="Times New Roman" w:eastAsia="Calibri" w:hAnsi="Times New Roman"/>
          <w:sz w:val="28"/>
          <w:szCs w:val="28"/>
        </w:rPr>
        <w:t>44</w:t>
      </w:r>
      <w:r w:rsidR="00E45818">
        <w:rPr>
          <w:rFonts w:ascii="Times New Roman" w:eastAsia="Calibri" w:hAnsi="Times New Roman"/>
          <w:sz w:val="28"/>
          <w:szCs w:val="28"/>
        </w:rPr>
        <w:t>-ФЗ</w:t>
      </w:r>
      <w:r w:rsidRPr="005C04A9">
        <w:rPr>
          <w:rFonts w:ascii="Times New Roman" w:eastAsia="Calibri" w:hAnsi="Times New Roman"/>
          <w:sz w:val="28"/>
          <w:szCs w:val="28"/>
        </w:rPr>
        <w:t xml:space="preserve"> на основании приказа муниципального бюджетного учреждения дополнительного образования «Дом детского творчества Балтайского муниципального района Саратовской области»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C04A9">
        <w:rPr>
          <w:rFonts w:ascii="Times New Roman" w:eastAsia="Calibri" w:hAnsi="Times New Roman"/>
          <w:sz w:val="28"/>
          <w:szCs w:val="28"/>
        </w:rPr>
        <w:t>от 28 ноября 2016 №56 контрактным управляющим, ответственным за осуществление закупок, включая исполнение каждого контракта назначена</w:t>
      </w:r>
      <w:r>
        <w:rPr>
          <w:rFonts w:ascii="Times New Roman" w:eastAsia="Calibri" w:hAnsi="Times New Roman"/>
          <w:sz w:val="28"/>
          <w:szCs w:val="28"/>
        </w:rPr>
        <w:t xml:space="preserve"> директор Рыжова З.В.</w:t>
      </w:r>
    </w:p>
    <w:p w:rsidR="00B25728" w:rsidRPr="00675896" w:rsidRDefault="00880DEF" w:rsidP="0067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F405B">
        <w:rPr>
          <w:rFonts w:ascii="Times New Roman" w:eastAsia="Calibri" w:hAnsi="Times New Roman"/>
          <w:sz w:val="28"/>
          <w:szCs w:val="28"/>
        </w:rPr>
        <w:t xml:space="preserve"> </w:t>
      </w:r>
      <w:r w:rsidR="004A298A" w:rsidRPr="00E45818">
        <w:rPr>
          <w:rFonts w:ascii="Times New Roman" w:eastAsia="Calibri" w:hAnsi="Times New Roman"/>
          <w:sz w:val="28"/>
          <w:szCs w:val="28"/>
        </w:rPr>
        <w:t>Должностные обязанности контрактного управляющего</w:t>
      </w:r>
      <w:r w:rsidR="00675896" w:rsidRPr="00E45818">
        <w:rPr>
          <w:rFonts w:ascii="Times New Roman" w:eastAsia="Calibri" w:hAnsi="Times New Roman"/>
          <w:sz w:val="28"/>
          <w:szCs w:val="28"/>
        </w:rPr>
        <w:t xml:space="preserve"> не </w:t>
      </w:r>
      <w:r w:rsidR="004A298A" w:rsidRPr="00E45818">
        <w:rPr>
          <w:rFonts w:ascii="Times New Roman" w:eastAsia="Calibri" w:hAnsi="Times New Roman"/>
          <w:sz w:val="28"/>
          <w:szCs w:val="28"/>
        </w:rPr>
        <w:t>определе</w:t>
      </w:r>
      <w:r w:rsidR="00675896" w:rsidRPr="00E45818">
        <w:rPr>
          <w:rFonts w:ascii="Times New Roman" w:eastAsia="Calibri" w:hAnsi="Times New Roman"/>
          <w:sz w:val="28"/>
          <w:szCs w:val="28"/>
        </w:rPr>
        <w:t xml:space="preserve">ны должностной инструкцией </w:t>
      </w:r>
    </w:p>
    <w:p w:rsidR="00E94DA9" w:rsidRPr="006A2027" w:rsidRDefault="00E35F73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Согласно представленных контрактов</w:t>
      </w:r>
      <w:r w:rsidR="00580A96" w:rsidRPr="00580A96">
        <w:rPr>
          <w:rFonts w:ascii="Times New Roman" w:eastAsia="Calibri" w:hAnsi="Times New Roman"/>
          <w:sz w:val="28"/>
          <w:szCs w:val="28"/>
        </w:rPr>
        <w:t xml:space="preserve"> (договор</w:t>
      </w:r>
      <w:r>
        <w:rPr>
          <w:rFonts w:ascii="Times New Roman" w:eastAsia="Calibri" w:hAnsi="Times New Roman"/>
          <w:sz w:val="28"/>
          <w:szCs w:val="28"/>
        </w:rPr>
        <w:t>ов</w:t>
      </w:r>
      <w:r w:rsidR="00580A96" w:rsidRPr="00580A96">
        <w:rPr>
          <w:rFonts w:ascii="Times New Roman" w:eastAsia="Calibri" w:hAnsi="Times New Roman"/>
          <w:sz w:val="28"/>
          <w:szCs w:val="28"/>
        </w:rPr>
        <w:t>) №15008А</w:t>
      </w:r>
      <w:r w:rsidR="00B25728" w:rsidRPr="00580A96">
        <w:rPr>
          <w:rFonts w:ascii="Times New Roman" w:eastAsia="Calibri" w:hAnsi="Times New Roman"/>
          <w:sz w:val="28"/>
          <w:szCs w:val="28"/>
        </w:rPr>
        <w:t xml:space="preserve"> от </w:t>
      </w:r>
      <w:r w:rsidR="00580A96" w:rsidRPr="00580A96">
        <w:rPr>
          <w:rFonts w:ascii="Times New Roman" w:eastAsia="Calibri" w:hAnsi="Times New Roman"/>
          <w:sz w:val="28"/>
          <w:szCs w:val="28"/>
        </w:rPr>
        <w:t>0</w:t>
      </w:r>
      <w:r w:rsidR="00B25728" w:rsidRPr="00580A96">
        <w:rPr>
          <w:rFonts w:ascii="Times New Roman" w:eastAsia="Calibri" w:hAnsi="Times New Roman"/>
          <w:sz w:val="28"/>
          <w:szCs w:val="28"/>
        </w:rPr>
        <w:t>9.0</w:t>
      </w:r>
      <w:r w:rsidR="00580A96" w:rsidRPr="00580A96">
        <w:rPr>
          <w:rFonts w:ascii="Times New Roman" w:eastAsia="Calibri" w:hAnsi="Times New Roman"/>
          <w:sz w:val="28"/>
          <w:szCs w:val="28"/>
        </w:rPr>
        <w:t>2.2015г.</w:t>
      </w:r>
      <w:r w:rsidR="00B25728" w:rsidRPr="00580A96">
        <w:rPr>
          <w:rFonts w:ascii="Times New Roman" w:eastAsia="Calibri" w:hAnsi="Times New Roman"/>
          <w:sz w:val="28"/>
          <w:szCs w:val="28"/>
        </w:rPr>
        <w:t xml:space="preserve"> с ООО «Ассоциация профессиональных консультантов» (</w:t>
      </w:r>
      <w:r w:rsidR="00580A96" w:rsidRPr="00580A96">
        <w:rPr>
          <w:rFonts w:ascii="Times New Roman" w:eastAsia="Calibri" w:hAnsi="Times New Roman"/>
          <w:sz w:val="28"/>
          <w:szCs w:val="28"/>
        </w:rPr>
        <w:t>м</w:t>
      </w:r>
      <w:r w:rsidR="00B25728" w:rsidRPr="00580A96">
        <w:rPr>
          <w:rFonts w:ascii="Times New Roman" w:eastAsia="Calibri" w:hAnsi="Times New Roman"/>
          <w:sz w:val="28"/>
          <w:szCs w:val="28"/>
        </w:rPr>
        <w:t>ежрегиональный институт дополнительного образования</w:t>
      </w:r>
      <w:r w:rsidR="00580A96">
        <w:rPr>
          <w:rFonts w:ascii="Times New Roman" w:eastAsia="Calibri" w:hAnsi="Times New Roman"/>
          <w:sz w:val="28"/>
          <w:szCs w:val="28"/>
        </w:rPr>
        <w:t>)</w:t>
      </w:r>
      <w:r w:rsidR="008479AF">
        <w:rPr>
          <w:rFonts w:ascii="Times New Roman" w:eastAsia="Calibri" w:hAnsi="Times New Roman"/>
          <w:sz w:val="28"/>
          <w:szCs w:val="28"/>
        </w:rPr>
        <w:t xml:space="preserve"> прослушала консультационно-методический семинар</w:t>
      </w:r>
      <w:r w:rsidR="00580A96">
        <w:rPr>
          <w:rFonts w:ascii="Times New Roman" w:eastAsia="Calibri" w:hAnsi="Times New Roman"/>
          <w:sz w:val="28"/>
          <w:szCs w:val="28"/>
        </w:rPr>
        <w:t xml:space="preserve"> по темам</w:t>
      </w:r>
      <w:r w:rsidR="00B25728" w:rsidRPr="00580A96">
        <w:rPr>
          <w:rFonts w:ascii="Times New Roman" w:eastAsia="Calibri" w:hAnsi="Times New Roman"/>
          <w:sz w:val="28"/>
          <w:szCs w:val="28"/>
        </w:rPr>
        <w:t xml:space="preserve"> </w:t>
      </w:r>
      <w:r w:rsidR="00B25728" w:rsidRPr="00186D45">
        <w:rPr>
          <w:rFonts w:ascii="Times New Roman" w:eastAsia="Calibri" w:hAnsi="Times New Roman"/>
          <w:sz w:val="28"/>
          <w:szCs w:val="28"/>
        </w:rPr>
        <w:t>«</w:t>
      </w:r>
      <w:r w:rsidR="00DC5899">
        <w:rPr>
          <w:rFonts w:ascii="Times New Roman" w:eastAsia="Calibri" w:hAnsi="Times New Roman"/>
          <w:sz w:val="28"/>
          <w:szCs w:val="28"/>
        </w:rPr>
        <w:t>Обзор законодательства о закупках</w:t>
      </w:r>
      <w:r w:rsidR="00B25728" w:rsidRPr="00B25728">
        <w:rPr>
          <w:rFonts w:ascii="Times New Roman" w:eastAsia="Calibri" w:hAnsi="Times New Roman"/>
          <w:sz w:val="28"/>
          <w:szCs w:val="28"/>
        </w:rPr>
        <w:t>»</w:t>
      </w:r>
      <w:r w:rsidR="008479AF">
        <w:rPr>
          <w:rFonts w:ascii="Times New Roman" w:eastAsia="Calibri" w:hAnsi="Times New Roman"/>
          <w:sz w:val="28"/>
          <w:szCs w:val="28"/>
        </w:rPr>
        <w:t>, «О</w:t>
      </w:r>
      <w:r w:rsidR="00DC5899">
        <w:rPr>
          <w:rFonts w:ascii="Times New Roman" w:eastAsia="Calibri" w:hAnsi="Times New Roman"/>
          <w:sz w:val="28"/>
          <w:szCs w:val="28"/>
        </w:rPr>
        <w:t>рганизация работы заказчиков в рамках контрактной системы в сфере государственных и муниципальных закупок»</w:t>
      </w:r>
      <w:r w:rsidR="001F3C90">
        <w:rPr>
          <w:rFonts w:ascii="Times New Roman" w:eastAsia="Calibri" w:hAnsi="Times New Roman"/>
          <w:sz w:val="28"/>
          <w:szCs w:val="28"/>
        </w:rPr>
        <w:t>, а также договор</w:t>
      </w:r>
      <w:r>
        <w:rPr>
          <w:rFonts w:ascii="Times New Roman" w:eastAsia="Calibri" w:hAnsi="Times New Roman"/>
          <w:sz w:val="28"/>
          <w:szCs w:val="28"/>
        </w:rPr>
        <w:t>а</w:t>
      </w:r>
      <w:r w:rsidR="001F3C90">
        <w:rPr>
          <w:rFonts w:ascii="Times New Roman" w:eastAsia="Calibri" w:hAnsi="Times New Roman"/>
          <w:sz w:val="28"/>
          <w:szCs w:val="28"/>
        </w:rPr>
        <w:t xml:space="preserve"> </w:t>
      </w:r>
      <w:r w:rsidR="001F3C90">
        <w:rPr>
          <w:rFonts w:ascii="Times New Roman" w:eastAsia="Calibri" w:hAnsi="Times New Roman"/>
          <w:sz w:val="28"/>
          <w:szCs w:val="28"/>
        </w:rPr>
        <w:lastRenderedPageBreak/>
        <w:t>№15008Н/34 от 16.02.2015г. с негосударственным образовательным учреждением дополнительного профессионального образования (повышения квалификации) специалистов «</w:t>
      </w:r>
      <w:r>
        <w:rPr>
          <w:rFonts w:ascii="Times New Roman" w:eastAsia="Calibri" w:hAnsi="Times New Roman"/>
          <w:sz w:val="28"/>
          <w:szCs w:val="28"/>
        </w:rPr>
        <w:t xml:space="preserve">Академия бизнеса и управления собственностью» по программе повышения квалификации «Контрактная система в сфере закупок товаров, работ и услуг» </w:t>
      </w:r>
      <w:r w:rsidR="00B25728" w:rsidRPr="00B25728">
        <w:rPr>
          <w:rFonts w:ascii="Times New Roman" w:eastAsia="Calibri" w:hAnsi="Times New Roman"/>
          <w:sz w:val="28"/>
          <w:szCs w:val="28"/>
        </w:rPr>
        <w:t xml:space="preserve"> в </w:t>
      </w:r>
      <w:r w:rsidR="006A2027" w:rsidRPr="006A2027">
        <w:rPr>
          <w:rFonts w:ascii="Times New Roman" w:eastAsia="Calibri" w:hAnsi="Times New Roman"/>
          <w:sz w:val="28"/>
          <w:szCs w:val="28"/>
        </w:rPr>
        <w:t>объеме 120</w:t>
      </w:r>
      <w:r w:rsidR="00B25728" w:rsidRPr="006A2027">
        <w:rPr>
          <w:rFonts w:ascii="Times New Roman" w:eastAsia="Calibri" w:hAnsi="Times New Roman"/>
          <w:sz w:val="28"/>
          <w:szCs w:val="28"/>
        </w:rPr>
        <w:t xml:space="preserve"> часов слушателем являлась </w:t>
      </w:r>
      <w:r w:rsidR="006A2027" w:rsidRPr="006A2027">
        <w:rPr>
          <w:rFonts w:ascii="Times New Roman" w:eastAsia="Calibri" w:hAnsi="Times New Roman"/>
          <w:sz w:val="28"/>
          <w:szCs w:val="28"/>
        </w:rPr>
        <w:t>Рыжова З</w:t>
      </w:r>
      <w:r w:rsidR="00B25728" w:rsidRPr="006A2027">
        <w:rPr>
          <w:rFonts w:ascii="Times New Roman" w:eastAsia="Calibri" w:hAnsi="Times New Roman"/>
          <w:sz w:val="28"/>
          <w:szCs w:val="28"/>
        </w:rPr>
        <w:t>.</w:t>
      </w:r>
      <w:r w:rsidR="006A2027" w:rsidRPr="006A2027">
        <w:rPr>
          <w:rFonts w:ascii="Times New Roman" w:eastAsia="Calibri" w:hAnsi="Times New Roman"/>
          <w:sz w:val="28"/>
          <w:szCs w:val="28"/>
        </w:rPr>
        <w:t>В.</w:t>
      </w:r>
    </w:p>
    <w:p w:rsidR="006A2027" w:rsidRDefault="006A2027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027">
        <w:rPr>
          <w:rFonts w:ascii="Times New Roman" w:eastAsia="Calibri" w:hAnsi="Times New Roman"/>
          <w:sz w:val="28"/>
          <w:szCs w:val="28"/>
        </w:rPr>
        <w:t xml:space="preserve">Согласно распоряжения администрации Балтайского муниципального </w:t>
      </w:r>
      <w:r>
        <w:rPr>
          <w:rFonts w:ascii="Times New Roman" w:eastAsia="Calibri" w:hAnsi="Times New Roman"/>
          <w:sz w:val="28"/>
          <w:szCs w:val="28"/>
        </w:rPr>
        <w:t>района Саратовской области от 21 ноября 2017 года № 263</w:t>
      </w:r>
      <w:r w:rsidRPr="006A2027">
        <w:rPr>
          <w:rFonts w:ascii="Times New Roman" w:eastAsia="Calibri" w:hAnsi="Times New Roman"/>
          <w:sz w:val="28"/>
          <w:szCs w:val="28"/>
        </w:rPr>
        <w:t>-р</w:t>
      </w:r>
      <w:r>
        <w:rPr>
          <w:rFonts w:ascii="Times New Roman" w:eastAsia="Calibri" w:hAnsi="Times New Roman"/>
          <w:sz w:val="28"/>
          <w:szCs w:val="28"/>
        </w:rPr>
        <w:t>/л</w:t>
      </w:r>
      <w:r w:rsidRPr="006A2027">
        <w:rPr>
          <w:rFonts w:ascii="Times New Roman" w:eastAsia="Calibri" w:hAnsi="Times New Roman"/>
          <w:sz w:val="28"/>
          <w:szCs w:val="28"/>
        </w:rPr>
        <w:t xml:space="preserve"> на должность директора муниципального бюджетного учреждения дополнительного образования «Дом детского творчества Балтайского муниципального района Саратовской области» назначена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Бабошина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Татьяна Анатольевна</w:t>
      </w:r>
      <w:r w:rsidR="00110E7D">
        <w:rPr>
          <w:rFonts w:ascii="Times New Roman" w:eastAsia="Calibri" w:hAnsi="Times New Roman"/>
          <w:sz w:val="28"/>
          <w:szCs w:val="28"/>
        </w:rPr>
        <w:t xml:space="preserve">. Приказом </w:t>
      </w:r>
      <w:r w:rsidR="00110E7D" w:rsidRPr="00110E7D">
        <w:rPr>
          <w:rFonts w:ascii="Times New Roman" w:eastAsia="Calibri" w:hAnsi="Times New Roman"/>
          <w:sz w:val="28"/>
          <w:szCs w:val="28"/>
        </w:rPr>
        <w:t>муниципального бюджетного учреждения дополнительного образования «Дом детского творчества Балтайского муниципального района Саратовской области»</w:t>
      </w:r>
      <w:r w:rsidR="00110E7D">
        <w:rPr>
          <w:rFonts w:ascii="Times New Roman" w:eastAsia="Calibri" w:hAnsi="Times New Roman"/>
          <w:sz w:val="28"/>
          <w:szCs w:val="28"/>
        </w:rPr>
        <w:t xml:space="preserve"> от 23 ноября 2017года №35 контрактным управляющим назначена </w:t>
      </w:r>
      <w:proofErr w:type="spellStart"/>
      <w:r w:rsidR="00110E7D">
        <w:rPr>
          <w:rFonts w:ascii="Times New Roman" w:eastAsia="Calibri" w:hAnsi="Times New Roman"/>
          <w:sz w:val="28"/>
          <w:szCs w:val="28"/>
        </w:rPr>
        <w:t>Бабошина</w:t>
      </w:r>
      <w:proofErr w:type="spellEnd"/>
      <w:r w:rsidR="00110E7D">
        <w:rPr>
          <w:rFonts w:ascii="Times New Roman" w:eastAsia="Calibri" w:hAnsi="Times New Roman"/>
          <w:sz w:val="28"/>
          <w:szCs w:val="28"/>
        </w:rPr>
        <w:t xml:space="preserve"> Т.А</w:t>
      </w:r>
      <w:r w:rsidR="005E0B4E">
        <w:rPr>
          <w:rFonts w:ascii="Times New Roman" w:eastAsia="Calibri" w:hAnsi="Times New Roman"/>
          <w:sz w:val="28"/>
          <w:szCs w:val="28"/>
        </w:rPr>
        <w:t>.</w:t>
      </w:r>
      <w:r w:rsidR="00110E7D">
        <w:rPr>
          <w:rFonts w:ascii="Times New Roman" w:eastAsia="Calibri" w:hAnsi="Times New Roman"/>
          <w:sz w:val="28"/>
          <w:szCs w:val="28"/>
        </w:rPr>
        <w:t xml:space="preserve"> </w:t>
      </w:r>
      <w:r w:rsidR="005E0B4E" w:rsidRPr="005E0B4E">
        <w:rPr>
          <w:rFonts w:ascii="Times New Roman" w:eastAsia="Calibri" w:hAnsi="Times New Roman"/>
          <w:sz w:val="28"/>
          <w:szCs w:val="28"/>
        </w:rPr>
        <w:t>Должностные обязанности контрактного управляющего не определены должностной инструкцией</w:t>
      </w:r>
      <w:r w:rsidR="005E0B4E">
        <w:rPr>
          <w:rFonts w:ascii="Times New Roman" w:eastAsia="Calibri" w:hAnsi="Times New Roman"/>
          <w:sz w:val="28"/>
          <w:szCs w:val="28"/>
        </w:rPr>
        <w:t>.</w:t>
      </w:r>
    </w:p>
    <w:p w:rsidR="005E0B4E" w:rsidRDefault="005E0B4E" w:rsidP="00D14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E0B4E">
        <w:rPr>
          <w:rFonts w:ascii="Times New Roman" w:eastAsia="Calibri" w:hAnsi="Times New Roman"/>
          <w:sz w:val="28"/>
          <w:szCs w:val="28"/>
        </w:rPr>
        <w:t>Бабошина</w:t>
      </w:r>
      <w:proofErr w:type="spellEnd"/>
      <w:r w:rsidRPr="005E0B4E">
        <w:rPr>
          <w:rFonts w:ascii="Times New Roman" w:eastAsia="Calibri" w:hAnsi="Times New Roman"/>
          <w:sz w:val="28"/>
          <w:szCs w:val="28"/>
        </w:rPr>
        <w:t xml:space="preserve"> Татьяна Анатольевна</w:t>
      </w:r>
      <w:r w:rsidRPr="005E0B4E">
        <w:t xml:space="preserve"> </w:t>
      </w:r>
      <w:r w:rsidRPr="005E0B4E">
        <w:rPr>
          <w:rFonts w:ascii="Times New Roman" w:eastAsia="Calibri" w:hAnsi="Times New Roman"/>
          <w:sz w:val="28"/>
          <w:szCs w:val="28"/>
        </w:rPr>
        <w:t xml:space="preserve">обучение в сфере закупок не проходила, что является нарушением ст.38 п.6 ФЗ-44.  </w:t>
      </w:r>
    </w:p>
    <w:p w:rsidR="00AA3A7A" w:rsidRPr="005E0B4E" w:rsidRDefault="00AA3A7A" w:rsidP="00D146BA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/>
          <w:iCs/>
          <w:sz w:val="28"/>
          <w:szCs w:val="28"/>
          <w:lang w:eastAsia="ar-SA"/>
        </w:rPr>
        <w:tab/>
      </w: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Проверка осуществлена выборочным методом путем рассмотрения и анализа истребованных документов, а также сведений, размещенных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5E0B4E">
          <w:rPr>
            <w:rStyle w:val="a6"/>
            <w:rFonts w:ascii="Times New Roman" w:eastAsia="Calibri" w:hAnsi="Times New Roman"/>
            <w:iCs/>
            <w:sz w:val="28"/>
            <w:szCs w:val="28"/>
            <w:lang w:eastAsia="ar-SA"/>
          </w:rPr>
          <w:t>www.zakupki.gov.ru</w:t>
        </w:r>
      </w:hyperlink>
    </w:p>
    <w:p w:rsidR="00AA3A7A" w:rsidRPr="005E0B4E" w:rsidRDefault="00AA3A7A" w:rsidP="00D146BA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ab/>
        <w:t>В ходе проверки изучены и рассмотрены планы-графики размещения заказов на поставку товаров, выполнение услуг для обеспечения государствен</w:t>
      </w:r>
      <w:r w:rsidR="00D9557A"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>ных и муниципальных нужд на</w:t>
      </w: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2017 год</w:t>
      </w:r>
      <w:r w:rsidR="00D12D5E"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>ы</w:t>
      </w: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>.</w:t>
      </w:r>
    </w:p>
    <w:p w:rsidR="00AA3A7A" w:rsidRPr="005E0B4E" w:rsidRDefault="00AA3A7A" w:rsidP="00D146BA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ab/>
        <w:t xml:space="preserve">План-график размещается на Официальном сайте не позднее одного календарного месяца после принятия закона (решения) о бюджете. </w:t>
      </w:r>
    </w:p>
    <w:p w:rsidR="00AA3A7A" w:rsidRDefault="00AA3A7A" w:rsidP="00EF169F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ab/>
        <w:t>Местный бюджет Балтайско</w:t>
      </w:r>
      <w:r w:rsidR="00E23972"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>го муниципального района на 2017</w:t>
      </w: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год утвержден решением Собрания депутатов Балтайского муниципального района Саратов</w:t>
      </w:r>
      <w:r w:rsidR="00D9557A"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>ской области от 28.12.2016 №132</w:t>
      </w: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>, а план-график опубликован на официальном сайте</w:t>
      </w:r>
      <w:r w:rsidR="00E23972"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23.01.2017</w:t>
      </w:r>
      <w:r w:rsidRPr="005E0B4E">
        <w:rPr>
          <w:rFonts w:ascii="Times New Roman" w:eastAsia="Calibri" w:hAnsi="Times New Roman"/>
          <w:iCs/>
          <w:sz w:val="28"/>
          <w:szCs w:val="28"/>
          <w:lang w:eastAsia="ar-SA"/>
        </w:rPr>
        <w:t>г., т.е. в установленные законодательством сроки.</w:t>
      </w:r>
      <w:r w:rsidRPr="00AA3A7A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 </w:t>
      </w:r>
    </w:p>
    <w:p w:rsidR="002A3C19" w:rsidRPr="00733EEF" w:rsidRDefault="00D70F58" w:rsidP="00EF16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A3C19">
        <w:rPr>
          <w:rFonts w:ascii="Times New Roman" w:eastAsia="Calibri" w:hAnsi="Times New Roman"/>
          <w:iCs/>
          <w:sz w:val="28"/>
          <w:szCs w:val="28"/>
          <w:lang w:eastAsia="ar-SA"/>
        </w:rPr>
        <w:tab/>
      </w:r>
      <w:r w:rsidR="002A3C19" w:rsidRPr="00733EEF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="002A3C19" w:rsidRPr="00733EEF">
        <w:rPr>
          <w:rFonts w:ascii="Times New Roman" w:eastAsia="Calibri" w:hAnsi="Times New Roman"/>
          <w:sz w:val="28"/>
          <w:szCs w:val="28"/>
          <w:lang w:eastAsia="en-US"/>
        </w:rPr>
        <w:t>ч.5 ст.21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2A3C19" w:rsidRPr="00733EEF">
        <w:rPr>
          <w:rFonts w:eastAsia="Calibri"/>
          <w:sz w:val="28"/>
          <w:szCs w:val="28"/>
          <w:lang w:eastAsia="en-US"/>
        </w:rPr>
        <w:t xml:space="preserve"> </w:t>
      </w:r>
      <w:r w:rsidR="002A3C19" w:rsidRPr="00733EEF">
        <w:rPr>
          <w:rFonts w:ascii="Times New Roman" w:hAnsi="Times New Roman"/>
          <w:sz w:val="28"/>
          <w:szCs w:val="28"/>
        </w:rPr>
        <w:t>подпункта</w:t>
      </w:r>
      <w:r w:rsidR="002A3C19" w:rsidRPr="00733EEF">
        <w:rPr>
          <w:rFonts w:ascii="Times New Roman" w:hAnsi="Times New Roman"/>
          <w:color w:val="000000"/>
          <w:sz w:val="28"/>
          <w:szCs w:val="28"/>
        </w:rPr>
        <w:t xml:space="preserve"> и) пункта 1 Требования к форме плана-графика закупок товаров, работ, услуг, утвержденных Постановлением Правительства РФ от 05.06.2015 № 554, п. 11 Положения о порядке формирования, утверждения и ведения планов-графиков закупок товаров, работ, услуг для обеспечения нужд Саратовской области, утвержденного постановлением Правительства Саратовской области от 03.11.2015 № 553-П, при планировании и обосновании закупок на 2017 год в план-график закупок на 2017 год включены услуги по снабжению тепловой энергии с использованием тарифного метода определения и обоснования </w:t>
      </w:r>
      <w:r w:rsidR="002A3C19" w:rsidRPr="00733EEF">
        <w:rPr>
          <w:rFonts w:ascii="Times New Roman" w:hAnsi="Times New Roman"/>
          <w:color w:val="000000"/>
          <w:sz w:val="28"/>
          <w:szCs w:val="28"/>
        </w:rPr>
        <w:lastRenderedPageBreak/>
        <w:t>НМЦК на общую сумму 146,9 тыс. рублей, в которых указана единица измерения - условная единица, вместо указания единицы измерения, применяемой для расчета тарифов на тепловую энергию (мощность) - Гкал (</w:t>
      </w:r>
      <w:proofErr w:type="spellStart"/>
      <w:r w:rsidR="002A3C19" w:rsidRPr="00733EEF">
        <w:rPr>
          <w:rFonts w:ascii="Times New Roman" w:hAnsi="Times New Roman"/>
          <w:color w:val="000000"/>
          <w:sz w:val="28"/>
          <w:szCs w:val="28"/>
        </w:rPr>
        <w:t>Гигакалории</w:t>
      </w:r>
      <w:proofErr w:type="spellEnd"/>
      <w:r w:rsidR="002A3C19" w:rsidRPr="00733EEF">
        <w:rPr>
          <w:rFonts w:ascii="Times New Roman" w:hAnsi="Times New Roman"/>
          <w:color w:val="000000"/>
          <w:sz w:val="28"/>
          <w:szCs w:val="28"/>
        </w:rPr>
        <w:t>),</w:t>
      </w:r>
      <w:r w:rsidR="002A3C19" w:rsidRPr="00733EEF">
        <w:rPr>
          <w:rFonts w:ascii="Times New Roman" w:hAnsi="Times New Roman"/>
          <w:sz w:val="28"/>
          <w:szCs w:val="28"/>
        </w:rPr>
        <w:t xml:space="preserve"> </w:t>
      </w:r>
      <w:r w:rsidR="002A3C19" w:rsidRPr="00733EEF">
        <w:rPr>
          <w:rFonts w:ascii="Times New Roman" w:hAnsi="Times New Roman"/>
          <w:color w:val="000000"/>
          <w:sz w:val="28"/>
          <w:szCs w:val="28"/>
        </w:rPr>
        <w:t>т.е. на объект закупки, который может быть количественно измерен.</w:t>
      </w:r>
    </w:p>
    <w:p w:rsidR="002A3C19" w:rsidRPr="002A3C19" w:rsidRDefault="002A3C19" w:rsidP="002A3C19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3EEF">
        <w:rPr>
          <w:rFonts w:ascii="Times New Roman" w:hAnsi="Times New Roman"/>
          <w:color w:val="000000"/>
          <w:sz w:val="28"/>
          <w:szCs w:val="28"/>
        </w:rPr>
        <w:t>Аналогичное нарушение в план</w:t>
      </w:r>
      <w:r w:rsidR="003B7C8B" w:rsidRPr="00733EEF">
        <w:rPr>
          <w:rFonts w:ascii="Times New Roman" w:hAnsi="Times New Roman"/>
          <w:color w:val="000000"/>
          <w:sz w:val="28"/>
          <w:szCs w:val="28"/>
        </w:rPr>
        <w:t>е</w:t>
      </w:r>
      <w:r w:rsidRPr="00733EEF">
        <w:rPr>
          <w:rFonts w:ascii="Times New Roman" w:hAnsi="Times New Roman"/>
          <w:color w:val="000000"/>
          <w:sz w:val="28"/>
          <w:szCs w:val="28"/>
        </w:rPr>
        <w:t>-график</w:t>
      </w:r>
      <w:r w:rsidR="003B7C8B" w:rsidRPr="00733EEF">
        <w:rPr>
          <w:rFonts w:ascii="Times New Roman" w:hAnsi="Times New Roman"/>
          <w:color w:val="000000"/>
          <w:sz w:val="28"/>
          <w:szCs w:val="28"/>
        </w:rPr>
        <w:t>е</w:t>
      </w:r>
      <w:r w:rsidRPr="00733EEF">
        <w:rPr>
          <w:rFonts w:ascii="Times New Roman" w:hAnsi="Times New Roman"/>
          <w:color w:val="000000"/>
          <w:sz w:val="28"/>
          <w:szCs w:val="28"/>
        </w:rPr>
        <w:t xml:space="preserve"> закупок на 2017</w:t>
      </w:r>
      <w:r w:rsidR="00EF169F">
        <w:rPr>
          <w:rFonts w:ascii="Times New Roman" w:hAnsi="Times New Roman"/>
          <w:color w:val="000000"/>
          <w:sz w:val="28"/>
          <w:szCs w:val="28"/>
        </w:rPr>
        <w:t xml:space="preserve"> год включены услуги за отпущенную электроэнергию</w:t>
      </w:r>
      <w:r w:rsidRPr="00733EEF">
        <w:rPr>
          <w:rFonts w:ascii="Times New Roman" w:hAnsi="Times New Roman"/>
          <w:color w:val="000000"/>
          <w:sz w:val="28"/>
          <w:szCs w:val="28"/>
        </w:rPr>
        <w:t xml:space="preserve"> с использованием тарифного метода определения и обоснования НМЦК на общую сумму 10,0 тыс. рублей, в которых указана единица измерения - условная единица, вместо указания единицы измерения </w:t>
      </w:r>
      <w:r w:rsidRPr="00733EEF">
        <w:rPr>
          <w:rFonts w:ascii="Times New Roman" w:hAnsi="Times New Roman"/>
          <w:sz w:val="28"/>
          <w:szCs w:val="28"/>
        </w:rPr>
        <w:t>«кВт» (Киловатт), т.е. на объекты закупки, которые могут быть измерены в количественном выражении.</w:t>
      </w:r>
    </w:p>
    <w:p w:rsidR="002A3C19" w:rsidRPr="002A3C19" w:rsidRDefault="002A3C19" w:rsidP="002A3C19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B1B" w:rsidRPr="003B7C8B" w:rsidRDefault="00544B1B" w:rsidP="003B7C8B">
      <w:pPr>
        <w:pStyle w:val="aa"/>
        <w:numPr>
          <w:ilvl w:val="0"/>
          <w:numId w:val="1"/>
        </w:num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B7C8B">
        <w:rPr>
          <w:rFonts w:ascii="Times New Roman" w:hAnsi="Times New Roman"/>
          <w:b/>
          <w:noProof/>
          <w:sz w:val="28"/>
          <w:szCs w:val="28"/>
        </w:rPr>
        <w:t>Определение и обоснование начальной (максимальной) цены контракта, цены контракта заключаем</w:t>
      </w:r>
      <w:r w:rsidR="00037807" w:rsidRPr="003B7C8B">
        <w:rPr>
          <w:rFonts w:ascii="Times New Roman" w:hAnsi="Times New Roman"/>
          <w:b/>
          <w:noProof/>
          <w:sz w:val="28"/>
          <w:szCs w:val="28"/>
        </w:rPr>
        <w:t>ого с единственным поставщиком (</w:t>
      </w:r>
      <w:r w:rsidR="00345B79" w:rsidRPr="003B7C8B">
        <w:rPr>
          <w:rFonts w:ascii="Times New Roman" w:hAnsi="Times New Roman"/>
          <w:b/>
          <w:noProof/>
          <w:sz w:val="28"/>
          <w:szCs w:val="28"/>
        </w:rPr>
        <w:t>подрядчиком, исполнителем)</w:t>
      </w:r>
      <w:r w:rsidR="00561C92" w:rsidRPr="003B7C8B">
        <w:rPr>
          <w:rFonts w:ascii="Times New Roman" w:hAnsi="Times New Roman"/>
          <w:b/>
          <w:noProof/>
          <w:sz w:val="28"/>
          <w:szCs w:val="28"/>
        </w:rPr>
        <w:t xml:space="preserve"> при формировании планов-графиков.</w:t>
      </w:r>
    </w:p>
    <w:p w:rsidR="00500BFF" w:rsidRPr="00832340" w:rsidRDefault="00500BFF" w:rsidP="00D146BA">
      <w:pPr>
        <w:pStyle w:val="aa"/>
        <w:spacing w:after="0" w:line="240" w:lineRule="auto"/>
        <w:ind w:left="1211"/>
        <w:rPr>
          <w:rFonts w:ascii="Times New Roman" w:hAnsi="Times New Roman"/>
          <w:b/>
          <w:noProof/>
          <w:sz w:val="28"/>
          <w:szCs w:val="28"/>
        </w:rPr>
      </w:pPr>
    </w:p>
    <w:p w:rsidR="004F00C3" w:rsidRPr="00F8732A" w:rsidRDefault="00644739" w:rsidP="0064473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8732A">
        <w:rPr>
          <w:rFonts w:ascii="Times New Roman" w:hAnsi="Times New Roman"/>
          <w:noProof/>
          <w:sz w:val="28"/>
          <w:szCs w:val="28"/>
        </w:rPr>
        <w:t>Согласно части 4 статьи 93 Федерального закона №</w:t>
      </w:r>
      <w:r w:rsidR="00304606" w:rsidRPr="00F8732A">
        <w:rPr>
          <w:rFonts w:ascii="Times New Roman" w:hAnsi="Times New Roman"/>
          <w:noProof/>
          <w:sz w:val="28"/>
          <w:szCs w:val="28"/>
        </w:rPr>
        <w:t xml:space="preserve"> 44-ФЗ от 05.04.2013г. о контрактной системе при осуществлении закупки у единственного поставщика (подрядчика, исполнителя), предусмотренных пунктами 4 и 5 части 1 статьи 93 Федерального закона № 44-ФЗ от 05.04.2013г. о контрактной системе, расчет и обоснование цены не требуется. </w:t>
      </w:r>
    </w:p>
    <w:p w:rsidR="00304606" w:rsidRDefault="00304606" w:rsidP="0064473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8732A">
        <w:rPr>
          <w:rFonts w:ascii="Times New Roman" w:hAnsi="Times New Roman"/>
          <w:noProof/>
          <w:sz w:val="28"/>
          <w:szCs w:val="28"/>
        </w:rPr>
        <w:t>Нарушений в части несоблюдения правил определения и обоснования начальной (максимальной) цены контракта, цены контракта заключаемого с единственным поставщиком (подрядчиком, исполнителем) при формировании планов-графиков не установлено.</w:t>
      </w:r>
    </w:p>
    <w:p w:rsidR="00304606" w:rsidRDefault="00304606" w:rsidP="0064473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E16457" w:rsidRDefault="00E16457" w:rsidP="00D14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16457">
        <w:rPr>
          <w:rFonts w:ascii="Times New Roman" w:hAnsi="Times New Roman"/>
          <w:b/>
          <w:noProof/>
          <w:sz w:val="28"/>
          <w:szCs w:val="28"/>
        </w:rPr>
        <w:t>Общие свед</w:t>
      </w:r>
      <w:r w:rsidR="00031C20">
        <w:rPr>
          <w:rFonts w:ascii="Times New Roman" w:hAnsi="Times New Roman"/>
          <w:b/>
          <w:noProof/>
          <w:sz w:val="28"/>
          <w:szCs w:val="28"/>
        </w:rPr>
        <w:t>ения о заключенных муниципальны</w:t>
      </w:r>
      <w:r w:rsidRPr="00E16457">
        <w:rPr>
          <w:rFonts w:ascii="Times New Roman" w:hAnsi="Times New Roman"/>
          <w:b/>
          <w:noProof/>
          <w:sz w:val="28"/>
          <w:szCs w:val="28"/>
        </w:rPr>
        <w:t>х контрактах (договорах граждансо-правового характера).</w:t>
      </w:r>
    </w:p>
    <w:p w:rsidR="00284C86" w:rsidRPr="00284C86" w:rsidRDefault="00284C86" w:rsidP="00284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C86">
        <w:rPr>
          <w:rFonts w:ascii="Times New Roman" w:hAnsi="Times New Roman"/>
          <w:sz w:val="28"/>
          <w:szCs w:val="28"/>
        </w:rPr>
        <w:t xml:space="preserve">В проверяемом периоде Учреждением осуществлены закупки товаров, работ, услуг у единственного поставщика (подрядчика, исполнителя) на основании пунктов </w:t>
      </w:r>
      <w:r w:rsidR="000B13EF" w:rsidRPr="00733EEF">
        <w:rPr>
          <w:rFonts w:ascii="Times New Roman" w:hAnsi="Times New Roman"/>
          <w:sz w:val="28"/>
          <w:szCs w:val="28"/>
        </w:rPr>
        <w:t>1</w:t>
      </w:r>
      <w:r w:rsidRPr="00733EEF">
        <w:rPr>
          <w:rFonts w:ascii="Times New Roman" w:hAnsi="Times New Roman"/>
          <w:sz w:val="28"/>
          <w:szCs w:val="28"/>
        </w:rPr>
        <w:t xml:space="preserve">,8,29, части 1 статьи 93 Закона </w:t>
      </w:r>
      <w:r w:rsidRPr="00284C86">
        <w:rPr>
          <w:rFonts w:ascii="Times New Roman" w:hAnsi="Times New Roman"/>
          <w:sz w:val="28"/>
          <w:szCs w:val="28"/>
        </w:rPr>
        <w:t>№44-ФЗ, из них:</w:t>
      </w:r>
    </w:p>
    <w:p w:rsidR="00BB1462" w:rsidRPr="00F8732A" w:rsidRDefault="00284C86" w:rsidP="0029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32A">
        <w:rPr>
          <w:rFonts w:ascii="Times New Roman" w:hAnsi="Times New Roman"/>
          <w:sz w:val="28"/>
          <w:szCs w:val="28"/>
        </w:rPr>
        <w:t>- по п.29 ч.1 ст.93 Закона №44-ФЗ по результатам процедуры заключен контракт №64080450000214 от 07.0</w:t>
      </w:r>
      <w:r w:rsidR="00F8732A" w:rsidRPr="00F8732A">
        <w:rPr>
          <w:rFonts w:ascii="Times New Roman" w:hAnsi="Times New Roman"/>
          <w:sz w:val="28"/>
          <w:szCs w:val="28"/>
        </w:rPr>
        <w:t>3</w:t>
      </w:r>
      <w:r w:rsidRPr="00F8732A">
        <w:rPr>
          <w:rFonts w:ascii="Times New Roman" w:hAnsi="Times New Roman"/>
          <w:sz w:val="28"/>
          <w:szCs w:val="28"/>
        </w:rPr>
        <w:t>.2017 с ПАО «Саратовэнерго»</w:t>
      </w:r>
      <w:r w:rsidR="00EF169F">
        <w:rPr>
          <w:rFonts w:ascii="Times New Roman" w:hAnsi="Times New Roman"/>
          <w:sz w:val="28"/>
          <w:szCs w:val="28"/>
        </w:rPr>
        <w:t xml:space="preserve"> на сумму 9994,60 руб.;</w:t>
      </w:r>
    </w:p>
    <w:p w:rsidR="00284C86" w:rsidRPr="00F8732A" w:rsidRDefault="00BB1462" w:rsidP="0029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32A">
        <w:rPr>
          <w:rFonts w:ascii="Times New Roman" w:hAnsi="Times New Roman"/>
          <w:sz w:val="28"/>
          <w:szCs w:val="28"/>
        </w:rPr>
        <w:t>-</w:t>
      </w:r>
      <w:r w:rsidRPr="00F8732A">
        <w:t xml:space="preserve"> </w:t>
      </w:r>
      <w:r w:rsidRPr="00F8732A">
        <w:rPr>
          <w:rFonts w:ascii="Times New Roman" w:hAnsi="Times New Roman"/>
          <w:sz w:val="28"/>
          <w:szCs w:val="28"/>
        </w:rPr>
        <w:t>по п.8 ч.1 ст.93 Закона №44-ФЗ</w:t>
      </w:r>
      <w:r w:rsidR="008479AF">
        <w:rPr>
          <w:rFonts w:ascii="Times New Roman" w:hAnsi="Times New Roman"/>
          <w:sz w:val="28"/>
          <w:szCs w:val="28"/>
        </w:rPr>
        <w:t xml:space="preserve"> </w:t>
      </w:r>
      <w:r w:rsidR="00284C86" w:rsidRPr="00F8732A">
        <w:rPr>
          <w:rFonts w:ascii="Times New Roman" w:hAnsi="Times New Roman"/>
          <w:sz w:val="28"/>
          <w:szCs w:val="28"/>
        </w:rPr>
        <w:t>по результ</w:t>
      </w:r>
      <w:r w:rsidR="0024682F" w:rsidRPr="00F8732A">
        <w:rPr>
          <w:rFonts w:ascii="Times New Roman" w:hAnsi="Times New Roman"/>
          <w:sz w:val="28"/>
          <w:szCs w:val="28"/>
        </w:rPr>
        <w:t>атам процедуры заключен договор поставки тепловой энергии №37 от 28.12.2017</w:t>
      </w:r>
      <w:r w:rsidR="00284C86" w:rsidRPr="00F8732A">
        <w:rPr>
          <w:rFonts w:ascii="Times New Roman" w:hAnsi="Times New Roman"/>
          <w:sz w:val="28"/>
          <w:szCs w:val="28"/>
        </w:rPr>
        <w:t xml:space="preserve"> с ООО «Спектр»</w:t>
      </w:r>
      <w:r w:rsidR="0024682F" w:rsidRPr="00F8732A">
        <w:rPr>
          <w:rFonts w:ascii="Times New Roman" w:hAnsi="Times New Roman"/>
          <w:sz w:val="28"/>
          <w:szCs w:val="28"/>
        </w:rPr>
        <w:t>, на сумму 36200,61</w:t>
      </w:r>
      <w:r w:rsidR="00284C86" w:rsidRPr="00F8732A">
        <w:rPr>
          <w:rFonts w:ascii="Times New Roman" w:hAnsi="Times New Roman"/>
          <w:sz w:val="28"/>
          <w:szCs w:val="28"/>
        </w:rPr>
        <w:t xml:space="preserve"> руб.;</w:t>
      </w:r>
    </w:p>
    <w:p w:rsidR="00BC3D64" w:rsidRDefault="00BC3D64" w:rsidP="002931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732A">
        <w:rPr>
          <w:rFonts w:ascii="Times New Roman" w:hAnsi="Times New Roman"/>
          <w:sz w:val="28"/>
          <w:szCs w:val="28"/>
        </w:rPr>
        <w:t xml:space="preserve">-по п.8 ч.1 </w:t>
      </w:r>
      <w:r w:rsidR="008479AF">
        <w:rPr>
          <w:rFonts w:ascii="Times New Roman" w:hAnsi="Times New Roman"/>
          <w:sz w:val="28"/>
          <w:szCs w:val="28"/>
        </w:rPr>
        <w:t>ст.93 Закона №44-ФЗ</w:t>
      </w:r>
      <w:r w:rsidRPr="00F8732A">
        <w:rPr>
          <w:rFonts w:ascii="Times New Roman" w:hAnsi="Times New Roman"/>
          <w:sz w:val="28"/>
          <w:szCs w:val="28"/>
        </w:rPr>
        <w:t xml:space="preserve"> по результатам</w:t>
      </w:r>
      <w:r w:rsidRPr="00BC3D64">
        <w:rPr>
          <w:rFonts w:ascii="Times New Roman" w:hAnsi="Times New Roman"/>
          <w:sz w:val="28"/>
          <w:szCs w:val="28"/>
        </w:rPr>
        <w:t xml:space="preserve"> процедуры заключен догов</w:t>
      </w:r>
      <w:r>
        <w:rPr>
          <w:rFonts w:ascii="Times New Roman" w:hAnsi="Times New Roman"/>
          <w:sz w:val="28"/>
          <w:szCs w:val="28"/>
        </w:rPr>
        <w:t>ор поставки тепловой энергии №15 от 07.03</w:t>
      </w:r>
      <w:r w:rsidRPr="00BC3D64">
        <w:rPr>
          <w:rFonts w:ascii="Times New Roman" w:hAnsi="Times New Roman"/>
          <w:sz w:val="28"/>
          <w:szCs w:val="28"/>
        </w:rPr>
        <w:t>.2017 с ООО «Спектр»</w:t>
      </w:r>
      <w:r>
        <w:rPr>
          <w:rFonts w:ascii="Times New Roman" w:hAnsi="Times New Roman"/>
          <w:sz w:val="28"/>
          <w:szCs w:val="28"/>
        </w:rPr>
        <w:t>, на сумму 110680</w:t>
      </w:r>
      <w:r w:rsidRPr="00BC3D64">
        <w:rPr>
          <w:rFonts w:ascii="Times New Roman" w:hAnsi="Times New Roman"/>
          <w:sz w:val="28"/>
          <w:szCs w:val="28"/>
        </w:rPr>
        <w:t xml:space="preserve"> руб.;</w:t>
      </w:r>
    </w:p>
    <w:p w:rsidR="000B13EF" w:rsidRPr="000B13EF" w:rsidRDefault="000B13EF" w:rsidP="000B13E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-закупка</w:t>
      </w:r>
      <w:r w:rsidRPr="000B13EF">
        <w:rPr>
          <w:rFonts w:ascii="Times New Roman" w:hAnsi="Times New Roman"/>
          <w:sz w:val="28"/>
          <w:szCs w:val="28"/>
          <w:lang w:eastAsia="zh-CN"/>
        </w:rPr>
        <w:t xml:space="preserve"> у единственного поставщика (исполнителя, подрядчика)</w:t>
      </w:r>
      <w:r w:rsidRPr="000B13E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0B13EF">
        <w:rPr>
          <w:rFonts w:ascii="Times New Roman" w:hAnsi="Times New Roman"/>
          <w:sz w:val="28"/>
          <w:szCs w:val="28"/>
          <w:lang w:eastAsia="zh-CN"/>
        </w:rPr>
        <w:t>в фор</w:t>
      </w:r>
      <w:r>
        <w:rPr>
          <w:rFonts w:ascii="Times New Roman" w:hAnsi="Times New Roman"/>
          <w:sz w:val="28"/>
          <w:szCs w:val="28"/>
          <w:lang w:eastAsia="zh-CN"/>
        </w:rPr>
        <w:t>ме гражданско-правовых договоров</w:t>
      </w:r>
      <w:r w:rsidR="003E31F4" w:rsidRPr="003E31F4">
        <w:rPr>
          <w:rFonts w:ascii="Times New Roman" w:hAnsi="Times New Roman"/>
          <w:sz w:val="28"/>
          <w:szCs w:val="28"/>
        </w:rPr>
        <w:t xml:space="preserve"> </w:t>
      </w:r>
      <w:r w:rsidR="003E31F4" w:rsidRPr="00BC3D64">
        <w:rPr>
          <w:rFonts w:ascii="Times New Roman" w:hAnsi="Times New Roman"/>
          <w:sz w:val="28"/>
          <w:szCs w:val="28"/>
        </w:rPr>
        <w:t>с ООО «Спектр»</w:t>
      </w:r>
      <w:r w:rsidR="003E31F4">
        <w:rPr>
          <w:rFonts w:ascii="Times New Roman" w:hAnsi="Times New Roman"/>
          <w:sz w:val="28"/>
          <w:szCs w:val="28"/>
        </w:rPr>
        <w:t xml:space="preserve"> </w:t>
      </w:r>
      <w:r w:rsidRPr="000B13EF">
        <w:rPr>
          <w:rFonts w:ascii="Times New Roman" w:hAnsi="Times New Roman"/>
          <w:sz w:val="28"/>
          <w:szCs w:val="28"/>
          <w:lang w:eastAsia="zh-CN"/>
        </w:rPr>
        <w:t>заключен</w:t>
      </w:r>
      <w:r w:rsidR="008479A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479AF">
        <w:rPr>
          <w:rFonts w:ascii="Times New Roman" w:hAnsi="Times New Roman"/>
          <w:sz w:val="28"/>
          <w:szCs w:val="28"/>
        </w:rPr>
        <w:t>договор</w:t>
      </w:r>
      <w:r w:rsidRPr="000B13E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C8B">
        <w:rPr>
          <w:rFonts w:ascii="Times New Roman" w:hAnsi="Times New Roman"/>
          <w:sz w:val="28"/>
          <w:szCs w:val="28"/>
          <w:lang w:eastAsia="zh-CN"/>
        </w:rPr>
        <w:t xml:space="preserve">холодного водоснабжения №34 от 11.01.2017 </w:t>
      </w:r>
      <w:r>
        <w:rPr>
          <w:rFonts w:ascii="Times New Roman" w:hAnsi="Times New Roman"/>
          <w:sz w:val="28"/>
          <w:szCs w:val="28"/>
          <w:lang w:eastAsia="zh-CN"/>
        </w:rPr>
        <w:t xml:space="preserve">на сумму 197,0 руб., </w:t>
      </w:r>
    </w:p>
    <w:p w:rsidR="00284C86" w:rsidRPr="00284C86" w:rsidRDefault="00284C86" w:rsidP="00284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C86">
        <w:rPr>
          <w:rFonts w:ascii="Times New Roman" w:hAnsi="Times New Roman"/>
          <w:sz w:val="28"/>
          <w:szCs w:val="28"/>
        </w:rPr>
        <w:lastRenderedPageBreak/>
        <w:t xml:space="preserve">Согласно части 4 статьи 30 Закона №44-ФЗ,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</w:t>
      </w:r>
    </w:p>
    <w:p w:rsidR="00F8732A" w:rsidRDefault="00284C86" w:rsidP="00284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C86">
        <w:rPr>
          <w:rFonts w:ascii="Times New Roman" w:hAnsi="Times New Roman"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 w:rsidR="00F8732A">
        <w:rPr>
          <w:rFonts w:ascii="Times New Roman" w:hAnsi="Times New Roman"/>
          <w:sz w:val="28"/>
          <w:szCs w:val="28"/>
        </w:rPr>
        <w:t>6</w:t>
      </w:r>
      <w:r w:rsidRPr="00284C86">
        <w:rPr>
          <w:rFonts w:ascii="Times New Roman" w:hAnsi="Times New Roman"/>
          <w:sz w:val="28"/>
          <w:szCs w:val="28"/>
        </w:rPr>
        <w:t xml:space="preserve"> год раз</w:t>
      </w:r>
      <w:r w:rsidR="00E66234">
        <w:rPr>
          <w:rFonts w:ascii="Times New Roman" w:hAnsi="Times New Roman"/>
          <w:sz w:val="28"/>
          <w:szCs w:val="28"/>
        </w:rPr>
        <w:t xml:space="preserve">мещен на </w:t>
      </w:r>
      <w:r w:rsidR="00E66234" w:rsidRPr="00F267B8">
        <w:rPr>
          <w:rFonts w:ascii="Times New Roman" w:hAnsi="Times New Roman"/>
          <w:sz w:val="28"/>
          <w:szCs w:val="28"/>
        </w:rPr>
        <w:t>официальном сайте РФ 31.03.2017</w:t>
      </w:r>
      <w:r w:rsidRPr="00F267B8">
        <w:rPr>
          <w:rFonts w:ascii="Times New Roman" w:hAnsi="Times New Roman"/>
          <w:sz w:val="28"/>
          <w:szCs w:val="28"/>
        </w:rPr>
        <w:t>г</w:t>
      </w:r>
      <w:r w:rsidRPr="00284C86">
        <w:rPr>
          <w:rFonts w:ascii="Times New Roman" w:hAnsi="Times New Roman"/>
          <w:sz w:val="28"/>
          <w:szCs w:val="28"/>
        </w:rPr>
        <w:t>., что соответствует требованиям ч.4 ст. 30</w:t>
      </w:r>
      <w:r w:rsidR="003E31F4">
        <w:rPr>
          <w:rFonts w:ascii="Times New Roman" w:hAnsi="Times New Roman"/>
          <w:sz w:val="28"/>
          <w:szCs w:val="28"/>
        </w:rPr>
        <w:t xml:space="preserve"> Закона</w:t>
      </w:r>
      <w:r w:rsidRPr="00284C86">
        <w:rPr>
          <w:rFonts w:ascii="Times New Roman" w:hAnsi="Times New Roman"/>
          <w:sz w:val="28"/>
          <w:szCs w:val="28"/>
        </w:rPr>
        <w:t xml:space="preserve"> №44</w:t>
      </w:r>
      <w:r w:rsidR="003E31F4">
        <w:rPr>
          <w:rFonts w:ascii="Times New Roman" w:hAnsi="Times New Roman"/>
          <w:sz w:val="28"/>
          <w:szCs w:val="28"/>
        </w:rPr>
        <w:t>-</w:t>
      </w:r>
      <w:r w:rsidRPr="00284C86">
        <w:rPr>
          <w:rFonts w:ascii="Times New Roman" w:hAnsi="Times New Roman"/>
          <w:sz w:val="28"/>
          <w:szCs w:val="28"/>
        </w:rPr>
        <w:t>ФЗ</w:t>
      </w:r>
      <w:r w:rsidR="003E31F4">
        <w:rPr>
          <w:rFonts w:ascii="Times New Roman" w:hAnsi="Times New Roman"/>
          <w:sz w:val="28"/>
          <w:szCs w:val="28"/>
        </w:rPr>
        <w:t>.</w:t>
      </w:r>
    </w:p>
    <w:p w:rsidR="00536130" w:rsidRPr="00D675E5" w:rsidRDefault="00536130" w:rsidP="00D146BA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9F549B" w:rsidRDefault="00516B22" w:rsidP="00D146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16B22">
        <w:rPr>
          <w:rFonts w:ascii="Times New Roman" w:hAnsi="Times New Roman"/>
          <w:b/>
          <w:noProof/>
          <w:sz w:val="28"/>
          <w:szCs w:val="28"/>
        </w:rPr>
        <w:t>Применение заказчиком мер ответственности и совершения иных действий в случае нарушения мер ответственности поставщиком (подрядчиком, исполнителем) условий контракта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221E2E" w:rsidRDefault="00221E2E" w:rsidP="00D146B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Нарушения требований </w:t>
      </w:r>
      <w:r w:rsidR="00BF2F11">
        <w:rPr>
          <w:rFonts w:ascii="Times New Roman" w:hAnsi="Times New Roman"/>
          <w:noProof/>
          <w:sz w:val="28"/>
          <w:szCs w:val="28"/>
        </w:rPr>
        <w:t xml:space="preserve">статьи 34 Закона о контрактой системе </w:t>
      </w:r>
      <w:r>
        <w:rPr>
          <w:rFonts w:ascii="Times New Roman" w:hAnsi="Times New Roman"/>
          <w:noProof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не установлено.</w:t>
      </w:r>
    </w:p>
    <w:p w:rsidR="0047441E" w:rsidRDefault="0047441E" w:rsidP="00D146B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5481E" w:rsidRDefault="00AA1EEA" w:rsidP="00D146B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2EB4">
        <w:rPr>
          <w:rFonts w:ascii="Times New Roman" w:hAnsi="Times New Roman"/>
          <w:b/>
          <w:noProof/>
          <w:sz w:val="28"/>
          <w:szCs w:val="28"/>
        </w:rPr>
        <w:t>Проверка соответствия поставленного товара, выполнен</w:t>
      </w:r>
      <w:r w:rsidR="00851B17">
        <w:rPr>
          <w:rFonts w:ascii="Times New Roman" w:hAnsi="Times New Roman"/>
          <w:b/>
          <w:noProof/>
          <w:sz w:val="28"/>
          <w:szCs w:val="28"/>
        </w:rPr>
        <w:t>н</w:t>
      </w:r>
      <w:r w:rsidRPr="00A32EB4">
        <w:rPr>
          <w:rFonts w:ascii="Times New Roman" w:hAnsi="Times New Roman"/>
          <w:b/>
          <w:noProof/>
          <w:sz w:val="28"/>
          <w:szCs w:val="28"/>
        </w:rPr>
        <w:t>ой работы (ее результата) или оказанной услуги  условиям контракта.</w:t>
      </w:r>
    </w:p>
    <w:p w:rsidR="00685A08" w:rsidRDefault="00A32EB4" w:rsidP="00D146BA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BB2A88" w:rsidRPr="00C67D61">
        <w:rPr>
          <w:rFonts w:ascii="Times New Roman" w:hAnsi="Times New Roman"/>
          <w:sz w:val="28"/>
          <w:szCs w:val="28"/>
          <w:lang w:eastAsia="ar-SA"/>
        </w:rPr>
        <w:t>Соответствие поставленного товара, выполнение работы (ее результата) или оказанной услуги условиям контракта (договора) устанавливается в ходе приемки поставленного товара, выполненной работы или оказанной услуги.</w:t>
      </w:r>
    </w:p>
    <w:p w:rsidR="00DB18E9" w:rsidRDefault="00685A08" w:rsidP="00D146BA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BB2A88" w:rsidRPr="00C67D61">
        <w:rPr>
          <w:rFonts w:ascii="Times New Roman" w:hAnsi="Times New Roman"/>
          <w:sz w:val="28"/>
          <w:szCs w:val="28"/>
          <w:lang w:eastAsia="ar-SA"/>
        </w:rPr>
        <w:t xml:space="preserve">В соответствии с ч.3 ст.94 Закона о контрактной системе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учреждение обязано провести экспертизу. Экспертиза результатов, предусмотренных контрактом, может осуществляться учреждением своими силами, или для ее проведения могут привлекаться эксперты, экспертные организации. </w:t>
      </w:r>
    </w:p>
    <w:p w:rsidR="00F160F7" w:rsidRDefault="00DB18E9" w:rsidP="00434DCF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434DCF">
        <w:rPr>
          <w:rFonts w:ascii="Times New Roman" w:hAnsi="Times New Roman"/>
          <w:sz w:val="28"/>
          <w:szCs w:val="28"/>
          <w:lang w:eastAsia="ar-SA"/>
        </w:rPr>
        <w:t xml:space="preserve">Приказом Учреждения создана комиссия по приемке товара, работ и услуг и утвержден ее состав из пяти человек, что соответствует ч.3 ст.39 </w:t>
      </w:r>
      <w:r w:rsidR="00B3004C">
        <w:rPr>
          <w:rFonts w:ascii="Times New Roman" w:hAnsi="Times New Roman"/>
          <w:sz w:val="28"/>
          <w:szCs w:val="28"/>
          <w:lang w:eastAsia="ar-SA"/>
        </w:rPr>
        <w:t>З</w:t>
      </w:r>
      <w:r w:rsidR="00434DCF">
        <w:rPr>
          <w:rFonts w:ascii="Times New Roman" w:hAnsi="Times New Roman"/>
          <w:sz w:val="28"/>
          <w:szCs w:val="28"/>
          <w:lang w:eastAsia="ar-SA"/>
        </w:rPr>
        <w:t>акона 44-ФЗ</w:t>
      </w:r>
      <w:r w:rsidR="00B3004C">
        <w:rPr>
          <w:rFonts w:ascii="Times New Roman" w:hAnsi="Times New Roman"/>
          <w:sz w:val="28"/>
          <w:szCs w:val="28"/>
          <w:lang w:eastAsia="ar-SA"/>
        </w:rPr>
        <w:t>.</w:t>
      </w:r>
      <w:r w:rsidR="00434DC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85A08" w:rsidRPr="0096421D" w:rsidRDefault="00685A08" w:rsidP="00434D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970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022C0" w:rsidRPr="00A022C0" w:rsidRDefault="00A32EB4" w:rsidP="00D146BA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22C0">
        <w:rPr>
          <w:rFonts w:ascii="Times New Roman" w:hAnsi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B3DF0" w:rsidRPr="00A022C0" w:rsidRDefault="00DB18E9" w:rsidP="00D146B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2731C" w:rsidRPr="00A022C0">
        <w:rPr>
          <w:rFonts w:ascii="Times New Roman" w:eastAsia="Calibri" w:hAnsi="Times New Roman"/>
          <w:sz w:val="28"/>
          <w:szCs w:val="28"/>
        </w:rPr>
        <w:t>Нарушений по дан</w:t>
      </w:r>
      <w:r w:rsidR="00E2770D" w:rsidRPr="00A022C0">
        <w:rPr>
          <w:rFonts w:ascii="Times New Roman" w:eastAsia="Calibri" w:hAnsi="Times New Roman"/>
          <w:sz w:val="28"/>
          <w:szCs w:val="28"/>
        </w:rPr>
        <w:t>ному пункту проверки не установлено</w:t>
      </w:r>
      <w:r w:rsidR="0012731C" w:rsidRPr="00A022C0">
        <w:rPr>
          <w:rFonts w:ascii="Times New Roman" w:eastAsia="Calibri" w:hAnsi="Times New Roman"/>
          <w:sz w:val="28"/>
          <w:szCs w:val="28"/>
        </w:rPr>
        <w:t>.</w:t>
      </w:r>
      <w:r w:rsidR="000B3DF0" w:rsidRPr="00A022C0">
        <w:rPr>
          <w:rFonts w:ascii="Times New Roman" w:eastAsia="Calibri" w:hAnsi="Times New Roman"/>
          <w:sz w:val="28"/>
          <w:szCs w:val="28"/>
        </w:rPr>
        <w:t xml:space="preserve"> </w:t>
      </w:r>
    </w:p>
    <w:p w:rsidR="0036113B" w:rsidRDefault="0036113B" w:rsidP="00D146B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43611" w:rsidRDefault="00C43611" w:rsidP="00D146BA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70D4B" w:rsidRPr="00470D4B">
        <w:rPr>
          <w:rFonts w:ascii="Times New Roman" w:hAnsi="Times New Roman"/>
          <w:b/>
          <w:sz w:val="28"/>
          <w:szCs w:val="28"/>
        </w:rPr>
        <w:t>.</w:t>
      </w:r>
    </w:p>
    <w:p w:rsidR="00E538E6" w:rsidRPr="00EF169F" w:rsidRDefault="00DB18E9" w:rsidP="00EF16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D4B" w:rsidRPr="00DB18E9">
        <w:rPr>
          <w:rFonts w:ascii="Times New Roman" w:hAnsi="Times New Roman"/>
          <w:sz w:val="28"/>
          <w:szCs w:val="28"/>
        </w:rPr>
        <w:t xml:space="preserve">Нарушений </w:t>
      </w:r>
      <w:r w:rsidR="001D66F0" w:rsidRPr="00DB18E9">
        <w:rPr>
          <w:rFonts w:ascii="Times New Roman" w:hAnsi="Times New Roman"/>
          <w:sz w:val="28"/>
          <w:szCs w:val="28"/>
        </w:rPr>
        <w:t>по данному пункту проверки не установлено.</w:t>
      </w:r>
    </w:p>
    <w:p w:rsidR="00DB4C14" w:rsidRDefault="00066E80" w:rsidP="00D146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lastRenderedPageBreak/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F267B8" w:rsidRPr="00F267B8" w:rsidRDefault="00F267B8" w:rsidP="00F26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7B8">
        <w:rPr>
          <w:rFonts w:ascii="Times New Roman" w:hAnsi="Times New Roman"/>
          <w:sz w:val="28"/>
          <w:szCs w:val="28"/>
        </w:rPr>
        <w:t xml:space="preserve">За период с </w:t>
      </w:r>
      <w:r>
        <w:rPr>
          <w:rFonts w:ascii="Times New Roman" w:hAnsi="Times New Roman"/>
          <w:sz w:val="28"/>
          <w:szCs w:val="28"/>
        </w:rPr>
        <w:t>01.01.2017 по 31.12</w:t>
      </w:r>
      <w:r w:rsidRPr="00F267B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267B8">
        <w:rPr>
          <w:rFonts w:ascii="Times New Roman" w:hAnsi="Times New Roman"/>
          <w:sz w:val="28"/>
          <w:szCs w:val="28"/>
        </w:rPr>
        <w:t xml:space="preserve"> выявлено нарушений</w:t>
      </w:r>
      <w:r w:rsidR="003E31F4" w:rsidRPr="003E31F4">
        <w:rPr>
          <w:rFonts w:ascii="Times New Roman" w:hAnsi="Times New Roman"/>
          <w:sz w:val="28"/>
          <w:szCs w:val="28"/>
        </w:rPr>
        <w:t xml:space="preserve"> </w:t>
      </w:r>
      <w:r w:rsidR="003E31F4" w:rsidRPr="00F267B8">
        <w:rPr>
          <w:rFonts w:ascii="Times New Roman" w:hAnsi="Times New Roman"/>
          <w:sz w:val="28"/>
          <w:szCs w:val="28"/>
        </w:rPr>
        <w:t>п.6</w:t>
      </w:r>
      <w:r w:rsidRPr="00F267B8">
        <w:rPr>
          <w:rFonts w:ascii="Times New Roman" w:hAnsi="Times New Roman"/>
          <w:sz w:val="28"/>
          <w:szCs w:val="28"/>
        </w:rPr>
        <w:t xml:space="preserve"> ст.38,</w:t>
      </w:r>
      <w:r w:rsidRPr="00F267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ч.5 ст.21</w:t>
      </w:r>
      <w:r w:rsidRPr="00F267B8">
        <w:rPr>
          <w:rFonts w:ascii="Times New Roman" w:hAnsi="Times New Roman"/>
          <w:sz w:val="28"/>
          <w:szCs w:val="28"/>
        </w:rPr>
        <w:t xml:space="preserve">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F267B8" w:rsidRPr="00F267B8" w:rsidRDefault="00F267B8" w:rsidP="00F26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7B8">
        <w:rPr>
          <w:rFonts w:ascii="Times New Roman" w:hAnsi="Times New Roman"/>
          <w:sz w:val="28"/>
          <w:szCs w:val="28"/>
        </w:rPr>
        <w:t>Субъект проверки, в отношении которого проведена проверка, в течение пяти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B75EF6" w:rsidRPr="00B75EF6" w:rsidRDefault="00B75EF6" w:rsidP="00B75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F6">
        <w:rPr>
          <w:rFonts w:ascii="Times New Roman" w:hAnsi="Times New Roman"/>
          <w:sz w:val="28"/>
          <w:szCs w:val="28"/>
        </w:rPr>
        <w:t>Настоящий акт подлежит размещению на официальном сайте Российской федерации www.zakupki.gov.ru в срок не позднее 3 дней со дня его подписания.</w:t>
      </w:r>
    </w:p>
    <w:p w:rsidR="00B75EF6" w:rsidRDefault="00B75EF6" w:rsidP="00B75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EF6">
        <w:rPr>
          <w:rFonts w:ascii="Times New Roman" w:hAnsi="Times New Roman"/>
          <w:sz w:val="28"/>
          <w:szCs w:val="28"/>
        </w:rPr>
        <w:t>Настоящий акт сост</w:t>
      </w:r>
      <w:r>
        <w:rPr>
          <w:rFonts w:ascii="Times New Roman" w:hAnsi="Times New Roman"/>
          <w:sz w:val="28"/>
          <w:szCs w:val="28"/>
        </w:rPr>
        <w:t xml:space="preserve">авлен на в двух </w:t>
      </w:r>
      <w:r w:rsidR="00EF169F">
        <w:rPr>
          <w:rFonts w:ascii="Times New Roman" w:hAnsi="Times New Roman"/>
          <w:sz w:val="28"/>
          <w:szCs w:val="28"/>
        </w:rPr>
        <w:t>экземплярах на 6</w:t>
      </w:r>
      <w:bookmarkStart w:id="0" w:name="_GoBack"/>
      <w:bookmarkEnd w:id="0"/>
      <w:r w:rsidRPr="00B75EF6">
        <w:rPr>
          <w:rFonts w:ascii="Times New Roman" w:hAnsi="Times New Roman"/>
          <w:sz w:val="28"/>
          <w:szCs w:val="28"/>
        </w:rPr>
        <w:t xml:space="preserve"> листах.</w:t>
      </w:r>
    </w:p>
    <w:p w:rsidR="00046691" w:rsidRDefault="00046691" w:rsidP="00500BFF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4CD6" w:rsidRDefault="00584CD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584CD6">
        <w:rPr>
          <w:rFonts w:ascii="Times New Roman" w:hAnsi="Times New Roman"/>
          <w:b/>
          <w:sz w:val="28"/>
          <w:szCs w:val="28"/>
          <w:lang w:eastAsia="ar-SA"/>
        </w:rPr>
        <w:t>уководитель комиссии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5C314F">
        <w:rPr>
          <w:rFonts w:ascii="Times New Roman" w:hAnsi="Times New Roman"/>
          <w:sz w:val="28"/>
          <w:szCs w:val="28"/>
          <w:lang w:eastAsia="ar-SA"/>
        </w:rPr>
        <w:t>К</w:t>
      </w:r>
      <w:r w:rsidRPr="00584CD6">
        <w:rPr>
          <w:rFonts w:ascii="Times New Roman" w:hAnsi="Times New Roman"/>
          <w:sz w:val="28"/>
          <w:szCs w:val="28"/>
          <w:lang w:eastAsia="ar-SA"/>
        </w:rPr>
        <w:t>онсультант отдела по составлению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DB18E9">
        <w:rPr>
          <w:rFonts w:ascii="Times New Roman" w:hAnsi="Times New Roman"/>
          <w:sz w:val="28"/>
          <w:szCs w:val="28"/>
          <w:lang w:eastAsia="ar-SA"/>
        </w:rPr>
        <w:t xml:space="preserve">         ______________________</w:t>
      </w:r>
      <w:r w:rsidRPr="00584CD6">
        <w:rPr>
          <w:rFonts w:ascii="Times New Roman" w:hAnsi="Times New Roman"/>
          <w:sz w:val="28"/>
          <w:szCs w:val="28"/>
          <w:lang w:eastAsia="ar-SA"/>
        </w:rPr>
        <w:t>Ларина Л.В</w:t>
      </w:r>
    </w:p>
    <w:p w:rsidR="00584CD6" w:rsidRPr="00046691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84CD6" w:rsidRDefault="00DD7330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03221C" w:rsidRPr="0003221C">
        <w:t xml:space="preserve"> 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управления </w:t>
      </w:r>
    </w:p>
    <w:p w:rsidR="0003221C" w:rsidRDefault="00584CD6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DD7330" w:rsidRPr="00917C4A" w:rsidRDefault="0003221C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21C">
        <w:rPr>
          <w:rFonts w:ascii="Times New Roman" w:hAnsi="Times New Roman"/>
          <w:sz w:val="28"/>
          <w:szCs w:val="28"/>
          <w:lang w:eastAsia="ar-SA"/>
        </w:rPr>
        <w:t>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733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   _</w:t>
      </w:r>
      <w:r w:rsidR="00DB18E9">
        <w:rPr>
          <w:rFonts w:ascii="Times New Roman" w:hAnsi="Times New Roman"/>
          <w:sz w:val="28"/>
          <w:szCs w:val="28"/>
          <w:lang w:eastAsia="ar-SA"/>
        </w:rPr>
        <w:t>________________</w:t>
      </w:r>
      <w:r w:rsidR="00584CD6">
        <w:rPr>
          <w:rFonts w:ascii="Times New Roman" w:hAnsi="Times New Roman"/>
          <w:sz w:val="28"/>
          <w:szCs w:val="28"/>
          <w:lang w:eastAsia="ar-SA"/>
        </w:rPr>
        <w:t>Ломакина</w:t>
      </w:r>
      <w:r w:rsidR="00750E6A">
        <w:rPr>
          <w:rFonts w:ascii="Times New Roman" w:hAnsi="Times New Roman"/>
          <w:sz w:val="28"/>
          <w:szCs w:val="28"/>
          <w:lang w:eastAsia="ar-SA"/>
        </w:rPr>
        <w:t xml:space="preserve"> Т.Н</w:t>
      </w:r>
    </w:p>
    <w:p w:rsidR="00FC0045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0E6A" w:rsidRDefault="00F021BE" w:rsidP="00A022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750E6A">
        <w:rPr>
          <w:rFonts w:ascii="Times New Roman" w:hAnsi="Times New Roman"/>
          <w:sz w:val="28"/>
          <w:szCs w:val="28"/>
          <w:lang w:eastAsia="ar-SA"/>
        </w:rPr>
        <w:t>Р</w:t>
      </w:r>
      <w:r w:rsidR="00750E6A" w:rsidRPr="001C74B9">
        <w:rPr>
          <w:rFonts w:ascii="Times New Roman" w:hAnsi="Times New Roman"/>
          <w:sz w:val="28"/>
          <w:szCs w:val="28"/>
        </w:rPr>
        <w:t xml:space="preserve">уководитель аппарата администрации </w:t>
      </w:r>
    </w:p>
    <w:p w:rsidR="00750E6A" w:rsidRDefault="00750E6A" w:rsidP="00A022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C74B9">
        <w:rPr>
          <w:rFonts w:ascii="Times New Roman" w:hAnsi="Times New Roman"/>
          <w:sz w:val="28"/>
          <w:szCs w:val="28"/>
        </w:rPr>
        <w:t>Балтайского муниципального района</w:t>
      </w:r>
    </w:p>
    <w:p w:rsidR="00750E6A" w:rsidRDefault="00750E6A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1C74B9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9791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="00A9791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Г</w:t>
      </w:r>
      <w:r w:rsidR="00A9791E">
        <w:rPr>
          <w:rFonts w:ascii="Times New Roman" w:hAnsi="Times New Roman"/>
          <w:sz w:val="28"/>
          <w:szCs w:val="28"/>
        </w:rPr>
        <w:t xml:space="preserve">лазкова Н.В. </w:t>
      </w:r>
    </w:p>
    <w:p w:rsidR="00750E6A" w:rsidRDefault="00750E6A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DB18E9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бухгалтерскому 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E9">
        <w:rPr>
          <w:rFonts w:ascii="Times New Roman" w:hAnsi="Times New Roman"/>
          <w:sz w:val="28"/>
          <w:szCs w:val="28"/>
          <w:lang w:eastAsia="ar-SA"/>
        </w:rPr>
        <w:t xml:space="preserve">учету и отчетности финансового управления 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E9">
        <w:rPr>
          <w:rFonts w:ascii="Times New Roman" w:hAnsi="Times New Roman"/>
          <w:sz w:val="28"/>
          <w:szCs w:val="28"/>
          <w:lang w:eastAsia="ar-SA"/>
        </w:rPr>
        <w:t xml:space="preserve">администрации Балтайского муниципального 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18E9"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__________________</w:t>
      </w:r>
      <w:r w:rsidR="00D146BA">
        <w:rPr>
          <w:rFonts w:ascii="Times New Roman" w:hAnsi="Times New Roman"/>
          <w:sz w:val="28"/>
          <w:szCs w:val="28"/>
          <w:lang w:eastAsia="ar-SA"/>
        </w:rPr>
        <w:t>Орлова О.В</w:t>
      </w:r>
    </w:p>
    <w:p w:rsidR="00DB18E9" w:rsidRDefault="00DB18E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0045" w:rsidRPr="00FC0045" w:rsidRDefault="001D66F0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FC0045" w:rsidRPr="00FC0045">
        <w:t xml:space="preserve"> </w:t>
      </w:r>
      <w:r w:rsidR="005C314F">
        <w:rPr>
          <w:rFonts w:ascii="Times New Roman" w:hAnsi="Times New Roman"/>
          <w:sz w:val="28"/>
          <w:szCs w:val="28"/>
          <w:lang w:eastAsia="ar-SA"/>
        </w:rPr>
        <w:t>Начальник</w:t>
      </w:r>
      <w:r w:rsidR="00584CD6" w:rsidRPr="00584CD6">
        <w:rPr>
          <w:rFonts w:ascii="Times New Roman" w:hAnsi="Times New Roman"/>
          <w:sz w:val="28"/>
          <w:szCs w:val="28"/>
          <w:lang w:eastAsia="ar-SA"/>
        </w:rPr>
        <w:t xml:space="preserve"> юридического отдела 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FC0045" w:rsidRPr="00FC0045" w:rsidRDefault="00FC0045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045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района </w:t>
      </w:r>
    </w:p>
    <w:p w:rsidR="00917C4A" w:rsidRDefault="00FC0045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045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           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17C4A" w:rsidRPr="00917C4A">
        <w:rPr>
          <w:rFonts w:ascii="Times New Roman" w:hAnsi="Times New Roman"/>
          <w:sz w:val="28"/>
          <w:szCs w:val="28"/>
          <w:lang w:eastAsia="ar-SA"/>
        </w:rPr>
        <w:t>_</w:t>
      </w:r>
      <w:r w:rsidR="00DB18E9">
        <w:rPr>
          <w:rFonts w:ascii="Times New Roman" w:hAnsi="Times New Roman"/>
          <w:sz w:val="28"/>
          <w:szCs w:val="28"/>
          <w:lang w:eastAsia="ar-SA"/>
        </w:rPr>
        <w:t>_______________</w:t>
      </w:r>
      <w:proofErr w:type="spellStart"/>
      <w:r w:rsidR="00584CD6">
        <w:rPr>
          <w:rFonts w:ascii="Times New Roman" w:hAnsi="Times New Roman"/>
          <w:sz w:val="28"/>
          <w:szCs w:val="28"/>
          <w:lang w:eastAsia="ar-SA"/>
        </w:rPr>
        <w:t>Печугин</w:t>
      </w:r>
      <w:proofErr w:type="spellEnd"/>
      <w:r w:rsidR="00A9791E">
        <w:rPr>
          <w:rFonts w:ascii="Times New Roman" w:hAnsi="Times New Roman"/>
          <w:sz w:val="28"/>
          <w:szCs w:val="28"/>
          <w:lang w:eastAsia="ar-SA"/>
        </w:rPr>
        <w:t xml:space="preserve"> А.С.</w:t>
      </w:r>
    </w:p>
    <w:p w:rsidR="00EF169F" w:rsidRDefault="00EF169F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</w:p>
    <w:p w:rsidR="00EF169F" w:rsidRDefault="00EF169F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Акт получен:</w:t>
      </w:r>
      <w:r w:rsidR="00B92030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 </w:t>
      </w:r>
      <w:r w:rsidRPr="00D146B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«___» ___________2018 г.____________________________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(п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одпись, расшифровка Ф.И.О.)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</w:t>
      </w:r>
      <w:r w:rsidR="003673E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</w:t>
      </w:r>
    </w:p>
    <w:p w:rsidR="00D146BA" w:rsidRPr="00D146BA" w:rsidRDefault="00D146BA" w:rsidP="00D146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pacing w:val="24"/>
          <w:kern w:val="1"/>
          <w:sz w:val="24"/>
          <w:szCs w:val="24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(должность, краткое наименование учреждения)</w:t>
      </w:r>
    </w:p>
    <w:p w:rsidR="00DB18E9" w:rsidRDefault="00DB18E9" w:rsidP="00DB18E9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sectPr w:rsidR="00DB18E9" w:rsidSect="00500BFF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8C" w:rsidRDefault="0021498C" w:rsidP="00500BFF">
      <w:pPr>
        <w:spacing w:after="0" w:line="240" w:lineRule="auto"/>
      </w:pPr>
      <w:r>
        <w:separator/>
      </w:r>
    </w:p>
  </w:endnote>
  <w:endnote w:type="continuationSeparator" w:id="0">
    <w:p w:rsidR="0021498C" w:rsidRDefault="0021498C" w:rsidP="0050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065977"/>
      <w:docPartObj>
        <w:docPartGallery w:val="Page Numbers (Bottom of Page)"/>
        <w:docPartUnique/>
      </w:docPartObj>
    </w:sdtPr>
    <w:sdtEndPr/>
    <w:sdtContent>
      <w:p w:rsidR="00373C4B" w:rsidRDefault="00373C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F">
          <w:rPr>
            <w:noProof/>
          </w:rPr>
          <w:t>7</w:t>
        </w:r>
        <w:r>
          <w:fldChar w:fldCharType="end"/>
        </w:r>
      </w:p>
    </w:sdtContent>
  </w:sdt>
  <w:p w:rsidR="00373C4B" w:rsidRDefault="00373C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8C" w:rsidRDefault="0021498C" w:rsidP="00500BFF">
      <w:pPr>
        <w:spacing w:after="0" w:line="240" w:lineRule="auto"/>
      </w:pPr>
      <w:r>
        <w:separator/>
      </w:r>
    </w:p>
  </w:footnote>
  <w:footnote w:type="continuationSeparator" w:id="0">
    <w:p w:rsidR="0021498C" w:rsidRDefault="0021498C" w:rsidP="0050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71E"/>
    <w:multiLevelType w:val="hybridMultilevel"/>
    <w:tmpl w:val="2B720A0E"/>
    <w:lvl w:ilvl="0" w:tplc="20302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05EE4"/>
    <w:rsid w:val="000158BF"/>
    <w:rsid w:val="0001695E"/>
    <w:rsid w:val="00023C92"/>
    <w:rsid w:val="00024C8D"/>
    <w:rsid w:val="0002522A"/>
    <w:rsid w:val="00027C26"/>
    <w:rsid w:val="00031C20"/>
    <w:rsid w:val="0003221C"/>
    <w:rsid w:val="00032F87"/>
    <w:rsid w:val="00037807"/>
    <w:rsid w:val="000417D2"/>
    <w:rsid w:val="00043800"/>
    <w:rsid w:val="00045ECF"/>
    <w:rsid w:val="00046691"/>
    <w:rsid w:val="00053F80"/>
    <w:rsid w:val="00055763"/>
    <w:rsid w:val="0006282E"/>
    <w:rsid w:val="00063CC5"/>
    <w:rsid w:val="00066E80"/>
    <w:rsid w:val="00083DEB"/>
    <w:rsid w:val="00095F36"/>
    <w:rsid w:val="000A3BBD"/>
    <w:rsid w:val="000B13EF"/>
    <w:rsid w:val="000B19F4"/>
    <w:rsid w:val="000B1AE1"/>
    <w:rsid w:val="000B3A9A"/>
    <w:rsid w:val="000B3DF0"/>
    <w:rsid w:val="000B4AAE"/>
    <w:rsid w:val="000B7C0A"/>
    <w:rsid w:val="000E76A1"/>
    <w:rsid w:val="000F0A3B"/>
    <w:rsid w:val="000F51BA"/>
    <w:rsid w:val="00110E7D"/>
    <w:rsid w:val="00117FF4"/>
    <w:rsid w:val="00122555"/>
    <w:rsid w:val="0012731C"/>
    <w:rsid w:val="00127CBE"/>
    <w:rsid w:val="00131815"/>
    <w:rsid w:val="0013282B"/>
    <w:rsid w:val="00143E3B"/>
    <w:rsid w:val="00144523"/>
    <w:rsid w:val="00151098"/>
    <w:rsid w:val="0015481E"/>
    <w:rsid w:val="001551DF"/>
    <w:rsid w:val="00157EF0"/>
    <w:rsid w:val="00161FEA"/>
    <w:rsid w:val="001718D4"/>
    <w:rsid w:val="00182E78"/>
    <w:rsid w:val="00185A2C"/>
    <w:rsid w:val="00186D45"/>
    <w:rsid w:val="001908BF"/>
    <w:rsid w:val="00191A31"/>
    <w:rsid w:val="00192D9B"/>
    <w:rsid w:val="001931BA"/>
    <w:rsid w:val="001A5278"/>
    <w:rsid w:val="001A569A"/>
    <w:rsid w:val="001A65F5"/>
    <w:rsid w:val="001B2CCD"/>
    <w:rsid w:val="001B5DFC"/>
    <w:rsid w:val="001C74B9"/>
    <w:rsid w:val="001D401C"/>
    <w:rsid w:val="001D66F0"/>
    <w:rsid w:val="001F33E6"/>
    <w:rsid w:val="001F3C90"/>
    <w:rsid w:val="001F5FDD"/>
    <w:rsid w:val="00200E70"/>
    <w:rsid w:val="00201387"/>
    <w:rsid w:val="00206063"/>
    <w:rsid w:val="002102CC"/>
    <w:rsid w:val="00213F95"/>
    <w:rsid w:val="0021498C"/>
    <w:rsid w:val="00221E2E"/>
    <w:rsid w:val="00225A64"/>
    <w:rsid w:val="00227A20"/>
    <w:rsid w:val="00234FE2"/>
    <w:rsid w:val="00236BFC"/>
    <w:rsid w:val="00242663"/>
    <w:rsid w:val="0024682F"/>
    <w:rsid w:val="00246928"/>
    <w:rsid w:val="00247C6F"/>
    <w:rsid w:val="002518B2"/>
    <w:rsid w:val="002618C0"/>
    <w:rsid w:val="00277C35"/>
    <w:rsid w:val="00282DD1"/>
    <w:rsid w:val="00284C86"/>
    <w:rsid w:val="0029315E"/>
    <w:rsid w:val="00296DA6"/>
    <w:rsid w:val="002A3C19"/>
    <w:rsid w:val="002C0AD6"/>
    <w:rsid w:val="002C178D"/>
    <w:rsid w:val="002E0D0B"/>
    <w:rsid w:val="002E6B96"/>
    <w:rsid w:val="002F2641"/>
    <w:rsid w:val="00304606"/>
    <w:rsid w:val="00310C7B"/>
    <w:rsid w:val="00313D34"/>
    <w:rsid w:val="00313E13"/>
    <w:rsid w:val="0033178C"/>
    <w:rsid w:val="00337081"/>
    <w:rsid w:val="00337C8C"/>
    <w:rsid w:val="00345B79"/>
    <w:rsid w:val="00345E24"/>
    <w:rsid w:val="0036113B"/>
    <w:rsid w:val="003613A5"/>
    <w:rsid w:val="0036420A"/>
    <w:rsid w:val="00364A9B"/>
    <w:rsid w:val="003673ED"/>
    <w:rsid w:val="00373C4B"/>
    <w:rsid w:val="003749F2"/>
    <w:rsid w:val="00381E27"/>
    <w:rsid w:val="0038469A"/>
    <w:rsid w:val="003A0B2D"/>
    <w:rsid w:val="003A6FCE"/>
    <w:rsid w:val="003B0302"/>
    <w:rsid w:val="003B0C91"/>
    <w:rsid w:val="003B7C8B"/>
    <w:rsid w:val="003C132B"/>
    <w:rsid w:val="003C21E5"/>
    <w:rsid w:val="003C2859"/>
    <w:rsid w:val="003C40B6"/>
    <w:rsid w:val="003C4928"/>
    <w:rsid w:val="003C5C9A"/>
    <w:rsid w:val="003D382E"/>
    <w:rsid w:val="003D3B66"/>
    <w:rsid w:val="003D44B5"/>
    <w:rsid w:val="003D58C7"/>
    <w:rsid w:val="003E1D3D"/>
    <w:rsid w:val="003E31F4"/>
    <w:rsid w:val="003E7699"/>
    <w:rsid w:val="003F40C5"/>
    <w:rsid w:val="00400DC7"/>
    <w:rsid w:val="00402AF6"/>
    <w:rsid w:val="00407A79"/>
    <w:rsid w:val="00426AE8"/>
    <w:rsid w:val="00426CC0"/>
    <w:rsid w:val="00434DCF"/>
    <w:rsid w:val="00435FD0"/>
    <w:rsid w:val="00437BB0"/>
    <w:rsid w:val="00440E07"/>
    <w:rsid w:val="00440E30"/>
    <w:rsid w:val="00442409"/>
    <w:rsid w:val="004427BA"/>
    <w:rsid w:val="0044472B"/>
    <w:rsid w:val="004543BA"/>
    <w:rsid w:val="0046023F"/>
    <w:rsid w:val="0046031E"/>
    <w:rsid w:val="00461C45"/>
    <w:rsid w:val="00463A73"/>
    <w:rsid w:val="0046437D"/>
    <w:rsid w:val="00470D4B"/>
    <w:rsid w:val="0047441E"/>
    <w:rsid w:val="00490ED0"/>
    <w:rsid w:val="00492922"/>
    <w:rsid w:val="00494FA2"/>
    <w:rsid w:val="00497766"/>
    <w:rsid w:val="004A0DEA"/>
    <w:rsid w:val="004A298A"/>
    <w:rsid w:val="004A5955"/>
    <w:rsid w:val="004A6B77"/>
    <w:rsid w:val="004C00CF"/>
    <w:rsid w:val="004C29BB"/>
    <w:rsid w:val="004C418B"/>
    <w:rsid w:val="004D0F55"/>
    <w:rsid w:val="004E5A07"/>
    <w:rsid w:val="004F00C3"/>
    <w:rsid w:val="004F1161"/>
    <w:rsid w:val="004F3223"/>
    <w:rsid w:val="00500BFF"/>
    <w:rsid w:val="0050377A"/>
    <w:rsid w:val="005069F3"/>
    <w:rsid w:val="00507E6D"/>
    <w:rsid w:val="00510A20"/>
    <w:rsid w:val="00515ADD"/>
    <w:rsid w:val="00516B22"/>
    <w:rsid w:val="00525FED"/>
    <w:rsid w:val="00536130"/>
    <w:rsid w:val="00537CC6"/>
    <w:rsid w:val="0054395A"/>
    <w:rsid w:val="00544B1B"/>
    <w:rsid w:val="00551294"/>
    <w:rsid w:val="00554A9A"/>
    <w:rsid w:val="00561C92"/>
    <w:rsid w:val="005647D8"/>
    <w:rsid w:val="0056570C"/>
    <w:rsid w:val="00580A96"/>
    <w:rsid w:val="00584CD6"/>
    <w:rsid w:val="0059016F"/>
    <w:rsid w:val="005A4AD5"/>
    <w:rsid w:val="005B008E"/>
    <w:rsid w:val="005B024D"/>
    <w:rsid w:val="005B326D"/>
    <w:rsid w:val="005B361A"/>
    <w:rsid w:val="005B538D"/>
    <w:rsid w:val="005B6700"/>
    <w:rsid w:val="005C04A9"/>
    <w:rsid w:val="005C18C4"/>
    <w:rsid w:val="005C314F"/>
    <w:rsid w:val="005C78DA"/>
    <w:rsid w:val="005D083B"/>
    <w:rsid w:val="005D3342"/>
    <w:rsid w:val="005E0B4E"/>
    <w:rsid w:val="005E0CA5"/>
    <w:rsid w:val="005E4DE9"/>
    <w:rsid w:val="005E5D5B"/>
    <w:rsid w:val="005F0833"/>
    <w:rsid w:val="005F1C86"/>
    <w:rsid w:val="005F405B"/>
    <w:rsid w:val="005F70E1"/>
    <w:rsid w:val="00600A79"/>
    <w:rsid w:val="00602646"/>
    <w:rsid w:val="00602961"/>
    <w:rsid w:val="00614306"/>
    <w:rsid w:val="00627263"/>
    <w:rsid w:val="00630E42"/>
    <w:rsid w:val="006310B5"/>
    <w:rsid w:val="00632499"/>
    <w:rsid w:val="00633A86"/>
    <w:rsid w:val="00644739"/>
    <w:rsid w:val="00650148"/>
    <w:rsid w:val="00656D89"/>
    <w:rsid w:val="006572F2"/>
    <w:rsid w:val="00665AE4"/>
    <w:rsid w:val="00665C9A"/>
    <w:rsid w:val="0067116C"/>
    <w:rsid w:val="00675896"/>
    <w:rsid w:val="00676BA7"/>
    <w:rsid w:val="00685A08"/>
    <w:rsid w:val="00686470"/>
    <w:rsid w:val="00690A15"/>
    <w:rsid w:val="0069188A"/>
    <w:rsid w:val="006970D5"/>
    <w:rsid w:val="006A0DA9"/>
    <w:rsid w:val="006A17FF"/>
    <w:rsid w:val="006A2027"/>
    <w:rsid w:val="006B1477"/>
    <w:rsid w:val="006B22DD"/>
    <w:rsid w:val="006B46B3"/>
    <w:rsid w:val="006C5FDB"/>
    <w:rsid w:val="006D71C9"/>
    <w:rsid w:val="006F0F20"/>
    <w:rsid w:val="0070580A"/>
    <w:rsid w:val="0070584D"/>
    <w:rsid w:val="00706224"/>
    <w:rsid w:val="007072AD"/>
    <w:rsid w:val="00713922"/>
    <w:rsid w:val="00727813"/>
    <w:rsid w:val="00731F4F"/>
    <w:rsid w:val="00732933"/>
    <w:rsid w:val="00733EEF"/>
    <w:rsid w:val="007402A4"/>
    <w:rsid w:val="00744A42"/>
    <w:rsid w:val="00750E6A"/>
    <w:rsid w:val="00751A03"/>
    <w:rsid w:val="007627DD"/>
    <w:rsid w:val="00764ADE"/>
    <w:rsid w:val="00766A51"/>
    <w:rsid w:val="0077508D"/>
    <w:rsid w:val="00777C4C"/>
    <w:rsid w:val="007800E1"/>
    <w:rsid w:val="0078102F"/>
    <w:rsid w:val="007951B6"/>
    <w:rsid w:val="007B189C"/>
    <w:rsid w:val="007C429E"/>
    <w:rsid w:val="007D06D8"/>
    <w:rsid w:val="007D5D0B"/>
    <w:rsid w:val="007F6333"/>
    <w:rsid w:val="00804323"/>
    <w:rsid w:val="008061ED"/>
    <w:rsid w:val="008112E3"/>
    <w:rsid w:val="00814774"/>
    <w:rsid w:val="00822E47"/>
    <w:rsid w:val="0082724B"/>
    <w:rsid w:val="00832340"/>
    <w:rsid w:val="008356E4"/>
    <w:rsid w:val="008479AF"/>
    <w:rsid w:val="00851B17"/>
    <w:rsid w:val="008520C7"/>
    <w:rsid w:val="00854595"/>
    <w:rsid w:val="00854ABF"/>
    <w:rsid w:val="008636B0"/>
    <w:rsid w:val="00867D0C"/>
    <w:rsid w:val="00871B45"/>
    <w:rsid w:val="0087255E"/>
    <w:rsid w:val="00873DCF"/>
    <w:rsid w:val="00877DB7"/>
    <w:rsid w:val="00880DEF"/>
    <w:rsid w:val="00884590"/>
    <w:rsid w:val="00890FAB"/>
    <w:rsid w:val="008918CB"/>
    <w:rsid w:val="00891C8A"/>
    <w:rsid w:val="0089552F"/>
    <w:rsid w:val="008975CA"/>
    <w:rsid w:val="008A524B"/>
    <w:rsid w:val="008B0868"/>
    <w:rsid w:val="008C3573"/>
    <w:rsid w:val="008C5FBE"/>
    <w:rsid w:val="008D09F3"/>
    <w:rsid w:val="008D4B3D"/>
    <w:rsid w:val="008E212C"/>
    <w:rsid w:val="008E5235"/>
    <w:rsid w:val="008F0C00"/>
    <w:rsid w:val="008F566B"/>
    <w:rsid w:val="00906A00"/>
    <w:rsid w:val="00906CE6"/>
    <w:rsid w:val="0091308C"/>
    <w:rsid w:val="00917C4A"/>
    <w:rsid w:val="009220AA"/>
    <w:rsid w:val="0092529D"/>
    <w:rsid w:val="00932754"/>
    <w:rsid w:val="00937F60"/>
    <w:rsid w:val="00944393"/>
    <w:rsid w:val="00944455"/>
    <w:rsid w:val="0096421D"/>
    <w:rsid w:val="00964467"/>
    <w:rsid w:val="0098034E"/>
    <w:rsid w:val="00984BE0"/>
    <w:rsid w:val="00986C9A"/>
    <w:rsid w:val="009906CE"/>
    <w:rsid w:val="009A1C11"/>
    <w:rsid w:val="009A21A5"/>
    <w:rsid w:val="009B2D53"/>
    <w:rsid w:val="009B2DB3"/>
    <w:rsid w:val="009B37B2"/>
    <w:rsid w:val="009C31A6"/>
    <w:rsid w:val="009E0270"/>
    <w:rsid w:val="009E147D"/>
    <w:rsid w:val="009E2609"/>
    <w:rsid w:val="009F0D4B"/>
    <w:rsid w:val="009F549B"/>
    <w:rsid w:val="009F5BF8"/>
    <w:rsid w:val="009F623B"/>
    <w:rsid w:val="00A022C0"/>
    <w:rsid w:val="00A04A5A"/>
    <w:rsid w:val="00A1052B"/>
    <w:rsid w:val="00A1268E"/>
    <w:rsid w:val="00A24D7A"/>
    <w:rsid w:val="00A25985"/>
    <w:rsid w:val="00A30B14"/>
    <w:rsid w:val="00A31769"/>
    <w:rsid w:val="00A32EB4"/>
    <w:rsid w:val="00A370AB"/>
    <w:rsid w:val="00A37A2C"/>
    <w:rsid w:val="00A46145"/>
    <w:rsid w:val="00A61B3B"/>
    <w:rsid w:val="00A726CD"/>
    <w:rsid w:val="00A86A12"/>
    <w:rsid w:val="00A87048"/>
    <w:rsid w:val="00A921B9"/>
    <w:rsid w:val="00A95FF5"/>
    <w:rsid w:val="00A96785"/>
    <w:rsid w:val="00A9791E"/>
    <w:rsid w:val="00AA1EEA"/>
    <w:rsid w:val="00AA2A8E"/>
    <w:rsid w:val="00AA3A7A"/>
    <w:rsid w:val="00AA6A12"/>
    <w:rsid w:val="00AB0D79"/>
    <w:rsid w:val="00AB18CF"/>
    <w:rsid w:val="00AB63DC"/>
    <w:rsid w:val="00AC4152"/>
    <w:rsid w:val="00AD75D6"/>
    <w:rsid w:val="00AE2320"/>
    <w:rsid w:val="00AE2355"/>
    <w:rsid w:val="00AE3EE4"/>
    <w:rsid w:val="00AF30DB"/>
    <w:rsid w:val="00AF3F6F"/>
    <w:rsid w:val="00AF409C"/>
    <w:rsid w:val="00AF5CEC"/>
    <w:rsid w:val="00AF75DA"/>
    <w:rsid w:val="00B0240E"/>
    <w:rsid w:val="00B056AD"/>
    <w:rsid w:val="00B10B57"/>
    <w:rsid w:val="00B16082"/>
    <w:rsid w:val="00B17BC4"/>
    <w:rsid w:val="00B25728"/>
    <w:rsid w:val="00B3004C"/>
    <w:rsid w:val="00B354E5"/>
    <w:rsid w:val="00B375AD"/>
    <w:rsid w:val="00B40580"/>
    <w:rsid w:val="00B45717"/>
    <w:rsid w:val="00B5692D"/>
    <w:rsid w:val="00B5788E"/>
    <w:rsid w:val="00B64341"/>
    <w:rsid w:val="00B66A40"/>
    <w:rsid w:val="00B70CDB"/>
    <w:rsid w:val="00B7147A"/>
    <w:rsid w:val="00B73617"/>
    <w:rsid w:val="00B75EF6"/>
    <w:rsid w:val="00B777DD"/>
    <w:rsid w:val="00B903D1"/>
    <w:rsid w:val="00B92030"/>
    <w:rsid w:val="00B93B6B"/>
    <w:rsid w:val="00BA042F"/>
    <w:rsid w:val="00BA5303"/>
    <w:rsid w:val="00BB0896"/>
    <w:rsid w:val="00BB1462"/>
    <w:rsid w:val="00BB2A88"/>
    <w:rsid w:val="00BB3D1B"/>
    <w:rsid w:val="00BB68FA"/>
    <w:rsid w:val="00BC0AA8"/>
    <w:rsid w:val="00BC3D64"/>
    <w:rsid w:val="00BC6BA2"/>
    <w:rsid w:val="00BD0CBF"/>
    <w:rsid w:val="00BE22A2"/>
    <w:rsid w:val="00BE60CF"/>
    <w:rsid w:val="00BE6624"/>
    <w:rsid w:val="00BF1EE1"/>
    <w:rsid w:val="00BF2F11"/>
    <w:rsid w:val="00C07BD6"/>
    <w:rsid w:val="00C11DED"/>
    <w:rsid w:val="00C26998"/>
    <w:rsid w:val="00C30571"/>
    <w:rsid w:val="00C402B7"/>
    <w:rsid w:val="00C40D94"/>
    <w:rsid w:val="00C43611"/>
    <w:rsid w:val="00C4405B"/>
    <w:rsid w:val="00C46000"/>
    <w:rsid w:val="00C52870"/>
    <w:rsid w:val="00C601D1"/>
    <w:rsid w:val="00C64F4C"/>
    <w:rsid w:val="00C67D61"/>
    <w:rsid w:val="00C8366F"/>
    <w:rsid w:val="00CA7EBB"/>
    <w:rsid w:val="00CB6072"/>
    <w:rsid w:val="00CC0781"/>
    <w:rsid w:val="00CC195F"/>
    <w:rsid w:val="00CC2A0F"/>
    <w:rsid w:val="00CC67A3"/>
    <w:rsid w:val="00CD0956"/>
    <w:rsid w:val="00CD34C5"/>
    <w:rsid w:val="00CD5DC2"/>
    <w:rsid w:val="00CD5EEC"/>
    <w:rsid w:val="00CD7B63"/>
    <w:rsid w:val="00CE2E8D"/>
    <w:rsid w:val="00D019D2"/>
    <w:rsid w:val="00D05DD8"/>
    <w:rsid w:val="00D12D5E"/>
    <w:rsid w:val="00D13022"/>
    <w:rsid w:val="00D1359A"/>
    <w:rsid w:val="00D146BA"/>
    <w:rsid w:val="00D16BE7"/>
    <w:rsid w:val="00D17DF6"/>
    <w:rsid w:val="00D373CC"/>
    <w:rsid w:val="00D431FD"/>
    <w:rsid w:val="00D43299"/>
    <w:rsid w:val="00D43A7F"/>
    <w:rsid w:val="00D675E5"/>
    <w:rsid w:val="00D70F58"/>
    <w:rsid w:val="00D75332"/>
    <w:rsid w:val="00D82A64"/>
    <w:rsid w:val="00D9557A"/>
    <w:rsid w:val="00D9701B"/>
    <w:rsid w:val="00DA4C55"/>
    <w:rsid w:val="00DA4D90"/>
    <w:rsid w:val="00DB0189"/>
    <w:rsid w:val="00DB054A"/>
    <w:rsid w:val="00DB18E9"/>
    <w:rsid w:val="00DB1CA9"/>
    <w:rsid w:val="00DB4C14"/>
    <w:rsid w:val="00DC0C88"/>
    <w:rsid w:val="00DC5899"/>
    <w:rsid w:val="00DC5A28"/>
    <w:rsid w:val="00DD2123"/>
    <w:rsid w:val="00DD7330"/>
    <w:rsid w:val="00DE5987"/>
    <w:rsid w:val="00DF5315"/>
    <w:rsid w:val="00E01BA5"/>
    <w:rsid w:val="00E031C1"/>
    <w:rsid w:val="00E0669E"/>
    <w:rsid w:val="00E16457"/>
    <w:rsid w:val="00E201EF"/>
    <w:rsid w:val="00E23972"/>
    <w:rsid w:val="00E2770D"/>
    <w:rsid w:val="00E35F73"/>
    <w:rsid w:val="00E45818"/>
    <w:rsid w:val="00E538E6"/>
    <w:rsid w:val="00E55206"/>
    <w:rsid w:val="00E559FB"/>
    <w:rsid w:val="00E56518"/>
    <w:rsid w:val="00E57AAF"/>
    <w:rsid w:val="00E636E6"/>
    <w:rsid w:val="00E66234"/>
    <w:rsid w:val="00E7251D"/>
    <w:rsid w:val="00E809DB"/>
    <w:rsid w:val="00E830DA"/>
    <w:rsid w:val="00E94DA9"/>
    <w:rsid w:val="00E95996"/>
    <w:rsid w:val="00E95CCA"/>
    <w:rsid w:val="00EA02B5"/>
    <w:rsid w:val="00EA2781"/>
    <w:rsid w:val="00EA4D67"/>
    <w:rsid w:val="00EA7560"/>
    <w:rsid w:val="00EB1B8C"/>
    <w:rsid w:val="00EB7C9E"/>
    <w:rsid w:val="00EE26A4"/>
    <w:rsid w:val="00EE52A3"/>
    <w:rsid w:val="00EE540F"/>
    <w:rsid w:val="00EE6A79"/>
    <w:rsid w:val="00EF169F"/>
    <w:rsid w:val="00F021BE"/>
    <w:rsid w:val="00F160F7"/>
    <w:rsid w:val="00F255D7"/>
    <w:rsid w:val="00F267B8"/>
    <w:rsid w:val="00F31EF4"/>
    <w:rsid w:val="00F32D67"/>
    <w:rsid w:val="00F33118"/>
    <w:rsid w:val="00F4042F"/>
    <w:rsid w:val="00F4146F"/>
    <w:rsid w:val="00F43183"/>
    <w:rsid w:val="00F556E5"/>
    <w:rsid w:val="00F727B2"/>
    <w:rsid w:val="00F81957"/>
    <w:rsid w:val="00F82BB4"/>
    <w:rsid w:val="00F86BF7"/>
    <w:rsid w:val="00F8732A"/>
    <w:rsid w:val="00FA74F6"/>
    <w:rsid w:val="00FB1E56"/>
    <w:rsid w:val="00FB5E6F"/>
    <w:rsid w:val="00FC0045"/>
    <w:rsid w:val="00FC2193"/>
    <w:rsid w:val="00FC4893"/>
    <w:rsid w:val="00FD6FAA"/>
    <w:rsid w:val="00FE0228"/>
    <w:rsid w:val="00FE1332"/>
    <w:rsid w:val="00FE78F4"/>
    <w:rsid w:val="00FF066A"/>
    <w:rsid w:val="00FF0AC3"/>
    <w:rsid w:val="00FF3B4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B1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9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0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BFF"/>
  </w:style>
  <w:style w:type="paragraph" w:styleId="ae">
    <w:name w:val="footer"/>
    <w:basedOn w:val="a"/>
    <w:link w:val="af"/>
    <w:uiPriority w:val="99"/>
    <w:unhideWhenUsed/>
    <w:rsid w:val="0050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EDA5-A598-4007-883B-1E23B296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210</cp:revision>
  <cp:lastPrinted>2018-08-23T07:26:00Z</cp:lastPrinted>
  <dcterms:created xsi:type="dcterms:W3CDTF">2015-05-25T06:26:00Z</dcterms:created>
  <dcterms:modified xsi:type="dcterms:W3CDTF">2018-08-23T07:31:00Z</dcterms:modified>
</cp:coreProperties>
</file>