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7F" w:rsidRDefault="00191E7F" w:rsidP="00191E7F">
      <w:pPr>
        <w:pStyle w:val="a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ПОРЯДОК ДОСРОЧНОГО ГОЛОСОВАНИЯ</w:t>
      </w:r>
    </w:p>
    <w:p w:rsidR="00191E7F" w:rsidRDefault="00191E7F" w:rsidP="00191E7F">
      <w:pPr>
        <w:pStyle w:val="a3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на  выборах в  органы местного самоуправления</w:t>
      </w:r>
    </w:p>
    <w:p w:rsidR="00191E7F" w:rsidRDefault="00191E7F" w:rsidP="00191E7F">
      <w:pPr>
        <w:pStyle w:val="a3"/>
        <w:jc w:val="center"/>
        <w:rPr>
          <w:b/>
          <w:sz w:val="52"/>
          <w:szCs w:val="52"/>
          <w:u w:val="single"/>
        </w:rPr>
      </w:pPr>
    </w:p>
    <w:p w:rsidR="00191E7F" w:rsidRDefault="00191E7F" w:rsidP="00191E7F">
      <w:pPr>
        <w:spacing w:line="276" w:lineRule="auto"/>
        <w:jc w:val="both"/>
        <w:rPr>
          <w:sz w:val="56"/>
          <w:szCs w:val="56"/>
        </w:rPr>
      </w:pPr>
      <w:r>
        <w:rPr>
          <w:sz w:val="72"/>
          <w:szCs w:val="72"/>
        </w:rPr>
        <w:tab/>
      </w:r>
      <w:r>
        <w:rPr>
          <w:sz w:val="56"/>
          <w:szCs w:val="56"/>
        </w:rPr>
        <w:t xml:space="preserve">Согласно календарному плану по  выборам в  органы местного самоуправления заявление для голосования по месту нахождения не подается. </w:t>
      </w:r>
    </w:p>
    <w:p w:rsidR="00191E7F" w:rsidRDefault="00191E7F" w:rsidP="00191E7F">
      <w:pPr>
        <w:spacing w:line="276" w:lineRule="auto"/>
        <w:jc w:val="both"/>
        <w:rPr>
          <w:sz w:val="56"/>
          <w:szCs w:val="56"/>
        </w:rPr>
      </w:pPr>
      <w:r>
        <w:rPr>
          <w:sz w:val="56"/>
          <w:szCs w:val="56"/>
        </w:rPr>
        <w:tab/>
        <w:t xml:space="preserve">На выборах депутатов Советов муниципальных образований района  с </w:t>
      </w:r>
      <w:r>
        <w:rPr>
          <w:b/>
          <w:sz w:val="56"/>
          <w:szCs w:val="56"/>
          <w:u w:val="single"/>
        </w:rPr>
        <w:t xml:space="preserve">29 августа  и не позднее 4 сентября 2018 года </w:t>
      </w:r>
      <w:r>
        <w:rPr>
          <w:sz w:val="56"/>
          <w:szCs w:val="56"/>
        </w:rPr>
        <w:t xml:space="preserve">избиратель может проголосовать досрочно в помещении территориальной избирательной комиссии, а </w:t>
      </w:r>
      <w:r>
        <w:rPr>
          <w:b/>
          <w:sz w:val="56"/>
          <w:szCs w:val="56"/>
          <w:u w:val="single"/>
        </w:rPr>
        <w:t xml:space="preserve">с 5 сентября и не позднее 8 сентября </w:t>
      </w:r>
      <w:r>
        <w:rPr>
          <w:sz w:val="56"/>
          <w:szCs w:val="56"/>
        </w:rPr>
        <w:t>2018 года – в помещении участковой избирательной комиссии.</w:t>
      </w:r>
    </w:p>
    <w:p w:rsidR="00B245DE" w:rsidRDefault="00B245DE"/>
    <w:sectPr w:rsidR="00B245DE" w:rsidSect="00B2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1E7F"/>
    <w:rsid w:val="00191E7F"/>
    <w:rsid w:val="00B2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2018-07-24T12:52:00Z</dcterms:created>
  <dcterms:modified xsi:type="dcterms:W3CDTF">2018-07-24T12:53:00Z</dcterms:modified>
</cp:coreProperties>
</file>