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29" w:rsidRPr="00E7207B" w:rsidRDefault="00757529" w:rsidP="00757529">
      <w:pPr>
        <w:autoSpaceDE w:val="0"/>
        <w:autoSpaceDN w:val="0"/>
        <w:spacing w:after="0" w:line="240" w:lineRule="auto"/>
        <w:jc w:val="right"/>
        <w:rPr>
          <w:rFonts w:ascii="Times New Roman" w:hAnsi="Times New Roman" w:cs="Times New Roman"/>
          <w:b/>
          <w:bCs/>
          <w:sz w:val="24"/>
          <w:szCs w:val="24"/>
        </w:rPr>
      </w:pPr>
      <w:r w:rsidRPr="00E7207B">
        <w:rPr>
          <w:rFonts w:ascii="Times New Roman" w:hAnsi="Times New Roman" w:cs="Times New Roman"/>
          <w:b/>
          <w:bCs/>
          <w:sz w:val="24"/>
          <w:szCs w:val="24"/>
        </w:rPr>
        <w:t>ПРОЕКТ</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b/>
          <w:bCs/>
          <w:sz w:val="24"/>
          <w:szCs w:val="24"/>
          <w:lang w:eastAsia="ru-RU"/>
        </w:rPr>
      </w:pPr>
    </w:p>
    <w:p w:rsidR="00DC409E" w:rsidRPr="00E7207B" w:rsidRDefault="00DC409E" w:rsidP="00DC409E">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АДМИНИСТРАЦИЯ</w:t>
      </w:r>
    </w:p>
    <w:p w:rsidR="00DC409E" w:rsidRPr="00E7207B" w:rsidRDefault="00DC409E" w:rsidP="00DC409E">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БАЛТАЙСКОГО МУНИЦИПАЛЬНОГО РАЙОНА</w:t>
      </w:r>
    </w:p>
    <w:p w:rsidR="00DC409E" w:rsidRPr="00E7207B" w:rsidRDefault="00DC409E" w:rsidP="00DC409E">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САРАТОВСКОЙ ОБЛАСТИ</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p>
    <w:p w:rsidR="00DC409E" w:rsidRPr="00E7207B" w:rsidRDefault="00DC409E" w:rsidP="00DC409E">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E7207B">
        <w:rPr>
          <w:rFonts w:ascii="Times New Roman" w:eastAsia="Times New Roman" w:hAnsi="Times New Roman" w:cs="Times New Roman"/>
          <w:b/>
          <w:sz w:val="24"/>
          <w:szCs w:val="24"/>
          <w:lang w:eastAsia="ru-RU"/>
        </w:rPr>
        <w:t>П</w:t>
      </w:r>
      <w:proofErr w:type="gramEnd"/>
      <w:r w:rsidRPr="00E7207B">
        <w:rPr>
          <w:rFonts w:ascii="Times New Roman" w:eastAsia="Times New Roman" w:hAnsi="Times New Roman" w:cs="Times New Roman"/>
          <w:b/>
          <w:sz w:val="24"/>
          <w:szCs w:val="24"/>
          <w:lang w:eastAsia="ru-RU"/>
        </w:rPr>
        <w:t xml:space="preserve"> О С Т А Н О В Л Е Н И Е</w:t>
      </w:r>
    </w:p>
    <w:p w:rsidR="00DC409E" w:rsidRPr="00E7207B" w:rsidRDefault="00DC409E" w:rsidP="00DC409E">
      <w:pPr>
        <w:widowControl w:val="0"/>
        <w:autoSpaceDN w:val="0"/>
        <w:adjustRightInd w:val="0"/>
        <w:spacing w:after="0" w:line="240" w:lineRule="auto"/>
        <w:jc w:val="center"/>
        <w:rPr>
          <w:rFonts w:ascii="Times New Roman" w:eastAsia="Times New Roman" w:hAnsi="Times New Roman" w:cs="Times New Roman"/>
          <w:b/>
          <w:sz w:val="24"/>
          <w:szCs w:val="24"/>
          <w:lang w:eastAsia="ru-RU"/>
        </w:rPr>
      </w:pP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от_______________№__________</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                  </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                                                       </w:t>
      </w:r>
      <w:proofErr w:type="spellStart"/>
      <w:r w:rsidRPr="00E7207B">
        <w:rPr>
          <w:rFonts w:ascii="Times New Roman" w:eastAsia="Times New Roman" w:hAnsi="Times New Roman" w:cs="Times New Roman"/>
          <w:sz w:val="24"/>
          <w:szCs w:val="24"/>
          <w:lang w:eastAsia="ru-RU"/>
        </w:rPr>
        <w:t>с</w:t>
      </w:r>
      <w:proofErr w:type="gramStart"/>
      <w:r w:rsidRPr="00E7207B">
        <w:rPr>
          <w:rFonts w:ascii="Times New Roman" w:eastAsia="Times New Roman" w:hAnsi="Times New Roman" w:cs="Times New Roman"/>
          <w:sz w:val="24"/>
          <w:szCs w:val="24"/>
          <w:lang w:eastAsia="ru-RU"/>
        </w:rPr>
        <w:t>.Б</w:t>
      </w:r>
      <w:proofErr w:type="gramEnd"/>
      <w:r w:rsidRPr="00E7207B">
        <w:rPr>
          <w:rFonts w:ascii="Times New Roman" w:eastAsia="Times New Roman" w:hAnsi="Times New Roman" w:cs="Times New Roman"/>
          <w:sz w:val="24"/>
          <w:szCs w:val="24"/>
          <w:lang w:eastAsia="ru-RU"/>
        </w:rPr>
        <w:t>алтай</w:t>
      </w:r>
      <w:proofErr w:type="spellEnd"/>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 утверждении муниципальной программы</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«Формирование комфортной городской среды</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Балтайского муниципального образования</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sz w:val="24"/>
          <w:szCs w:val="24"/>
          <w:lang w:eastAsia="ru-RU"/>
        </w:rPr>
        <w:t xml:space="preserve"> на 2018-2022 годы»</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b/>
          <w:bCs/>
          <w:sz w:val="24"/>
          <w:szCs w:val="24"/>
          <w:lang w:eastAsia="ru-RU"/>
        </w:rPr>
      </w:pP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    </w:t>
      </w:r>
    </w:p>
    <w:p w:rsidR="00DC409E" w:rsidRPr="00E7207B" w:rsidRDefault="00DC409E" w:rsidP="00DC409E">
      <w:pPr>
        <w:spacing w:after="0" w:line="240" w:lineRule="auto"/>
        <w:ind w:firstLine="567"/>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Приказом Минстроя России от 06.04.2017 № 691/</w:t>
      </w:r>
      <w:proofErr w:type="spellStart"/>
      <w:proofErr w:type="gramStart"/>
      <w:r w:rsidRPr="00E7207B">
        <w:rPr>
          <w:rFonts w:ascii="Times New Roman" w:eastAsia="Times New Roman" w:hAnsi="Times New Roman" w:cs="Times New Roman"/>
          <w:sz w:val="24"/>
          <w:szCs w:val="24"/>
          <w:lang w:eastAsia="ru-RU"/>
        </w:rPr>
        <w:t>пр</w:t>
      </w:r>
      <w:proofErr w:type="spellEnd"/>
      <w:proofErr w:type="gramEnd"/>
      <w:r w:rsidRPr="00E7207B">
        <w:rPr>
          <w:rFonts w:ascii="Times New Roman" w:eastAsia="Times New Roman" w:hAnsi="Times New Roman" w:cs="Times New Roman"/>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Уставом Балтайского муниципального района,</w:t>
      </w:r>
    </w:p>
    <w:p w:rsidR="00DC409E" w:rsidRPr="00E7207B" w:rsidRDefault="00DC409E" w:rsidP="00DC409E">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DC409E" w:rsidRPr="00E7207B" w:rsidRDefault="00DC409E" w:rsidP="00DC409E">
      <w:pPr>
        <w:widowControl w:val="0"/>
        <w:autoSpaceDN w:val="0"/>
        <w:adjustRightInd w:val="0"/>
        <w:spacing w:after="0" w:line="240" w:lineRule="auto"/>
        <w:jc w:val="both"/>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b/>
          <w:sz w:val="24"/>
          <w:szCs w:val="24"/>
          <w:lang w:eastAsia="ru-RU"/>
        </w:rPr>
        <w:t>ПОСТАНОВЛЯЮ:</w:t>
      </w:r>
    </w:p>
    <w:p w:rsidR="00DC409E" w:rsidRPr="00E7207B" w:rsidRDefault="00DC409E" w:rsidP="00DC409E">
      <w:pPr>
        <w:pStyle w:val="afa"/>
        <w:jc w:val="both"/>
        <w:rPr>
          <w:rFonts w:ascii="Times New Roman" w:hAnsi="Times New Roman"/>
          <w:sz w:val="24"/>
          <w:szCs w:val="24"/>
          <w:shd w:val="clear" w:color="auto" w:fill="FFFFFF"/>
        </w:rPr>
      </w:pPr>
      <w:r w:rsidRPr="00E7207B">
        <w:rPr>
          <w:rFonts w:ascii="Times New Roman" w:hAnsi="Times New Roman"/>
          <w:sz w:val="24"/>
          <w:szCs w:val="24"/>
          <w:shd w:val="clear" w:color="auto" w:fill="FFFFFF"/>
        </w:rPr>
        <w:t>1.Утвердить муниципальную программу «Формирование комфортной городской среды Балтайского муниципального образования на 2018-2022 годы» согласно приложению.</w:t>
      </w:r>
    </w:p>
    <w:p w:rsidR="00DC409E" w:rsidRPr="00E7207B" w:rsidRDefault="00DC409E" w:rsidP="00DC409E">
      <w:pPr>
        <w:pStyle w:val="afa"/>
        <w:jc w:val="both"/>
        <w:rPr>
          <w:rFonts w:ascii="Times New Roman" w:hAnsi="Times New Roman"/>
          <w:sz w:val="24"/>
          <w:szCs w:val="24"/>
          <w:shd w:val="clear" w:color="auto" w:fill="FFFFFF"/>
        </w:rPr>
      </w:pPr>
      <w:r w:rsidRPr="00E7207B">
        <w:rPr>
          <w:rFonts w:ascii="Times New Roman" w:hAnsi="Times New Roman"/>
          <w:sz w:val="24"/>
          <w:szCs w:val="24"/>
          <w:shd w:val="clear" w:color="auto" w:fill="FFFFFF"/>
        </w:rPr>
        <w:t>2. Настоящее постановление вступает в силу со дня его опубликования  на официальном сайте администрации Балтайского муниципального района.</w:t>
      </w:r>
    </w:p>
    <w:p w:rsidR="00DC409E" w:rsidRPr="00E7207B" w:rsidRDefault="00DC409E" w:rsidP="00DC409E">
      <w:pPr>
        <w:pStyle w:val="afa"/>
        <w:jc w:val="both"/>
        <w:rPr>
          <w:rFonts w:ascii="Times New Roman" w:hAnsi="Times New Roman"/>
          <w:color w:val="000000" w:themeColor="text1"/>
          <w:sz w:val="24"/>
          <w:szCs w:val="24"/>
          <w:shd w:val="clear" w:color="auto" w:fill="FFFFFF"/>
        </w:rPr>
      </w:pPr>
      <w:r w:rsidRPr="00E7207B">
        <w:rPr>
          <w:rFonts w:ascii="Times New Roman" w:hAnsi="Times New Roman"/>
          <w:sz w:val="24"/>
          <w:szCs w:val="24"/>
          <w:shd w:val="clear" w:color="auto" w:fill="FFFFFF"/>
        </w:rPr>
        <w:t>3</w:t>
      </w:r>
      <w:r w:rsidRPr="00E7207B">
        <w:rPr>
          <w:rFonts w:ascii="Times New Roman" w:hAnsi="Times New Roman"/>
          <w:color w:val="FF0000"/>
          <w:sz w:val="24"/>
          <w:szCs w:val="24"/>
          <w:shd w:val="clear" w:color="auto" w:fill="FFFFFF"/>
        </w:rPr>
        <w:t xml:space="preserve">. </w:t>
      </w:r>
      <w:proofErr w:type="gramStart"/>
      <w:r w:rsidRPr="00E7207B">
        <w:rPr>
          <w:rFonts w:ascii="Times New Roman" w:hAnsi="Times New Roman"/>
          <w:color w:val="000000" w:themeColor="text1"/>
          <w:sz w:val="24"/>
          <w:szCs w:val="24"/>
          <w:shd w:val="clear" w:color="auto" w:fill="FFFFFF"/>
        </w:rPr>
        <w:t>Контроль за</w:t>
      </w:r>
      <w:proofErr w:type="gramEnd"/>
      <w:r w:rsidRPr="00E7207B">
        <w:rPr>
          <w:rFonts w:ascii="Times New Roman" w:hAnsi="Times New Roman"/>
          <w:color w:val="000000" w:themeColor="text1"/>
          <w:sz w:val="24"/>
          <w:szCs w:val="24"/>
          <w:shd w:val="clear" w:color="auto" w:fill="FFFFFF"/>
        </w:rPr>
        <w:t xml:space="preserve"> исполнением настоящего постановления возложить на </w:t>
      </w:r>
      <w:r w:rsidR="00E7207B" w:rsidRPr="00E7207B">
        <w:rPr>
          <w:rFonts w:ascii="Times New Roman" w:hAnsi="Times New Roman"/>
          <w:color w:val="000000" w:themeColor="text1"/>
          <w:sz w:val="24"/>
          <w:szCs w:val="24"/>
          <w:shd w:val="clear" w:color="auto" w:fill="FFFFFF"/>
        </w:rPr>
        <w:t>первого заместителя главы администрации Балтайского муниципального района</w:t>
      </w:r>
    </w:p>
    <w:p w:rsidR="00DC409E" w:rsidRPr="00E7207B" w:rsidRDefault="00DC409E" w:rsidP="00DC409E">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DC409E" w:rsidRDefault="00DC409E" w:rsidP="00DC409E">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E7207B" w:rsidRDefault="00E7207B" w:rsidP="00DC409E">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E7207B" w:rsidRPr="00E7207B" w:rsidRDefault="00E7207B" w:rsidP="00DC409E">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DC409E" w:rsidRPr="00E7207B" w:rsidRDefault="00DC409E" w:rsidP="00DC409E">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 </w:t>
      </w:r>
      <w:proofErr w:type="spellStart"/>
      <w:r w:rsidRPr="00E7207B">
        <w:rPr>
          <w:rFonts w:ascii="Times New Roman" w:eastAsia="Times New Roman" w:hAnsi="Times New Roman" w:cs="Times New Roman"/>
          <w:sz w:val="24"/>
          <w:szCs w:val="24"/>
          <w:lang w:eastAsia="ru-RU"/>
        </w:rPr>
        <w:t>И.о</w:t>
      </w:r>
      <w:proofErr w:type="spellEnd"/>
      <w:r w:rsidRPr="00E7207B">
        <w:rPr>
          <w:rFonts w:ascii="Times New Roman" w:eastAsia="Times New Roman" w:hAnsi="Times New Roman" w:cs="Times New Roman"/>
          <w:sz w:val="24"/>
          <w:szCs w:val="24"/>
          <w:lang w:eastAsia="ru-RU"/>
        </w:rPr>
        <w:t>. главы администрации</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 Балтайского муниципального района                                      В.А. Коробочкин</w:t>
      </w: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b/>
          <w:bCs/>
          <w:sz w:val="24"/>
          <w:szCs w:val="24"/>
          <w:lang w:eastAsia="ru-RU"/>
        </w:rPr>
      </w:pPr>
    </w:p>
    <w:p w:rsidR="00DC409E" w:rsidRPr="00E7207B" w:rsidRDefault="00DC409E" w:rsidP="00DC409E">
      <w:pPr>
        <w:widowControl w:val="0"/>
        <w:autoSpaceDN w:val="0"/>
        <w:adjustRightInd w:val="0"/>
        <w:spacing w:after="0" w:line="240" w:lineRule="auto"/>
        <w:rPr>
          <w:rFonts w:ascii="Times New Roman" w:eastAsia="Times New Roman" w:hAnsi="Times New Roman" w:cs="Times New Roman"/>
          <w:b/>
          <w:bCs/>
          <w:sz w:val="24"/>
          <w:szCs w:val="24"/>
          <w:lang w:eastAsia="ru-RU"/>
        </w:rPr>
      </w:pPr>
    </w:p>
    <w:p w:rsidR="002551CE" w:rsidRPr="00E7207B" w:rsidRDefault="002551CE" w:rsidP="000974E3">
      <w:pPr>
        <w:spacing w:after="0" w:line="240" w:lineRule="atLeast"/>
        <w:jc w:val="center"/>
        <w:rPr>
          <w:rFonts w:ascii="Times New Roman" w:hAnsi="Times New Roman" w:cs="Times New Roman"/>
          <w:b/>
          <w:bCs/>
          <w:sz w:val="24"/>
          <w:szCs w:val="24"/>
        </w:rPr>
        <w:sectPr w:rsidR="002551CE" w:rsidRPr="00E7207B" w:rsidSect="006C38E2">
          <w:pgSz w:w="11906" w:h="16838"/>
          <w:pgMar w:top="1134" w:right="851" w:bottom="1134" w:left="1701" w:header="709" w:footer="411" w:gutter="0"/>
          <w:cols w:space="708"/>
          <w:docGrid w:linePitch="360"/>
        </w:sectPr>
      </w:pPr>
    </w:p>
    <w:p w:rsidR="00757529" w:rsidRPr="00E7207B" w:rsidRDefault="00757529" w:rsidP="005369A1">
      <w:pPr>
        <w:spacing w:after="0" w:line="240" w:lineRule="atLeast"/>
        <w:ind w:left="4962"/>
        <w:rPr>
          <w:rFonts w:ascii="Times New Roman" w:hAnsi="Times New Roman" w:cs="Times New Roman"/>
          <w:bCs/>
          <w:sz w:val="24"/>
          <w:szCs w:val="24"/>
        </w:rPr>
      </w:pPr>
      <w:r w:rsidRPr="00E7207B">
        <w:rPr>
          <w:rFonts w:ascii="Times New Roman" w:hAnsi="Times New Roman" w:cs="Times New Roman"/>
          <w:bCs/>
          <w:sz w:val="24"/>
          <w:szCs w:val="24"/>
        </w:rPr>
        <w:lastRenderedPageBreak/>
        <w:t>Приложение</w:t>
      </w:r>
    </w:p>
    <w:p w:rsidR="00757529" w:rsidRPr="00E7207B" w:rsidRDefault="00757529" w:rsidP="005369A1">
      <w:pPr>
        <w:spacing w:after="0" w:line="240" w:lineRule="atLeast"/>
        <w:ind w:left="4962"/>
        <w:rPr>
          <w:rFonts w:ascii="Times New Roman" w:hAnsi="Times New Roman" w:cs="Times New Roman"/>
          <w:bCs/>
          <w:sz w:val="24"/>
          <w:szCs w:val="24"/>
        </w:rPr>
      </w:pPr>
      <w:r w:rsidRPr="00E7207B">
        <w:rPr>
          <w:rFonts w:ascii="Times New Roman" w:hAnsi="Times New Roman" w:cs="Times New Roman"/>
          <w:bCs/>
          <w:sz w:val="24"/>
          <w:szCs w:val="24"/>
        </w:rPr>
        <w:t>к постановлению</w:t>
      </w:r>
    </w:p>
    <w:p w:rsidR="00757529" w:rsidRPr="00E7207B" w:rsidRDefault="001C10C8" w:rsidP="005369A1">
      <w:pPr>
        <w:spacing w:after="0" w:line="240" w:lineRule="atLeast"/>
        <w:ind w:left="4962"/>
        <w:rPr>
          <w:rFonts w:ascii="Times New Roman" w:hAnsi="Times New Roman" w:cs="Times New Roman"/>
          <w:bCs/>
          <w:sz w:val="24"/>
          <w:szCs w:val="24"/>
        </w:rPr>
      </w:pPr>
      <w:r w:rsidRPr="00E7207B">
        <w:rPr>
          <w:rFonts w:ascii="Times New Roman" w:hAnsi="Times New Roman" w:cs="Times New Roman"/>
          <w:bCs/>
          <w:sz w:val="24"/>
          <w:szCs w:val="24"/>
        </w:rPr>
        <w:t xml:space="preserve">администрации Балтайского муниципального района </w:t>
      </w:r>
    </w:p>
    <w:p w:rsidR="00757529" w:rsidRPr="00E7207B" w:rsidRDefault="005369A1" w:rsidP="005369A1">
      <w:pPr>
        <w:spacing w:after="0" w:line="240" w:lineRule="atLeast"/>
        <w:ind w:left="4962"/>
        <w:rPr>
          <w:rFonts w:ascii="Times New Roman" w:hAnsi="Times New Roman" w:cs="Times New Roman"/>
          <w:bCs/>
          <w:sz w:val="24"/>
          <w:szCs w:val="24"/>
        </w:rPr>
      </w:pPr>
      <w:r w:rsidRPr="00E7207B">
        <w:rPr>
          <w:rFonts w:ascii="Times New Roman" w:hAnsi="Times New Roman" w:cs="Times New Roman"/>
          <w:bCs/>
          <w:sz w:val="24"/>
          <w:szCs w:val="24"/>
        </w:rPr>
        <w:t>«____» _________20__ №____</w:t>
      </w:r>
    </w:p>
    <w:p w:rsidR="005369A1" w:rsidRPr="00E7207B" w:rsidRDefault="005369A1"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Default="00B3785A"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Pr="00E7207B" w:rsidRDefault="00E7207B"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B3785A">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t>ПРОГРАММА</w:t>
      </w:r>
    </w:p>
    <w:p w:rsidR="00B3785A" w:rsidRPr="00E7207B" w:rsidRDefault="00B3785A" w:rsidP="00B3785A">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t xml:space="preserve"> «Формирование комфортной городской среды Балтайского муниципального образования на 2018-2022 годы»</w:t>
      </w: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Default="00B3785A"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Default="00E7207B" w:rsidP="000974E3">
      <w:pPr>
        <w:spacing w:after="0" w:line="240" w:lineRule="atLeast"/>
        <w:jc w:val="center"/>
        <w:rPr>
          <w:rFonts w:ascii="Times New Roman" w:hAnsi="Times New Roman" w:cs="Times New Roman"/>
          <w:b/>
          <w:bCs/>
          <w:sz w:val="24"/>
          <w:szCs w:val="24"/>
        </w:rPr>
      </w:pPr>
    </w:p>
    <w:p w:rsidR="00E7207B" w:rsidRPr="00E7207B" w:rsidRDefault="00E7207B"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t>Балтай</w:t>
      </w:r>
    </w:p>
    <w:p w:rsidR="00B3785A" w:rsidRPr="00E7207B" w:rsidRDefault="00B3785A" w:rsidP="000974E3">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t>2017 год</w:t>
      </w:r>
    </w:p>
    <w:p w:rsidR="005369A1" w:rsidRPr="00E7207B" w:rsidRDefault="005369A1" w:rsidP="00B3785A">
      <w:pPr>
        <w:spacing w:after="0" w:line="240" w:lineRule="atLeast"/>
        <w:rPr>
          <w:rFonts w:ascii="Times New Roman" w:hAnsi="Times New Roman" w:cs="Times New Roman"/>
          <w:b/>
          <w:bCs/>
          <w:sz w:val="24"/>
          <w:szCs w:val="24"/>
        </w:rPr>
      </w:pPr>
    </w:p>
    <w:p w:rsidR="00B3785A" w:rsidRPr="00E7207B" w:rsidRDefault="00B3785A" w:rsidP="000974E3">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lastRenderedPageBreak/>
        <w:t>ПАСПОРТ</w:t>
      </w:r>
    </w:p>
    <w:p w:rsidR="003D34AE" w:rsidRPr="00E7207B" w:rsidRDefault="003D34AE" w:rsidP="00B3785A">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bCs/>
          <w:sz w:val="24"/>
          <w:szCs w:val="24"/>
        </w:rPr>
        <w:t xml:space="preserve"> </w:t>
      </w:r>
      <w:r w:rsidR="00B3785A" w:rsidRPr="00E7207B">
        <w:rPr>
          <w:rFonts w:ascii="Times New Roman" w:hAnsi="Times New Roman" w:cs="Times New Roman"/>
          <w:b/>
          <w:bCs/>
          <w:sz w:val="24"/>
          <w:szCs w:val="24"/>
        </w:rPr>
        <w:t xml:space="preserve">программы </w:t>
      </w:r>
      <w:r w:rsidRPr="00E7207B">
        <w:rPr>
          <w:rFonts w:ascii="Times New Roman" w:hAnsi="Times New Roman" w:cs="Times New Roman"/>
          <w:b/>
          <w:bCs/>
          <w:sz w:val="24"/>
          <w:szCs w:val="24"/>
        </w:rPr>
        <w:t>«</w:t>
      </w:r>
      <w:r w:rsidR="00B100C6" w:rsidRPr="00E7207B">
        <w:rPr>
          <w:rFonts w:ascii="Times New Roman" w:hAnsi="Times New Roman" w:cs="Times New Roman"/>
          <w:b/>
          <w:bCs/>
          <w:sz w:val="24"/>
          <w:szCs w:val="24"/>
        </w:rPr>
        <w:t xml:space="preserve">Формирование комфортной городской среды </w:t>
      </w:r>
      <w:r w:rsidR="0066509B" w:rsidRPr="00E7207B">
        <w:rPr>
          <w:rFonts w:ascii="Times New Roman" w:hAnsi="Times New Roman" w:cs="Times New Roman"/>
          <w:b/>
          <w:bCs/>
          <w:sz w:val="24"/>
          <w:szCs w:val="24"/>
        </w:rPr>
        <w:t xml:space="preserve">Балтайского муниципального образования </w:t>
      </w:r>
      <w:r w:rsidR="00B100C6" w:rsidRPr="00E7207B">
        <w:rPr>
          <w:rFonts w:ascii="Times New Roman" w:hAnsi="Times New Roman" w:cs="Times New Roman"/>
          <w:b/>
          <w:bCs/>
          <w:sz w:val="24"/>
          <w:szCs w:val="24"/>
        </w:rPr>
        <w:t>на 2018-2022 годы»</w:t>
      </w:r>
    </w:p>
    <w:tbl>
      <w:tblPr>
        <w:tblpPr w:leftFromText="180" w:rightFromText="180" w:vertAnchor="text" w:horzAnchor="margin" w:tblpXSpec="center" w:tblpY="25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7654"/>
      </w:tblGrid>
      <w:tr w:rsidR="00B3785A" w:rsidRPr="00E7207B" w:rsidTr="00B3785A">
        <w:trPr>
          <w:trHeight w:val="1088"/>
        </w:trPr>
        <w:tc>
          <w:tcPr>
            <w:tcW w:w="2766"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bCs/>
                <w:sz w:val="24"/>
                <w:szCs w:val="24"/>
              </w:rPr>
              <w:t>Наименование муниципальной программы</w:t>
            </w:r>
          </w:p>
        </w:tc>
        <w:tc>
          <w:tcPr>
            <w:tcW w:w="7654"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sz w:val="24"/>
                <w:szCs w:val="24"/>
              </w:rPr>
              <w:t xml:space="preserve">Программа «Формирование комфортной городской среды Балтайского муниципального образования на 2018-2022 годы» (далее </w:t>
            </w:r>
            <w:proofErr w:type="gramStart"/>
            <w:r w:rsidRPr="00E7207B">
              <w:rPr>
                <w:rFonts w:ascii="Times New Roman" w:hAnsi="Times New Roman" w:cs="Times New Roman"/>
                <w:sz w:val="24"/>
                <w:szCs w:val="24"/>
              </w:rPr>
              <w:t>-П</w:t>
            </w:r>
            <w:proofErr w:type="gramEnd"/>
            <w:r w:rsidRPr="00E7207B">
              <w:rPr>
                <w:rFonts w:ascii="Times New Roman" w:hAnsi="Times New Roman" w:cs="Times New Roman"/>
                <w:sz w:val="24"/>
                <w:szCs w:val="24"/>
              </w:rPr>
              <w:t>рограмма)</w:t>
            </w:r>
          </w:p>
        </w:tc>
      </w:tr>
      <w:tr w:rsidR="00B3785A" w:rsidRPr="00E7207B" w:rsidTr="00B3785A">
        <w:tc>
          <w:tcPr>
            <w:tcW w:w="2766"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bCs/>
                <w:sz w:val="24"/>
                <w:szCs w:val="24"/>
              </w:rPr>
              <w:t>Ответственный исполнитель муниципальной программы</w:t>
            </w:r>
          </w:p>
        </w:tc>
        <w:tc>
          <w:tcPr>
            <w:tcW w:w="7654"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sz w:val="24"/>
                <w:szCs w:val="24"/>
              </w:rPr>
              <w:t>отдел строительства, архитектуры и ЖКХ администрации Балтайского муниципального района</w:t>
            </w:r>
          </w:p>
        </w:tc>
      </w:tr>
      <w:tr w:rsidR="00B3785A" w:rsidRPr="00E7207B" w:rsidTr="00B3785A">
        <w:trPr>
          <w:trHeight w:val="661"/>
        </w:trPr>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Соисполнители муниципальной программы</w:t>
            </w:r>
          </w:p>
        </w:tc>
        <w:tc>
          <w:tcPr>
            <w:tcW w:w="7654" w:type="dxa"/>
            <w:vAlign w:val="center"/>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sz w:val="24"/>
                <w:szCs w:val="24"/>
              </w:rPr>
              <w:t>отсутствуют</w:t>
            </w:r>
          </w:p>
        </w:tc>
      </w:tr>
      <w:tr w:rsidR="00B3785A" w:rsidRPr="00E7207B" w:rsidTr="00B3785A">
        <w:trPr>
          <w:trHeight w:val="661"/>
        </w:trPr>
        <w:tc>
          <w:tcPr>
            <w:tcW w:w="2766"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bCs/>
                <w:sz w:val="24"/>
                <w:szCs w:val="24"/>
              </w:rPr>
              <w:t>Участники муниципальной программы</w:t>
            </w:r>
          </w:p>
        </w:tc>
        <w:tc>
          <w:tcPr>
            <w:tcW w:w="7654" w:type="dxa"/>
            <w:vAlign w:val="center"/>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sz w:val="24"/>
                <w:szCs w:val="24"/>
              </w:rPr>
              <w:t>администрация Балтайского муниципального района, финансовое управление администрации Балтайского муниципального района</w:t>
            </w:r>
          </w:p>
        </w:tc>
      </w:tr>
      <w:tr w:rsidR="00B3785A" w:rsidRPr="00E7207B" w:rsidTr="00B3785A">
        <w:trPr>
          <w:trHeight w:val="947"/>
        </w:trPr>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Подпрограммы муниципальной  программы</w:t>
            </w:r>
          </w:p>
        </w:tc>
        <w:tc>
          <w:tcPr>
            <w:tcW w:w="7654" w:type="dxa"/>
          </w:tcPr>
          <w:p w:rsidR="00B3785A" w:rsidRPr="00E7207B" w:rsidRDefault="00B3785A" w:rsidP="00B3785A">
            <w:pPr>
              <w:spacing w:after="0" w:line="240" w:lineRule="auto"/>
              <w:jc w:val="both"/>
              <w:rPr>
                <w:rFonts w:ascii="Times New Roman" w:hAnsi="Times New Roman" w:cs="Times New Roman"/>
                <w:sz w:val="24"/>
                <w:szCs w:val="24"/>
              </w:rPr>
            </w:pPr>
            <w:r w:rsidRPr="00E7207B">
              <w:rPr>
                <w:rFonts w:ascii="Times New Roman" w:hAnsi="Times New Roman" w:cs="Times New Roman"/>
                <w:bCs/>
                <w:color w:val="000000" w:themeColor="text1"/>
                <w:sz w:val="24"/>
                <w:szCs w:val="24"/>
              </w:rPr>
              <w:t xml:space="preserve">подпрограмма </w:t>
            </w:r>
            <w:r w:rsidRPr="00E7207B">
              <w:rPr>
                <w:rFonts w:ascii="Times New Roman" w:hAnsi="Times New Roman" w:cs="Times New Roman"/>
                <w:color w:val="000000" w:themeColor="text1"/>
                <w:sz w:val="24"/>
                <w:szCs w:val="24"/>
              </w:rPr>
              <w:t>«Благоустройство дворовых и общественных территорий муниципальных образований»</w:t>
            </w:r>
          </w:p>
        </w:tc>
      </w:tr>
      <w:tr w:rsidR="00B3785A" w:rsidRPr="00E7207B" w:rsidTr="00B3785A">
        <w:trPr>
          <w:trHeight w:val="1111"/>
        </w:trPr>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Программно-целевые инструменты муниципальной программы</w:t>
            </w:r>
          </w:p>
        </w:tc>
        <w:tc>
          <w:tcPr>
            <w:tcW w:w="7654" w:type="dxa"/>
            <w:vAlign w:val="center"/>
          </w:tcPr>
          <w:p w:rsidR="00B3785A" w:rsidRPr="00E7207B" w:rsidRDefault="00B3785A" w:rsidP="00B3785A">
            <w:pPr>
              <w:spacing w:after="0" w:line="240" w:lineRule="auto"/>
              <w:jc w:val="both"/>
              <w:rPr>
                <w:rFonts w:ascii="Times New Roman" w:hAnsi="Times New Roman" w:cs="Times New Roman"/>
                <w:sz w:val="24"/>
                <w:szCs w:val="24"/>
              </w:rPr>
            </w:pPr>
            <w:r w:rsidRPr="00E7207B">
              <w:rPr>
                <w:rFonts w:ascii="Times New Roman" w:hAnsi="Times New Roman" w:cs="Times New Roman"/>
                <w:sz w:val="24"/>
                <w:szCs w:val="24"/>
              </w:rPr>
              <w:t>отсутствуют</w:t>
            </w:r>
          </w:p>
        </w:tc>
      </w:tr>
      <w:tr w:rsidR="00B3785A" w:rsidRPr="00E7207B" w:rsidTr="00B3785A">
        <w:tc>
          <w:tcPr>
            <w:tcW w:w="2766" w:type="dxa"/>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bCs/>
                <w:sz w:val="24"/>
                <w:szCs w:val="24"/>
              </w:rPr>
              <w:t>Цели муниципальной программы</w:t>
            </w:r>
          </w:p>
        </w:tc>
        <w:tc>
          <w:tcPr>
            <w:tcW w:w="7654" w:type="dxa"/>
          </w:tcPr>
          <w:p w:rsidR="00B3785A" w:rsidRPr="00E7207B" w:rsidRDefault="00B3785A" w:rsidP="00B3785A">
            <w:pPr>
              <w:snapToGrid w:val="0"/>
              <w:spacing w:after="0" w:line="240" w:lineRule="auto"/>
              <w:jc w:val="both"/>
              <w:rPr>
                <w:rFonts w:ascii="Times New Roman" w:hAnsi="Times New Roman"/>
                <w:color w:val="000000"/>
                <w:sz w:val="24"/>
                <w:szCs w:val="24"/>
              </w:rPr>
            </w:pPr>
            <w:r w:rsidRPr="00E7207B">
              <w:rPr>
                <w:rFonts w:ascii="Times New Roman" w:hAnsi="Times New Roman"/>
                <w:color w:val="000000"/>
                <w:sz w:val="24"/>
                <w:szCs w:val="24"/>
              </w:rPr>
              <w:t xml:space="preserve">повышение </w:t>
            </w:r>
            <w:proofErr w:type="gramStart"/>
            <w:r w:rsidRPr="00E7207B">
              <w:rPr>
                <w:rFonts w:ascii="Times New Roman" w:hAnsi="Times New Roman"/>
                <w:color w:val="000000"/>
                <w:sz w:val="24"/>
                <w:szCs w:val="24"/>
              </w:rPr>
              <w:t>уровня благоустройства территорий муниципальных образований муниципального района</w:t>
            </w:r>
            <w:proofErr w:type="gramEnd"/>
            <w:r w:rsidRPr="00E7207B">
              <w:rPr>
                <w:rFonts w:ascii="Times New Roman" w:hAnsi="Times New Roman"/>
                <w:color w:val="000000"/>
                <w:sz w:val="24"/>
                <w:szCs w:val="24"/>
              </w:rPr>
              <w:t>;</w:t>
            </w:r>
          </w:p>
          <w:p w:rsidR="00B3785A" w:rsidRPr="00E7207B" w:rsidRDefault="00B3785A" w:rsidP="00B3785A">
            <w:pPr>
              <w:snapToGrid w:val="0"/>
              <w:spacing w:after="0" w:line="240" w:lineRule="auto"/>
              <w:ind w:firstLine="175"/>
              <w:jc w:val="both"/>
              <w:rPr>
                <w:rFonts w:ascii="Times New Roman" w:hAnsi="Times New Roman" w:cs="Times New Roman"/>
                <w:sz w:val="24"/>
                <w:szCs w:val="24"/>
              </w:rPr>
            </w:pPr>
          </w:p>
        </w:tc>
      </w:tr>
      <w:tr w:rsidR="00B3785A" w:rsidRPr="00E7207B" w:rsidTr="00B3785A">
        <w:trPr>
          <w:trHeight w:val="415"/>
        </w:trPr>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Задачи муниципальной программы</w:t>
            </w:r>
          </w:p>
        </w:tc>
        <w:tc>
          <w:tcPr>
            <w:tcW w:w="7654" w:type="dxa"/>
          </w:tcPr>
          <w:p w:rsidR="00B3785A" w:rsidRPr="00E7207B" w:rsidRDefault="00B3785A" w:rsidP="00B3785A">
            <w:pPr>
              <w:spacing w:after="0" w:line="240" w:lineRule="auto"/>
              <w:ind w:left="34"/>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B3785A" w:rsidRPr="00E7207B" w:rsidRDefault="00B3785A" w:rsidP="00B3785A">
            <w:pPr>
              <w:autoSpaceDE w:val="0"/>
              <w:autoSpaceDN w:val="0"/>
              <w:adjustRightInd w:val="0"/>
              <w:spacing w:after="0" w:line="240" w:lineRule="auto"/>
              <w:jc w:val="both"/>
              <w:rPr>
                <w:rFonts w:ascii="Times New Roman" w:eastAsia="Times New Roman" w:hAnsi="Times New Roman" w:cs="Times New Roman"/>
                <w:sz w:val="24"/>
                <w:szCs w:val="24"/>
              </w:rPr>
            </w:pPr>
            <w:r w:rsidRPr="00E7207B">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Pr="00E7207B">
              <w:rPr>
                <w:rFonts w:ascii="Times New Roman" w:eastAsia="Times New Roman" w:hAnsi="Times New Roman" w:cs="Times New Roman"/>
                <w:sz w:val="24"/>
                <w:szCs w:val="24"/>
              </w:rPr>
              <w:t>;</w:t>
            </w:r>
          </w:p>
          <w:p w:rsidR="00B3785A" w:rsidRPr="00E7207B" w:rsidRDefault="00B3785A" w:rsidP="00B3785A">
            <w:pPr>
              <w:autoSpaceDE w:val="0"/>
              <w:autoSpaceDN w:val="0"/>
              <w:adjustRightInd w:val="0"/>
              <w:spacing w:after="0" w:line="240" w:lineRule="auto"/>
              <w:jc w:val="both"/>
              <w:rPr>
                <w:rFonts w:ascii="Times New Roman" w:hAnsi="Times New Roman" w:cs="Times New Roman"/>
                <w:sz w:val="24"/>
                <w:szCs w:val="24"/>
              </w:rPr>
            </w:pPr>
            <w:r w:rsidRPr="00E7207B">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B3785A" w:rsidRPr="00E7207B" w:rsidTr="00B3785A">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Целевые показатели муниципальной  программы</w:t>
            </w:r>
          </w:p>
        </w:tc>
        <w:tc>
          <w:tcPr>
            <w:tcW w:w="7654" w:type="dxa"/>
          </w:tcPr>
          <w:p w:rsidR="00B3785A" w:rsidRPr="00E7207B" w:rsidRDefault="00B3785A" w:rsidP="00B3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firstLine="130"/>
              <w:jc w:val="both"/>
              <w:rPr>
                <w:rFonts w:ascii="Times New Roman" w:eastAsia="Times New Roman" w:hAnsi="Times New Roman" w:cs="Times New Roman"/>
                <w:color w:val="000000"/>
                <w:sz w:val="24"/>
                <w:szCs w:val="24"/>
                <w:lang w:eastAsia="ru-RU"/>
              </w:rPr>
            </w:pPr>
            <w:r w:rsidRPr="00E7207B">
              <w:rPr>
                <w:rFonts w:ascii="Times New Roman" w:eastAsia="Times New Roman" w:hAnsi="Times New Roman" w:cs="Times New Roman"/>
                <w:color w:val="000000"/>
                <w:sz w:val="24"/>
                <w:szCs w:val="24"/>
                <w:lang w:eastAsia="ru-RU"/>
              </w:rPr>
              <w:t>- доля дворовых проездов, в отношении которых  проведен  ремонт к общей площади дворовых проездов;</w:t>
            </w:r>
          </w:p>
          <w:p w:rsidR="00B3785A" w:rsidRPr="00E7207B" w:rsidRDefault="00B3785A" w:rsidP="00B3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firstLine="130"/>
              <w:jc w:val="both"/>
              <w:rPr>
                <w:rFonts w:ascii="Times New Roman" w:eastAsia="Times New Roman" w:hAnsi="Times New Roman" w:cs="Times New Roman"/>
                <w:color w:val="000000"/>
                <w:sz w:val="24"/>
                <w:szCs w:val="24"/>
                <w:lang w:eastAsia="ru-RU"/>
              </w:rPr>
            </w:pPr>
            <w:r w:rsidRPr="00E7207B">
              <w:rPr>
                <w:rFonts w:ascii="Times New Roman" w:eastAsia="Times New Roman" w:hAnsi="Times New Roman" w:cs="Times New Roman"/>
                <w:color w:val="000000"/>
                <w:sz w:val="24"/>
                <w:szCs w:val="24"/>
                <w:lang w:eastAsia="ru-RU"/>
              </w:rPr>
              <w:t>доля пешеходных дорожек, в отношении которых проведён ремонт, к общей площади пешеходных дорожек;</w:t>
            </w:r>
          </w:p>
          <w:p w:rsidR="00B3785A" w:rsidRPr="00E7207B" w:rsidRDefault="00B3785A" w:rsidP="00B3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firstLine="130"/>
              <w:jc w:val="both"/>
              <w:rPr>
                <w:rFonts w:ascii="Times New Roman" w:eastAsia="Times New Roman" w:hAnsi="Times New Roman" w:cs="Times New Roman"/>
                <w:color w:val="000000"/>
                <w:sz w:val="24"/>
                <w:szCs w:val="24"/>
                <w:lang w:eastAsia="ru-RU"/>
              </w:rPr>
            </w:pPr>
            <w:r w:rsidRPr="00E7207B">
              <w:rPr>
                <w:rFonts w:ascii="Times New Roman" w:hAnsi="Times New Roman" w:cs="Times New Roman"/>
                <w:sz w:val="24"/>
                <w:szCs w:val="24"/>
              </w:rPr>
              <w:t xml:space="preserve">- </w:t>
            </w:r>
            <w:r w:rsidRPr="00E7207B">
              <w:rPr>
                <w:rFonts w:ascii="Times New Roman" w:eastAsia="Times New Roman" w:hAnsi="Times New Roman" w:cs="Times New Roman"/>
                <w:color w:val="000000"/>
                <w:sz w:val="24"/>
                <w:szCs w:val="24"/>
                <w:lang w:eastAsia="ru-RU"/>
              </w:rPr>
              <w:t xml:space="preserve"> доля освещенных  дворовых территорий МКД, в отношении которых проведен ремонт, к общей площади всех дворовых территорий МКД поселения;</w:t>
            </w:r>
          </w:p>
          <w:p w:rsidR="00B3785A" w:rsidRPr="00E7207B" w:rsidRDefault="00B3785A" w:rsidP="00B3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firstLine="130"/>
              <w:jc w:val="both"/>
              <w:rPr>
                <w:rFonts w:ascii="Times New Roman" w:hAnsi="Times New Roman" w:cs="Times New Roman"/>
                <w:sz w:val="24"/>
                <w:szCs w:val="24"/>
              </w:rPr>
            </w:pPr>
            <w:r w:rsidRPr="00E7207B">
              <w:rPr>
                <w:rFonts w:ascii="Times New Roman" w:hAnsi="Times New Roman" w:cs="Times New Roman"/>
                <w:sz w:val="24"/>
                <w:szCs w:val="24"/>
              </w:rPr>
              <w:t xml:space="preserve">- </w:t>
            </w:r>
            <w:r w:rsidRPr="00E7207B">
              <w:rPr>
                <w:rFonts w:ascii="Times New Roman" w:eastAsia="Times New Roman" w:hAnsi="Times New Roman" w:cs="Times New Roman"/>
                <w:color w:val="000000"/>
                <w:sz w:val="24"/>
                <w:szCs w:val="24"/>
                <w:lang w:eastAsia="ru-RU"/>
              </w:rPr>
              <w:t xml:space="preserve"> доля жителей сельского поселения, принимающих участие в выполнении минимального и дополнительного перечня работ в проведении  мероприятий по  благоустройству территории поселения, в общей численности жителей поселения  </w:t>
            </w:r>
          </w:p>
        </w:tc>
      </w:tr>
      <w:tr w:rsidR="00B3785A" w:rsidRPr="00E7207B" w:rsidTr="00B3785A">
        <w:trPr>
          <w:trHeight w:val="1411"/>
        </w:trPr>
        <w:tc>
          <w:tcPr>
            <w:tcW w:w="2766" w:type="dxa"/>
            <w:vAlign w:val="center"/>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Этапы и сроки реализации муниципальной программы</w:t>
            </w:r>
          </w:p>
        </w:tc>
        <w:tc>
          <w:tcPr>
            <w:tcW w:w="7654" w:type="dxa"/>
            <w:vAlign w:val="center"/>
          </w:tcPr>
          <w:p w:rsidR="00B3785A" w:rsidRPr="00E7207B" w:rsidRDefault="00B3785A" w:rsidP="00B3785A">
            <w:pPr>
              <w:spacing w:after="0" w:line="230" w:lineRule="auto"/>
              <w:rPr>
                <w:rFonts w:ascii="Times New Roman" w:hAnsi="Times New Roman" w:cs="Times New Roman"/>
                <w:sz w:val="24"/>
                <w:szCs w:val="24"/>
              </w:rPr>
            </w:pPr>
            <w:r w:rsidRPr="00E7207B">
              <w:rPr>
                <w:rFonts w:ascii="Times New Roman" w:hAnsi="Times New Roman" w:cs="Times New Roman"/>
                <w:sz w:val="24"/>
                <w:szCs w:val="24"/>
              </w:rPr>
              <w:t xml:space="preserve">с 2018 года по 2022год </w:t>
            </w:r>
          </w:p>
        </w:tc>
      </w:tr>
      <w:tr w:rsidR="00B3785A" w:rsidRPr="00E7207B" w:rsidTr="00B3785A">
        <w:tc>
          <w:tcPr>
            <w:tcW w:w="2766" w:type="dxa"/>
          </w:tcPr>
          <w:p w:rsidR="00B3785A" w:rsidRPr="00E7207B" w:rsidRDefault="00B3785A" w:rsidP="00B3785A">
            <w:pPr>
              <w:spacing w:after="0" w:line="230" w:lineRule="auto"/>
              <w:rPr>
                <w:rFonts w:ascii="Times New Roman" w:hAnsi="Times New Roman" w:cs="Times New Roman"/>
                <w:bCs/>
                <w:sz w:val="24"/>
                <w:szCs w:val="24"/>
              </w:rPr>
            </w:pPr>
            <w:r w:rsidRPr="00E7207B">
              <w:rPr>
                <w:rFonts w:ascii="Times New Roman" w:hAnsi="Times New Roman" w:cs="Times New Roman"/>
                <w:bCs/>
                <w:sz w:val="24"/>
                <w:szCs w:val="24"/>
              </w:rPr>
              <w:t xml:space="preserve">Объемы финансового обеспечения </w:t>
            </w:r>
            <w:r w:rsidRPr="00E7207B">
              <w:rPr>
                <w:rFonts w:ascii="Times New Roman" w:hAnsi="Times New Roman" w:cs="Times New Roman"/>
                <w:bCs/>
                <w:sz w:val="24"/>
                <w:szCs w:val="24"/>
              </w:rPr>
              <w:lastRenderedPageBreak/>
              <w:t xml:space="preserve">муниципальной программы </w:t>
            </w:r>
          </w:p>
        </w:tc>
        <w:tc>
          <w:tcPr>
            <w:tcW w:w="7654" w:type="dxa"/>
          </w:tcPr>
          <w:p w:rsidR="00B3785A" w:rsidRPr="00E7207B" w:rsidRDefault="00B3785A" w:rsidP="00B3785A">
            <w:pPr>
              <w:pStyle w:val="ConsPlusCell"/>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lastRenderedPageBreak/>
              <w:t xml:space="preserve">общий объем финансового обеспечения муниципальной программы за счет всех источников финансирования составит – 14618,1 тыс. рублей, в </w:t>
            </w:r>
            <w:r w:rsidRPr="00E7207B">
              <w:rPr>
                <w:rFonts w:ascii="Times New Roman" w:hAnsi="Times New Roman" w:cs="Times New Roman"/>
                <w:color w:val="000000" w:themeColor="text1"/>
                <w:sz w:val="24"/>
                <w:szCs w:val="24"/>
              </w:rPr>
              <w:lastRenderedPageBreak/>
              <w:t>том числе по годам:</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2964,7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6506,2,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2736,4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2410,8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средства областного бюджета – 1607</w:t>
            </w:r>
            <w:r w:rsidR="006308DC">
              <w:rPr>
                <w:rFonts w:ascii="Times New Roman" w:hAnsi="Times New Roman" w:cs="Times New Roman"/>
                <w:color w:val="000000" w:themeColor="text1"/>
                <w:sz w:val="24"/>
                <w:szCs w:val="24"/>
              </w:rPr>
              <w:t>,99</w:t>
            </w:r>
            <w:bookmarkStart w:id="0" w:name="_GoBack"/>
            <w:bookmarkEnd w:id="0"/>
            <w:r w:rsidRPr="00E7207B">
              <w:rPr>
                <w:rFonts w:ascii="Times New Roman" w:hAnsi="Times New Roman" w:cs="Times New Roman"/>
                <w:color w:val="000000" w:themeColor="text1"/>
                <w:sz w:val="24"/>
                <w:szCs w:val="24"/>
              </w:rPr>
              <w:t>1 тыс. рублей, в том числе по годам:</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326,117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715,682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301,004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265,188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средства федерального бюджета – 11548,299 тыс. рублей, в том числе по годам:</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2342,113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5139,898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2161,756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1904,532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средства местных бюджетов – 1461,810 тыс. рублей, в том числе по годам:</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296,470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650,620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273,640 тыс. рублей;</w:t>
            </w:r>
          </w:p>
          <w:p w:rsidR="00B3785A" w:rsidRPr="00E7207B" w:rsidRDefault="00B3785A" w:rsidP="00B3785A">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241,080 тыс. рублей.</w:t>
            </w:r>
          </w:p>
        </w:tc>
      </w:tr>
      <w:tr w:rsidR="00B3785A" w:rsidRPr="00E7207B" w:rsidTr="00B3785A">
        <w:tc>
          <w:tcPr>
            <w:tcW w:w="2766" w:type="dxa"/>
          </w:tcPr>
          <w:p w:rsidR="00B3785A" w:rsidRPr="00E7207B" w:rsidRDefault="00B3785A" w:rsidP="00B3785A">
            <w:pPr>
              <w:spacing w:after="0" w:line="230" w:lineRule="auto"/>
              <w:jc w:val="both"/>
              <w:rPr>
                <w:rFonts w:ascii="Times New Roman" w:hAnsi="Times New Roman" w:cs="Times New Roman"/>
                <w:bCs/>
                <w:sz w:val="24"/>
                <w:szCs w:val="24"/>
              </w:rPr>
            </w:pPr>
            <w:r w:rsidRPr="00E7207B">
              <w:rPr>
                <w:rFonts w:ascii="Times New Roman" w:hAnsi="Times New Roman" w:cs="Times New Roman"/>
                <w:bCs/>
                <w:sz w:val="24"/>
                <w:szCs w:val="24"/>
              </w:rPr>
              <w:lastRenderedPageBreak/>
              <w:t>Ожидаемые результаты реализации муниципальной программы</w:t>
            </w:r>
          </w:p>
        </w:tc>
        <w:tc>
          <w:tcPr>
            <w:tcW w:w="7654" w:type="dxa"/>
          </w:tcPr>
          <w:p w:rsidR="00B3785A" w:rsidRPr="00E7207B" w:rsidRDefault="00B3785A" w:rsidP="00B3785A">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Приведение в нормативное состояние  дворовых территорий Балтайского муниципального образования. Благоустройство муниципальных территорий общего пользования Балтайского муниципального образования</w:t>
            </w:r>
          </w:p>
        </w:tc>
      </w:tr>
    </w:tbl>
    <w:p w:rsidR="005D48B4" w:rsidRPr="00E7207B" w:rsidRDefault="005D48B4" w:rsidP="00B3785A">
      <w:pPr>
        <w:widowControl w:val="0"/>
        <w:autoSpaceDE w:val="0"/>
        <w:autoSpaceDN w:val="0"/>
        <w:adjustRightInd w:val="0"/>
        <w:spacing w:after="0" w:line="240" w:lineRule="auto"/>
        <w:jc w:val="both"/>
        <w:rPr>
          <w:rFonts w:ascii="Times New Roman" w:hAnsi="Times New Roman" w:cs="Times New Roman"/>
          <w:sz w:val="24"/>
          <w:szCs w:val="24"/>
        </w:rPr>
      </w:pPr>
    </w:p>
    <w:p w:rsidR="00B3785A" w:rsidRPr="00E7207B" w:rsidRDefault="00B3785A" w:rsidP="00B3785A">
      <w:pPr>
        <w:widowControl w:val="0"/>
        <w:autoSpaceDE w:val="0"/>
        <w:autoSpaceDN w:val="0"/>
        <w:adjustRightInd w:val="0"/>
        <w:spacing w:after="0" w:line="240" w:lineRule="auto"/>
        <w:jc w:val="both"/>
        <w:rPr>
          <w:rFonts w:ascii="Times New Roman" w:hAnsi="Times New Roman" w:cs="Times New Roman"/>
          <w:sz w:val="24"/>
          <w:szCs w:val="24"/>
        </w:rPr>
      </w:pPr>
    </w:p>
    <w:p w:rsidR="00B3785A" w:rsidRPr="00E7207B" w:rsidRDefault="00B3785A" w:rsidP="00B3785A">
      <w:pPr>
        <w:widowControl w:val="0"/>
        <w:autoSpaceDE w:val="0"/>
        <w:autoSpaceDN w:val="0"/>
        <w:adjustRightInd w:val="0"/>
        <w:spacing w:after="0" w:line="240" w:lineRule="auto"/>
        <w:jc w:val="both"/>
        <w:rPr>
          <w:rFonts w:ascii="Times New Roman" w:hAnsi="Times New Roman" w:cs="Times New Roman"/>
          <w:sz w:val="24"/>
          <w:szCs w:val="24"/>
        </w:rPr>
      </w:pPr>
    </w:p>
    <w:p w:rsidR="003D34AE" w:rsidRPr="00E7207B" w:rsidRDefault="003D34AE" w:rsidP="004334E0">
      <w:pPr>
        <w:pStyle w:val="a4"/>
        <w:widowControl w:val="0"/>
        <w:numPr>
          <w:ilvl w:val="0"/>
          <w:numId w:val="1"/>
        </w:numPr>
        <w:tabs>
          <w:tab w:val="left" w:pos="709"/>
        </w:tabs>
        <w:autoSpaceDE w:val="0"/>
        <w:autoSpaceDN w:val="0"/>
        <w:adjustRightInd w:val="0"/>
        <w:spacing w:after="0" w:line="230" w:lineRule="auto"/>
        <w:jc w:val="center"/>
        <w:rPr>
          <w:rFonts w:ascii="Times New Roman" w:hAnsi="Times New Roman" w:cs="Times New Roman"/>
          <w:sz w:val="24"/>
          <w:szCs w:val="24"/>
        </w:rPr>
      </w:pPr>
      <w:r w:rsidRPr="00E7207B">
        <w:rPr>
          <w:rFonts w:ascii="Times New Roman" w:hAnsi="Times New Roman" w:cs="Times New Roman"/>
          <w:b/>
          <w:bCs/>
          <w:sz w:val="24"/>
          <w:szCs w:val="24"/>
          <w:lang w:eastAsia="ru-RU"/>
        </w:rPr>
        <w:t xml:space="preserve">Характеристика </w:t>
      </w:r>
      <w:r w:rsidR="00A029D9" w:rsidRPr="00E7207B">
        <w:rPr>
          <w:rFonts w:ascii="Times New Roman" w:hAnsi="Times New Roman" w:cs="Times New Roman"/>
          <w:b/>
          <w:bCs/>
          <w:sz w:val="24"/>
          <w:szCs w:val="24"/>
          <w:lang w:eastAsia="ru-RU"/>
        </w:rPr>
        <w:t xml:space="preserve">сферы реализации </w:t>
      </w:r>
      <w:r w:rsidR="0016510C" w:rsidRPr="00E7207B">
        <w:rPr>
          <w:rFonts w:ascii="Times New Roman" w:hAnsi="Times New Roman" w:cs="Times New Roman"/>
          <w:b/>
          <w:bCs/>
          <w:sz w:val="24"/>
          <w:szCs w:val="24"/>
          <w:lang w:eastAsia="ru-RU"/>
        </w:rPr>
        <w:t>П</w:t>
      </w:r>
      <w:r w:rsidRPr="00E7207B">
        <w:rPr>
          <w:rFonts w:ascii="Times New Roman" w:hAnsi="Times New Roman" w:cs="Times New Roman"/>
          <w:b/>
          <w:bCs/>
          <w:sz w:val="24"/>
          <w:szCs w:val="24"/>
          <w:lang w:eastAsia="ru-RU"/>
        </w:rPr>
        <w:t>рограммы</w:t>
      </w:r>
    </w:p>
    <w:p w:rsidR="00E7207B" w:rsidRPr="00E7207B" w:rsidRDefault="00E7207B" w:rsidP="00E7207B">
      <w:pPr>
        <w:pStyle w:val="a4"/>
        <w:widowControl w:val="0"/>
        <w:tabs>
          <w:tab w:val="left" w:pos="709"/>
        </w:tabs>
        <w:autoSpaceDE w:val="0"/>
        <w:autoSpaceDN w:val="0"/>
        <w:adjustRightInd w:val="0"/>
        <w:spacing w:after="0" w:line="230" w:lineRule="auto"/>
        <w:ind w:left="927"/>
        <w:jc w:val="both"/>
        <w:rPr>
          <w:rFonts w:ascii="Times New Roman" w:hAnsi="Times New Roman" w:cs="Times New Roman"/>
          <w:sz w:val="24"/>
          <w:szCs w:val="24"/>
        </w:rPr>
      </w:pP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i/>
          <w:sz w:val="24"/>
          <w:szCs w:val="24"/>
          <w:u w:val="single"/>
        </w:rPr>
      </w:pPr>
      <w:r w:rsidRPr="00E7207B">
        <w:rPr>
          <w:rFonts w:ascii="Times New Roman" w:eastAsia="Times New Roman" w:hAnsi="Times New Roman" w:cs="Times New Roman"/>
          <w:i/>
          <w:sz w:val="24"/>
          <w:szCs w:val="24"/>
          <w:u w:val="single"/>
        </w:rPr>
        <w:t>1.1  . Характеристика благоустройства дворовых территорий.</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 состав</w:t>
      </w:r>
      <w:r w:rsidR="001F7020" w:rsidRPr="00E7207B">
        <w:rPr>
          <w:rFonts w:ascii="Times New Roman" w:eastAsia="Times New Roman" w:hAnsi="Times New Roman" w:cs="Times New Roman"/>
          <w:sz w:val="24"/>
          <w:szCs w:val="24"/>
        </w:rPr>
        <w:t xml:space="preserve"> Балтайского муниципального образования Балтайского муниципального района </w:t>
      </w:r>
      <w:r w:rsidRPr="00E7207B">
        <w:rPr>
          <w:rFonts w:ascii="Times New Roman" w:eastAsia="Times New Roman" w:hAnsi="Times New Roman" w:cs="Times New Roman"/>
          <w:sz w:val="24"/>
          <w:szCs w:val="24"/>
        </w:rPr>
        <w:t>входит 6 населённых пунктов</w:t>
      </w:r>
      <w:r w:rsidR="00C53E1E" w:rsidRPr="00E7207B">
        <w:rPr>
          <w:rFonts w:ascii="Times New Roman" w:eastAsia="Times New Roman" w:hAnsi="Times New Roman" w:cs="Times New Roman"/>
          <w:sz w:val="24"/>
          <w:szCs w:val="24"/>
        </w:rPr>
        <w:t>.</w:t>
      </w:r>
      <w:r w:rsidRPr="00E7207B">
        <w:rPr>
          <w:rFonts w:ascii="Times New Roman" w:eastAsia="Times New Roman" w:hAnsi="Times New Roman" w:cs="Times New Roman"/>
          <w:sz w:val="24"/>
          <w:szCs w:val="24"/>
        </w:rPr>
        <w:t xml:space="preserve"> Численность жителей </w:t>
      </w:r>
      <w:r w:rsidR="00C53E1E" w:rsidRPr="00E7207B">
        <w:rPr>
          <w:rFonts w:ascii="Times New Roman" w:eastAsia="Times New Roman" w:hAnsi="Times New Roman" w:cs="Times New Roman"/>
          <w:sz w:val="24"/>
          <w:szCs w:val="24"/>
        </w:rPr>
        <w:t xml:space="preserve">Балтайского муниципального образования </w:t>
      </w:r>
      <w:r w:rsidRPr="00E7207B">
        <w:rPr>
          <w:rFonts w:ascii="Times New Roman" w:eastAsia="Times New Roman" w:hAnsi="Times New Roman" w:cs="Times New Roman"/>
          <w:sz w:val="24"/>
          <w:szCs w:val="24"/>
        </w:rPr>
        <w:t xml:space="preserve">составляет </w:t>
      </w:r>
      <w:r w:rsidR="00C53E1E" w:rsidRPr="00E7207B">
        <w:rPr>
          <w:rFonts w:ascii="Times New Roman" w:eastAsia="Times New Roman" w:hAnsi="Times New Roman" w:cs="Times New Roman"/>
          <w:sz w:val="24"/>
          <w:szCs w:val="24"/>
        </w:rPr>
        <w:t>5483</w:t>
      </w:r>
      <w:r w:rsidRPr="00E7207B">
        <w:rPr>
          <w:rFonts w:ascii="Times New Roman" w:eastAsia="Times New Roman" w:hAnsi="Times New Roman" w:cs="Times New Roman"/>
          <w:sz w:val="24"/>
          <w:szCs w:val="24"/>
        </w:rPr>
        <w:t xml:space="preserve"> человек (данные статистики на 01.01.2017)</w:t>
      </w:r>
      <w:r w:rsidR="00C53E1E" w:rsidRPr="00E7207B">
        <w:rPr>
          <w:rFonts w:ascii="Times New Roman" w:eastAsia="Times New Roman" w:hAnsi="Times New Roman" w:cs="Times New Roman"/>
          <w:sz w:val="24"/>
          <w:szCs w:val="24"/>
        </w:rPr>
        <w:t xml:space="preserve"> на территории муниципального образования</w:t>
      </w:r>
      <w:r w:rsidRPr="00E7207B">
        <w:rPr>
          <w:rFonts w:ascii="Times New Roman" w:eastAsia="Times New Roman" w:hAnsi="Times New Roman" w:cs="Times New Roman"/>
          <w:sz w:val="24"/>
          <w:szCs w:val="24"/>
        </w:rPr>
        <w:t xml:space="preserve"> имеются многоквартирные дома, являющиеся объектами настоящей программы.</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Жилищный фонд </w:t>
      </w:r>
      <w:r w:rsidR="00C53E1E" w:rsidRPr="00E7207B">
        <w:rPr>
          <w:rFonts w:ascii="Times New Roman" w:eastAsia="Times New Roman" w:hAnsi="Times New Roman" w:cs="Times New Roman"/>
          <w:sz w:val="24"/>
          <w:szCs w:val="24"/>
        </w:rPr>
        <w:t>Балтайского муниципального образования</w:t>
      </w:r>
      <w:r w:rsidRPr="00E7207B">
        <w:rPr>
          <w:rFonts w:ascii="Times New Roman" w:eastAsia="Times New Roman" w:hAnsi="Times New Roman" w:cs="Times New Roman"/>
          <w:sz w:val="24"/>
          <w:szCs w:val="24"/>
        </w:rPr>
        <w:t xml:space="preserve"> по состоянию на 01.01.2017 составляет </w:t>
      </w:r>
      <w:r w:rsidR="00240DB9" w:rsidRPr="00E7207B">
        <w:rPr>
          <w:rFonts w:ascii="Times New Roman" w:eastAsia="Times New Roman" w:hAnsi="Times New Roman" w:cs="Times New Roman"/>
          <w:sz w:val="24"/>
          <w:szCs w:val="24"/>
        </w:rPr>
        <w:t>2014</w:t>
      </w:r>
      <w:r w:rsidRPr="00E7207B">
        <w:rPr>
          <w:rFonts w:ascii="Times New Roman" w:eastAsia="Times New Roman" w:hAnsi="Times New Roman" w:cs="Times New Roman"/>
          <w:color w:val="C00000"/>
          <w:sz w:val="24"/>
          <w:szCs w:val="24"/>
        </w:rPr>
        <w:t xml:space="preserve"> </w:t>
      </w:r>
      <w:r w:rsidRPr="00E7207B">
        <w:rPr>
          <w:rFonts w:ascii="Times New Roman" w:eastAsia="Times New Roman" w:hAnsi="Times New Roman" w:cs="Times New Roman"/>
          <w:sz w:val="24"/>
          <w:szCs w:val="24"/>
        </w:rPr>
        <w:t xml:space="preserve"> домов общей площадью </w:t>
      </w:r>
      <w:r w:rsidR="001C5476" w:rsidRPr="00E7207B">
        <w:rPr>
          <w:rFonts w:ascii="Times New Roman" w:eastAsia="Times New Roman" w:hAnsi="Times New Roman" w:cs="Times New Roman"/>
          <w:sz w:val="24"/>
          <w:szCs w:val="24"/>
        </w:rPr>
        <w:t>104,728</w:t>
      </w:r>
      <w:r w:rsidRPr="00E7207B">
        <w:rPr>
          <w:rFonts w:ascii="Times New Roman" w:eastAsia="Times New Roman" w:hAnsi="Times New Roman" w:cs="Times New Roman"/>
          <w:sz w:val="24"/>
          <w:szCs w:val="24"/>
        </w:rPr>
        <w:t xml:space="preserve"> </w:t>
      </w:r>
      <w:proofErr w:type="spellStart"/>
      <w:r w:rsidRPr="00E7207B">
        <w:rPr>
          <w:rFonts w:ascii="Times New Roman" w:eastAsia="Times New Roman" w:hAnsi="Times New Roman" w:cs="Times New Roman"/>
          <w:sz w:val="24"/>
          <w:szCs w:val="24"/>
        </w:rPr>
        <w:t>тыс.кв.м</w:t>
      </w:r>
      <w:proofErr w:type="spellEnd"/>
      <w:r w:rsidRPr="00E7207B">
        <w:rPr>
          <w:rFonts w:ascii="Times New Roman" w:eastAsia="Times New Roman" w:hAnsi="Times New Roman" w:cs="Times New Roman"/>
          <w:sz w:val="24"/>
          <w:szCs w:val="24"/>
        </w:rPr>
        <w:t>., из них:</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м</w:t>
      </w:r>
      <w:r w:rsidR="00C53E1E" w:rsidRPr="00E7207B">
        <w:rPr>
          <w:rFonts w:ascii="Times New Roman" w:eastAsia="Times New Roman" w:hAnsi="Times New Roman" w:cs="Times New Roman"/>
          <w:sz w:val="24"/>
          <w:szCs w:val="24"/>
        </w:rPr>
        <w:t>ногоквартирных домов всего 14</w:t>
      </w:r>
      <w:r w:rsidRPr="00E7207B">
        <w:rPr>
          <w:rFonts w:ascii="Times New Roman" w:eastAsia="Times New Roman" w:hAnsi="Times New Roman" w:cs="Times New Roman"/>
          <w:sz w:val="24"/>
          <w:szCs w:val="24"/>
        </w:rPr>
        <w:t xml:space="preserve"> ед. общей площадью </w:t>
      </w:r>
      <w:r w:rsidR="00C53E1E" w:rsidRPr="00E7207B">
        <w:rPr>
          <w:rFonts w:ascii="Times New Roman" w:eastAsia="Times New Roman" w:hAnsi="Times New Roman" w:cs="Times New Roman"/>
          <w:sz w:val="24"/>
          <w:szCs w:val="24"/>
        </w:rPr>
        <w:t>13,</w:t>
      </w:r>
      <w:r w:rsidR="0016709B" w:rsidRPr="00E7207B">
        <w:rPr>
          <w:rFonts w:ascii="Times New Roman" w:eastAsia="Times New Roman" w:hAnsi="Times New Roman" w:cs="Times New Roman"/>
          <w:sz w:val="24"/>
          <w:szCs w:val="24"/>
        </w:rPr>
        <w:t>3</w:t>
      </w:r>
      <w:r w:rsidRPr="00E7207B">
        <w:rPr>
          <w:rFonts w:ascii="Times New Roman" w:eastAsia="Times New Roman" w:hAnsi="Times New Roman" w:cs="Times New Roman"/>
          <w:sz w:val="24"/>
          <w:szCs w:val="24"/>
        </w:rPr>
        <w:t xml:space="preserve"> </w:t>
      </w:r>
      <w:proofErr w:type="spellStart"/>
      <w:r w:rsidRPr="00E7207B">
        <w:rPr>
          <w:rFonts w:ascii="Times New Roman" w:eastAsia="Times New Roman" w:hAnsi="Times New Roman" w:cs="Times New Roman"/>
          <w:sz w:val="24"/>
          <w:szCs w:val="24"/>
        </w:rPr>
        <w:t>тыс.кв.м</w:t>
      </w:r>
      <w:proofErr w:type="spellEnd"/>
      <w:r w:rsidRPr="00E7207B">
        <w:rPr>
          <w:rFonts w:ascii="Times New Roman" w:eastAsia="Times New Roman" w:hAnsi="Times New Roman" w:cs="Times New Roman"/>
          <w:sz w:val="24"/>
          <w:szCs w:val="24"/>
        </w:rPr>
        <w:t xml:space="preserve">. </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 Основная ч</w:t>
      </w:r>
      <w:r w:rsidR="00C53E1E" w:rsidRPr="00E7207B">
        <w:rPr>
          <w:rFonts w:ascii="Times New Roman" w:eastAsia="Times New Roman" w:hAnsi="Times New Roman" w:cs="Times New Roman"/>
          <w:sz w:val="24"/>
          <w:szCs w:val="24"/>
        </w:rPr>
        <w:t>асть домов построена от 30 до 55</w:t>
      </w:r>
      <w:r w:rsidRPr="00E7207B">
        <w:rPr>
          <w:rFonts w:ascii="Times New Roman" w:eastAsia="Times New Roman" w:hAnsi="Times New Roman" w:cs="Times New Roman"/>
          <w:sz w:val="24"/>
          <w:szCs w:val="24"/>
        </w:rPr>
        <w:t xml:space="preserve"> лет назад. </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Способ управления в многоквартирных домах </w:t>
      </w:r>
      <w:r w:rsidR="00C53E1E" w:rsidRPr="00E7207B">
        <w:rPr>
          <w:rFonts w:ascii="Times New Roman" w:eastAsia="Times New Roman" w:hAnsi="Times New Roman" w:cs="Times New Roman"/>
          <w:sz w:val="24"/>
          <w:szCs w:val="24"/>
        </w:rPr>
        <w:t>- непосредственный</w:t>
      </w:r>
      <w:r w:rsidR="00B3785A" w:rsidRPr="00E7207B">
        <w:rPr>
          <w:rFonts w:ascii="Times New Roman" w:eastAsia="Times New Roman" w:hAnsi="Times New Roman" w:cs="Times New Roman"/>
          <w:sz w:val="24"/>
          <w:szCs w:val="24"/>
        </w:rPr>
        <w:t xml:space="preserve"> способ управления.</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16709B" w:rsidRPr="00E7207B" w:rsidRDefault="003E2CD5"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 2012 году а</w:t>
      </w:r>
      <w:r w:rsidR="001579AA" w:rsidRPr="00E7207B">
        <w:rPr>
          <w:rFonts w:ascii="Times New Roman" w:eastAsia="Times New Roman" w:hAnsi="Times New Roman" w:cs="Times New Roman"/>
          <w:sz w:val="24"/>
          <w:szCs w:val="24"/>
        </w:rPr>
        <w:t xml:space="preserve">дминистрация </w:t>
      </w:r>
      <w:r w:rsidRPr="00E7207B">
        <w:rPr>
          <w:rFonts w:ascii="Times New Roman" w:eastAsia="Times New Roman" w:hAnsi="Times New Roman" w:cs="Times New Roman"/>
          <w:sz w:val="24"/>
          <w:szCs w:val="24"/>
        </w:rPr>
        <w:t>Балтайского муниципального образования</w:t>
      </w:r>
      <w:r w:rsidR="001579AA" w:rsidRPr="00E7207B">
        <w:rPr>
          <w:rFonts w:ascii="Times New Roman" w:eastAsia="Times New Roman" w:hAnsi="Times New Roman" w:cs="Times New Roman"/>
          <w:sz w:val="24"/>
          <w:szCs w:val="24"/>
        </w:rPr>
        <w:t xml:space="preserve"> произ</w:t>
      </w:r>
      <w:r w:rsidRPr="00E7207B">
        <w:rPr>
          <w:rFonts w:ascii="Times New Roman" w:eastAsia="Times New Roman" w:hAnsi="Times New Roman" w:cs="Times New Roman"/>
          <w:sz w:val="24"/>
          <w:szCs w:val="24"/>
        </w:rPr>
        <w:t>в</w:t>
      </w:r>
      <w:r w:rsidR="00B208FC" w:rsidRPr="00E7207B">
        <w:rPr>
          <w:rFonts w:ascii="Times New Roman" w:eastAsia="Times New Roman" w:hAnsi="Times New Roman" w:cs="Times New Roman"/>
          <w:sz w:val="24"/>
          <w:szCs w:val="24"/>
        </w:rPr>
        <w:t>ела работы по асфальтированию 13</w:t>
      </w:r>
      <w:r w:rsidR="001579AA" w:rsidRPr="00E7207B">
        <w:rPr>
          <w:rFonts w:ascii="Times New Roman" w:eastAsia="Times New Roman" w:hAnsi="Times New Roman" w:cs="Times New Roman"/>
          <w:sz w:val="24"/>
          <w:szCs w:val="24"/>
        </w:rPr>
        <w:t xml:space="preserve"> </w:t>
      </w:r>
      <w:r w:rsidRPr="00E7207B">
        <w:rPr>
          <w:rFonts w:ascii="Times New Roman" w:eastAsia="Times New Roman" w:hAnsi="Times New Roman" w:cs="Times New Roman"/>
          <w:sz w:val="24"/>
          <w:szCs w:val="24"/>
        </w:rPr>
        <w:t>(всего 14</w:t>
      </w:r>
      <w:r w:rsidR="001579AA" w:rsidRPr="00E7207B">
        <w:rPr>
          <w:rFonts w:ascii="Times New Roman" w:eastAsia="Times New Roman" w:hAnsi="Times New Roman" w:cs="Times New Roman"/>
          <w:sz w:val="24"/>
          <w:szCs w:val="24"/>
        </w:rPr>
        <w:t>) дворов и подъездных проездов к ним.</w:t>
      </w:r>
    </w:p>
    <w:p w:rsidR="001579AA" w:rsidRPr="00E7207B" w:rsidRDefault="001579AA" w:rsidP="00A029D9">
      <w:pPr>
        <w:widowControl w:val="0"/>
        <w:autoSpaceDE w:val="0"/>
        <w:autoSpaceDN w:val="0"/>
        <w:spacing w:after="0" w:line="240" w:lineRule="auto"/>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lastRenderedPageBreak/>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A029D9" w:rsidRPr="00E7207B" w:rsidRDefault="00A029D9" w:rsidP="00A029D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029D9" w:rsidRPr="00E7207B" w:rsidRDefault="00A029D9" w:rsidP="00A029D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E7207B">
        <w:rPr>
          <w:rFonts w:ascii="Times New Roman" w:eastAsia="Times New Roman" w:hAnsi="Times New Roman" w:cs="Times New Roman"/>
          <w:sz w:val="24"/>
          <w:szCs w:val="24"/>
        </w:rPr>
        <w:t>представляет из себя</w:t>
      </w:r>
      <w:proofErr w:type="gramEnd"/>
      <w:r w:rsidRPr="00E7207B">
        <w:rPr>
          <w:rFonts w:ascii="Times New Roman" w:eastAsia="Times New Roman" w:hAnsi="Times New Roman" w:cs="Times New Roman"/>
          <w:sz w:val="24"/>
          <w:szCs w:val="24"/>
        </w:rPr>
        <w:t>, совокупность мероприятий, направленных на создание и поддержание функциональной, экологической и эстетической организованной городской среды, улучшение содержания и безопасности дворовых территорий.</w:t>
      </w:r>
    </w:p>
    <w:p w:rsidR="00A029D9" w:rsidRPr="00E7207B" w:rsidRDefault="005301E0" w:rsidP="00A029D9">
      <w:pPr>
        <w:autoSpaceDE w:val="0"/>
        <w:autoSpaceDN w:val="0"/>
        <w:adjustRightInd w:val="0"/>
        <w:spacing w:after="0" w:line="240" w:lineRule="auto"/>
        <w:ind w:firstLine="540"/>
        <w:jc w:val="both"/>
        <w:rPr>
          <w:rFonts w:ascii="Times New Roman" w:hAnsi="Times New Roman" w:cs="Times New Roman"/>
          <w:sz w:val="24"/>
          <w:szCs w:val="24"/>
        </w:rPr>
      </w:pPr>
      <w:r w:rsidRPr="00E7207B">
        <w:rPr>
          <w:rFonts w:ascii="Times New Roman" w:hAnsi="Times New Roman" w:cs="Times New Roman"/>
          <w:color w:val="000000"/>
          <w:sz w:val="24"/>
          <w:szCs w:val="24"/>
        </w:rPr>
        <w:t>Реализация П</w:t>
      </w:r>
      <w:r w:rsidR="00A029D9" w:rsidRPr="00E7207B">
        <w:rPr>
          <w:rFonts w:ascii="Times New Roman" w:hAnsi="Times New Roman" w:cs="Times New Roman"/>
          <w:color w:val="000000"/>
          <w:sz w:val="24"/>
          <w:szCs w:val="24"/>
        </w:rPr>
        <w:t xml:space="preserve">рограммы позволит создать благоприятные условия среды обитания, повысить комфортность проживания населения муниципального образования,  обеспечить более эффективную эксплуатацию жилых домов, улучшить условия для отдыха и занятий спортом, </w:t>
      </w:r>
      <w:r w:rsidR="00A029D9" w:rsidRPr="00E7207B">
        <w:rPr>
          <w:rFonts w:ascii="Times New Roman" w:hAnsi="Times New Roman" w:cs="Times New Roman"/>
          <w:sz w:val="24"/>
          <w:szCs w:val="24"/>
        </w:rPr>
        <w:t>обеспечить физическую и пространственную доступность зданий, сооружений, дворовых  территорий.</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E7207B">
        <w:rPr>
          <w:rFonts w:ascii="Times New Roman" w:eastAsia="Times New Roman" w:hAnsi="Times New Roman" w:cs="Times New Roman"/>
          <w:sz w:val="24"/>
          <w:szCs w:val="24"/>
        </w:rPr>
        <w:t>Благоустройство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Минимальный перечень включает в себя: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а) ремонт дворовых проездов; </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б) обеспечение освещения дворовых территорий; </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w:t>
      </w:r>
      <w:r w:rsidR="00B3785A" w:rsidRPr="00E7207B">
        <w:rPr>
          <w:rFonts w:ascii="Times New Roman" w:eastAsia="Times New Roman" w:hAnsi="Times New Roman" w:cs="Times New Roman"/>
          <w:sz w:val="24"/>
          <w:szCs w:val="24"/>
        </w:rPr>
        <w:t xml:space="preserve"> </w:t>
      </w:r>
      <w:r w:rsidRPr="00E7207B">
        <w:rPr>
          <w:rFonts w:ascii="Times New Roman" w:eastAsia="Times New Roman" w:hAnsi="Times New Roman" w:cs="Times New Roman"/>
          <w:sz w:val="24"/>
          <w:szCs w:val="24"/>
        </w:rPr>
        <w:t>установка скамеек, урн;</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Дополнительный перечень включает в себя: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а) оборудование детских и спортивных площадок;</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б) оборудование автомобильных парковок;</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 озеленение территорий;</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г) оборудование площадок для сбора коммунальных отходов, включая раздельный сбор отходов;</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д) устройство и ремонт ограждений различного функционального назначения;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е) устройство и ремонт дворовых </w:t>
      </w:r>
      <w:r w:rsidR="000C4385" w:rsidRPr="00E7207B">
        <w:rPr>
          <w:rFonts w:ascii="Times New Roman" w:eastAsia="Times New Roman" w:hAnsi="Times New Roman" w:cs="Times New Roman"/>
          <w:sz w:val="24"/>
          <w:szCs w:val="24"/>
        </w:rPr>
        <w:t>тротуаров</w:t>
      </w:r>
      <w:r w:rsidRPr="00E7207B">
        <w:rPr>
          <w:rFonts w:ascii="Times New Roman" w:eastAsia="Times New Roman" w:hAnsi="Times New Roman" w:cs="Times New Roman"/>
          <w:sz w:val="24"/>
          <w:szCs w:val="24"/>
        </w:rPr>
        <w:t>.</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E7207B">
        <w:rPr>
          <w:rFonts w:ascii="Times New Roman" w:eastAsia="Times New Roman" w:hAnsi="Times New Roman" w:cs="Times New Roman"/>
          <w:sz w:val="24"/>
          <w:szCs w:val="24"/>
        </w:rPr>
        <w:t xml:space="preserve">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w:t>
      </w:r>
      <w:r w:rsidRPr="00E7207B">
        <w:rPr>
          <w:rFonts w:ascii="Times New Roman" w:eastAsia="Times New Roman" w:hAnsi="Times New Roman" w:cs="Times New Roman"/>
          <w:sz w:val="24"/>
          <w:szCs w:val="24"/>
        </w:rPr>
        <w:lastRenderedPageBreak/>
        <w:t>объекта.</w:t>
      </w:r>
      <w:proofErr w:type="gramEnd"/>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E7207B">
        <w:rPr>
          <w:rFonts w:ascii="Times New Roman" w:eastAsia="Times New Roman" w:hAnsi="Times New Roman" w:cs="Times New Roman"/>
          <w:color w:val="000000" w:themeColor="text1"/>
          <w:sz w:val="24"/>
          <w:szCs w:val="24"/>
        </w:rPr>
        <w:t xml:space="preserve">Визуализированный перечень образцов элементов благоустройства, предполагаемых к размещению на дворовой территории, представлен в приложении № </w:t>
      </w:r>
      <w:r w:rsidR="005301E0" w:rsidRPr="00E7207B">
        <w:rPr>
          <w:rFonts w:ascii="Times New Roman" w:eastAsia="Times New Roman" w:hAnsi="Times New Roman" w:cs="Times New Roman"/>
          <w:color w:val="000000" w:themeColor="text1"/>
          <w:sz w:val="24"/>
          <w:szCs w:val="24"/>
        </w:rPr>
        <w:t>6</w:t>
      </w:r>
      <w:r w:rsidRPr="00E7207B">
        <w:rPr>
          <w:rFonts w:ascii="Times New Roman" w:eastAsia="Times New Roman" w:hAnsi="Times New Roman" w:cs="Times New Roman"/>
          <w:color w:val="000000" w:themeColor="text1"/>
          <w:sz w:val="24"/>
          <w:szCs w:val="24"/>
        </w:rPr>
        <w:t xml:space="preserve"> к настоящей муниципальной программе.</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i/>
          <w:sz w:val="24"/>
          <w:szCs w:val="24"/>
          <w:u w:val="single"/>
        </w:rPr>
      </w:pPr>
      <w:r w:rsidRPr="00E7207B">
        <w:rPr>
          <w:rFonts w:ascii="Times New Roman" w:eastAsia="Times New Roman" w:hAnsi="Times New Roman" w:cs="Times New Roman"/>
          <w:i/>
          <w:sz w:val="24"/>
          <w:szCs w:val="24"/>
          <w:u w:val="single"/>
        </w:rPr>
        <w:t>1.2. Характеристика сферы благоустройства муниципальных территорий общего пользования.</w:t>
      </w:r>
    </w:p>
    <w:p w:rsidR="00A029D9" w:rsidRPr="00E7207B" w:rsidRDefault="0000293B"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Внешний облик муниципального образования</w:t>
      </w:r>
      <w:r w:rsidR="00A029D9" w:rsidRPr="00E7207B">
        <w:rPr>
          <w:rFonts w:ascii="Times New Roman" w:eastAsia="Times New Roman" w:hAnsi="Times New Roman" w:cs="Times New Roman"/>
          <w:sz w:val="24"/>
          <w:szCs w:val="24"/>
        </w:rPr>
        <w:t xml:space="preserve">, его </w:t>
      </w:r>
      <w:proofErr w:type="gramStart"/>
      <w:r w:rsidR="00A029D9" w:rsidRPr="00E7207B">
        <w:rPr>
          <w:rFonts w:ascii="Times New Roman" w:eastAsia="Times New Roman" w:hAnsi="Times New Roman" w:cs="Times New Roman"/>
          <w:sz w:val="24"/>
          <w:szCs w:val="24"/>
        </w:rPr>
        <w:t>эстетический вид</w:t>
      </w:r>
      <w:proofErr w:type="gramEnd"/>
      <w:r w:rsidR="00A029D9" w:rsidRPr="00E7207B">
        <w:rPr>
          <w:rFonts w:ascii="Times New Roman" w:eastAsia="Times New Roman" w:hAnsi="Times New Roman" w:cs="Times New Roman"/>
          <w:sz w:val="24"/>
          <w:szCs w:val="24"/>
        </w:rPr>
        <w:t xml:space="preserve"> во многом зависят от степени благоустроенности территории и площади озеленения.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Озелененные территории вместе с насаждениями и ц</w:t>
      </w:r>
      <w:r w:rsidR="0000293B" w:rsidRPr="00E7207B">
        <w:rPr>
          <w:rFonts w:ascii="Times New Roman" w:eastAsia="Times New Roman" w:hAnsi="Times New Roman" w:cs="Times New Roman"/>
          <w:sz w:val="24"/>
          <w:szCs w:val="24"/>
        </w:rPr>
        <w:t>ветниками создают образ муниципального образования</w:t>
      </w:r>
      <w:r w:rsidRPr="00E7207B">
        <w:rPr>
          <w:rFonts w:ascii="Times New Roman" w:eastAsia="Times New Roman" w:hAnsi="Times New Roman" w:cs="Times New Roman"/>
          <w:sz w:val="24"/>
          <w:szCs w:val="24"/>
        </w:rPr>
        <w:t>, формируют благоприятную и комфортную городскую среду для жителей и госте</w:t>
      </w:r>
      <w:r w:rsidR="0000293B" w:rsidRPr="00E7207B">
        <w:rPr>
          <w:rFonts w:ascii="Times New Roman" w:eastAsia="Times New Roman" w:hAnsi="Times New Roman" w:cs="Times New Roman"/>
          <w:sz w:val="24"/>
          <w:szCs w:val="24"/>
        </w:rPr>
        <w:t>й муниципального образования</w:t>
      </w:r>
      <w:r w:rsidRPr="00E7207B">
        <w:rPr>
          <w:rFonts w:ascii="Times New Roman" w:eastAsia="Times New Roman" w:hAnsi="Times New Roman" w:cs="Times New Roman"/>
          <w:sz w:val="24"/>
          <w:szCs w:val="24"/>
        </w:rPr>
        <w:t>, выполняют рекреационные и санитарно-защитные функции. Они являются составной часть</w:t>
      </w:r>
      <w:r w:rsidR="0000293B" w:rsidRPr="00E7207B">
        <w:rPr>
          <w:rFonts w:ascii="Times New Roman" w:eastAsia="Times New Roman" w:hAnsi="Times New Roman" w:cs="Times New Roman"/>
          <w:sz w:val="24"/>
          <w:szCs w:val="24"/>
        </w:rPr>
        <w:t>ю природного богатства муниципального образования</w:t>
      </w:r>
      <w:r w:rsidRPr="00E7207B">
        <w:rPr>
          <w:rFonts w:ascii="Times New Roman" w:eastAsia="Times New Roman" w:hAnsi="Times New Roman" w:cs="Times New Roman"/>
          <w:sz w:val="24"/>
          <w:szCs w:val="24"/>
        </w:rPr>
        <w:t xml:space="preserve"> и важным условием его инвестиционной привлекательности.</w:t>
      </w:r>
    </w:p>
    <w:p w:rsidR="00A029D9" w:rsidRPr="00E7207B" w:rsidRDefault="00A029D9" w:rsidP="00240F80">
      <w:pPr>
        <w:pStyle w:val="afa"/>
        <w:jc w:val="both"/>
        <w:rPr>
          <w:rFonts w:ascii="Times New Roman" w:hAnsi="Times New Roman"/>
          <w:sz w:val="24"/>
          <w:szCs w:val="24"/>
        </w:rPr>
      </w:pPr>
      <w:r w:rsidRPr="00E7207B">
        <w:rPr>
          <w:rFonts w:ascii="Times New Roman" w:eastAsia="Times New Roman" w:hAnsi="Times New Roman"/>
          <w:sz w:val="24"/>
          <w:szCs w:val="24"/>
        </w:rPr>
        <w:t xml:space="preserve">На территории </w:t>
      </w:r>
      <w:r w:rsidR="0000293B" w:rsidRPr="00E7207B">
        <w:rPr>
          <w:rFonts w:ascii="Times New Roman" w:eastAsia="Times New Roman" w:hAnsi="Times New Roman"/>
          <w:sz w:val="24"/>
          <w:szCs w:val="24"/>
        </w:rPr>
        <w:t>Балтайского</w:t>
      </w:r>
      <w:r w:rsidRPr="00E7207B">
        <w:rPr>
          <w:rFonts w:ascii="Times New Roman" w:eastAsia="Times New Roman" w:hAnsi="Times New Roman"/>
          <w:sz w:val="24"/>
          <w:szCs w:val="24"/>
        </w:rPr>
        <w:t xml:space="preserve"> </w:t>
      </w:r>
      <w:r w:rsidR="0000293B" w:rsidRPr="00E7207B">
        <w:rPr>
          <w:rFonts w:ascii="Times New Roman" w:eastAsia="Times New Roman" w:hAnsi="Times New Roman"/>
          <w:sz w:val="24"/>
          <w:szCs w:val="24"/>
        </w:rPr>
        <w:t>муниципального образования имеется 4 детские</w:t>
      </w:r>
      <w:r w:rsidRPr="00E7207B">
        <w:rPr>
          <w:rFonts w:ascii="Times New Roman" w:eastAsia="Times New Roman" w:hAnsi="Times New Roman"/>
          <w:sz w:val="24"/>
          <w:szCs w:val="24"/>
        </w:rPr>
        <w:t xml:space="preserve"> пло</w:t>
      </w:r>
      <w:r w:rsidR="0000293B" w:rsidRPr="00E7207B">
        <w:rPr>
          <w:rFonts w:ascii="Times New Roman" w:eastAsia="Times New Roman" w:hAnsi="Times New Roman"/>
          <w:sz w:val="24"/>
          <w:szCs w:val="24"/>
        </w:rPr>
        <w:t>щадки</w:t>
      </w:r>
      <w:r w:rsidRPr="00E7207B">
        <w:rPr>
          <w:rFonts w:ascii="Times New Roman" w:eastAsia="Times New Roman" w:hAnsi="Times New Roman"/>
          <w:sz w:val="24"/>
          <w:szCs w:val="24"/>
        </w:rPr>
        <w:t>, парк, центральная площадь,</w:t>
      </w:r>
      <w:r w:rsidR="00240F80" w:rsidRPr="00E7207B">
        <w:rPr>
          <w:rFonts w:ascii="Times New Roman" w:hAnsi="Times New Roman"/>
          <w:sz w:val="24"/>
          <w:szCs w:val="24"/>
        </w:rPr>
        <w:t xml:space="preserve"> архитектурно-скульптурный мемориал «Родина-Мать</w:t>
      </w:r>
      <w:r w:rsidR="0066509B" w:rsidRPr="00E7207B">
        <w:rPr>
          <w:rFonts w:ascii="Times New Roman" w:hAnsi="Times New Roman"/>
          <w:sz w:val="24"/>
          <w:szCs w:val="24"/>
        </w:rPr>
        <w:t>»</w:t>
      </w:r>
      <w:r w:rsidRPr="00E7207B">
        <w:rPr>
          <w:rFonts w:ascii="Times New Roman" w:eastAsia="Times New Roman" w:hAnsi="Times New Roman"/>
          <w:sz w:val="24"/>
          <w:szCs w:val="24"/>
        </w:rPr>
        <w:t>, где ежегодно проходит торжественный митинг посвященный  Дню Победы.</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озеленение, уход за зелеными насаждениями;</w:t>
      </w:r>
    </w:p>
    <w:p w:rsidR="00A029D9" w:rsidRPr="00E7207B" w:rsidRDefault="00240F80"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w:t>
      </w:r>
      <w:r w:rsidR="00A029D9" w:rsidRPr="00E7207B">
        <w:rPr>
          <w:rFonts w:ascii="Times New Roman" w:eastAsia="Times New Roman" w:hAnsi="Times New Roman" w:cs="Times New Roman"/>
          <w:sz w:val="24"/>
          <w:szCs w:val="24"/>
        </w:rPr>
        <w:t>оборудование малыми архитектурными формами, иными некапитальными объектами;</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освещение территорий, в т. ч. декоративное;</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ремонт и замена ограждений;</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обустройство площадок для отдыха, детских, спортивных площадок;</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установка скамеек и урн, контейнеров для сбора мусора;</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оформление цветников;</w:t>
      </w:r>
    </w:p>
    <w:p w:rsidR="00A029D9" w:rsidRPr="00E7207B" w:rsidRDefault="00A029D9" w:rsidP="00A029D9">
      <w:pPr>
        <w:autoSpaceDE w:val="0"/>
        <w:autoSpaceDN w:val="0"/>
        <w:adjustRightInd w:val="0"/>
        <w:spacing w:after="0" w:line="240" w:lineRule="auto"/>
        <w:ind w:firstLine="540"/>
        <w:jc w:val="both"/>
        <w:rPr>
          <w:rFonts w:ascii="Times New Roman" w:hAnsi="Times New Roman" w:cs="Times New Roman"/>
          <w:sz w:val="24"/>
          <w:szCs w:val="24"/>
        </w:rPr>
      </w:pPr>
      <w:r w:rsidRPr="00E7207B">
        <w:rPr>
          <w:rFonts w:ascii="Times New Roman" w:hAnsi="Times New Roman" w:cs="Times New Roman"/>
          <w:color w:val="000000"/>
          <w:sz w:val="24"/>
          <w:szCs w:val="24"/>
        </w:rPr>
        <w:t xml:space="preserve">- </w:t>
      </w:r>
      <w:r w:rsidRPr="00E7207B">
        <w:rPr>
          <w:rFonts w:ascii="Times New Roman" w:hAnsi="Times New Roman" w:cs="Times New Roman"/>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029D9" w:rsidRPr="00E7207B" w:rsidRDefault="00A029D9" w:rsidP="00A029D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Выполнение всего ко</w:t>
      </w:r>
      <w:r w:rsidR="005301E0" w:rsidRPr="00E7207B">
        <w:rPr>
          <w:rFonts w:ascii="Times New Roman" w:eastAsia="Times New Roman" w:hAnsi="Times New Roman" w:cs="Times New Roman"/>
          <w:sz w:val="24"/>
          <w:szCs w:val="24"/>
        </w:rPr>
        <w:t>мплекса работ, предусмотренных П</w:t>
      </w:r>
      <w:r w:rsidRPr="00E7207B">
        <w:rPr>
          <w:rFonts w:ascii="Times New Roman" w:eastAsia="Times New Roman" w:hAnsi="Times New Roman" w:cs="Times New Roman"/>
          <w:sz w:val="24"/>
          <w:szCs w:val="24"/>
        </w:rPr>
        <w:t xml:space="preserve">рограммой, создаст условия для благоустроенности и придания привлекательности объектам озеленения и общественных территорий </w:t>
      </w:r>
      <w:r w:rsidR="00240DB9" w:rsidRPr="00E7207B">
        <w:rPr>
          <w:rFonts w:ascii="Times New Roman" w:eastAsia="Times New Roman" w:hAnsi="Times New Roman" w:cs="Times New Roman"/>
          <w:sz w:val="24"/>
          <w:szCs w:val="24"/>
        </w:rPr>
        <w:t xml:space="preserve">Балтайского муниципального </w:t>
      </w:r>
      <w:r w:rsidR="001C5476" w:rsidRPr="00E7207B">
        <w:rPr>
          <w:rFonts w:ascii="Times New Roman" w:eastAsia="Times New Roman" w:hAnsi="Times New Roman" w:cs="Times New Roman"/>
          <w:sz w:val="24"/>
          <w:szCs w:val="24"/>
        </w:rPr>
        <w:t>образования</w:t>
      </w:r>
      <w:r w:rsidRPr="00E7207B">
        <w:rPr>
          <w:rFonts w:ascii="Times New Roman" w:eastAsia="Times New Roman" w:hAnsi="Times New Roman" w:cs="Times New Roman"/>
          <w:sz w:val="24"/>
          <w:szCs w:val="24"/>
        </w:rPr>
        <w:t xml:space="preserve">. </w:t>
      </w:r>
    </w:p>
    <w:p w:rsidR="00A029D9" w:rsidRPr="00E7207B" w:rsidRDefault="00A029D9" w:rsidP="00A029D9">
      <w:pPr>
        <w:widowControl w:val="0"/>
        <w:autoSpaceDE w:val="0"/>
        <w:autoSpaceDN w:val="0"/>
        <w:spacing w:after="0" w:line="240" w:lineRule="auto"/>
        <w:jc w:val="both"/>
        <w:rPr>
          <w:rFonts w:ascii="Times New Roman" w:eastAsia="Times New Roman" w:hAnsi="Times New Roman" w:cs="Times New Roman"/>
          <w:sz w:val="24"/>
          <w:szCs w:val="24"/>
        </w:rPr>
      </w:pPr>
    </w:p>
    <w:p w:rsidR="00240F80" w:rsidRPr="00E7207B" w:rsidRDefault="00240F80" w:rsidP="00240F80">
      <w:pPr>
        <w:widowControl w:val="0"/>
        <w:autoSpaceDE w:val="0"/>
        <w:autoSpaceDN w:val="0"/>
        <w:spacing w:after="0" w:line="240" w:lineRule="auto"/>
        <w:jc w:val="center"/>
        <w:rPr>
          <w:rFonts w:ascii="Times New Roman" w:eastAsia="Times New Roman" w:hAnsi="Times New Roman" w:cs="Times New Roman"/>
          <w:b/>
          <w:sz w:val="24"/>
          <w:szCs w:val="24"/>
        </w:rPr>
      </w:pPr>
      <w:r w:rsidRPr="00E7207B">
        <w:rPr>
          <w:rFonts w:ascii="Times New Roman" w:eastAsia="Times New Roman" w:hAnsi="Times New Roman" w:cs="Times New Roman"/>
          <w:sz w:val="24"/>
          <w:szCs w:val="24"/>
        </w:rPr>
        <w:t>2</w:t>
      </w:r>
      <w:r w:rsidR="00E81840" w:rsidRPr="00E7207B">
        <w:rPr>
          <w:rFonts w:ascii="Times New Roman" w:eastAsia="Times New Roman" w:hAnsi="Times New Roman" w:cs="Times New Roman"/>
          <w:sz w:val="24"/>
          <w:szCs w:val="24"/>
        </w:rPr>
        <w:t xml:space="preserve">. </w:t>
      </w:r>
      <w:r w:rsidR="00E81840" w:rsidRPr="00E7207B">
        <w:rPr>
          <w:rFonts w:ascii="Times New Roman" w:eastAsia="Times New Roman" w:hAnsi="Times New Roman" w:cs="Times New Roman"/>
          <w:b/>
          <w:sz w:val="24"/>
          <w:szCs w:val="24"/>
        </w:rPr>
        <w:t>Цели и задачи программы</w:t>
      </w:r>
    </w:p>
    <w:p w:rsidR="00240F80" w:rsidRPr="00E7207B" w:rsidRDefault="00240F80" w:rsidP="00240F80">
      <w:pPr>
        <w:widowControl w:val="0"/>
        <w:autoSpaceDE w:val="0"/>
        <w:autoSpaceDN w:val="0"/>
        <w:spacing w:after="0" w:line="240" w:lineRule="auto"/>
        <w:jc w:val="center"/>
        <w:rPr>
          <w:rFonts w:ascii="Times New Roman" w:eastAsia="Times New Roman" w:hAnsi="Times New Roman" w:cs="Times New Roman"/>
          <w:sz w:val="24"/>
          <w:szCs w:val="24"/>
        </w:rPr>
      </w:pPr>
    </w:p>
    <w:p w:rsidR="00240F80" w:rsidRPr="00E7207B" w:rsidRDefault="005301E0" w:rsidP="00E21A2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2.1. Основной целью П</w:t>
      </w:r>
      <w:r w:rsidR="00240F80" w:rsidRPr="00E7207B">
        <w:rPr>
          <w:rFonts w:ascii="Times New Roman" w:eastAsia="Times New Roman" w:hAnsi="Times New Roman" w:cs="Times New Roman"/>
          <w:sz w:val="24"/>
          <w:szCs w:val="24"/>
        </w:rPr>
        <w:t>рограммы является повышение уровня благоустройства территорий Балтайского муниципального образования.</w:t>
      </w:r>
    </w:p>
    <w:p w:rsidR="00240F80" w:rsidRPr="00E7207B" w:rsidRDefault="00240F80" w:rsidP="00E21A2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2.2. Основные задачи программы, направленные на достижение вышеуказанных целей, заключаются в следующем:</w:t>
      </w:r>
    </w:p>
    <w:p w:rsidR="00240F80" w:rsidRPr="00E7207B" w:rsidRDefault="00240F80" w:rsidP="00E21A2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240F80" w:rsidRPr="00E7207B" w:rsidRDefault="00240F80" w:rsidP="00E21A2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240F80" w:rsidRPr="00E7207B" w:rsidRDefault="00240F80" w:rsidP="00E21A2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240F80" w:rsidRPr="00E7207B" w:rsidRDefault="00240F80" w:rsidP="00240F8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2.3. В целях решения задач, направленных на достижение цели программы, в ее</w:t>
      </w:r>
      <w:r w:rsidR="00E21A28" w:rsidRPr="00E7207B">
        <w:rPr>
          <w:rFonts w:ascii="Times New Roman" w:eastAsia="Times New Roman" w:hAnsi="Times New Roman" w:cs="Times New Roman"/>
          <w:sz w:val="24"/>
          <w:szCs w:val="24"/>
        </w:rPr>
        <w:t xml:space="preserve"> составе предусмотрена подпрограмма, сформированная</w:t>
      </w:r>
      <w:r w:rsidRPr="00E7207B">
        <w:rPr>
          <w:rFonts w:ascii="Times New Roman" w:eastAsia="Times New Roman" w:hAnsi="Times New Roman" w:cs="Times New Roman"/>
          <w:sz w:val="24"/>
          <w:szCs w:val="24"/>
        </w:rPr>
        <w:t xml:space="preserve"> с учетом группировки мероприятий, с помощью которых выполняются наиболее важные задачи.</w:t>
      </w:r>
    </w:p>
    <w:p w:rsidR="00240F80" w:rsidRPr="00E7207B" w:rsidRDefault="00240F80" w:rsidP="00240F8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2.4. В рез</w:t>
      </w:r>
      <w:r w:rsidR="005301E0" w:rsidRPr="00E7207B">
        <w:rPr>
          <w:rFonts w:ascii="Times New Roman" w:eastAsia="Times New Roman" w:hAnsi="Times New Roman" w:cs="Times New Roman"/>
          <w:sz w:val="24"/>
          <w:szCs w:val="24"/>
        </w:rPr>
        <w:t>ультате реализации мероприятий П</w:t>
      </w:r>
      <w:r w:rsidRPr="00E7207B">
        <w:rPr>
          <w:rFonts w:ascii="Times New Roman" w:eastAsia="Times New Roman" w:hAnsi="Times New Roman" w:cs="Times New Roman"/>
          <w:sz w:val="24"/>
          <w:szCs w:val="24"/>
        </w:rPr>
        <w:t>рограммы ожидается снижение доли неблагоустроенных дворовых и муниципальных территорий общего пользования.</w:t>
      </w:r>
    </w:p>
    <w:p w:rsidR="00240F80" w:rsidRPr="00E7207B" w:rsidRDefault="00240F80" w:rsidP="00240F8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2.5. Успешное выполнение задач программы позволит улучшить условия проживания и жизнедеятельности сельчан и повысить привлекательность поселения.</w:t>
      </w:r>
    </w:p>
    <w:p w:rsidR="00E21A28" w:rsidRPr="00E7207B" w:rsidRDefault="00E21A28" w:rsidP="00E21A2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A04B57" w:rsidRPr="00E7207B" w:rsidRDefault="00E7207B" w:rsidP="00E7207B">
      <w:pPr>
        <w:widowControl w:val="0"/>
        <w:autoSpaceDE w:val="0"/>
        <w:autoSpaceDN w:val="0"/>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04B57" w:rsidRPr="00E7207B">
        <w:rPr>
          <w:rFonts w:ascii="Times New Roman" w:eastAsia="Times New Roman" w:hAnsi="Times New Roman" w:cs="Times New Roman"/>
          <w:b/>
          <w:sz w:val="24"/>
          <w:szCs w:val="24"/>
        </w:rPr>
        <w:t>Целевые показатели программы</w:t>
      </w:r>
    </w:p>
    <w:p w:rsidR="00331972" w:rsidRPr="00E7207B" w:rsidRDefault="00331972" w:rsidP="00331972">
      <w:pPr>
        <w:widowControl w:val="0"/>
        <w:autoSpaceDE w:val="0"/>
        <w:autoSpaceDN w:val="0"/>
        <w:spacing w:after="0" w:line="240" w:lineRule="auto"/>
        <w:ind w:left="567"/>
        <w:rPr>
          <w:rFonts w:ascii="Times New Roman" w:eastAsia="Times New Roman" w:hAnsi="Times New Roman" w:cs="Times New Roman"/>
          <w:b/>
          <w:sz w:val="24"/>
          <w:szCs w:val="24"/>
        </w:rPr>
      </w:pPr>
    </w:p>
    <w:p w:rsidR="00A029D9" w:rsidRPr="00E7207B" w:rsidRDefault="00A04B57" w:rsidP="00DF156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Ц</w:t>
      </w:r>
      <w:r w:rsidR="00E21A28" w:rsidRPr="00E7207B">
        <w:rPr>
          <w:rFonts w:ascii="Times New Roman" w:eastAsia="Times New Roman" w:hAnsi="Times New Roman" w:cs="Times New Roman"/>
          <w:sz w:val="24"/>
          <w:szCs w:val="24"/>
        </w:rPr>
        <w:t>елевые показатели (индикаторы), применяемые для оценки достижения целей и решения задач программы</w:t>
      </w:r>
      <w:r w:rsidR="00331972" w:rsidRPr="00E7207B">
        <w:rPr>
          <w:rFonts w:ascii="Times New Roman" w:eastAsia="Times New Roman" w:hAnsi="Times New Roman" w:cs="Times New Roman"/>
          <w:sz w:val="24"/>
          <w:szCs w:val="24"/>
        </w:rPr>
        <w:t xml:space="preserve"> представлены в приложении №</w:t>
      </w:r>
      <w:r w:rsidR="00E21A28" w:rsidRPr="00E7207B">
        <w:rPr>
          <w:rFonts w:ascii="Times New Roman" w:eastAsia="Times New Roman" w:hAnsi="Times New Roman" w:cs="Times New Roman"/>
          <w:sz w:val="24"/>
          <w:szCs w:val="24"/>
        </w:rPr>
        <w:t xml:space="preserve"> </w:t>
      </w:r>
      <w:r w:rsidR="005D48B4" w:rsidRPr="00E7207B">
        <w:rPr>
          <w:rFonts w:ascii="Times New Roman" w:eastAsia="Times New Roman" w:hAnsi="Times New Roman" w:cs="Times New Roman"/>
          <w:sz w:val="24"/>
          <w:szCs w:val="24"/>
        </w:rPr>
        <w:t>1</w:t>
      </w:r>
      <w:r w:rsidR="005301E0" w:rsidRPr="00E7207B">
        <w:rPr>
          <w:rFonts w:ascii="Times New Roman" w:eastAsia="Times New Roman" w:hAnsi="Times New Roman" w:cs="Times New Roman"/>
          <w:sz w:val="24"/>
          <w:szCs w:val="24"/>
        </w:rPr>
        <w:t xml:space="preserve"> к П</w:t>
      </w:r>
      <w:r w:rsidR="00DF156F" w:rsidRPr="00E7207B">
        <w:rPr>
          <w:rFonts w:ascii="Times New Roman" w:eastAsia="Times New Roman" w:hAnsi="Times New Roman" w:cs="Times New Roman"/>
          <w:sz w:val="24"/>
          <w:szCs w:val="24"/>
        </w:rPr>
        <w:t xml:space="preserve">рограмме. </w:t>
      </w:r>
    </w:p>
    <w:p w:rsidR="001521DD" w:rsidRPr="00E7207B" w:rsidRDefault="001521DD" w:rsidP="00346E0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E4D67" w:rsidRPr="00E7207B" w:rsidRDefault="00F44FEF" w:rsidP="00F44FEF">
      <w:pPr>
        <w:spacing w:after="0" w:line="240" w:lineRule="auto"/>
        <w:ind w:left="567"/>
        <w:jc w:val="center"/>
        <w:rPr>
          <w:rFonts w:ascii="Times New Roman" w:hAnsi="Times New Roman"/>
          <w:b/>
          <w:color w:val="000000"/>
          <w:sz w:val="24"/>
          <w:szCs w:val="24"/>
        </w:rPr>
      </w:pPr>
      <w:r w:rsidRPr="00E7207B">
        <w:rPr>
          <w:rFonts w:ascii="Times New Roman" w:hAnsi="Times New Roman"/>
          <w:b/>
          <w:color w:val="000000"/>
          <w:sz w:val="24"/>
          <w:szCs w:val="24"/>
        </w:rPr>
        <w:t>4.</w:t>
      </w:r>
      <w:r w:rsidR="005E4D67" w:rsidRPr="00E7207B">
        <w:rPr>
          <w:rFonts w:ascii="Times New Roman" w:hAnsi="Times New Roman"/>
          <w:b/>
          <w:color w:val="000000"/>
          <w:sz w:val="24"/>
          <w:szCs w:val="24"/>
        </w:rPr>
        <w:t xml:space="preserve">Прогноз конечных результатов реализации </w:t>
      </w:r>
      <w:r w:rsidR="00E81840" w:rsidRPr="00E7207B">
        <w:rPr>
          <w:rFonts w:ascii="Times New Roman" w:hAnsi="Times New Roman"/>
          <w:b/>
          <w:color w:val="000000"/>
          <w:sz w:val="24"/>
          <w:szCs w:val="24"/>
        </w:rPr>
        <w:t>муниципальной</w:t>
      </w:r>
      <w:r w:rsidR="00A335FA" w:rsidRPr="00E7207B">
        <w:rPr>
          <w:rFonts w:ascii="Times New Roman" w:hAnsi="Times New Roman"/>
          <w:b/>
          <w:color w:val="000000"/>
          <w:sz w:val="24"/>
          <w:szCs w:val="24"/>
        </w:rPr>
        <w:t xml:space="preserve"> программы</w:t>
      </w:r>
    </w:p>
    <w:p w:rsidR="00F44FEF" w:rsidRPr="00E7207B" w:rsidRDefault="00F44FEF" w:rsidP="00F44FEF">
      <w:pPr>
        <w:pStyle w:val="a4"/>
        <w:spacing w:after="0" w:line="240" w:lineRule="auto"/>
        <w:ind w:left="927"/>
        <w:rPr>
          <w:rFonts w:ascii="Times New Roman" w:hAnsi="Times New Roman"/>
          <w:b/>
          <w:color w:val="000000"/>
          <w:sz w:val="24"/>
          <w:szCs w:val="24"/>
        </w:rPr>
      </w:pPr>
    </w:p>
    <w:p w:rsidR="00E81840" w:rsidRPr="00E7207B" w:rsidRDefault="00E81840" w:rsidP="00A04B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 Реализация программы позволит достичь следующих результатов:</w:t>
      </w:r>
    </w:p>
    <w:p w:rsidR="00E81840" w:rsidRPr="00E7207B" w:rsidRDefault="00E81840" w:rsidP="00A04B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в количестве </w:t>
      </w:r>
      <w:r w:rsidR="0066509B" w:rsidRPr="00E7207B">
        <w:rPr>
          <w:rFonts w:ascii="Times New Roman" w:eastAsia="Times New Roman" w:hAnsi="Times New Roman" w:cs="Times New Roman"/>
          <w:sz w:val="24"/>
          <w:szCs w:val="24"/>
        </w:rPr>
        <w:t>13</w:t>
      </w:r>
      <w:r w:rsidRPr="00E7207B">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составит  </w:t>
      </w:r>
      <w:r w:rsidR="0066509B" w:rsidRPr="00E7207B">
        <w:rPr>
          <w:rFonts w:ascii="Times New Roman" w:eastAsia="Times New Roman" w:hAnsi="Times New Roman" w:cs="Times New Roman"/>
          <w:sz w:val="24"/>
          <w:szCs w:val="24"/>
        </w:rPr>
        <w:t>100</w:t>
      </w:r>
      <w:r w:rsidRPr="00E7207B">
        <w:rPr>
          <w:rFonts w:ascii="Times New Roman" w:eastAsia="Times New Roman" w:hAnsi="Times New Roman" w:cs="Times New Roman"/>
          <w:sz w:val="24"/>
          <w:szCs w:val="24"/>
        </w:rPr>
        <w:t>%.</w:t>
      </w:r>
    </w:p>
    <w:p w:rsidR="00E81840" w:rsidRPr="00E7207B" w:rsidRDefault="00E81840" w:rsidP="00A04B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б) благоустройство муниципальных территорий общего </w:t>
      </w:r>
      <w:r w:rsidR="000C4385" w:rsidRPr="00E7207B">
        <w:rPr>
          <w:rFonts w:ascii="Times New Roman" w:eastAsia="Times New Roman" w:hAnsi="Times New Roman" w:cs="Times New Roman"/>
          <w:sz w:val="24"/>
          <w:szCs w:val="24"/>
        </w:rPr>
        <w:t>пользования -</w:t>
      </w:r>
      <w:r w:rsidR="00B208FC" w:rsidRPr="00E7207B">
        <w:rPr>
          <w:rFonts w:ascii="Times New Roman" w:eastAsia="Times New Roman" w:hAnsi="Times New Roman" w:cs="Times New Roman"/>
          <w:sz w:val="24"/>
          <w:szCs w:val="24"/>
        </w:rPr>
        <w:t>3</w:t>
      </w:r>
      <w:r w:rsidRPr="00E7207B">
        <w:rPr>
          <w:rFonts w:ascii="Times New Roman" w:eastAsia="Times New Roman" w:hAnsi="Times New Roman" w:cs="Times New Roman"/>
          <w:sz w:val="24"/>
          <w:szCs w:val="24"/>
        </w:rPr>
        <w:t>.</w:t>
      </w:r>
    </w:p>
    <w:p w:rsidR="00E81840" w:rsidRPr="00E7207B" w:rsidRDefault="00E81840" w:rsidP="00A04B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Н</w:t>
      </w:r>
      <w:r w:rsidR="005301E0" w:rsidRPr="00E7207B">
        <w:rPr>
          <w:rFonts w:ascii="Times New Roman" w:eastAsia="Times New Roman" w:hAnsi="Times New Roman" w:cs="Times New Roman"/>
          <w:sz w:val="24"/>
          <w:szCs w:val="24"/>
        </w:rPr>
        <w:t>еобходимым условием реализации П</w:t>
      </w:r>
      <w:r w:rsidRPr="00E7207B">
        <w:rPr>
          <w:rFonts w:ascii="Times New Roman" w:eastAsia="Times New Roman" w:hAnsi="Times New Roman" w:cs="Times New Roman"/>
          <w:sz w:val="24"/>
          <w:szCs w:val="24"/>
        </w:rPr>
        <w:t>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E81840" w:rsidRPr="00E7207B" w:rsidRDefault="00E81840" w:rsidP="00A04B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Срок реализации муниципальной программы 2018-2022 годы.</w:t>
      </w:r>
    </w:p>
    <w:p w:rsidR="005E4D67" w:rsidRPr="00E7207B" w:rsidRDefault="005E4D67" w:rsidP="009700A8">
      <w:pPr>
        <w:spacing w:after="0" w:line="240" w:lineRule="auto"/>
        <w:ind w:firstLine="567"/>
        <w:rPr>
          <w:rFonts w:ascii="Times New Roman" w:hAnsi="Times New Roman"/>
          <w:color w:val="000000"/>
          <w:sz w:val="24"/>
          <w:szCs w:val="24"/>
        </w:rPr>
      </w:pPr>
    </w:p>
    <w:p w:rsidR="009700A8" w:rsidRPr="00E7207B" w:rsidRDefault="009700A8" w:rsidP="009700A8">
      <w:pPr>
        <w:spacing w:after="0" w:line="240" w:lineRule="auto"/>
        <w:ind w:firstLine="567"/>
        <w:jc w:val="both"/>
        <w:rPr>
          <w:rFonts w:ascii="Times New Roman" w:hAnsi="Times New Roman"/>
          <w:color w:val="000000"/>
          <w:sz w:val="24"/>
          <w:szCs w:val="24"/>
        </w:rPr>
      </w:pPr>
    </w:p>
    <w:p w:rsidR="00A821DE" w:rsidRPr="00E7207B" w:rsidRDefault="00331972" w:rsidP="009700A8">
      <w:pPr>
        <w:spacing w:after="0" w:line="240" w:lineRule="auto"/>
        <w:ind w:firstLine="567"/>
        <w:jc w:val="center"/>
        <w:rPr>
          <w:rFonts w:ascii="Times New Roman" w:hAnsi="Times New Roman"/>
          <w:color w:val="000000"/>
          <w:sz w:val="24"/>
          <w:szCs w:val="24"/>
        </w:rPr>
      </w:pPr>
      <w:r w:rsidRPr="00E7207B">
        <w:rPr>
          <w:rFonts w:ascii="Times New Roman" w:hAnsi="Times New Roman"/>
          <w:b/>
          <w:color w:val="000000"/>
          <w:sz w:val="24"/>
          <w:szCs w:val="24"/>
        </w:rPr>
        <w:t>5. Обобщенная характеристика основных мероприятий муниципальной прог</w:t>
      </w:r>
      <w:r w:rsidR="005301E0" w:rsidRPr="00E7207B">
        <w:rPr>
          <w:rFonts w:ascii="Times New Roman" w:hAnsi="Times New Roman"/>
          <w:b/>
          <w:color w:val="000000"/>
          <w:sz w:val="24"/>
          <w:szCs w:val="24"/>
        </w:rPr>
        <w:t>раммы приведена в приложении № 2</w:t>
      </w:r>
    </w:p>
    <w:p w:rsidR="00331972" w:rsidRPr="00E7207B" w:rsidRDefault="00331972" w:rsidP="009700A8">
      <w:pPr>
        <w:spacing w:after="0" w:line="240" w:lineRule="auto"/>
        <w:ind w:firstLine="567"/>
        <w:jc w:val="center"/>
        <w:rPr>
          <w:rFonts w:ascii="Times New Roman" w:hAnsi="Times New Roman"/>
          <w:color w:val="000000"/>
          <w:sz w:val="24"/>
          <w:szCs w:val="24"/>
        </w:rPr>
      </w:pPr>
    </w:p>
    <w:p w:rsidR="001D265E" w:rsidRPr="00E7207B" w:rsidRDefault="00E81840" w:rsidP="009700A8">
      <w:pPr>
        <w:spacing w:after="0" w:line="240" w:lineRule="auto"/>
        <w:ind w:firstLine="567"/>
        <w:jc w:val="both"/>
        <w:rPr>
          <w:rFonts w:ascii="Times New Roman" w:hAnsi="Times New Roman"/>
          <w:b/>
          <w:color w:val="000000"/>
          <w:sz w:val="24"/>
          <w:szCs w:val="24"/>
        </w:rPr>
      </w:pPr>
      <w:r w:rsidRPr="00E7207B">
        <w:rPr>
          <w:rFonts w:ascii="Times New Roman" w:hAnsi="Times New Roman"/>
          <w:b/>
          <w:color w:val="000000"/>
          <w:sz w:val="24"/>
          <w:szCs w:val="24"/>
        </w:rPr>
        <w:t>6</w:t>
      </w:r>
      <w:r w:rsidR="001D265E" w:rsidRPr="00E7207B">
        <w:rPr>
          <w:rFonts w:ascii="Times New Roman" w:hAnsi="Times New Roman"/>
          <w:b/>
          <w:color w:val="000000"/>
          <w:sz w:val="24"/>
          <w:szCs w:val="24"/>
        </w:rPr>
        <w:t xml:space="preserve">. </w:t>
      </w:r>
      <w:r w:rsidR="00A821DE" w:rsidRPr="00E7207B">
        <w:rPr>
          <w:rFonts w:ascii="Times New Roman" w:hAnsi="Times New Roman"/>
          <w:b/>
          <w:color w:val="000000"/>
          <w:sz w:val="24"/>
          <w:szCs w:val="24"/>
        </w:rPr>
        <w:t>Финансовое обеспечение реализации государственной программы</w:t>
      </w:r>
    </w:p>
    <w:p w:rsidR="001D265E" w:rsidRPr="00E7207B" w:rsidRDefault="001D265E" w:rsidP="009700A8">
      <w:pPr>
        <w:spacing w:after="0" w:line="240" w:lineRule="auto"/>
        <w:ind w:firstLine="567"/>
        <w:jc w:val="both"/>
        <w:rPr>
          <w:rFonts w:ascii="Times New Roman" w:hAnsi="Times New Roman"/>
          <w:color w:val="000000"/>
          <w:sz w:val="24"/>
          <w:szCs w:val="24"/>
        </w:rPr>
      </w:pPr>
    </w:p>
    <w:p w:rsidR="001D265E" w:rsidRPr="00E7207B" w:rsidRDefault="001D265E" w:rsidP="009700A8">
      <w:pPr>
        <w:spacing w:after="0" w:line="240" w:lineRule="auto"/>
        <w:ind w:firstLine="567"/>
        <w:jc w:val="both"/>
        <w:rPr>
          <w:rFonts w:ascii="Times New Roman" w:hAnsi="Times New Roman"/>
          <w:color w:val="000000" w:themeColor="text1"/>
          <w:sz w:val="24"/>
          <w:szCs w:val="24"/>
        </w:rPr>
      </w:pPr>
      <w:r w:rsidRPr="00E7207B">
        <w:rPr>
          <w:rFonts w:ascii="Times New Roman" w:hAnsi="Times New Roman"/>
          <w:color w:val="000000" w:themeColor="text1"/>
          <w:sz w:val="24"/>
          <w:szCs w:val="24"/>
        </w:rPr>
        <w:t xml:space="preserve">Финансирование </w:t>
      </w:r>
      <w:r w:rsidR="00444898" w:rsidRPr="00E7207B">
        <w:rPr>
          <w:rFonts w:ascii="Times New Roman" w:hAnsi="Times New Roman"/>
          <w:color w:val="000000" w:themeColor="text1"/>
          <w:sz w:val="24"/>
          <w:szCs w:val="24"/>
        </w:rPr>
        <w:t>муниципальной</w:t>
      </w:r>
      <w:r w:rsidR="00A821DE" w:rsidRPr="00E7207B">
        <w:rPr>
          <w:rFonts w:ascii="Times New Roman" w:hAnsi="Times New Roman"/>
          <w:color w:val="000000" w:themeColor="text1"/>
          <w:sz w:val="24"/>
          <w:szCs w:val="24"/>
        </w:rPr>
        <w:t xml:space="preserve"> п</w:t>
      </w:r>
      <w:r w:rsidRPr="00E7207B">
        <w:rPr>
          <w:rFonts w:ascii="Times New Roman" w:hAnsi="Times New Roman"/>
          <w:color w:val="000000" w:themeColor="text1"/>
          <w:sz w:val="24"/>
          <w:szCs w:val="24"/>
        </w:rPr>
        <w:t xml:space="preserve">рограммы предусматривается осуществлять за счет средств </w:t>
      </w:r>
      <w:r w:rsidR="00A821DE" w:rsidRPr="00E7207B">
        <w:rPr>
          <w:rFonts w:ascii="Times New Roman" w:hAnsi="Times New Roman"/>
          <w:color w:val="000000" w:themeColor="text1"/>
          <w:sz w:val="24"/>
          <w:szCs w:val="24"/>
        </w:rPr>
        <w:t>федерального, областного и местного бюджетов</w:t>
      </w:r>
      <w:r w:rsidRPr="00E7207B">
        <w:rPr>
          <w:rFonts w:ascii="Times New Roman" w:hAnsi="Times New Roman"/>
          <w:color w:val="000000" w:themeColor="text1"/>
          <w:sz w:val="24"/>
          <w:szCs w:val="24"/>
        </w:rPr>
        <w:t>.</w:t>
      </w:r>
    </w:p>
    <w:p w:rsidR="00E653EC" w:rsidRPr="00E7207B" w:rsidRDefault="00E653E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общий объем финансо</w:t>
      </w:r>
      <w:r w:rsidR="00444898" w:rsidRPr="00E7207B">
        <w:rPr>
          <w:rFonts w:ascii="Times New Roman" w:hAnsi="Times New Roman" w:cs="Times New Roman"/>
          <w:color w:val="000000" w:themeColor="text1"/>
          <w:sz w:val="24"/>
          <w:szCs w:val="24"/>
        </w:rPr>
        <w:t>вого обеспечения муниципальной</w:t>
      </w:r>
      <w:r w:rsidRPr="00E7207B">
        <w:rPr>
          <w:rFonts w:ascii="Times New Roman" w:hAnsi="Times New Roman" w:cs="Times New Roman"/>
          <w:color w:val="000000" w:themeColor="text1"/>
          <w:sz w:val="24"/>
          <w:szCs w:val="24"/>
        </w:rPr>
        <w:t xml:space="preserve"> программы за счет всех источников финан</w:t>
      </w:r>
      <w:r w:rsidR="00444898" w:rsidRPr="00E7207B">
        <w:rPr>
          <w:rFonts w:ascii="Times New Roman" w:hAnsi="Times New Roman" w:cs="Times New Roman"/>
          <w:color w:val="000000" w:themeColor="text1"/>
          <w:sz w:val="24"/>
          <w:szCs w:val="24"/>
        </w:rPr>
        <w:t>сирования составит – 14618,1</w:t>
      </w:r>
      <w:r w:rsidRPr="00E7207B">
        <w:rPr>
          <w:rFonts w:ascii="Times New Roman" w:hAnsi="Times New Roman" w:cs="Times New Roman"/>
          <w:color w:val="000000" w:themeColor="text1"/>
          <w:sz w:val="24"/>
          <w:szCs w:val="24"/>
        </w:rPr>
        <w:t xml:space="preserve"> тыс. рублей, в том числе по годам:</w:t>
      </w:r>
    </w:p>
    <w:p w:rsidR="00E653EC" w:rsidRPr="00E7207B" w:rsidRDefault="00E653E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w:t>
      </w:r>
      <w:r w:rsidR="00444898" w:rsidRPr="00E7207B">
        <w:rPr>
          <w:rFonts w:ascii="Times New Roman" w:hAnsi="Times New Roman" w:cs="Times New Roman"/>
          <w:color w:val="000000" w:themeColor="text1"/>
          <w:sz w:val="24"/>
          <w:szCs w:val="24"/>
        </w:rPr>
        <w:t xml:space="preserve">0 </w:t>
      </w:r>
      <w:r w:rsidRPr="00E7207B">
        <w:rPr>
          <w:rFonts w:ascii="Times New Roman" w:hAnsi="Times New Roman" w:cs="Times New Roman"/>
          <w:color w:val="000000" w:themeColor="text1"/>
          <w:sz w:val="24"/>
          <w:szCs w:val="24"/>
        </w:rPr>
        <w:t>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 xml:space="preserve">2019 год – 2964,7 </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6506,2</w:t>
      </w:r>
      <w:r w:rsidR="00E653EC" w:rsidRPr="00E7207B">
        <w:rPr>
          <w:rFonts w:ascii="Times New Roman" w:hAnsi="Times New Roman" w:cs="Times New Roman"/>
          <w:color w:val="000000" w:themeColor="text1"/>
          <w:sz w:val="24"/>
          <w:szCs w:val="24"/>
        </w:rPr>
        <w:t>,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2736,4</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2410,8</w:t>
      </w:r>
      <w:r w:rsidR="00E653EC" w:rsidRPr="00E7207B">
        <w:rPr>
          <w:rFonts w:ascii="Times New Roman" w:hAnsi="Times New Roman" w:cs="Times New Roman"/>
          <w:color w:val="000000" w:themeColor="text1"/>
          <w:sz w:val="24"/>
          <w:szCs w:val="24"/>
        </w:rPr>
        <w:t xml:space="preserve"> тыс. рублей;</w:t>
      </w:r>
    </w:p>
    <w:p w:rsidR="00E653EC" w:rsidRPr="00E7207B" w:rsidRDefault="00E653E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w:t>
      </w:r>
      <w:r w:rsidR="00444898" w:rsidRPr="00E7207B">
        <w:rPr>
          <w:rFonts w:ascii="Times New Roman" w:hAnsi="Times New Roman" w:cs="Times New Roman"/>
          <w:color w:val="000000" w:themeColor="text1"/>
          <w:sz w:val="24"/>
          <w:szCs w:val="24"/>
        </w:rPr>
        <w:t>а областного бюджета – 160799,1</w:t>
      </w:r>
      <w:r w:rsidRPr="00E7207B">
        <w:rPr>
          <w:rFonts w:ascii="Times New Roman" w:hAnsi="Times New Roman" w:cs="Times New Roman"/>
          <w:color w:val="000000" w:themeColor="text1"/>
          <w:sz w:val="24"/>
          <w:szCs w:val="24"/>
        </w:rPr>
        <w:t xml:space="preserve"> тыс. рублей, в том числе по годам:</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326,117</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715,682</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301,004</w:t>
      </w:r>
      <w:r w:rsidR="00E653EC" w:rsidRPr="00E7207B">
        <w:rPr>
          <w:rFonts w:ascii="Times New Roman" w:hAnsi="Times New Roman" w:cs="Times New Roman"/>
          <w:color w:val="000000" w:themeColor="text1"/>
          <w:sz w:val="24"/>
          <w:szCs w:val="24"/>
        </w:rPr>
        <w:t xml:space="preserve"> тыс. рублей;</w:t>
      </w:r>
    </w:p>
    <w:p w:rsidR="00E653EC"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265,188</w:t>
      </w:r>
      <w:r w:rsidR="00E653EC" w:rsidRPr="00E7207B">
        <w:rPr>
          <w:rFonts w:ascii="Times New Roman" w:hAnsi="Times New Roman" w:cs="Times New Roman"/>
          <w:color w:val="000000" w:themeColor="text1"/>
          <w:sz w:val="24"/>
          <w:szCs w:val="24"/>
        </w:rPr>
        <w:t xml:space="preserve"> тыс. рублей;</w:t>
      </w:r>
    </w:p>
    <w:p w:rsidR="00A821DE" w:rsidRPr="00E7207B" w:rsidRDefault="00A821DE"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средства фе</w:t>
      </w:r>
      <w:r w:rsidR="00444898" w:rsidRPr="00E7207B">
        <w:rPr>
          <w:rFonts w:ascii="Times New Roman" w:hAnsi="Times New Roman" w:cs="Times New Roman"/>
          <w:color w:val="000000" w:themeColor="text1"/>
          <w:sz w:val="24"/>
          <w:szCs w:val="24"/>
        </w:rPr>
        <w:t>дерального бюджета – 11548,299</w:t>
      </w:r>
      <w:r w:rsidRPr="00E7207B">
        <w:rPr>
          <w:rFonts w:ascii="Times New Roman" w:hAnsi="Times New Roman" w:cs="Times New Roman"/>
          <w:color w:val="000000" w:themeColor="text1"/>
          <w:sz w:val="24"/>
          <w:szCs w:val="24"/>
        </w:rPr>
        <w:t xml:space="preserve"> тыс. рублей, в том числе по годам:</w:t>
      </w:r>
    </w:p>
    <w:p w:rsidR="00A821DE"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2342,113</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44898"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 xml:space="preserve">2020 год– </w:t>
      </w:r>
      <w:r w:rsidR="00410ECC" w:rsidRPr="00E7207B">
        <w:rPr>
          <w:rFonts w:ascii="Times New Roman" w:hAnsi="Times New Roman" w:cs="Times New Roman"/>
          <w:color w:val="000000" w:themeColor="text1"/>
          <w:sz w:val="24"/>
          <w:szCs w:val="24"/>
        </w:rPr>
        <w:t>5139,898</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2161,756</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1904,532</w:t>
      </w:r>
      <w:r w:rsidR="00A821DE" w:rsidRPr="00E7207B">
        <w:rPr>
          <w:rFonts w:ascii="Times New Roman" w:hAnsi="Times New Roman" w:cs="Times New Roman"/>
          <w:color w:val="000000" w:themeColor="text1"/>
          <w:sz w:val="24"/>
          <w:szCs w:val="24"/>
        </w:rPr>
        <w:t xml:space="preserve"> тыс. рублей;</w:t>
      </w:r>
    </w:p>
    <w:p w:rsidR="00A821DE" w:rsidRPr="00E7207B" w:rsidRDefault="00A821DE"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средства местны</w:t>
      </w:r>
      <w:r w:rsidR="00410ECC" w:rsidRPr="00E7207B">
        <w:rPr>
          <w:rFonts w:ascii="Times New Roman" w:hAnsi="Times New Roman" w:cs="Times New Roman"/>
          <w:color w:val="000000" w:themeColor="text1"/>
          <w:sz w:val="24"/>
          <w:szCs w:val="24"/>
        </w:rPr>
        <w:t>х бюджетов – 1461,810</w:t>
      </w:r>
      <w:r w:rsidRPr="00E7207B">
        <w:rPr>
          <w:rFonts w:ascii="Times New Roman" w:hAnsi="Times New Roman" w:cs="Times New Roman"/>
          <w:color w:val="000000" w:themeColor="text1"/>
          <w:sz w:val="24"/>
          <w:szCs w:val="24"/>
        </w:rPr>
        <w:t xml:space="preserve"> тыс. рублей, в том числе по годам:</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2018 год – 0</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2019 год – 296,470</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2020 год–  650,620</w:t>
      </w:r>
      <w:r w:rsidR="00A821DE" w:rsidRPr="00E7207B">
        <w:rPr>
          <w:rFonts w:ascii="Times New Roman" w:hAnsi="Times New Roman" w:cs="Times New Roman"/>
          <w:color w:val="000000" w:themeColor="text1"/>
          <w:sz w:val="24"/>
          <w:szCs w:val="24"/>
        </w:rPr>
        <w:t xml:space="preserve"> тыс. рублей;</w:t>
      </w:r>
    </w:p>
    <w:p w:rsidR="00A821DE"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2021 год – 273,640</w:t>
      </w:r>
      <w:r w:rsidR="00A821DE" w:rsidRPr="00E7207B">
        <w:rPr>
          <w:rFonts w:ascii="Times New Roman" w:hAnsi="Times New Roman" w:cs="Times New Roman"/>
          <w:color w:val="000000" w:themeColor="text1"/>
          <w:sz w:val="24"/>
          <w:szCs w:val="24"/>
        </w:rPr>
        <w:t xml:space="preserve"> тыс. рублей;</w:t>
      </w:r>
    </w:p>
    <w:p w:rsidR="00E82750" w:rsidRPr="00E7207B" w:rsidRDefault="00410ECC"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2022 год – 241,080</w:t>
      </w:r>
      <w:r w:rsidR="00A821DE" w:rsidRPr="00E7207B">
        <w:rPr>
          <w:rFonts w:ascii="Times New Roman" w:hAnsi="Times New Roman" w:cs="Times New Roman"/>
          <w:color w:val="000000" w:themeColor="text1"/>
          <w:sz w:val="24"/>
          <w:szCs w:val="24"/>
        </w:rPr>
        <w:t xml:space="preserve"> тыс. рублей</w:t>
      </w:r>
      <w:r w:rsidR="00E82750" w:rsidRPr="00E7207B">
        <w:rPr>
          <w:rFonts w:ascii="Times New Roman" w:hAnsi="Times New Roman" w:cs="Times New Roman"/>
          <w:color w:val="000000" w:themeColor="text1"/>
          <w:sz w:val="24"/>
          <w:szCs w:val="24"/>
        </w:rPr>
        <w:t>.</w:t>
      </w:r>
    </w:p>
    <w:p w:rsidR="00E82750" w:rsidRPr="00E7207B" w:rsidRDefault="00E82750" w:rsidP="009700A8">
      <w:pPr>
        <w:pStyle w:val="ConsPlusCell"/>
        <w:ind w:firstLine="567"/>
        <w:jc w:val="both"/>
        <w:rPr>
          <w:rFonts w:ascii="Times New Roman" w:hAnsi="Times New Roman" w:cs="Times New Roman"/>
          <w:color w:val="000000" w:themeColor="text1"/>
          <w:sz w:val="24"/>
          <w:szCs w:val="24"/>
        </w:rPr>
      </w:pPr>
      <w:r w:rsidRPr="00E7207B">
        <w:rPr>
          <w:rFonts w:ascii="Times New Roman" w:hAnsi="Times New Roman" w:cs="Times New Roman"/>
          <w:color w:val="000000" w:themeColor="text1"/>
          <w:sz w:val="24"/>
          <w:szCs w:val="24"/>
        </w:rPr>
        <w:t>Сведения об объемах и источниках финансового обеспечения приведены в</w:t>
      </w:r>
      <w:r w:rsidR="005D48B4" w:rsidRPr="00E7207B">
        <w:rPr>
          <w:rFonts w:ascii="Times New Roman" w:hAnsi="Times New Roman" w:cs="Times New Roman"/>
          <w:color w:val="000000" w:themeColor="text1"/>
          <w:sz w:val="24"/>
          <w:szCs w:val="24"/>
        </w:rPr>
        <w:t xml:space="preserve"> приложении № __</w:t>
      </w:r>
      <w:r w:rsidR="00410ECC" w:rsidRPr="00E7207B">
        <w:rPr>
          <w:rFonts w:ascii="Times New Roman" w:hAnsi="Times New Roman" w:cs="Times New Roman"/>
          <w:color w:val="000000" w:themeColor="text1"/>
          <w:sz w:val="24"/>
          <w:szCs w:val="24"/>
        </w:rPr>
        <w:t xml:space="preserve"> к </w:t>
      </w:r>
      <w:r w:rsidRPr="00E7207B">
        <w:rPr>
          <w:rFonts w:ascii="Times New Roman" w:hAnsi="Times New Roman" w:cs="Times New Roman"/>
          <w:color w:val="000000" w:themeColor="text1"/>
          <w:sz w:val="24"/>
          <w:szCs w:val="24"/>
        </w:rPr>
        <w:t xml:space="preserve"> программе.</w:t>
      </w:r>
    </w:p>
    <w:p w:rsidR="00E82750" w:rsidRPr="00E7207B" w:rsidRDefault="00E82750" w:rsidP="009700A8">
      <w:pPr>
        <w:pStyle w:val="ConsPlusCell"/>
        <w:ind w:firstLine="567"/>
        <w:jc w:val="both"/>
        <w:rPr>
          <w:rFonts w:ascii="Times New Roman" w:hAnsi="Times New Roman" w:cs="Times New Roman"/>
          <w:sz w:val="24"/>
          <w:szCs w:val="24"/>
        </w:rPr>
      </w:pPr>
    </w:p>
    <w:p w:rsidR="005301E0" w:rsidRPr="00E7207B" w:rsidRDefault="005301E0" w:rsidP="009700A8">
      <w:pPr>
        <w:pStyle w:val="ConsPlusCell"/>
        <w:ind w:firstLine="567"/>
        <w:jc w:val="both"/>
        <w:rPr>
          <w:rFonts w:ascii="Times New Roman" w:hAnsi="Times New Roman" w:cs="Times New Roman"/>
          <w:sz w:val="24"/>
          <w:szCs w:val="24"/>
        </w:rPr>
      </w:pPr>
    </w:p>
    <w:p w:rsidR="00E82750" w:rsidRPr="00E7207B" w:rsidRDefault="00E81840" w:rsidP="009700A8">
      <w:pPr>
        <w:pStyle w:val="ConsPlusCell"/>
        <w:ind w:firstLine="567"/>
        <w:jc w:val="center"/>
        <w:rPr>
          <w:rFonts w:ascii="Times New Roman" w:hAnsi="Times New Roman" w:cs="Times New Roman"/>
          <w:b/>
          <w:sz w:val="24"/>
          <w:szCs w:val="24"/>
        </w:rPr>
      </w:pPr>
      <w:r w:rsidRPr="00E7207B">
        <w:rPr>
          <w:rFonts w:ascii="Times New Roman" w:hAnsi="Times New Roman" w:cs="Times New Roman"/>
          <w:b/>
          <w:sz w:val="24"/>
          <w:szCs w:val="24"/>
        </w:rPr>
        <w:t>7</w:t>
      </w:r>
      <w:r w:rsidR="00E82750" w:rsidRPr="00E7207B">
        <w:rPr>
          <w:rFonts w:ascii="Times New Roman" w:hAnsi="Times New Roman" w:cs="Times New Roman"/>
          <w:b/>
          <w:sz w:val="24"/>
          <w:szCs w:val="24"/>
        </w:rPr>
        <w:t>. Анализ рисков реализации государственной программы и меры управления рисками</w:t>
      </w:r>
    </w:p>
    <w:p w:rsidR="00294DD3" w:rsidRPr="00E7207B" w:rsidRDefault="00294DD3" w:rsidP="009700A8">
      <w:pPr>
        <w:pStyle w:val="ConsPlusCell"/>
        <w:ind w:firstLine="567"/>
        <w:jc w:val="both"/>
        <w:rPr>
          <w:rFonts w:ascii="Times New Roman" w:hAnsi="Times New Roman" w:cs="Times New Roman"/>
          <w:sz w:val="24"/>
          <w:szCs w:val="24"/>
        </w:rPr>
      </w:pP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7.1.</w:t>
      </w:r>
      <w:r w:rsidR="005301E0" w:rsidRPr="00E7207B">
        <w:rPr>
          <w:rFonts w:ascii="Times New Roman" w:eastAsia="Times New Roman" w:hAnsi="Times New Roman" w:cs="Times New Roman"/>
          <w:sz w:val="24"/>
          <w:szCs w:val="24"/>
        </w:rPr>
        <w:t>. На реализацию П</w:t>
      </w:r>
      <w:r w:rsidRPr="00E7207B">
        <w:rPr>
          <w:rFonts w:ascii="Times New Roman" w:eastAsia="Times New Roman" w:hAnsi="Times New Roman" w:cs="Times New Roman"/>
          <w:sz w:val="24"/>
          <w:szCs w:val="24"/>
        </w:rPr>
        <w:t>рограммы могут повлиять внешние риски, а именно:</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9" w:history="1">
        <w:r w:rsidRPr="00E7207B">
          <w:rPr>
            <w:rFonts w:ascii="Times New Roman" w:eastAsia="Times New Roman" w:hAnsi="Times New Roman" w:cs="Times New Roman"/>
            <w:sz w:val="24"/>
            <w:szCs w:val="24"/>
          </w:rPr>
          <w:t>закону</w:t>
        </w:r>
      </w:hyperlink>
      <w:r w:rsidRPr="00E7207B">
        <w:rPr>
          <w:rFonts w:ascii="Times New Roman" w:eastAsia="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 xml:space="preserve">7.2. Основными финансовыми рисками реализации программы является существенное ухудшение социально-экономической </w:t>
      </w:r>
      <w:proofErr w:type="gramStart"/>
      <w:r w:rsidRPr="00E7207B">
        <w:rPr>
          <w:rFonts w:ascii="Times New Roman" w:eastAsia="Times New Roman" w:hAnsi="Times New Roman" w:cs="Times New Roman"/>
          <w:sz w:val="24"/>
          <w:szCs w:val="24"/>
        </w:rPr>
        <w:t>ситуации</w:t>
      </w:r>
      <w:proofErr w:type="gramEnd"/>
      <w:r w:rsidRPr="00E7207B">
        <w:rPr>
          <w:rFonts w:ascii="Times New Roman" w:eastAsia="Times New Roman" w:hAnsi="Times New Roman" w:cs="Times New Roman"/>
          <w:sz w:val="24"/>
          <w:szCs w:val="24"/>
        </w:rPr>
        <w:t xml:space="preserve"> и уменьшение доходной части бюджета района, что повлечет за собой отсутствие или недостаточное </w:t>
      </w:r>
      <w:proofErr w:type="spellStart"/>
      <w:r w:rsidRPr="00E7207B">
        <w:rPr>
          <w:rFonts w:ascii="Times New Roman" w:eastAsia="Times New Roman" w:hAnsi="Times New Roman" w:cs="Times New Roman"/>
          <w:sz w:val="24"/>
          <w:szCs w:val="24"/>
        </w:rPr>
        <w:t>софинансирование</w:t>
      </w:r>
      <w:proofErr w:type="spellEnd"/>
      <w:r w:rsidRPr="00E7207B">
        <w:rPr>
          <w:rFonts w:ascii="Times New Roman" w:eastAsia="Times New Roman" w:hAnsi="Times New Roman" w:cs="Times New Roman"/>
          <w:sz w:val="24"/>
          <w:szCs w:val="24"/>
        </w:rPr>
        <w:t xml:space="preserve"> мероприятий муниципальной программы, в результате чего показатели муниципальной программы не будут достигнуты в полном объеме.</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7.3. Способами ограничения рисков являются:</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а) концентрация ресурсов на решении приоритетных задач;</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E81840" w:rsidRPr="00E7207B" w:rsidRDefault="00E81840" w:rsidP="00E8184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0315D1" w:rsidRPr="00E7207B" w:rsidRDefault="00E81840" w:rsidP="00E96AC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207B">
        <w:rPr>
          <w:rFonts w:ascii="Times New Roman" w:eastAsia="Times New Roman" w:hAnsi="Times New Roman" w:cs="Times New Roman"/>
          <w:sz w:val="24"/>
          <w:szCs w:val="24"/>
        </w:rPr>
        <w:t>г) своевременное внесение изменений в бюджет и муниципальную программу.</w:t>
      </w:r>
    </w:p>
    <w:p w:rsidR="00E96ACB" w:rsidRPr="00E7207B" w:rsidRDefault="00E96ACB"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5301E0" w:rsidRPr="00E7207B" w:rsidRDefault="005301E0"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E7207B" w:rsidRPr="00E7207B" w:rsidRDefault="00E7207B" w:rsidP="00E96ACB">
      <w:pPr>
        <w:spacing w:after="0" w:line="240" w:lineRule="atLeast"/>
        <w:jc w:val="center"/>
        <w:rPr>
          <w:rFonts w:ascii="Times New Roman" w:hAnsi="Times New Roman" w:cs="Times New Roman"/>
          <w:b/>
          <w:bCs/>
          <w:sz w:val="24"/>
          <w:szCs w:val="24"/>
        </w:rPr>
      </w:pPr>
    </w:p>
    <w:p w:rsidR="005301E0" w:rsidRDefault="005301E0"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0E30AE" w:rsidRDefault="000E30AE" w:rsidP="00AD2A62">
      <w:pPr>
        <w:spacing w:after="0" w:line="240" w:lineRule="atLeast"/>
        <w:rPr>
          <w:rFonts w:ascii="Times New Roman" w:hAnsi="Times New Roman" w:cs="Times New Roman"/>
          <w:b/>
          <w:bCs/>
          <w:sz w:val="24"/>
          <w:szCs w:val="24"/>
        </w:rPr>
      </w:pPr>
    </w:p>
    <w:p w:rsidR="00AD2A62" w:rsidRPr="00E7207B" w:rsidRDefault="00AD2A62" w:rsidP="00AD2A62">
      <w:pPr>
        <w:spacing w:after="0" w:line="240" w:lineRule="atLeast"/>
        <w:rPr>
          <w:rFonts w:ascii="Times New Roman" w:hAnsi="Times New Roman" w:cs="Times New Roman"/>
          <w:b/>
          <w:bCs/>
          <w:sz w:val="24"/>
          <w:szCs w:val="24"/>
        </w:rPr>
      </w:pPr>
    </w:p>
    <w:p w:rsidR="005301E0" w:rsidRPr="00E7207B" w:rsidRDefault="005301E0" w:rsidP="005301E0">
      <w:pPr>
        <w:spacing w:after="0" w:line="240" w:lineRule="atLeast"/>
        <w:rPr>
          <w:rFonts w:ascii="Times New Roman" w:hAnsi="Times New Roman" w:cs="Times New Roman"/>
          <w:b/>
          <w:bCs/>
          <w:sz w:val="24"/>
          <w:szCs w:val="24"/>
        </w:rPr>
      </w:pPr>
    </w:p>
    <w:p w:rsidR="009E5D8C" w:rsidRPr="009E5D8C" w:rsidRDefault="009E5D8C" w:rsidP="009E5D8C">
      <w:pPr>
        <w:spacing w:after="0" w:line="240" w:lineRule="auto"/>
        <w:jc w:val="center"/>
        <w:rPr>
          <w:rFonts w:ascii="Times New Roman" w:eastAsia="Times New Roman" w:hAnsi="Times New Roman" w:cs="Times New Roman"/>
          <w:b/>
          <w:sz w:val="28"/>
          <w:szCs w:val="28"/>
          <w:lang w:eastAsia="ru-RU"/>
        </w:rPr>
      </w:pPr>
      <w:r w:rsidRPr="009E5D8C">
        <w:rPr>
          <w:rFonts w:ascii="Times New Roman" w:eastAsia="Times New Roman" w:hAnsi="Times New Roman" w:cs="Times New Roman"/>
          <w:b/>
          <w:sz w:val="28"/>
          <w:szCs w:val="28"/>
          <w:lang w:eastAsia="ru-RU"/>
        </w:rPr>
        <w:lastRenderedPageBreak/>
        <w:t>ПОДПРОГРАММА № 1</w:t>
      </w:r>
    </w:p>
    <w:p w:rsidR="009E5D8C" w:rsidRPr="009E5D8C" w:rsidRDefault="009E5D8C" w:rsidP="009E5D8C">
      <w:pPr>
        <w:spacing w:after="0" w:line="240" w:lineRule="auto"/>
        <w:jc w:val="center"/>
        <w:rPr>
          <w:rFonts w:ascii="Times New Roman" w:eastAsia="Times New Roman" w:hAnsi="Times New Roman" w:cs="Times New Roman"/>
          <w:b/>
          <w:sz w:val="16"/>
          <w:szCs w:val="16"/>
          <w:lang w:eastAsia="ru-RU"/>
        </w:rPr>
      </w:pPr>
    </w:p>
    <w:p w:rsidR="009E5D8C" w:rsidRPr="00E7207B" w:rsidRDefault="009E5D8C" w:rsidP="009E5D8C">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sz w:val="24"/>
          <w:szCs w:val="24"/>
        </w:rPr>
        <w:t>«Благоустройство дворовых и общественных территорий Балтайского муниципального образования»</w:t>
      </w:r>
    </w:p>
    <w:p w:rsidR="009E5D8C" w:rsidRPr="009E5D8C" w:rsidRDefault="009E5D8C" w:rsidP="009E5D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96ACB" w:rsidRPr="00E7207B" w:rsidRDefault="00E96ACB" w:rsidP="005301E0">
      <w:pPr>
        <w:spacing w:after="0" w:line="240" w:lineRule="atLeast"/>
        <w:jc w:val="center"/>
        <w:rPr>
          <w:rFonts w:ascii="Times New Roman" w:hAnsi="Times New Roman" w:cs="Times New Roman"/>
          <w:b/>
          <w:sz w:val="24"/>
          <w:szCs w:val="24"/>
        </w:rPr>
      </w:pPr>
      <w:r w:rsidRPr="00E7207B">
        <w:rPr>
          <w:rFonts w:ascii="Times New Roman" w:hAnsi="Times New Roman" w:cs="Times New Roman"/>
          <w:b/>
          <w:bCs/>
          <w:sz w:val="24"/>
          <w:szCs w:val="24"/>
        </w:rPr>
        <w:t>Паспорт  п</w:t>
      </w:r>
      <w:r w:rsidRPr="00E7207B">
        <w:rPr>
          <w:rFonts w:ascii="Times New Roman" w:hAnsi="Times New Roman" w:cs="Times New Roman"/>
          <w:b/>
          <w:sz w:val="24"/>
          <w:szCs w:val="24"/>
        </w:rPr>
        <w:t>одпрограммы</w:t>
      </w:r>
    </w:p>
    <w:p w:rsidR="00B208FC" w:rsidRPr="00E7207B" w:rsidRDefault="000315D1" w:rsidP="00E96ACB">
      <w:pPr>
        <w:spacing w:after="0" w:line="240" w:lineRule="atLeast"/>
        <w:jc w:val="center"/>
        <w:rPr>
          <w:rFonts w:ascii="Times New Roman" w:hAnsi="Times New Roman" w:cs="Times New Roman"/>
          <w:b/>
          <w:bCs/>
          <w:sz w:val="24"/>
          <w:szCs w:val="24"/>
        </w:rPr>
      </w:pPr>
      <w:r w:rsidRPr="00E7207B">
        <w:rPr>
          <w:rFonts w:ascii="Times New Roman" w:hAnsi="Times New Roman" w:cs="Times New Roman"/>
          <w:b/>
          <w:sz w:val="24"/>
          <w:szCs w:val="24"/>
        </w:rPr>
        <w:t xml:space="preserve"> «Благоустройство дворовых и общес</w:t>
      </w:r>
      <w:r w:rsidR="0066509B" w:rsidRPr="00E7207B">
        <w:rPr>
          <w:rFonts w:ascii="Times New Roman" w:hAnsi="Times New Roman" w:cs="Times New Roman"/>
          <w:b/>
          <w:sz w:val="24"/>
          <w:szCs w:val="24"/>
        </w:rPr>
        <w:t>твенных территорий Балтайского муниципального образования</w:t>
      </w:r>
      <w:r w:rsidRPr="00E7207B">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416"/>
      </w:tblGrid>
      <w:tr w:rsidR="00E7207B" w:rsidRPr="00E7207B" w:rsidTr="005301E0">
        <w:trPr>
          <w:trHeight w:val="825"/>
        </w:trPr>
        <w:tc>
          <w:tcPr>
            <w:tcW w:w="3190" w:type="dxa"/>
            <w:shd w:val="clear" w:color="auto" w:fill="auto"/>
          </w:tcPr>
          <w:p w:rsidR="00E7207B" w:rsidRPr="00E7207B" w:rsidRDefault="00E7207B"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Наименование Подпрограммы</w:t>
            </w:r>
          </w:p>
        </w:tc>
        <w:tc>
          <w:tcPr>
            <w:tcW w:w="6416" w:type="dxa"/>
            <w:shd w:val="clear" w:color="auto" w:fill="auto"/>
          </w:tcPr>
          <w:p w:rsidR="00E7207B" w:rsidRPr="00E7207B" w:rsidRDefault="00E7207B" w:rsidP="00AB7D3E">
            <w:pPr>
              <w:pStyle w:val="afa"/>
              <w:rPr>
                <w:rFonts w:ascii="Times New Roman" w:hAnsi="Times New Roman"/>
                <w:sz w:val="24"/>
                <w:szCs w:val="24"/>
                <w:lang w:eastAsia="ru-RU"/>
              </w:rPr>
            </w:pPr>
            <w:r w:rsidRPr="00E7207B">
              <w:rPr>
                <w:rFonts w:ascii="Times New Roman" w:hAnsi="Times New Roman"/>
                <w:sz w:val="24"/>
                <w:szCs w:val="24"/>
                <w:lang w:eastAsia="ru-RU"/>
              </w:rPr>
              <w:t>Подпрограмма «Благоустройство дворовых и общественных территорий Балтайского муниципального образования» (далее – Подпрограмма)</w:t>
            </w:r>
          </w:p>
        </w:tc>
      </w:tr>
      <w:tr w:rsidR="00B208FC" w:rsidRPr="00E7207B" w:rsidTr="005301E0">
        <w:trPr>
          <w:trHeight w:val="825"/>
        </w:trPr>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Ответственный исполнитель  подпрограммы</w:t>
            </w:r>
          </w:p>
        </w:tc>
        <w:tc>
          <w:tcPr>
            <w:tcW w:w="6416" w:type="dxa"/>
            <w:shd w:val="clear" w:color="auto" w:fill="auto"/>
          </w:tcPr>
          <w:p w:rsidR="00B208FC" w:rsidRPr="00E7207B" w:rsidRDefault="005301E0" w:rsidP="00AB7D3E">
            <w:pPr>
              <w:pStyle w:val="afa"/>
              <w:rPr>
                <w:rFonts w:ascii="Times New Roman" w:hAnsi="Times New Roman"/>
                <w:sz w:val="24"/>
                <w:szCs w:val="24"/>
                <w:lang w:eastAsia="ru-RU"/>
              </w:rPr>
            </w:pPr>
            <w:r w:rsidRPr="00E7207B">
              <w:rPr>
                <w:rFonts w:ascii="Times New Roman" w:hAnsi="Times New Roman"/>
                <w:sz w:val="24"/>
                <w:szCs w:val="24"/>
                <w:lang w:eastAsia="ru-RU"/>
              </w:rPr>
              <w:t>Отдел строительства, архитектуры и ЖКХ администрации Балтайского муниципального района</w:t>
            </w:r>
          </w:p>
        </w:tc>
      </w:tr>
      <w:tr w:rsidR="00B208FC" w:rsidRPr="00E7207B" w:rsidTr="005301E0">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Участники реализации подпрограммы</w:t>
            </w:r>
          </w:p>
        </w:tc>
        <w:tc>
          <w:tcPr>
            <w:tcW w:w="6416" w:type="dxa"/>
            <w:shd w:val="clear" w:color="auto" w:fill="auto"/>
          </w:tcPr>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 xml:space="preserve">Администрация </w:t>
            </w:r>
            <w:r w:rsidR="00AB7D3E" w:rsidRPr="00E7207B">
              <w:rPr>
                <w:rFonts w:ascii="Times New Roman" w:hAnsi="Times New Roman"/>
                <w:sz w:val="24"/>
                <w:szCs w:val="24"/>
                <w:lang w:eastAsia="ru-RU"/>
              </w:rPr>
              <w:t>Балтайского муниципального района</w:t>
            </w:r>
          </w:p>
          <w:p w:rsidR="00B208FC" w:rsidRPr="00E7207B" w:rsidRDefault="00B208FC" w:rsidP="00AB7D3E">
            <w:pPr>
              <w:pStyle w:val="afa"/>
              <w:rPr>
                <w:rFonts w:ascii="Times New Roman" w:hAnsi="Times New Roman"/>
                <w:sz w:val="24"/>
                <w:szCs w:val="24"/>
                <w:lang w:eastAsia="ru-RU"/>
              </w:rPr>
            </w:pPr>
          </w:p>
        </w:tc>
      </w:tr>
      <w:tr w:rsidR="00B208FC" w:rsidRPr="00E7207B" w:rsidTr="005301E0">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Цель подпрограммы</w:t>
            </w:r>
          </w:p>
        </w:tc>
        <w:tc>
          <w:tcPr>
            <w:tcW w:w="6416" w:type="dxa"/>
            <w:shd w:val="clear" w:color="auto" w:fill="auto"/>
          </w:tcPr>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 xml:space="preserve">создание системы комплексного благоустройства дворовых территорий  и территорий общего пользования  направленной на улучшение качества жизни жителей </w:t>
            </w:r>
            <w:r w:rsidR="00AB7D3E" w:rsidRPr="00E7207B">
              <w:rPr>
                <w:rFonts w:ascii="Times New Roman" w:hAnsi="Times New Roman"/>
                <w:sz w:val="24"/>
                <w:szCs w:val="24"/>
                <w:lang w:eastAsia="ru-RU"/>
              </w:rPr>
              <w:t>Балтайского муниципального образования Балтайского муниципального района</w:t>
            </w:r>
          </w:p>
        </w:tc>
      </w:tr>
      <w:tr w:rsidR="00B208FC" w:rsidRPr="00E7207B" w:rsidTr="005301E0">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Задачи подпрограммы</w:t>
            </w:r>
          </w:p>
        </w:tc>
        <w:tc>
          <w:tcPr>
            <w:tcW w:w="6416" w:type="dxa"/>
            <w:shd w:val="clear" w:color="auto" w:fill="auto"/>
          </w:tcPr>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обеспечение сохранности существующих объектов благоустройства;</w:t>
            </w:r>
          </w:p>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создание комфортных условий проживания;</w:t>
            </w:r>
          </w:p>
          <w:p w:rsidR="00B208FC" w:rsidRPr="00E7207B" w:rsidRDefault="00AB7D3E" w:rsidP="00AB7D3E">
            <w:pPr>
              <w:pStyle w:val="afa"/>
              <w:rPr>
                <w:rFonts w:ascii="Times New Roman" w:hAnsi="Times New Roman"/>
                <w:sz w:val="24"/>
                <w:szCs w:val="24"/>
                <w:lang w:eastAsia="ru-RU"/>
              </w:rPr>
            </w:pPr>
            <w:r w:rsidRPr="00E7207B">
              <w:rPr>
                <w:rFonts w:ascii="Times New Roman" w:hAnsi="Times New Roman"/>
                <w:sz w:val="24"/>
                <w:szCs w:val="24"/>
                <w:lang w:eastAsia="ru-RU"/>
              </w:rPr>
              <w:t>воспитание у жителей Балтайского муниципального образования</w:t>
            </w:r>
            <w:r w:rsidR="00B208FC" w:rsidRPr="00E7207B">
              <w:rPr>
                <w:rFonts w:ascii="Times New Roman" w:hAnsi="Times New Roman"/>
                <w:sz w:val="24"/>
                <w:szCs w:val="24"/>
                <w:lang w:eastAsia="ru-RU"/>
              </w:rPr>
              <w:t xml:space="preserve"> бережн</w:t>
            </w:r>
            <w:r w:rsidR="0066509B" w:rsidRPr="00E7207B">
              <w:rPr>
                <w:rFonts w:ascii="Times New Roman" w:hAnsi="Times New Roman"/>
                <w:sz w:val="24"/>
                <w:szCs w:val="24"/>
                <w:lang w:eastAsia="ru-RU"/>
              </w:rPr>
              <w:t>ого отношения к среде обитания;</w:t>
            </w:r>
          </w:p>
        </w:tc>
      </w:tr>
      <w:tr w:rsidR="00B208FC" w:rsidRPr="00E7207B" w:rsidTr="005301E0">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Целевые индикаторы подпрограммы</w:t>
            </w:r>
          </w:p>
        </w:tc>
        <w:tc>
          <w:tcPr>
            <w:tcW w:w="6416" w:type="dxa"/>
            <w:shd w:val="clear" w:color="auto" w:fill="auto"/>
          </w:tcPr>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 xml:space="preserve">Доля дворовых </w:t>
            </w:r>
            <w:proofErr w:type="gramStart"/>
            <w:r w:rsidRPr="00E7207B">
              <w:rPr>
                <w:rFonts w:ascii="Times New Roman" w:hAnsi="Times New Roman"/>
                <w:sz w:val="24"/>
                <w:szCs w:val="24"/>
                <w:lang w:eastAsia="ru-RU"/>
              </w:rPr>
              <w:t>проездов</w:t>
            </w:r>
            <w:proofErr w:type="gramEnd"/>
            <w:r w:rsidRPr="00E7207B">
              <w:rPr>
                <w:rFonts w:ascii="Times New Roman" w:hAnsi="Times New Roman"/>
                <w:sz w:val="24"/>
                <w:szCs w:val="24"/>
                <w:lang w:eastAsia="ru-RU"/>
              </w:rPr>
              <w:t xml:space="preserve"> в от</w:t>
            </w:r>
            <w:r w:rsidR="00AB7D3E" w:rsidRPr="00E7207B">
              <w:rPr>
                <w:rFonts w:ascii="Times New Roman" w:hAnsi="Times New Roman"/>
                <w:sz w:val="24"/>
                <w:szCs w:val="24"/>
                <w:lang w:eastAsia="ru-RU"/>
              </w:rPr>
              <w:t>ношении которых проведён ремонт</w:t>
            </w:r>
            <w:r w:rsidRPr="00E7207B">
              <w:rPr>
                <w:rFonts w:ascii="Times New Roman" w:hAnsi="Times New Roman"/>
                <w:sz w:val="24"/>
                <w:szCs w:val="24"/>
                <w:lang w:eastAsia="ru-RU"/>
              </w:rPr>
              <w:t>, к общей площади дворовых проездов;</w:t>
            </w:r>
          </w:p>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доля пешеходных дорожек, в отношении которых проведён ремонт, к общей площади пешеходных дорожек;</w:t>
            </w:r>
          </w:p>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 xml:space="preserve">доля освещенных  дворовых </w:t>
            </w:r>
            <w:proofErr w:type="gramStart"/>
            <w:r w:rsidRPr="00E7207B">
              <w:rPr>
                <w:rFonts w:ascii="Times New Roman" w:hAnsi="Times New Roman"/>
                <w:sz w:val="24"/>
                <w:szCs w:val="24"/>
                <w:lang w:eastAsia="ru-RU"/>
              </w:rPr>
              <w:t>территорий</w:t>
            </w:r>
            <w:proofErr w:type="gramEnd"/>
            <w:r w:rsidRPr="00E7207B">
              <w:rPr>
                <w:rFonts w:ascii="Times New Roman" w:hAnsi="Times New Roman"/>
                <w:sz w:val="24"/>
                <w:szCs w:val="24"/>
                <w:lang w:eastAsia="ru-RU"/>
              </w:rPr>
              <w:t xml:space="preserve"> МКД в от</w:t>
            </w:r>
            <w:r w:rsidR="00E96ACB" w:rsidRPr="00E7207B">
              <w:rPr>
                <w:rFonts w:ascii="Times New Roman" w:hAnsi="Times New Roman"/>
                <w:sz w:val="24"/>
                <w:szCs w:val="24"/>
                <w:lang w:eastAsia="ru-RU"/>
              </w:rPr>
              <w:t xml:space="preserve">ношении </w:t>
            </w:r>
            <w:proofErr w:type="gramStart"/>
            <w:r w:rsidR="00E96ACB" w:rsidRPr="00E7207B">
              <w:rPr>
                <w:rFonts w:ascii="Times New Roman" w:hAnsi="Times New Roman"/>
                <w:sz w:val="24"/>
                <w:szCs w:val="24"/>
                <w:lang w:eastAsia="ru-RU"/>
              </w:rPr>
              <w:t>которых</w:t>
            </w:r>
            <w:proofErr w:type="gramEnd"/>
            <w:r w:rsidR="00E96ACB" w:rsidRPr="00E7207B">
              <w:rPr>
                <w:rFonts w:ascii="Times New Roman" w:hAnsi="Times New Roman"/>
                <w:sz w:val="24"/>
                <w:szCs w:val="24"/>
                <w:lang w:eastAsia="ru-RU"/>
              </w:rPr>
              <w:t xml:space="preserve"> проведен ремонт</w:t>
            </w:r>
            <w:r w:rsidRPr="00E7207B">
              <w:rPr>
                <w:rFonts w:ascii="Times New Roman" w:hAnsi="Times New Roman"/>
                <w:sz w:val="24"/>
                <w:szCs w:val="24"/>
                <w:lang w:eastAsia="ru-RU"/>
              </w:rPr>
              <w:t>,</w:t>
            </w:r>
            <w:r w:rsidR="00E96ACB" w:rsidRPr="00E7207B">
              <w:rPr>
                <w:rFonts w:ascii="Times New Roman" w:hAnsi="Times New Roman"/>
                <w:sz w:val="24"/>
                <w:szCs w:val="24"/>
                <w:lang w:eastAsia="ru-RU"/>
              </w:rPr>
              <w:t xml:space="preserve"> </w:t>
            </w:r>
            <w:r w:rsidRPr="00E7207B">
              <w:rPr>
                <w:rFonts w:ascii="Times New Roman" w:hAnsi="Times New Roman"/>
                <w:sz w:val="24"/>
                <w:szCs w:val="24"/>
                <w:lang w:eastAsia="ru-RU"/>
              </w:rPr>
              <w:t>к общей площади всех дворовых территорий МКД поселения;</w:t>
            </w:r>
          </w:p>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доля жителей поселения, принимающих участие в проведении мероприятий по санитарной очистке и благоус</w:t>
            </w:r>
            <w:r w:rsidR="0066509B" w:rsidRPr="00E7207B">
              <w:rPr>
                <w:rFonts w:ascii="Times New Roman" w:hAnsi="Times New Roman"/>
                <w:sz w:val="24"/>
                <w:szCs w:val="24"/>
                <w:lang w:eastAsia="ru-RU"/>
              </w:rPr>
              <w:t>тройству территории поселения, к</w:t>
            </w:r>
            <w:r w:rsidRPr="00E7207B">
              <w:rPr>
                <w:rFonts w:ascii="Times New Roman" w:hAnsi="Times New Roman"/>
                <w:sz w:val="24"/>
                <w:szCs w:val="24"/>
                <w:lang w:eastAsia="ru-RU"/>
              </w:rPr>
              <w:t xml:space="preserve"> общей</w:t>
            </w:r>
            <w:r w:rsidR="0066509B" w:rsidRPr="00E7207B">
              <w:rPr>
                <w:rFonts w:ascii="Times New Roman" w:hAnsi="Times New Roman"/>
                <w:sz w:val="24"/>
                <w:szCs w:val="24"/>
                <w:lang w:eastAsia="ru-RU"/>
              </w:rPr>
              <w:t xml:space="preserve"> численности жителей поселения;</w:t>
            </w:r>
          </w:p>
        </w:tc>
      </w:tr>
      <w:tr w:rsidR="00B208FC" w:rsidRPr="00E7207B" w:rsidTr="005301E0">
        <w:trPr>
          <w:trHeight w:val="549"/>
        </w:trPr>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Сроки и этапы реализации подпро</w:t>
            </w:r>
            <w:r w:rsidR="0066509B" w:rsidRPr="00E7207B">
              <w:rPr>
                <w:rFonts w:ascii="Times New Roman" w:hAnsi="Times New Roman"/>
                <w:b/>
                <w:sz w:val="24"/>
                <w:szCs w:val="24"/>
                <w:lang w:eastAsia="ru-RU"/>
              </w:rPr>
              <w:t>граммы</w:t>
            </w:r>
          </w:p>
        </w:tc>
        <w:tc>
          <w:tcPr>
            <w:tcW w:w="6416" w:type="dxa"/>
            <w:shd w:val="clear" w:color="auto" w:fill="auto"/>
          </w:tcPr>
          <w:p w:rsidR="00B208FC" w:rsidRPr="00E7207B" w:rsidRDefault="00B208FC" w:rsidP="00AB7D3E">
            <w:pPr>
              <w:pStyle w:val="afa"/>
              <w:rPr>
                <w:rFonts w:ascii="Times New Roman" w:hAnsi="Times New Roman"/>
                <w:sz w:val="24"/>
                <w:szCs w:val="24"/>
                <w:lang w:eastAsia="ru-RU"/>
              </w:rPr>
            </w:pPr>
            <w:r w:rsidRPr="00E7207B">
              <w:rPr>
                <w:rFonts w:ascii="Times New Roman" w:hAnsi="Times New Roman"/>
                <w:sz w:val="24"/>
                <w:szCs w:val="24"/>
                <w:lang w:eastAsia="ru-RU"/>
              </w:rPr>
              <w:t>Подпрограмма реализуется в один этап в период 2018- 2022 годы.</w:t>
            </w:r>
          </w:p>
        </w:tc>
      </w:tr>
      <w:tr w:rsidR="00B208FC" w:rsidRPr="00E7207B" w:rsidTr="005301E0">
        <w:trPr>
          <w:trHeight w:val="2103"/>
        </w:trPr>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Объем и источники финансирования</w:t>
            </w:r>
          </w:p>
        </w:tc>
        <w:tc>
          <w:tcPr>
            <w:tcW w:w="6416" w:type="dxa"/>
            <w:tcBorders>
              <w:bottom w:val="single" w:sz="4" w:space="0" w:color="auto"/>
            </w:tcBorders>
            <w:shd w:val="clear" w:color="auto" w:fill="auto"/>
          </w:tcPr>
          <w:p w:rsidR="00B208FC" w:rsidRPr="00E7207B" w:rsidRDefault="00B208FC" w:rsidP="0066509B">
            <w:pPr>
              <w:pStyle w:val="afa"/>
              <w:rPr>
                <w:rFonts w:ascii="Times New Roman" w:hAnsi="Times New Roman"/>
                <w:sz w:val="24"/>
                <w:szCs w:val="24"/>
                <w:lang w:eastAsia="ru-RU"/>
              </w:rPr>
            </w:pPr>
            <w:r w:rsidRPr="00E7207B">
              <w:rPr>
                <w:rFonts w:ascii="Times New Roman" w:hAnsi="Times New Roman"/>
                <w:sz w:val="24"/>
                <w:szCs w:val="24"/>
                <w:lang w:eastAsia="ru-RU"/>
              </w:rPr>
              <w:t xml:space="preserve"> Объе</w:t>
            </w:r>
            <w:r w:rsidR="00326A39" w:rsidRPr="00E7207B">
              <w:rPr>
                <w:rFonts w:ascii="Times New Roman" w:hAnsi="Times New Roman"/>
                <w:sz w:val="24"/>
                <w:szCs w:val="24"/>
                <w:lang w:eastAsia="ru-RU"/>
              </w:rPr>
              <w:t>м ассигнований бюджета муниципального района</w:t>
            </w:r>
            <w:r w:rsidRPr="00E7207B">
              <w:rPr>
                <w:rFonts w:ascii="Times New Roman" w:hAnsi="Times New Roman"/>
                <w:sz w:val="24"/>
                <w:szCs w:val="24"/>
                <w:lang w:eastAsia="ru-RU"/>
              </w:rPr>
              <w:t xml:space="preserve"> с учетом доли трудового  участия собстве</w:t>
            </w:r>
            <w:r w:rsidR="0066509B" w:rsidRPr="00E7207B">
              <w:rPr>
                <w:rFonts w:ascii="Times New Roman" w:hAnsi="Times New Roman"/>
                <w:sz w:val="24"/>
                <w:szCs w:val="24"/>
                <w:lang w:eastAsia="ru-RU"/>
              </w:rPr>
              <w:t xml:space="preserve">нников помещений  </w:t>
            </w:r>
            <w:r w:rsidR="00326A39" w:rsidRPr="00E7207B">
              <w:rPr>
                <w:rFonts w:ascii="Times New Roman" w:hAnsi="Times New Roman"/>
                <w:sz w:val="24"/>
                <w:szCs w:val="24"/>
                <w:lang w:eastAsia="ru-RU"/>
              </w:rPr>
              <w:t>составляет(10%)- 1461810</w:t>
            </w:r>
            <w:r w:rsidRPr="00E7207B">
              <w:rPr>
                <w:rFonts w:ascii="Times New Roman" w:hAnsi="Times New Roman"/>
                <w:sz w:val="24"/>
                <w:szCs w:val="24"/>
                <w:lang w:eastAsia="ru-RU"/>
              </w:rPr>
              <w:t xml:space="preserve"> руб.</w:t>
            </w:r>
          </w:p>
          <w:p w:rsidR="00B208FC" w:rsidRPr="00E7207B" w:rsidRDefault="00B208FC" w:rsidP="0066509B">
            <w:pPr>
              <w:pStyle w:val="afa"/>
              <w:rPr>
                <w:rFonts w:ascii="Times New Roman" w:hAnsi="Times New Roman"/>
                <w:color w:val="000000"/>
                <w:sz w:val="24"/>
                <w:szCs w:val="24"/>
                <w:lang w:eastAsia="ru-RU"/>
              </w:rPr>
            </w:pPr>
            <w:r w:rsidRPr="00E7207B">
              <w:rPr>
                <w:rFonts w:ascii="Times New Roman" w:hAnsi="Times New Roman"/>
                <w:color w:val="000000"/>
                <w:sz w:val="24"/>
                <w:szCs w:val="24"/>
                <w:lang w:eastAsia="ru-RU"/>
              </w:rPr>
              <w:t>Привлечение средств из вышестоящих бюджетов составляет:</w:t>
            </w:r>
          </w:p>
          <w:p w:rsidR="00B208FC" w:rsidRPr="00E7207B" w:rsidRDefault="0066509B" w:rsidP="0066509B">
            <w:pPr>
              <w:pStyle w:val="afa"/>
              <w:rPr>
                <w:rFonts w:ascii="Times New Roman" w:hAnsi="Times New Roman"/>
                <w:color w:val="000000"/>
                <w:sz w:val="24"/>
                <w:szCs w:val="24"/>
                <w:lang w:eastAsia="ru-RU"/>
              </w:rPr>
            </w:pPr>
            <w:r w:rsidRPr="00E7207B">
              <w:rPr>
                <w:rFonts w:ascii="Times New Roman" w:hAnsi="Times New Roman"/>
                <w:color w:val="000000"/>
                <w:sz w:val="24"/>
                <w:szCs w:val="24"/>
                <w:lang w:eastAsia="ru-RU"/>
              </w:rPr>
              <w:t>-феде</w:t>
            </w:r>
            <w:r w:rsidR="00326A39" w:rsidRPr="00E7207B">
              <w:rPr>
                <w:rFonts w:ascii="Times New Roman" w:hAnsi="Times New Roman"/>
                <w:color w:val="000000"/>
                <w:sz w:val="24"/>
                <w:szCs w:val="24"/>
                <w:lang w:eastAsia="ru-RU"/>
              </w:rPr>
              <w:t xml:space="preserve">ральный бюджет (79%) – 11548299 </w:t>
            </w:r>
            <w:r w:rsidR="00927DF2" w:rsidRPr="00E7207B">
              <w:rPr>
                <w:rFonts w:ascii="Times New Roman" w:hAnsi="Times New Roman"/>
                <w:color w:val="000000"/>
                <w:sz w:val="24"/>
                <w:szCs w:val="24"/>
                <w:lang w:eastAsia="ru-RU"/>
              </w:rPr>
              <w:t xml:space="preserve"> </w:t>
            </w:r>
            <w:r w:rsidR="00B208FC" w:rsidRPr="00E7207B">
              <w:rPr>
                <w:rFonts w:ascii="Times New Roman" w:hAnsi="Times New Roman"/>
                <w:color w:val="000000"/>
                <w:sz w:val="24"/>
                <w:szCs w:val="24"/>
                <w:lang w:eastAsia="ru-RU"/>
              </w:rPr>
              <w:t>руб.</w:t>
            </w:r>
          </w:p>
          <w:p w:rsidR="00B208FC" w:rsidRPr="00E7207B" w:rsidRDefault="0066509B" w:rsidP="0066509B">
            <w:pPr>
              <w:pStyle w:val="afa"/>
              <w:rPr>
                <w:rFonts w:ascii="Times New Roman" w:hAnsi="Times New Roman"/>
                <w:color w:val="000000"/>
                <w:sz w:val="24"/>
                <w:szCs w:val="24"/>
                <w:lang w:eastAsia="ru-RU"/>
              </w:rPr>
            </w:pPr>
            <w:r w:rsidRPr="00E7207B">
              <w:rPr>
                <w:rFonts w:ascii="Times New Roman" w:hAnsi="Times New Roman"/>
                <w:color w:val="000000"/>
                <w:sz w:val="24"/>
                <w:szCs w:val="24"/>
                <w:lang w:eastAsia="ru-RU"/>
              </w:rPr>
              <w:t>-областной бюджет (11</w:t>
            </w:r>
            <w:r w:rsidR="00B208FC" w:rsidRPr="00E7207B">
              <w:rPr>
                <w:rFonts w:ascii="Times New Roman" w:hAnsi="Times New Roman"/>
                <w:color w:val="000000"/>
                <w:sz w:val="24"/>
                <w:szCs w:val="24"/>
                <w:lang w:eastAsia="ru-RU"/>
              </w:rPr>
              <w:t xml:space="preserve">%)     </w:t>
            </w:r>
            <w:r w:rsidR="00326A39" w:rsidRPr="00E7207B">
              <w:rPr>
                <w:rFonts w:ascii="Times New Roman" w:hAnsi="Times New Roman"/>
                <w:color w:val="000000"/>
                <w:sz w:val="24"/>
                <w:szCs w:val="24"/>
                <w:lang w:eastAsia="ru-RU"/>
              </w:rPr>
              <w:t>- 1607991</w:t>
            </w:r>
            <w:r w:rsidRPr="00E7207B">
              <w:rPr>
                <w:rFonts w:ascii="Times New Roman" w:hAnsi="Times New Roman"/>
                <w:color w:val="000000"/>
                <w:sz w:val="24"/>
                <w:szCs w:val="24"/>
                <w:lang w:eastAsia="ru-RU"/>
              </w:rPr>
              <w:t xml:space="preserve"> руб.</w:t>
            </w:r>
          </w:p>
          <w:p w:rsidR="00927DF2" w:rsidRPr="00E7207B" w:rsidRDefault="00927DF2" w:rsidP="0066509B">
            <w:pPr>
              <w:pStyle w:val="afa"/>
              <w:rPr>
                <w:rFonts w:ascii="Times New Roman" w:hAnsi="Times New Roman"/>
                <w:color w:val="000000"/>
                <w:sz w:val="24"/>
                <w:szCs w:val="24"/>
                <w:lang w:eastAsia="ru-RU"/>
              </w:rPr>
            </w:pPr>
            <w:r w:rsidRPr="00E7207B">
              <w:rPr>
                <w:rFonts w:ascii="Times New Roman" w:hAnsi="Times New Roman"/>
                <w:color w:val="000000"/>
                <w:sz w:val="24"/>
                <w:szCs w:val="24"/>
                <w:lang w:eastAsia="ru-RU"/>
              </w:rPr>
              <w:t xml:space="preserve">- </w:t>
            </w:r>
            <w:r w:rsidR="00326A39" w:rsidRPr="00E7207B">
              <w:rPr>
                <w:rFonts w:ascii="Times New Roman" w:hAnsi="Times New Roman"/>
                <w:color w:val="000000"/>
                <w:sz w:val="24"/>
                <w:szCs w:val="24"/>
                <w:lang w:eastAsia="ru-RU"/>
              </w:rPr>
              <w:t>местный бюджет – (10%) – 1461810</w:t>
            </w:r>
            <w:r w:rsidRPr="00E7207B">
              <w:rPr>
                <w:rFonts w:ascii="Times New Roman" w:hAnsi="Times New Roman"/>
                <w:color w:val="000000"/>
                <w:sz w:val="24"/>
                <w:szCs w:val="24"/>
                <w:lang w:eastAsia="ru-RU"/>
              </w:rPr>
              <w:t xml:space="preserve"> руб.</w:t>
            </w:r>
          </w:p>
        </w:tc>
      </w:tr>
      <w:tr w:rsidR="00B208FC" w:rsidRPr="00E7207B" w:rsidTr="005301E0">
        <w:trPr>
          <w:trHeight w:val="100"/>
        </w:trPr>
        <w:tc>
          <w:tcPr>
            <w:tcW w:w="3190" w:type="dxa"/>
            <w:shd w:val="clear" w:color="auto" w:fill="auto"/>
          </w:tcPr>
          <w:p w:rsidR="00B208FC" w:rsidRPr="00E7207B" w:rsidRDefault="00B208FC" w:rsidP="00AB7D3E">
            <w:pPr>
              <w:pStyle w:val="afa"/>
              <w:rPr>
                <w:rFonts w:ascii="Times New Roman" w:hAnsi="Times New Roman"/>
                <w:b/>
                <w:sz w:val="24"/>
                <w:szCs w:val="24"/>
                <w:lang w:eastAsia="ru-RU"/>
              </w:rPr>
            </w:pPr>
            <w:r w:rsidRPr="00E7207B">
              <w:rPr>
                <w:rFonts w:ascii="Times New Roman" w:hAnsi="Times New Roman"/>
                <w:b/>
                <w:sz w:val="24"/>
                <w:szCs w:val="24"/>
                <w:lang w:eastAsia="ru-RU"/>
              </w:rPr>
              <w:t>Ожидаемые результаты реализации подпрограммы</w:t>
            </w:r>
          </w:p>
        </w:tc>
        <w:tc>
          <w:tcPr>
            <w:tcW w:w="6416" w:type="dxa"/>
            <w:shd w:val="clear" w:color="auto" w:fill="auto"/>
          </w:tcPr>
          <w:p w:rsidR="00B208FC" w:rsidRPr="00E7207B" w:rsidRDefault="00B208FC" w:rsidP="0066509B">
            <w:pPr>
              <w:pStyle w:val="afa"/>
              <w:shd w:val="clear" w:color="auto" w:fill="FFFFFF" w:themeFill="background1"/>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 xml:space="preserve">Доля дворовых </w:t>
            </w:r>
            <w:proofErr w:type="gramStart"/>
            <w:r w:rsidRPr="00E7207B">
              <w:rPr>
                <w:rFonts w:ascii="Times New Roman" w:hAnsi="Times New Roman"/>
                <w:color w:val="000000" w:themeColor="text1"/>
                <w:sz w:val="24"/>
                <w:szCs w:val="24"/>
                <w:lang w:eastAsia="ru-RU"/>
              </w:rPr>
              <w:t>проездов</w:t>
            </w:r>
            <w:proofErr w:type="gramEnd"/>
            <w:r w:rsidRPr="00E7207B">
              <w:rPr>
                <w:rFonts w:ascii="Times New Roman" w:hAnsi="Times New Roman"/>
                <w:color w:val="000000" w:themeColor="text1"/>
                <w:sz w:val="24"/>
                <w:szCs w:val="24"/>
                <w:lang w:eastAsia="ru-RU"/>
              </w:rPr>
              <w:t xml:space="preserve"> в отношении  которых проведен ремонт</w:t>
            </w:r>
            <w:r w:rsidR="005301E0" w:rsidRPr="00E7207B">
              <w:rPr>
                <w:rFonts w:ascii="Times New Roman" w:hAnsi="Times New Roman"/>
                <w:color w:val="000000" w:themeColor="text1"/>
                <w:sz w:val="24"/>
                <w:szCs w:val="24"/>
                <w:lang w:eastAsia="ru-RU"/>
              </w:rPr>
              <w:t xml:space="preserve"> к общей площади дворовых проездов</w:t>
            </w:r>
            <w:r w:rsidRPr="00E7207B">
              <w:rPr>
                <w:rFonts w:ascii="Times New Roman" w:hAnsi="Times New Roman"/>
                <w:color w:val="000000" w:themeColor="text1"/>
                <w:sz w:val="24"/>
                <w:szCs w:val="24"/>
                <w:lang w:eastAsia="ru-RU"/>
              </w:rPr>
              <w:t xml:space="preserve"> </w:t>
            </w:r>
            <w:r w:rsidR="005301E0" w:rsidRPr="00E7207B">
              <w:rPr>
                <w:rFonts w:ascii="Times New Roman" w:hAnsi="Times New Roman"/>
                <w:color w:val="000000" w:themeColor="text1"/>
                <w:sz w:val="24"/>
                <w:szCs w:val="24"/>
                <w:lang w:eastAsia="ru-RU"/>
              </w:rPr>
              <w:t>– 46</w:t>
            </w:r>
            <w:r w:rsidRPr="00E7207B">
              <w:rPr>
                <w:rFonts w:ascii="Times New Roman" w:hAnsi="Times New Roman"/>
                <w:color w:val="000000" w:themeColor="text1"/>
                <w:sz w:val="24"/>
                <w:szCs w:val="24"/>
                <w:lang w:eastAsia="ru-RU"/>
              </w:rPr>
              <w:t>%</w:t>
            </w:r>
          </w:p>
          <w:p w:rsidR="00B208FC" w:rsidRPr="00E7207B" w:rsidRDefault="00B208FC" w:rsidP="0066509B">
            <w:pPr>
              <w:pStyle w:val="afa"/>
              <w:shd w:val="clear" w:color="auto" w:fill="FFFFFF" w:themeFill="background1"/>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доля пешеходных дорожек, в отношении которых проведён ремонт, к общей площад</w:t>
            </w:r>
            <w:r w:rsidR="006A7DAE" w:rsidRPr="00E7207B">
              <w:rPr>
                <w:rFonts w:ascii="Times New Roman" w:hAnsi="Times New Roman"/>
                <w:color w:val="000000" w:themeColor="text1"/>
                <w:sz w:val="24"/>
                <w:szCs w:val="24"/>
                <w:lang w:eastAsia="ru-RU"/>
              </w:rPr>
              <w:t xml:space="preserve">и пешеходных дорожек составит </w:t>
            </w:r>
            <w:r w:rsidR="005301E0" w:rsidRPr="00E7207B">
              <w:rPr>
                <w:rFonts w:ascii="Times New Roman" w:hAnsi="Times New Roman"/>
                <w:color w:val="000000" w:themeColor="text1"/>
                <w:sz w:val="24"/>
                <w:szCs w:val="24"/>
                <w:lang w:eastAsia="ru-RU"/>
              </w:rPr>
              <w:t>70</w:t>
            </w:r>
            <w:r w:rsidRPr="00E7207B">
              <w:rPr>
                <w:rFonts w:ascii="Times New Roman" w:hAnsi="Times New Roman"/>
                <w:color w:val="000000" w:themeColor="text1"/>
                <w:sz w:val="24"/>
                <w:szCs w:val="24"/>
                <w:lang w:eastAsia="ru-RU"/>
              </w:rPr>
              <w:t xml:space="preserve"> %;</w:t>
            </w:r>
          </w:p>
          <w:p w:rsidR="005301E0" w:rsidRPr="00E7207B" w:rsidRDefault="005301E0" w:rsidP="0066509B">
            <w:pPr>
              <w:pStyle w:val="afa"/>
              <w:shd w:val="clear" w:color="auto" w:fill="FFFFFF" w:themeFill="background1"/>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 xml:space="preserve">доля освещенных дворовых территорий МКД, в отношении которых проведен ремонт, к общей площади всех дворовых территорий МКД поселения -100%; </w:t>
            </w:r>
          </w:p>
          <w:p w:rsidR="0066509B" w:rsidRPr="00E7207B" w:rsidRDefault="0066509B" w:rsidP="005301E0">
            <w:pPr>
              <w:pStyle w:val="afa"/>
              <w:shd w:val="clear" w:color="auto" w:fill="FFFFFF" w:themeFill="background1"/>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shd w:val="clear" w:color="auto" w:fill="FFFFFF" w:themeFill="background1"/>
                <w:lang w:eastAsia="ru-RU"/>
              </w:rPr>
              <w:lastRenderedPageBreak/>
              <w:t>доля жителей сельского поселения принимающих участие в выполнении</w:t>
            </w:r>
            <w:proofErr w:type="gramStart"/>
            <w:r w:rsidRPr="00E7207B">
              <w:rPr>
                <w:rFonts w:ascii="Times New Roman" w:hAnsi="Times New Roman"/>
                <w:color w:val="000000" w:themeColor="text1"/>
                <w:sz w:val="24"/>
                <w:szCs w:val="24"/>
                <w:shd w:val="clear" w:color="auto" w:fill="FFFFFF" w:themeFill="background1"/>
                <w:lang w:eastAsia="ru-RU"/>
              </w:rPr>
              <w:t xml:space="preserve"> ,</w:t>
            </w:r>
            <w:proofErr w:type="gramEnd"/>
            <w:r w:rsidRPr="00E7207B">
              <w:rPr>
                <w:rFonts w:ascii="Times New Roman" w:hAnsi="Times New Roman"/>
                <w:color w:val="000000" w:themeColor="text1"/>
                <w:sz w:val="24"/>
                <w:szCs w:val="24"/>
                <w:shd w:val="clear" w:color="auto" w:fill="FFFFFF" w:themeFill="background1"/>
                <w:lang w:eastAsia="ru-RU"/>
              </w:rPr>
              <w:t xml:space="preserve"> минимального перечня работ  в проведении   мероприятий по   благоустройству территории поселения, в общей численности жителей поселения достигнет </w:t>
            </w:r>
            <w:r w:rsidR="005301E0" w:rsidRPr="00E7207B">
              <w:rPr>
                <w:rFonts w:ascii="Times New Roman" w:hAnsi="Times New Roman"/>
                <w:color w:val="000000" w:themeColor="text1"/>
                <w:sz w:val="24"/>
                <w:szCs w:val="24"/>
                <w:shd w:val="clear" w:color="auto" w:fill="FFFFFF" w:themeFill="background1"/>
                <w:lang w:eastAsia="ru-RU"/>
              </w:rPr>
              <w:t>15%</w:t>
            </w:r>
          </w:p>
          <w:p w:rsidR="00B208FC" w:rsidRPr="00E7207B" w:rsidRDefault="00B208FC" w:rsidP="0066509B">
            <w:pPr>
              <w:pStyle w:val="afa"/>
              <w:shd w:val="clear" w:color="auto" w:fill="FF0000"/>
              <w:rPr>
                <w:rFonts w:ascii="Times New Roman" w:hAnsi="Times New Roman"/>
                <w:color w:val="000000" w:themeColor="text1"/>
                <w:sz w:val="24"/>
                <w:szCs w:val="24"/>
                <w:lang w:eastAsia="ru-RU"/>
              </w:rPr>
            </w:pPr>
          </w:p>
        </w:tc>
      </w:tr>
    </w:tbl>
    <w:p w:rsidR="00B208FC" w:rsidRPr="00E7207B" w:rsidRDefault="00B208FC" w:rsidP="00AB7D3E">
      <w:pPr>
        <w:pStyle w:val="afa"/>
        <w:jc w:val="center"/>
        <w:rPr>
          <w:rFonts w:ascii="Times New Roman" w:hAnsi="Times New Roman"/>
          <w:b/>
          <w:sz w:val="24"/>
          <w:szCs w:val="24"/>
          <w:lang w:eastAsia="ru-RU"/>
        </w:rPr>
      </w:pPr>
      <w:bookmarkStart w:id="1" w:name="sub_1100"/>
      <w:r w:rsidRPr="00E7207B">
        <w:rPr>
          <w:sz w:val="24"/>
          <w:szCs w:val="24"/>
          <w:highlight w:val="yellow"/>
          <w:lang w:eastAsia="ru-RU"/>
        </w:rPr>
        <w:lastRenderedPageBreak/>
        <w:br w:type="page"/>
      </w:r>
      <w:bookmarkEnd w:id="1"/>
      <w:r w:rsidRPr="00E7207B">
        <w:rPr>
          <w:rFonts w:ascii="Times New Roman" w:hAnsi="Times New Roman"/>
          <w:b/>
          <w:sz w:val="24"/>
          <w:szCs w:val="24"/>
          <w:lang w:eastAsia="ru-RU"/>
        </w:rPr>
        <w:lastRenderedPageBreak/>
        <w:t xml:space="preserve">Раздел </w:t>
      </w:r>
      <w:r w:rsidRPr="00E7207B">
        <w:rPr>
          <w:rFonts w:ascii="Times New Roman" w:hAnsi="Times New Roman"/>
          <w:b/>
          <w:sz w:val="24"/>
          <w:szCs w:val="24"/>
          <w:lang w:val="en-US" w:eastAsia="ru-RU"/>
        </w:rPr>
        <w:t>I</w:t>
      </w:r>
      <w:r w:rsidRPr="00E7207B">
        <w:rPr>
          <w:rFonts w:ascii="Times New Roman" w:hAnsi="Times New Roman"/>
          <w:b/>
          <w:sz w:val="24"/>
          <w:szCs w:val="24"/>
          <w:lang w:eastAsia="ru-RU"/>
        </w:rPr>
        <w:t>. ОБЩАЯ ХАРАКТЕРИСТИКА СФЕРЫ РЕАЛИЗАЦИИ ПОДПРОГРАММЫ (В ТОМ ЧИСЛЕ ОСНОВНЫХ ПРОБЛЕМ) И ПРОГНОЗ ЕЕ РАЗВИТИЯ</w:t>
      </w:r>
    </w:p>
    <w:p w:rsidR="00B208FC" w:rsidRPr="00E7207B" w:rsidRDefault="00B208FC" w:rsidP="00AB7D3E">
      <w:pPr>
        <w:pStyle w:val="afa"/>
        <w:jc w:val="both"/>
        <w:rPr>
          <w:rFonts w:ascii="Times New Roman" w:hAnsi="Times New Roman"/>
          <w:sz w:val="24"/>
          <w:szCs w:val="24"/>
          <w:highlight w:val="yellow"/>
          <w:lang w:eastAsia="ru-RU"/>
        </w:rPr>
      </w:pP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обитания жителей поселения, улучшение чистоты и безопасности придомовых территорий и территорий общего пользования.</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Одним из главных критериев качества среды проживания в поселении является степень благоустроенности его территории. Уровень благоустроенности и комфортности проживания на территории поселения невысок.</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Это обусловлено рядом причин.</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Специфика прокладки и существенный износ подземных коммуникаций приводит к систематическому повреждению асфальтового покрытия поселения, нарушению элементов благоустройства при проведении ремонтных работ.</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Остается на низком уровне благоустроенность придомовых территорий, мест отдыха и досуга жителей поселения.</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 xml:space="preserve">Имеют место нарушения элементов благоустройства, допускается стоянка автотранспортных средств в неустановленных местах. </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 xml:space="preserve"> Но в современных условиях, при возрастании автотранспортного потока, совместное движение транспорта и пешеходов не только приносит неудобства участникам дорожного движения, но и приводит к созданию аварийной ситуации, поэтому существует необходимость приведени</w:t>
      </w:r>
      <w:r w:rsidR="00AB7D3E" w:rsidRPr="00E7207B">
        <w:rPr>
          <w:rFonts w:ascii="Times New Roman" w:hAnsi="Times New Roman"/>
          <w:sz w:val="24"/>
          <w:szCs w:val="24"/>
          <w:lang w:eastAsia="ru-RU"/>
        </w:rPr>
        <w:t>я</w:t>
      </w:r>
      <w:r w:rsidRPr="00E7207B">
        <w:rPr>
          <w:rFonts w:ascii="Times New Roman" w:hAnsi="Times New Roman"/>
          <w:sz w:val="24"/>
          <w:szCs w:val="24"/>
          <w:lang w:eastAsia="ru-RU"/>
        </w:rPr>
        <w:t xml:space="preserve"> существующих в должное эксплуатационное состояние путем проведения ремонта и капитального ремонта.</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 xml:space="preserve">Наблюдается низкий уровень сознания жителей поселения, что проявляется по ряду направлений. </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Привлечение жителей поселения к благоустройству придомовых территорий возможно в рамках проведения месячников по санитарной очистке и благоустройству территории поселения.</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К благоустройству дворовых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Необходимость применения программного подхода к решению проблемы предопределяет ее социально-экономический характер.</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Применение программно-целевого метода позволит:</w:t>
      </w:r>
    </w:p>
    <w:p w:rsidR="00B208FC" w:rsidRPr="00E7207B" w:rsidRDefault="00B208FC" w:rsidP="00AB7D3E">
      <w:pPr>
        <w:pStyle w:val="afa"/>
        <w:ind w:firstLine="709"/>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 оптимизировать расходование бюджетных средств;</w:t>
      </w:r>
    </w:p>
    <w:p w:rsidR="00B208FC" w:rsidRPr="00E7207B" w:rsidRDefault="00B208FC" w:rsidP="00AB7D3E">
      <w:pPr>
        <w:pStyle w:val="afa"/>
        <w:ind w:firstLine="709"/>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 сосредоточить материальные, финансовые и кадровые ресурсы на решение наиболее актуальных вопросов в работе по благоустройству поселения;</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 реализовать комплекс конкретных мероприятий.</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Реализация мероприятий Подпрограммы предоставляет возможность решить наиболее актуальные вопросы, направленные на создание благоприятных и комфортных условий проживания жителей поселения.</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Реализация мероприятий Подпрограммы осуществляется в условиях наличия определенных рисков, а именно:</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изменения в законодательстве;</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изменение объемов финансирования мероприятий Подпрограммы.</w:t>
      </w:r>
    </w:p>
    <w:p w:rsidR="00B208FC" w:rsidRPr="00E7207B" w:rsidRDefault="00B208FC" w:rsidP="00AB7D3E">
      <w:pPr>
        <w:pStyle w:val="afa"/>
        <w:ind w:firstLine="709"/>
        <w:jc w:val="both"/>
        <w:rPr>
          <w:rFonts w:ascii="Times New Roman" w:hAnsi="Times New Roman"/>
          <w:sz w:val="24"/>
          <w:szCs w:val="24"/>
          <w:lang w:eastAsia="ru-RU"/>
        </w:rPr>
      </w:pPr>
      <w:r w:rsidRPr="00E7207B">
        <w:rPr>
          <w:rFonts w:ascii="Times New Roman" w:hAnsi="Times New Roman"/>
          <w:sz w:val="24"/>
          <w:szCs w:val="24"/>
          <w:lang w:eastAsia="ru-RU"/>
        </w:rPr>
        <w:t>Наличие указанных рисков может привести к необходимости уточнения объема расходов по программным мероприятиям.</w:t>
      </w:r>
    </w:p>
    <w:p w:rsidR="00B208FC" w:rsidRPr="00E7207B" w:rsidRDefault="00B208FC" w:rsidP="00AB7D3E">
      <w:pPr>
        <w:pStyle w:val="afa"/>
        <w:ind w:firstLine="709"/>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В данной Подпрограмме макроэкономические показатели для планирования и оценки результатов реализации мероприятий не используются.</w:t>
      </w:r>
    </w:p>
    <w:p w:rsidR="00B208FC" w:rsidRPr="00E7207B" w:rsidRDefault="00B208FC" w:rsidP="00AB7D3E">
      <w:pPr>
        <w:pStyle w:val="afa"/>
        <w:ind w:firstLine="709"/>
        <w:jc w:val="both"/>
        <w:rPr>
          <w:rFonts w:ascii="Times New Roman" w:hAnsi="Times New Roman"/>
          <w:sz w:val="24"/>
          <w:szCs w:val="24"/>
          <w:lang w:eastAsia="ru-RU"/>
        </w:rPr>
      </w:pPr>
      <w:bookmarkStart w:id="2" w:name="sub_1200"/>
      <w:r w:rsidRPr="00E7207B">
        <w:rPr>
          <w:rFonts w:ascii="Times New Roman" w:hAnsi="Times New Roman"/>
          <w:sz w:val="24"/>
          <w:szCs w:val="24"/>
          <w:lang w:eastAsia="ru-RU"/>
        </w:rPr>
        <w:t>Координация усилий всех заинтересованных сторон позволит обеспечить целенаправленную реализацию единой политики в сфере благоустройства, а также повысить результативность расходования бюджетных средств.</w:t>
      </w:r>
    </w:p>
    <w:p w:rsidR="00B208FC" w:rsidRPr="00E7207B" w:rsidRDefault="00B208FC" w:rsidP="00AB7D3E">
      <w:pPr>
        <w:pStyle w:val="afa"/>
        <w:jc w:val="both"/>
        <w:rPr>
          <w:rFonts w:ascii="Times New Roman" w:hAnsi="Times New Roman"/>
          <w:sz w:val="24"/>
          <w:szCs w:val="24"/>
          <w:highlight w:val="yellow"/>
          <w:lang w:eastAsia="ru-RU"/>
        </w:rPr>
      </w:pPr>
    </w:p>
    <w:p w:rsidR="00B208FC" w:rsidRPr="00E7207B" w:rsidRDefault="00B208FC" w:rsidP="00AB7D3E">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lastRenderedPageBreak/>
        <w:t xml:space="preserve">Раздел </w:t>
      </w:r>
      <w:r w:rsidRPr="00E7207B">
        <w:rPr>
          <w:rFonts w:ascii="Times New Roman" w:hAnsi="Times New Roman"/>
          <w:b/>
          <w:bCs/>
          <w:sz w:val="24"/>
          <w:szCs w:val="24"/>
          <w:lang w:val="en-US"/>
        </w:rPr>
        <w:t>II</w:t>
      </w:r>
      <w:r w:rsidRPr="00E7207B">
        <w:rPr>
          <w:rFonts w:ascii="Times New Roman" w:hAnsi="Times New Roman"/>
          <w:b/>
          <w:bCs/>
          <w:sz w:val="24"/>
          <w:szCs w:val="24"/>
          <w:lang w:val="x-none"/>
        </w:rPr>
        <w:t>. ПРИОРИТЕТЫ В СФЕРЕ РЕАЛИЗАЦИИ ПОДПРОГРАММЫ, ЦЕЛИ И ЗАДАЧИ ПОДПРОГРАММЫ</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iCs/>
          <w:sz w:val="24"/>
          <w:szCs w:val="24"/>
          <w:lang w:eastAsia="ru-RU"/>
        </w:rPr>
      </w:pPr>
      <w:r w:rsidRPr="00E7207B">
        <w:rPr>
          <w:rFonts w:ascii="Times New Roman" w:hAnsi="Times New Roman"/>
          <w:sz w:val="24"/>
          <w:szCs w:val="24"/>
          <w:lang w:eastAsia="ru-RU"/>
        </w:rPr>
        <w:t>Одна из целей - сохранение и развитие сообщества поселения через создание комфортной поселенческой среды. Одним из главных критериев комфортности поселенческой  среды является степень благоустроенности его территории.</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обитания жителей поселения, улучшение чистоты и безопасности придомовых территорий и территорий общего пользования.</w:t>
      </w:r>
    </w:p>
    <w:p w:rsidR="00B208FC" w:rsidRPr="00E7207B" w:rsidRDefault="00B208FC" w:rsidP="00AB7D3E">
      <w:pPr>
        <w:pStyle w:val="afa"/>
        <w:jc w:val="both"/>
        <w:rPr>
          <w:rFonts w:ascii="Times New Roman" w:hAnsi="Times New Roman"/>
          <w:sz w:val="24"/>
          <w:szCs w:val="24"/>
          <w:highlight w:val="yellow"/>
          <w:lang w:eastAsia="ru-RU"/>
        </w:rPr>
      </w:pPr>
    </w:p>
    <w:bookmarkEnd w:id="2"/>
    <w:p w:rsidR="00AB7D3E"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Цель настоящей Подпрограммы - создание системы комплексного благоустройства территории, направленной на улучшение качества жизни жителей </w:t>
      </w:r>
      <w:r w:rsidR="00AB7D3E" w:rsidRPr="00E7207B">
        <w:rPr>
          <w:rFonts w:ascii="Times New Roman" w:hAnsi="Times New Roman"/>
          <w:sz w:val="24"/>
          <w:szCs w:val="24"/>
          <w:lang w:eastAsia="ru-RU"/>
        </w:rPr>
        <w:t xml:space="preserve">Балтайского муниципального образования. </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Для достижения этой цели необходимо решение следующих задач:</w:t>
      </w:r>
    </w:p>
    <w:p w:rsidR="00B208FC" w:rsidRPr="00E7207B" w:rsidRDefault="00AB7D3E"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обеспечение сохранности существующих объектов благоустройства;</w:t>
      </w:r>
    </w:p>
    <w:p w:rsidR="00B208FC" w:rsidRPr="00E7207B" w:rsidRDefault="00AB7D3E"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создание комфортных условий проживания;</w:t>
      </w:r>
    </w:p>
    <w:p w:rsidR="00B208FC" w:rsidRPr="00E7207B" w:rsidRDefault="00AB7D3E"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 xml:space="preserve">воспитание у жителей </w:t>
      </w:r>
      <w:r w:rsidRPr="00E7207B">
        <w:rPr>
          <w:rFonts w:ascii="Times New Roman" w:hAnsi="Times New Roman"/>
          <w:sz w:val="24"/>
          <w:szCs w:val="24"/>
          <w:lang w:eastAsia="ru-RU"/>
        </w:rPr>
        <w:t>муниципального образования</w:t>
      </w:r>
      <w:r w:rsidR="00B208FC" w:rsidRPr="00E7207B">
        <w:rPr>
          <w:rFonts w:ascii="Times New Roman" w:hAnsi="Times New Roman"/>
          <w:sz w:val="24"/>
          <w:szCs w:val="24"/>
          <w:lang w:eastAsia="ru-RU"/>
        </w:rPr>
        <w:t xml:space="preserve"> береж</w:t>
      </w:r>
      <w:r w:rsidRPr="00E7207B">
        <w:rPr>
          <w:rFonts w:ascii="Times New Roman" w:hAnsi="Times New Roman"/>
          <w:sz w:val="24"/>
          <w:szCs w:val="24"/>
          <w:lang w:eastAsia="ru-RU"/>
        </w:rPr>
        <w:t>ного отношения к среде обитания.</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center"/>
        <w:rPr>
          <w:rFonts w:ascii="Times New Roman" w:hAnsi="Times New Roman"/>
          <w:b/>
          <w:sz w:val="24"/>
          <w:szCs w:val="24"/>
          <w:lang w:eastAsia="ru-RU"/>
        </w:rPr>
      </w:pPr>
      <w:r w:rsidRPr="00E7207B">
        <w:rPr>
          <w:rFonts w:ascii="Times New Roman" w:hAnsi="Times New Roman"/>
          <w:b/>
          <w:sz w:val="24"/>
          <w:szCs w:val="24"/>
          <w:lang w:eastAsia="ru-RU"/>
        </w:rPr>
        <w:t xml:space="preserve">Раздел </w:t>
      </w:r>
      <w:r w:rsidRPr="00E7207B">
        <w:rPr>
          <w:rFonts w:ascii="Times New Roman" w:hAnsi="Times New Roman"/>
          <w:b/>
          <w:sz w:val="24"/>
          <w:szCs w:val="24"/>
          <w:lang w:val="en-US" w:eastAsia="ru-RU"/>
        </w:rPr>
        <w:t>III</w:t>
      </w:r>
      <w:r w:rsidRPr="00E7207B">
        <w:rPr>
          <w:rFonts w:ascii="Times New Roman" w:hAnsi="Times New Roman"/>
          <w:b/>
          <w:sz w:val="24"/>
          <w:szCs w:val="24"/>
          <w:lang w:eastAsia="ru-RU"/>
        </w:rPr>
        <w:t>. ЦЕЛЕВЫЕ ИНДИКАТОРЫ</w:t>
      </w:r>
    </w:p>
    <w:p w:rsidR="00B208FC" w:rsidRPr="00E7207B" w:rsidRDefault="00B208FC" w:rsidP="00AB7D3E">
      <w:pPr>
        <w:pStyle w:val="afa"/>
        <w:jc w:val="center"/>
        <w:rPr>
          <w:rFonts w:ascii="Times New Roman" w:hAnsi="Times New Roman"/>
          <w:b/>
          <w:sz w:val="24"/>
          <w:szCs w:val="24"/>
          <w:lang w:eastAsia="ru-RU"/>
        </w:rPr>
      </w:pPr>
      <w:r w:rsidRPr="00E7207B">
        <w:rPr>
          <w:rFonts w:ascii="Times New Roman" w:hAnsi="Times New Roman"/>
          <w:b/>
          <w:sz w:val="24"/>
          <w:szCs w:val="24"/>
          <w:lang w:eastAsia="ru-RU"/>
        </w:rPr>
        <w:t>И ПОКАЗАТЕЛИ ПОДПРОГРАММЫ</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p>
    <w:p w:rsidR="00B208FC" w:rsidRPr="00E7207B" w:rsidRDefault="00B208FC" w:rsidP="00AB7D3E">
      <w:pPr>
        <w:pStyle w:val="afa"/>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Доля оценки конечных результатов Подпрограммы используются следующие целевые индикаторы:</w:t>
      </w:r>
    </w:p>
    <w:p w:rsidR="00B208FC" w:rsidRPr="00E7207B" w:rsidRDefault="000B3E47" w:rsidP="00AB7D3E">
      <w:pPr>
        <w:pStyle w:val="afa"/>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 xml:space="preserve">- </w:t>
      </w:r>
      <w:r w:rsidR="00B208FC" w:rsidRPr="00E7207B">
        <w:rPr>
          <w:rFonts w:ascii="Times New Roman" w:hAnsi="Times New Roman"/>
          <w:color w:val="000000"/>
          <w:sz w:val="24"/>
          <w:szCs w:val="24"/>
          <w:lang w:eastAsia="ru-RU"/>
        </w:rPr>
        <w:t xml:space="preserve">доля дворовых </w:t>
      </w:r>
      <w:proofErr w:type="gramStart"/>
      <w:r w:rsidR="00B208FC" w:rsidRPr="00E7207B">
        <w:rPr>
          <w:rFonts w:ascii="Times New Roman" w:hAnsi="Times New Roman"/>
          <w:color w:val="000000"/>
          <w:sz w:val="24"/>
          <w:szCs w:val="24"/>
          <w:lang w:eastAsia="ru-RU"/>
        </w:rPr>
        <w:t>проездов</w:t>
      </w:r>
      <w:proofErr w:type="gramEnd"/>
      <w:r w:rsidR="00B208FC" w:rsidRPr="00E7207B">
        <w:rPr>
          <w:rFonts w:ascii="Times New Roman" w:hAnsi="Times New Roman"/>
          <w:color w:val="000000"/>
          <w:sz w:val="24"/>
          <w:szCs w:val="24"/>
          <w:lang w:eastAsia="ru-RU"/>
        </w:rPr>
        <w:t xml:space="preserve"> в отношении которых проведен ремонт, к общему количеству дворовых проездов в многоквартирных домах;</w:t>
      </w:r>
    </w:p>
    <w:p w:rsidR="00B208FC" w:rsidRPr="00E7207B" w:rsidRDefault="000B3E47" w:rsidP="00AB7D3E">
      <w:pPr>
        <w:pStyle w:val="afa"/>
        <w:jc w:val="both"/>
        <w:rPr>
          <w:rFonts w:ascii="Times New Roman" w:hAnsi="Times New Roman"/>
          <w:color w:val="000000"/>
          <w:sz w:val="24"/>
          <w:szCs w:val="24"/>
          <w:lang w:eastAsia="ru-RU"/>
        </w:rPr>
      </w:pPr>
      <w:r w:rsidRPr="00E7207B">
        <w:rPr>
          <w:rFonts w:ascii="Times New Roman" w:hAnsi="Times New Roman"/>
          <w:color w:val="000000"/>
          <w:sz w:val="24"/>
          <w:szCs w:val="24"/>
          <w:lang w:eastAsia="ru-RU"/>
        </w:rPr>
        <w:t xml:space="preserve">- </w:t>
      </w:r>
      <w:r w:rsidR="00B208FC" w:rsidRPr="00E7207B">
        <w:rPr>
          <w:rFonts w:ascii="Times New Roman" w:hAnsi="Times New Roman"/>
          <w:color w:val="000000"/>
          <w:sz w:val="24"/>
          <w:szCs w:val="24"/>
          <w:lang w:eastAsia="ru-RU"/>
        </w:rPr>
        <w:t>доля пешеходных дорожек, в отношении которых проведён ремонт, к общей площади пешеходных дорожек поселения;</w:t>
      </w:r>
    </w:p>
    <w:p w:rsidR="00B208FC" w:rsidRPr="00E7207B" w:rsidRDefault="000B3E47"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 xml:space="preserve">доля освещенных  дворовых </w:t>
      </w:r>
      <w:proofErr w:type="gramStart"/>
      <w:r w:rsidR="00B208FC" w:rsidRPr="00E7207B">
        <w:rPr>
          <w:rFonts w:ascii="Times New Roman" w:hAnsi="Times New Roman"/>
          <w:sz w:val="24"/>
          <w:szCs w:val="24"/>
          <w:lang w:eastAsia="ru-RU"/>
        </w:rPr>
        <w:t>территорий</w:t>
      </w:r>
      <w:proofErr w:type="gramEnd"/>
      <w:r w:rsidR="00B208FC" w:rsidRPr="00E7207B">
        <w:rPr>
          <w:rFonts w:ascii="Times New Roman" w:hAnsi="Times New Roman"/>
          <w:sz w:val="24"/>
          <w:szCs w:val="24"/>
          <w:lang w:eastAsia="ru-RU"/>
        </w:rPr>
        <w:t xml:space="preserve"> МКД в отношении </w:t>
      </w:r>
      <w:proofErr w:type="gramStart"/>
      <w:r w:rsidR="00B208FC" w:rsidRPr="00E7207B">
        <w:rPr>
          <w:rFonts w:ascii="Times New Roman" w:hAnsi="Times New Roman"/>
          <w:sz w:val="24"/>
          <w:szCs w:val="24"/>
          <w:lang w:eastAsia="ru-RU"/>
        </w:rPr>
        <w:t>которых</w:t>
      </w:r>
      <w:proofErr w:type="gramEnd"/>
      <w:r w:rsidR="00B208FC" w:rsidRPr="00E7207B">
        <w:rPr>
          <w:rFonts w:ascii="Times New Roman" w:hAnsi="Times New Roman"/>
          <w:sz w:val="24"/>
          <w:szCs w:val="24"/>
          <w:lang w:eastAsia="ru-RU"/>
        </w:rPr>
        <w:t xml:space="preserve"> проведен ремонт,</w:t>
      </w: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к общей площади всех дворовых территорий МКД поселения;</w:t>
      </w:r>
    </w:p>
    <w:p w:rsidR="00B208FC" w:rsidRPr="00E7207B" w:rsidRDefault="000B3E47"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доля жителей поселения, участвующих в проведении мероприятий по санитарной очистке и благоустройству территории поселения, к общей численности жителей поселения;</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Значения</w:t>
      </w:r>
      <w:r w:rsidRPr="00E7207B">
        <w:rPr>
          <w:rFonts w:ascii="Times New Roman" w:hAnsi="Times New Roman"/>
          <w:color w:val="FF0000"/>
          <w:sz w:val="24"/>
          <w:szCs w:val="24"/>
          <w:lang w:eastAsia="ru-RU"/>
        </w:rPr>
        <w:t xml:space="preserve"> </w:t>
      </w:r>
      <w:r w:rsidRPr="00E7207B">
        <w:rPr>
          <w:rFonts w:ascii="Times New Roman" w:hAnsi="Times New Roman"/>
          <w:sz w:val="24"/>
          <w:szCs w:val="24"/>
          <w:lang w:eastAsia="ru-RU"/>
        </w:rPr>
        <w:t>целевых индикаторов и показателей Подпрограммы представлены в приложении № 1 к Программе.</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Расчет целевых показателей выполняется на основании  собственных данных администрации поселения.</w:t>
      </w:r>
    </w:p>
    <w:p w:rsidR="00B208FC" w:rsidRPr="00E7207B" w:rsidRDefault="00B208FC" w:rsidP="00BB3063">
      <w:pPr>
        <w:pStyle w:val="afa"/>
        <w:jc w:val="both"/>
        <w:rPr>
          <w:rFonts w:ascii="Times New Roman" w:hAnsi="Times New Roman"/>
          <w:sz w:val="24"/>
          <w:szCs w:val="24"/>
          <w:lang w:eastAsia="ru-RU"/>
        </w:rPr>
      </w:pPr>
      <w:r w:rsidRPr="00E7207B">
        <w:rPr>
          <w:rFonts w:ascii="Times New Roman" w:hAnsi="Times New Roman"/>
          <w:sz w:val="24"/>
          <w:szCs w:val="24"/>
          <w:lang w:eastAsia="ru-RU"/>
        </w:rPr>
        <w:t>.</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0B3E47">
      <w:pPr>
        <w:pStyle w:val="afa"/>
        <w:jc w:val="center"/>
        <w:rPr>
          <w:rFonts w:ascii="Times New Roman" w:hAnsi="Times New Roman"/>
          <w:b/>
          <w:sz w:val="24"/>
          <w:szCs w:val="24"/>
          <w:lang w:eastAsia="ru-RU"/>
        </w:rPr>
      </w:pPr>
      <w:r w:rsidRPr="00E7207B">
        <w:rPr>
          <w:rFonts w:ascii="Times New Roman" w:hAnsi="Times New Roman"/>
          <w:b/>
          <w:sz w:val="24"/>
          <w:szCs w:val="24"/>
          <w:lang w:eastAsia="ru-RU"/>
        </w:rPr>
        <w:t xml:space="preserve">Раздел </w:t>
      </w:r>
      <w:r w:rsidRPr="00E7207B">
        <w:rPr>
          <w:rFonts w:ascii="Times New Roman" w:hAnsi="Times New Roman"/>
          <w:b/>
          <w:sz w:val="24"/>
          <w:szCs w:val="24"/>
          <w:lang w:val="en-US" w:eastAsia="ru-RU"/>
        </w:rPr>
        <w:t>IV</w:t>
      </w:r>
      <w:r w:rsidRPr="00E7207B">
        <w:rPr>
          <w:rFonts w:ascii="Times New Roman" w:hAnsi="Times New Roman"/>
          <w:b/>
          <w:sz w:val="24"/>
          <w:szCs w:val="24"/>
          <w:lang w:eastAsia="ru-RU"/>
        </w:rPr>
        <w:t>. ОПИСАНИЕ МЕРОПРИЯТИЙ ПОДПРОГРАММЫ</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Перечень и краткое описание реализуемых в составе Программы мероприятий в приложении № 2 к Программе.</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Мероприятия Программы направлены на создание системы комплексного благоустройства территории, направленной на улучшение кач</w:t>
      </w:r>
      <w:r w:rsidR="000B3E47" w:rsidRPr="00E7207B">
        <w:rPr>
          <w:rFonts w:ascii="Times New Roman" w:hAnsi="Times New Roman"/>
          <w:sz w:val="24"/>
          <w:szCs w:val="24"/>
          <w:lang w:eastAsia="ru-RU"/>
        </w:rPr>
        <w:t>ества жизни жителей Балтайского</w:t>
      </w:r>
      <w:r w:rsidRPr="00E7207B">
        <w:rPr>
          <w:rFonts w:ascii="Times New Roman" w:hAnsi="Times New Roman"/>
          <w:sz w:val="24"/>
          <w:szCs w:val="24"/>
          <w:lang w:eastAsia="ru-RU"/>
        </w:rPr>
        <w:t xml:space="preserve"> сельского поселения, и предусматривают следующие основные мероприятия, сформированные в рамках решения соответствующих задач:</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b/>
          <w:bCs/>
          <w:color w:val="000000"/>
          <w:sz w:val="24"/>
          <w:szCs w:val="24"/>
          <w:lang w:eastAsia="ru-RU"/>
        </w:rPr>
        <w:t>Задача 1</w:t>
      </w:r>
      <w:r w:rsidRPr="00E7207B">
        <w:rPr>
          <w:rFonts w:ascii="Times New Roman" w:hAnsi="Times New Roman"/>
          <w:b/>
          <w:color w:val="000000"/>
          <w:sz w:val="24"/>
          <w:szCs w:val="24"/>
          <w:lang w:eastAsia="ru-RU"/>
        </w:rPr>
        <w:t>.</w:t>
      </w:r>
      <w:r w:rsidRPr="00E7207B">
        <w:rPr>
          <w:rFonts w:ascii="Times New Roman" w:hAnsi="Times New Roman"/>
          <w:color w:val="000000"/>
          <w:sz w:val="24"/>
          <w:szCs w:val="24"/>
          <w:lang w:eastAsia="ru-RU"/>
        </w:rPr>
        <w:t xml:space="preserve"> </w:t>
      </w:r>
      <w:r w:rsidRPr="00E7207B">
        <w:rPr>
          <w:rFonts w:ascii="Times New Roman" w:hAnsi="Times New Roman"/>
          <w:sz w:val="24"/>
          <w:szCs w:val="24"/>
          <w:lang w:eastAsia="ru-RU"/>
        </w:rPr>
        <w:t>Обеспечение сохранности существующих объектов благоустройства.</w:t>
      </w:r>
    </w:p>
    <w:p w:rsidR="00B208FC" w:rsidRPr="00E7207B" w:rsidRDefault="00B208FC" w:rsidP="00AB7D3E">
      <w:pPr>
        <w:pStyle w:val="afa"/>
        <w:jc w:val="both"/>
        <w:rPr>
          <w:rFonts w:ascii="Times New Roman" w:hAnsi="Times New Roman"/>
          <w:color w:val="000000"/>
          <w:sz w:val="24"/>
          <w:szCs w:val="24"/>
          <w:shd w:val="clear" w:color="auto" w:fill="FFFFFF"/>
          <w:lang w:eastAsia="ru-RU"/>
        </w:rPr>
      </w:pPr>
      <w:r w:rsidRPr="00E7207B">
        <w:rPr>
          <w:rFonts w:ascii="Times New Roman" w:hAnsi="Times New Roman"/>
          <w:color w:val="000000"/>
          <w:sz w:val="24"/>
          <w:szCs w:val="24"/>
          <w:shd w:val="clear" w:color="auto" w:fill="FFFFFF"/>
          <w:lang w:eastAsia="ru-RU"/>
        </w:rPr>
        <w:t>В рамках данной задачи пред</w:t>
      </w:r>
      <w:r w:rsidR="000B3E47" w:rsidRPr="00E7207B">
        <w:rPr>
          <w:rFonts w:ascii="Times New Roman" w:hAnsi="Times New Roman"/>
          <w:color w:val="000000"/>
          <w:sz w:val="24"/>
          <w:szCs w:val="24"/>
          <w:shd w:val="clear" w:color="auto" w:fill="FFFFFF"/>
          <w:lang w:eastAsia="ru-RU"/>
        </w:rPr>
        <w:t xml:space="preserve">усмотрена реализация следующих </w:t>
      </w:r>
      <w:r w:rsidRPr="00E7207B">
        <w:rPr>
          <w:rFonts w:ascii="Times New Roman" w:hAnsi="Times New Roman"/>
          <w:color w:val="000000"/>
          <w:sz w:val="24"/>
          <w:szCs w:val="24"/>
          <w:shd w:val="clear" w:color="auto" w:fill="FFFFFF"/>
          <w:lang w:eastAsia="ru-RU"/>
        </w:rPr>
        <w:t>мероприятий:</w:t>
      </w:r>
    </w:p>
    <w:p w:rsidR="00B208FC" w:rsidRPr="00E7207B" w:rsidRDefault="000B3E47"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содержание объектов благоустройства придомовых территорий многоквартирных домов</w:t>
      </w:r>
      <w:r w:rsidRPr="00E7207B">
        <w:rPr>
          <w:rFonts w:ascii="Times New Roman" w:hAnsi="Times New Roman"/>
          <w:sz w:val="24"/>
          <w:szCs w:val="24"/>
          <w:lang w:eastAsia="ru-RU"/>
        </w:rPr>
        <w:t>;</w:t>
      </w:r>
    </w:p>
    <w:p w:rsidR="00B208FC" w:rsidRPr="00E7207B" w:rsidRDefault="000B3E47"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208FC" w:rsidRPr="00E7207B">
        <w:rPr>
          <w:rFonts w:ascii="Times New Roman" w:hAnsi="Times New Roman"/>
          <w:sz w:val="24"/>
          <w:szCs w:val="24"/>
          <w:lang w:eastAsia="ru-RU"/>
        </w:rPr>
        <w:t>содержание земель общего пользования;</w:t>
      </w:r>
    </w:p>
    <w:p w:rsidR="00B208FC" w:rsidRPr="00E7207B" w:rsidRDefault="000B3E47"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содержание объектов озеленения.</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lastRenderedPageBreak/>
        <w:t xml:space="preserve">Реализация данных мероприятий позволит  осуществить  надлежащее техническое состояние объектов </w:t>
      </w:r>
      <w:r w:rsidR="00742099" w:rsidRPr="00E7207B">
        <w:rPr>
          <w:rFonts w:ascii="Times New Roman" w:hAnsi="Times New Roman"/>
          <w:sz w:val="24"/>
          <w:szCs w:val="24"/>
          <w:lang w:eastAsia="ru-RU"/>
        </w:rPr>
        <w:t>благоустройства, в том числе 5550</w:t>
      </w:r>
      <w:r w:rsidRPr="00E7207B">
        <w:rPr>
          <w:rFonts w:ascii="Times New Roman" w:hAnsi="Times New Roman"/>
          <w:sz w:val="24"/>
          <w:szCs w:val="24"/>
          <w:lang w:eastAsia="ru-RU"/>
        </w:rPr>
        <w:t xml:space="preserve"> кв. м п</w:t>
      </w:r>
      <w:r w:rsidR="00742099" w:rsidRPr="00E7207B">
        <w:rPr>
          <w:rFonts w:ascii="Times New Roman" w:hAnsi="Times New Roman"/>
          <w:sz w:val="24"/>
          <w:szCs w:val="24"/>
          <w:lang w:eastAsia="ru-RU"/>
        </w:rPr>
        <w:t>окрытия пешеходных дорожек, 1195</w:t>
      </w:r>
      <w:r w:rsidRPr="00E7207B">
        <w:rPr>
          <w:rFonts w:ascii="Times New Roman" w:hAnsi="Times New Roman"/>
          <w:sz w:val="24"/>
          <w:szCs w:val="24"/>
          <w:lang w:eastAsia="ru-RU"/>
        </w:rPr>
        <w:t xml:space="preserve">  кв. м асфальтобетонного покрытия </w:t>
      </w:r>
      <w:r w:rsidR="00742099" w:rsidRPr="00E7207B">
        <w:rPr>
          <w:rFonts w:ascii="Times New Roman" w:hAnsi="Times New Roman"/>
          <w:sz w:val="24"/>
          <w:szCs w:val="24"/>
          <w:lang w:eastAsia="ru-RU"/>
        </w:rPr>
        <w:t>дворовых территорий</w:t>
      </w:r>
      <w:r w:rsidRPr="00E7207B">
        <w:rPr>
          <w:rFonts w:ascii="Times New Roman" w:hAnsi="Times New Roman"/>
          <w:sz w:val="24"/>
          <w:szCs w:val="24"/>
          <w:lang w:eastAsia="ru-RU"/>
        </w:rPr>
        <w:t>.</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b/>
          <w:sz w:val="24"/>
          <w:szCs w:val="24"/>
          <w:lang w:eastAsia="ru-RU"/>
        </w:rPr>
        <w:t>Задача 2.</w:t>
      </w:r>
      <w:r w:rsidRPr="00E7207B">
        <w:rPr>
          <w:rFonts w:ascii="Times New Roman" w:hAnsi="Times New Roman"/>
          <w:sz w:val="24"/>
          <w:szCs w:val="24"/>
          <w:lang w:eastAsia="ru-RU"/>
        </w:rPr>
        <w:t xml:space="preserve"> Создание комфортных условий проживания.</w:t>
      </w:r>
    </w:p>
    <w:p w:rsidR="00B208FC" w:rsidRPr="00E7207B" w:rsidRDefault="00B208FC" w:rsidP="000B3E47">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shd w:val="clear" w:color="auto" w:fill="FFFFFF"/>
          <w:lang w:eastAsia="ru-RU"/>
        </w:rPr>
        <w:t>В рамках данной задачи предусмотрена реализация следующих мероприятий:</w:t>
      </w:r>
    </w:p>
    <w:p w:rsidR="00B208FC" w:rsidRPr="00E7207B" w:rsidRDefault="00742099"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-благоустройство дворовых  территорий</w:t>
      </w:r>
      <w:r w:rsidR="00B208FC" w:rsidRPr="00E7207B">
        <w:rPr>
          <w:rFonts w:ascii="Times New Roman" w:hAnsi="Times New Roman"/>
          <w:color w:val="000000" w:themeColor="text1"/>
          <w:sz w:val="24"/>
          <w:szCs w:val="24"/>
          <w:lang w:eastAsia="ru-RU"/>
        </w:rPr>
        <w:t xml:space="preserve"> МКД</w:t>
      </w:r>
      <w:r w:rsidR="00780908" w:rsidRPr="00E7207B">
        <w:rPr>
          <w:rFonts w:ascii="Times New Roman" w:hAnsi="Times New Roman"/>
          <w:color w:val="000000" w:themeColor="text1"/>
          <w:sz w:val="24"/>
          <w:szCs w:val="24"/>
          <w:lang w:eastAsia="ru-RU"/>
        </w:rPr>
        <w:t xml:space="preserve"> №49</w:t>
      </w:r>
      <w:r w:rsidR="00B208FC" w:rsidRPr="00E7207B">
        <w:rPr>
          <w:rFonts w:ascii="Times New Roman" w:hAnsi="Times New Roman"/>
          <w:color w:val="000000" w:themeColor="text1"/>
          <w:sz w:val="24"/>
          <w:szCs w:val="24"/>
          <w:lang w:eastAsia="ru-RU"/>
        </w:rPr>
        <w:t>,№</w:t>
      </w:r>
      <w:r w:rsidR="00780908" w:rsidRPr="00E7207B">
        <w:rPr>
          <w:rFonts w:ascii="Times New Roman" w:hAnsi="Times New Roman"/>
          <w:color w:val="000000" w:themeColor="text1"/>
          <w:sz w:val="24"/>
          <w:szCs w:val="24"/>
          <w:lang w:eastAsia="ru-RU"/>
        </w:rPr>
        <w:t>53</w:t>
      </w:r>
      <w:r w:rsidR="00B208FC" w:rsidRPr="00E7207B">
        <w:rPr>
          <w:rFonts w:ascii="Times New Roman" w:hAnsi="Times New Roman"/>
          <w:color w:val="000000" w:themeColor="text1"/>
          <w:sz w:val="24"/>
          <w:szCs w:val="24"/>
          <w:lang w:eastAsia="ru-RU"/>
        </w:rPr>
        <w:t>,№</w:t>
      </w:r>
      <w:r w:rsidR="00780908" w:rsidRPr="00E7207B">
        <w:rPr>
          <w:rFonts w:ascii="Times New Roman" w:hAnsi="Times New Roman"/>
          <w:color w:val="000000" w:themeColor="text1"/>
          <w:sz w:val="24"/>
          <w:szCs w:val="24"/>
          <w:lang w:eastAsia="ru-RU"/>
        </w:rPr>
        <w:t>60</w:t>
      </w:r>
      <w:r w:rsidR="00B208FC" w:rsidRPr="00E7207B">
        <w:rPr>
          <w:rFonts w:ascii="Times New Roman" w:hAnsi="Times New Roman"/>
          <w:color w:val="000000" w:themeColor="text1"/>
          <w:sz w:val="24"/>
          <w:szCs w:val="24"/>
          <w:lang w:eastAsia="ru-RU"/>
        </w:rPr>
        <w:t>,№</w:t>
      </w:r>
      <w:r w:rsidR="00780908" w:rsidRPr="00E7207B">
        <w:rPr>
          <w:rFonts w:ascii="Times New Roman" w:hAnsi="Times New Roman"/>
          <w:color w:val="000000" w:themeColor="text1"/>
          <w:sz w:val="24"/>
          <w:szCs w:val="24"/>
          <w:lang w:eastAsia="ru-RU"/>
        </w:rPr>
        <w:t>76,№80</w:t>
      </w:r>
      <w:r w:rsidR="00B208FC" w:rsidRPr="00E7207B">
        <w:rPr>
          <w:rFonts w:ascii="Times New Roman" w:hAnsi="Times New Roman"/>
          <w:color w:val="000000" w:themeColor="text1"/>
          <w:sz w:val="24"/>
          <w:szCs w:val="24"/>
          <w:lang w:eastAsia="ru-RU"/>
        </w:rPr>
        <w:t>,№8</w:t>
      </w:r>
      <w:r w:rsidR="00780908" w:rsidRPr="00E7207B">
        <w:rPr>
          <w:rFonts w:ascii="Times New Roman" w:hAnsi="Times New Roman"/>
          <w:color w:val="000000" w:themeColor="text1"/>
          <w:sz w:val="24"/>
          <w:szCs w:val="24"/>
          <w:lang w:eastAsia="ru-RU"/>
        </w:rPr>
        <w:t>2,№38,№1Б</w:t>
      </w:r>
      <w:r w:rsidR="00B208FC" w:rsidRPr="00E7207B">
        <w:rPr>
          <w:rFonts w:ascii="Times New Roman" w:hAnsi="Times New Roman"/>
          <w:color w:val="000000" w:themeColor="text1"/>
          <w:sz w:val="24"/>
          <w:szCs w:val="24"/>
          <w:lang w:eastAsia="ru-RU"/>
        </w:rPr>
        <w:t>,</w:t>
      </w:r>
    </w:p>
    <w:p w:rsidR="00B208FC" w:rsidRPr="00E7207B" w:rsidRDefault="00780908"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№2Б</w:t>
      </w:r>
      <w:r w:rsidR="00B208FC" w:rsidRPr="00E7207B">
        <w:rPr>
          <w:rFonts w:ascii="Times New Roman" w:hAnsi="Times New Roman"/>
          <w:color w:val="000000" w:themeColor="text1"/>
          <w:sz w:val="24"/>
          <w:szCs w:val="24"/>
          <w:lang w:eastAsia="ru-RU"/>
        </w:rPr>
        <w:t>,</w:t>
      </w:r>
      <w:r w:rsidRPr="00E7207B">
        <w:rPr>
          <w:rFonts w:ascii="Times New Roman" w:hAnsi="Times New Roman"/>
          <w:color w:val="000000" w:themeColor="text1"/>
          <w:sz w:val="24"/>
          <w:szCs w:val="24"/>
          <w:lang w:eastAsia="ru-RU"/>
        </w:rPr>
        <w:t xml:space="preserve"> №2А</w:t>
      </w:r>
      <w:r w:rsidR="00B208FC" w:rsidRPr="00E7207B">
        <w:rPr>
          <w:rFonts w:ascii="Times New Roman" w:hAnsi="Times New Roman"/>
          <w:color w:val="000000" w:themeColor="text1"/>
          <w:sz w:val="24"/>
          <w:szCs w:val="24"/>
          <w:lang w:eastAsia="ru-RU"/>
        </w:rPr>
        <w:t>,</w:t>
      </w:r>
      <w:r w:rsidRPr="00E7207B">
        <w:rPr>
          <w:rFonts w:ascii="Times New Roman" w:hAnsi="Times New Roman"/>
          <w:color w:val="000000" w:themeColor="text1"/>
          <w:sz w:val="24"/>
          <w:szCs w:val="24"/>
          <w:lang w:eastAsia="ru-RU"/>
        </w:rPr>
        <w:t xml:space="preserve"> №22, №10, №11, №1Б </w:t>
      </w:r>
      <w:r w:rsidR="00B208FC" w:rsidRPr="00E7207B">
        <w:rPr>
          <w:rFonts w:ascii="Times New Roman" w:hAnsi="Times New Roman"/>
          <w:color w:val="000000" w:themeColor="text1"/>
          <w:sz w:val="24"/>
          <w:szCs w:val="24"/>
          <w:lang w:eastAsia="ru-RU"/>
        </w:rPr>
        <w:t xml:space="preserve"> с учетом обеспечения требований доступности для маломобильных групп населения.</w:t>
      </w:r>
    </w:p>
    <w:p w:rsidR="00B208FC" w:rsidRPr="00E7207B" w:rsidRDefault="00B208FC"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 xml:space="preserve">-проведение ремонта пешеходных дорожек общей площадью </w:t>
      </w:r>
      <w:r w:rsidR="00742099" w:rsidRPr="00E7207B">
        <w:rPr>
          <w:rFonts w:ascii="Times New Roman" w:hAnsi="Times New Roman"/>
          <w:color w:val="000000" w:themeColor="text1"/>
          <w:sz w:val="24"/>
          <w:szCs w:val="24"/>
          <w:lang w:eastAsia="ru-RU"/>
        </w:rPr>
        <w:t>5550</w:t>
      </w:r>
      <w:r w:rsidRPr="00E7207B">
        <w:rPr>
          <w:rFonts w:ascii="Times New Roman" w:hAnsi="Times New Roman"/>
          <w:color w:val="000000" w:themeColor="text1"/>
          <w:sz w:val="24"/>
          <w:szCs w:val="24"/>
          <w:lang w:eastAsia="ru-RU"/>
        </w:rPr>
        <w:t xml:space="preserve"> </w:t>
      </w:r>
      <w:proofErr w:type="spellStart"/>
      <w:r w:rsidRPr="00E7207B">
        <w:rPr>
          <w:rFonts w:ascii="Times New Roman" w:hAnsi="Times New Roman"/>
          <w:color w:val="000000" w:themeColor="text1"/>
          <w:sz w:val="24"/>
          <w:szCs w:val="24"/>
          <w:lang w:eastAsia="ru-RU"/>
        </w:rPr>
        <w:t>кв</w:t>
      </w:r>
      <w:proofErr w:type="gramStart"/>
      <w:r w:rsidRPr="00E7207B">
        <w:rPr>
          <w:rFonts w:ascii="Times New Roman" w:hAnsi="Times New Roman"/>
          <w:color w:val="000000" w:themeColor="text1"/>
          <w:sz w:val="24"/>
          <w:szCs w:val="24"/>
          <w:lang w:eastAsia="ru-RU"/>
        </w:rPr>
        <w:t>.м</w:t>
      </w:r>
      <w:proofErr w:type="spellEnd"/>
      <w:proofErr w:type="gramEnd"/>
      <w:r w:rsidRPr="00E7207B">
        <w:rPr>
          <w:rFonts w:ascii="Times New Roman" w:hAnsi="Times New Roman"/>
          <w:color w:val="000000" w:themeColor="text1"/>
          <w:sz w:val="24"/>
          <w:szCs w:val="24"/>
          <w:lang w:eastAsia="ru-RU"/>
        </w:rPr>
        <w:t>;</w:t>
      </w:r>
    </w:p>
    <w:p w:rsidR="00B208FC" w:rsidRPr="00E7207B" w:rsidRDefault="00B208FC"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 xml:space="preserve">-проведение ремонта освещения дворовых территорий общей протяженностью </w:t>
      </w:r>
      <w:r w:rsidR="00742099" w:rsidRPr="00E7207B">
        <w:rPr>
          <w:rFonts w:ascii="Times New Roman" w:hAnsi="Times New Roman"/>
          <w:color w:val="000000" w:themeColor="text1"/>
          <w:sz w:val="24"/>
          <w:szCs w:val="24"/>
          <w:lang w:eastAsia="ru-RU"/>
        </w:rPr>
        <w:t>1,4</w:t>
      </w:r>
      <w:r w:rsidRPr="00E7207B">
        <w:rPr>
          <w:rFonts w:ascii="Times New Roman" w:hAnsi="Times New Roman"/>
          <w:color w:val="000000" w:themeColor="text1"/>
          <w:sz w:val="24"/>
          <w:szCs w:val="24"/>
          <w:lang w:eastAsia="ru-RU"/>
        </w:rPr>
        <w:t xml:space="preserve"> км.</w:t>
      </w:r>
    </w:p>
    <w:p w:rsidR="00B208FC" w:rsidRPr="00E7207B" w:rsidRDefault="00B208FC" w:rsidP="00AB7D3E">
      <w:pPr>
        <w:pStyle w:val="afa"/>
        <w:jc w:val="both"/>
        <w:rPr>
          <w:rFonts w:ascii="Times New Roman" w:hAnsi="Times New Roman"/>
          <w:color w:val="000000" w:themeColor="text1"/>
          <w:sz w:val="24"/>
          <w:szCs w:val="24"/>
          <w:lang w:eastAsia="ru-RU"/>
        </w:rPr>
      </w:pPr>
      <w:r w:rsidRPr="00E7207B">
        <w:rPr>
          <w:rFonts w:ascii="Times New Roman" w:hAnsi="Times New Roman"/>
          <w:b/>
          <w:color w:val="000000" w:themeColor="text1"/>
          <w:sz w:val="24"/>
          <w:szCs w:val="24"/>
          <w:lang w:eastAsia="ru-RU"/>
        </w:rPr>
        <w:t>Задача 3</w:t>
      </w:r>
      <w:r w:rsidRPr="00E7207B">
        <w:rPr>
          <w:rFonts w:ascii="Times New Roman" w:hAnsi="Times New Roman"/>
          <w:color w:val="000000" w:themeColor="text1"/>
          <w:sz w:val="24"/>
          <w:szCs w:val="24"/>
          <w:lang w:eastAsia="ru-RU"/>
        </w:rPr>
        <w:t xml:space="preserve">. </w:t>
      </w:r>
      <w:r w:rsidR="00780908" w:rsidRPr="00E7207B">
        <w:rPr>
          <w:rFonts w:ascii="Times New Roman" w:hAnsi="Times New Roman"/>
          <w:color w:val="000000" w:themeColor="text1"/>
          <w:sz w:val="24"/>
          <w:szCs w:val="24"/>
          <w:lang w:eastAsia="ru-RU"/>
        </w:rPr>
        <w:t>Воспитание у жителей Балтайского</w:t>
      </w:r>
      <w:r w:rsidRPr="00E7207B">
        <w:rPr>
          <w:rFonts w:ascii="Times New Roman" w:hAnsi="Times New Roman"/>
          <w:color w:val="000000" w:themeColor="text1"/>
          <w:sz w:val="24"/>
          <w:szCs w:val="24"/>
          <w:lang w:eastAsia="ru-RU"/>
        </w:rPr>
        <w:t xml:space="preserve"> сельского поселения бережного отношения к среде обитания.</w:t>
      </w:r>
    </w:p>
    <w:p w:rsidR="00B208FC" w:rsidRPr="00E7207B" w:rsidRDefault="00B208FC"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shd w:val="clear" w:color="auto" w:fill="FFFFFF"/>
          <w:lang w:eastAsia="ru-RU"/>
        </w:rPr>
        <w:t>В ра</w:t>
      </w:r>
      <w:r w:rsidR="00780908" w:rsidRPr="00E7207B">
        <w:rPr>
          <w:rFonts w:ascii="Times New Roman" w:hAnsi="Times New Roman"/>
          <w:color w:val="000000" w:themeColor="text1"/>
          <w:sz w:val="24"/>
          <w:szCs w:val="24"/>
          <w:shd w:val="clear" w:color="auto" w:fill="FFFFFF"/>
          <w:lang w:eastAsia="ru-RU"/>
        </w:rPr>
        <w:t>мках данной задачи предусмотрено</w:t>
      </w:r>
      <w:r w:rsidR="00780908" w:rsidRPr="00E7207B">
        <w:rPr>
          <w:rFonts w:ascii="Times New Roman" w:hAnsi="Times New Roman"/>
          <w:color w:val="000000" w:themeColor="text1"/>
          <w:sz w:val="24"/>
          <w:szCs w:val="24"/>
          <w:lang w:eastAsia="ru-RU"/>
        </w:rPr>
        <w:t xml:space="preserve"> </w:t>
      </w:r>
      <w:r w:rsidRPr="00E7207B">
        <w:rPr>
          <w:rFonts w:ascii="Times New Roman" w:hAnsi="Times New Roman"/>
          <w:color w:val="000000" w:themeColor="text1"/>
          <w:sz w:val="24"/>
          <w:szCs w:val="24"/>
          <w:lang w:eastAsia="ru-RU"/>
        </w:rPr>
        <w:t>провед</w:t>
      </w:r>
      <w:r w:rsidR="00742099" w:rsidRPr="00E7207B">
        <w:rPr>
          <w:rFonts w:ascii="Times New Roman" w:hAnsi="Times New Roman"/>
          <w:color w:val="000000" w:themeColor="text1"/>
          <w:sz w:val="24"/>
          <w:szCs w:val="24"/>
          <w:lang w:eastAsia="ru-RU"/>
        </w:rPr>
        <w:t>ение месячников</w:t>
      </w:r>
      <w:r w:rsidRPr="00E7207B">
        <w:rPr>
          <w:rFonts w:ascii="Times New Roman" w:hAnsi="Times New Roman"/>
          <w:color w:val="000000" w:themeColor="text1"/>
          <w:sz w:val="24"/>
          <w:szCs w:val="24"/>
          <w:lang w:eastAsia="ru-RU"/>
        </w:rPr>
        <w:t xml:space="preserve"> по санитарной очистке и благоустройству территории поселения.</w:t>
      </w:r>
    </w:p>
    <w:p w:rsidR="00B208FC" w:rsidRPr="00E7207B" w:rsidRDefault="00B208FC" w:rsidP="00AB7D3E">
      <w:pPr>
        <w:pStyle w:val="afa"/>
        <w:jc w:val="both"/>
        <w:rPr>
          <w:rFonts w:ascii="Times New Roman" w:hAnsi="Times New Roman"/>
          <w:color w:val="000000" w:themeColor="text1"/>
          <w:sz w:val="24"/>
          <w:szCs w:val="24"/>
          <w:lang w:eastAsia="ru-RU"/>
        </w:rPr>
      </w:pPr>
      <w:r w:rsidRPr="00E7207B">
        <w:rPr>
          <w:rFonts w:ascii="Times New Roman" w:hAnsi="Times New Roman"/>
          <w:color w:val="000000" w:themeColor="text1"/>
          <w:sz w:val="24"/>
          <w:szCs w:val="24"/>
          <w:lang w:eastAsia="ru-RU"/>
        </w:rPr>
        <w:t>При реализации данных мероприятий планируется привлечь не менее  400 жителей поселения к проведению работ по благоустройству территории поселения, что должно способствовать их бережному отношению к созданной собственными усилиями среде обитания.</w:t>
      </w:r>
    </w:p>
    <w:p w:rsidR="00B208FC" w:rsidRPr="00E7207B" w:rsidRDefault="00B208FC" w:rsidP="00AB7D3E">
      <w:pPr>
        <w:pStyle w:val="afa"/>
        <w:jc w:val="both"/>
        <w:rPr>
          <w:rFonts w:ascii="Times New Roman" w:hAnsi="Times New Roman"/>
          <w:bCs/>
          <w:color w:val="000000"/>
          <w:sz w:val="24"/>
          <w:szCs w:val="24"/>
          <w:shd w:val="clear" w:color="auto" w:fill="FFFFFF"/>
          <w:lang w:eastAsia="ru-RU"/>
        </w:rPr>
      </w:pPr>
    </w:p>
    <w:p w:rsidR="00B208FC" w:rsidRPr="00E7207B" w:rsidRDefault="00B208FC" w:rsidP="000B3E47">
      <w:pPr>
        <w:pStyle w:val="afa"/>
        <w:jc w:val="center"/>
        <w:rPr>
          <w:rFonts w:ascii="Times New Roman" w:hAnsi="Times New Roman"/>
          <w:b/>
          <w:bCs/>
          <w:sz w:val="24"/>
          <w:szCs w:val="24"/>
        </w:rPr>
      </w:pPr>
      <w:bookmarkStart w:id="3" w:name="sub_1600"/>
      <w:r w:rsidRPr="00E7207B">
        <w:rPr>
          <w:rFonts w:ascii="Times New Roman" w:hAnsi="Times New Roman"/>
          <w:b/>
          <w:bCs/>
          <w:sz w:val="24"/>
          <w:szCs w:val="24"/>
          <w:lang w:val="x-none"/>
        </w:rPr>
        <w:t xml:space="preserve">Раздел </w:t>
      </w:r>
      <w:r w:rsidRPr="00E7207B">
        <w:rPr>
          <w:rFonts w:ascii="Times New Roman" w:hAnsi="Times New Roman"/>
          <w:b/>
          <w:bCs/>
          <w:sz w:val="24"/>
          <w:szCs w:val="24"/>
          <w:lang w:val="en-US"/>
        </w:rPr>
        <w:t>V</w:t>
      </w:r>
      <w:r w:rsidRPr="00E7207B">
        <w:rPr>
          <w:rFonts w:ascii="Times New Roman" w:hAnsi="Times New Roman"/>
          <w:b/>
          <w:bCs/>
          <w:sz w:val="24"/>
          <w:szCs w:val="24"/>
          <w:lang w:val="x-none"/>
        </w:rPr>
        <w:t>. МЕХАНИЗМ РЕАЛИЗАЦИИ ПОДПРОГРАММЫ</w:t>
      </w:r>
    </w:p>
    <w:p w:rsidR="000B3E47" w:rsidRPr="00E7207B" w:rsidRDefault="000B3E47" w:rsidP="000B3E47">
      <w:pPr>
        <w:pStyle w:val="afa"/>
        <w:jc w:val="center"/>
        <w:rPr>
          <w:rFonts w:ascii="Times New Roman" w:hAnsi="Times New Roman"/>
          <w:b/>
          <w:bCs/>
          <w:sz w:val="24"/>
          <w:szCs w:val="24"/>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Механизм реализации Подпрограммы регулируется правовым</w:t>
      </w:r>
      <w:r w:rsidR="00780908" w:rsidRPr="00E7207B">
        <w:rPr>
          <w:rFonts w:ascii="Times New Roman" w:hAnsi="Times New Roman"/>
          <w:sz w:val="24"/>
          <w:szCs w:val="24"/>
          <w:lang w:eastAsia="ru-RU"/>
        </w:rPr>
        <w:t>и актами администрации Балтайского муниципального района</w:t>
      </w:r>
      <w:r w:rsidRPr="00E7207B">
        <w:rPr>
          <w:rFonts w:ascii="Times New Roman" w:hAnsi="Times New Roman"/>
          <w:sz w:val="24"/>
          <w:szCs w:val="24"/>
          <w:lang w:eastAsia="ru-RU"/>
        </w:rPr>
        <w:t xml:space="preserve"> в сфере разработки, реализации, оценки эффективности и </w:t>
      </w:r>
      <w:proofErr w:type="gramStart"/>
      <w:r w:rsidRPr="00E7207B">
        <w:rPr>
          <w:rFonts w:ascii="Times New Roman" w:hAnsi="Times New Roman"/>
          <w:sz w:val="24"/>
          <w:szCs w:val="24"/>
          <w:lang w:eastAsia="ru-RU"/>
        </w:rPr>
        <w:t>контроля за</w:t>
      </w:r>
      <w:proofErr w:type="gramEnd"/>
      <w:r w:rsidRPr="00E7207B">
        <w:rPr>
          <w:rFonts w:ascii="Times New Roman" w:hAnsi="Times New Roman"/>
          <w:sz w:val="24"/>
          <w:szCs w:val="24"/>
          <w:lang w:eastAsia="ru-RU"/>
        </w:rPr>
        <w:t xml:space="preserve"> реализацией муниципальных программ и направлен на эффективное планирование хода исполнения основных мероприятий, обеспечение контроля исполнения планируемых мероприятий, проведение мониторинга состояния работ по их выполнению. </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Реализация мероприятий осуществляется посредством:</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размещения заказов на поставки товаров, выполнение работ, оказание услуг для муниципальных нужд в порядке, предусмотренном законодательством;</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постоянным мониторингом </w:t>
      </w:r>
      <w:proofErr w:type="gramStart"/>
      <w:r w:rsidRPr="00E7207B">
        <w:rPr>
          <w:rFonts w:ascii="Times New Roman" w:hAnsi="Times New Roman"/>
          <w:sz w:val="24"/>
          <w:szCs w:val="24"/>
          <w:lang w:eastAsia="ru-RU"/>
        </w:rPr>
        <w:t>исполнения плана реализации мероприятий Подпрограммы</w:t>
      </w:r>
      <w:proofErr w:type="gramEnd"/>
      <w:r w:rsidRPr="00E7207B">
        <w:rPr>
          <w:rFonts w:ascii="Times New Roman" w:hAnsi="Times New Roman"/>
          <w:sz w:val="24"/>
          <w:szCs w:val="24"/>
          <w:lang w:eastAsia="ru-RU"/>
        </w:rPr>
        <w:t>;</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анализа показателей (индикаторов) характеризующих, как промежуточные, так и конечные результаты реализации Подпрограммы;</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внесение  своевременных корректировок в Подпрограмму. </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0B3E47">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t xml:space="preserve">Раздел </w:t>
      </w:r>
      <w:r w:rsidRPr="00E7207B">
        <w:rPr>
          <w:rFonts w:ascii="Times New Roman" w:hAnsi="Times New Roman"/>
          <w:b/>
          <w:bCs/>
          <w:sz w:val="24"/>
          <w:szCs w:val="24"/>
          <w:lang w:val="en-US"/>
        </w:rPr>
        <w:t>VI</w:t>
      </w:r>
      <w:r w:rsidRPr="00E7207B">
        <w:rPr>
          <w:rFonts w:ascii="Times New Roman" w:hAnsi="Times New Roman"/>
          <w:b/>
          <w:bCs/>
          <w:sz w:val="24"/>
          <w:szCs w:val="24"/>
          <w:lang w:val="x-none"/>
        </w:rPr>
        <w:t>. ОЦЕНКА ПРИМЕНЕНИЯ МЕР РЕГУЛИРОВАНИЯ В СФЕРЕ РЕАЛИЗАЦИИ ПОДПРОГРАММЫ И СВЕДЕНИЯ ОБ ОСНОВНЫХ МЕРАХ ПРАВОВОГО РЕГУЛИРОВАНИЯ</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Налоговые, тарифные и иные меры государственного регулирования не предусмотрены.</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В целях достижения показателей, установленных Подпрограммой, предусматривается разработка и принятие следующих правовых актов:</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Постановление администрации</w:t>
      </w:r>
      <w:r w:rsidR="00780908" w:rsidRPr="00E7207B">
        <w:rPr>
          <w:rFonts w:ascii="Times New Roman" w:hAnsi="Times New Roman"/>
          <w:sz w:val="24"/>
          <w:szCs w:val="24"/>
          <w:lang w:eastAsia="ru-RU"/>
        </w:rPr>
        <w:t xml:space="preserve"> муниципального района «О проведении </w:t>
      </w:r>
      <w:r w:rsidRPr="00E7207B">
        <w:rPr>
          <w:rFonts w:ascii="Times New Roman" w:hAnsi="Times New Roman"/>
          <w:sz w:val="24"/>
          <w:szCs w:val="24"/>
          <w:lang w:eastAsia="ru-RU"/>
        </w:rPr>
        <w:t xml:space="preserve">месячника по </w:t>
      </w:r>
      <w:r w:rsidR="00780908" w:rsidRPr="00E7207B">
        <w:rPr>
          <w:rFonts w:ascii="Times New Roman" w:hAnsi="Times New Roman"/>
          <w:sz w:val="24"/>
          <w:szCs w:val="24"/>
          <w:lang w:eastAsia="ru-RU"/>
        </w:rPr>
        <w:t>благоустройству и санитарной очистке территории Балтайского муниципального района</w:t>
      </w:r>
      <w:r w:rsidRPr="00E7207B">
        <w:rPr>
          <w:rFonts w:ascii="Times New Roman" w:hAnsi="Times New Roman"/>
          <w:sz w:val="24"/>
          <w:szCs w:val="24"/>
          <w:lang w:eastAsia="ru-RU"/>
        </w:rPr>
        <w:t>».</w:t>
      </w: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Сведения об основных мерах правового регулирования в сфере реализации Подпрограммы представлены в приложении № 4 к Программе.</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0B3E47">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t xml:space="preserve">Раздел </w:t>
      </w:r>
      <w:r w:rsidRPr="00E7207B">
        <w:rPr>
          <w:rFonts w:ascii="Times New Roman" w:hAnsi="Times New Roman"/>
          <w:b/>
          <w:bCs/>
          <w:sz w:val="24"/>
          <w:szCs w:val="24"/>
          <w:lang w:val="en-US"/>
        </w:rPr>
        <w:t>VII</w:t>
      </w:r>
      <w:r w:rsidRPr="00E7207B">
        <w:rPr>
          <w:rFonts w:ascii="Times New Roman" w:hAnsi="Times New Roman"/>
          <w:b/>
          <w:bCs/>
          <w:sz w:val="24"/>
          <w:szCs w:val="24"/>
          <w:lang w:val="x-none"/>
        </w:rPr>
        <w:t>. ПРОГНОЗ СВОДНЫХ ПОКАЗАТЕЛЕЙ</w:t>
      </w:r>
    </w:p>
    <w:p w:rsidR="00B208FC" w:rsidRPr="00E7207B" w:rsidRDefault="00B208FC" w:rsidP="000B3E47">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t>МУНИЦИПАЛЬНЫХ ЗАДАНИЙ</w:t>
      </w:r>
    </w:p>
    <w:p w:rsidR="00B208FC" w:rsidRPr="00E7207B" w:rsidRDefault="00B208FC" w:rsidP="000B3E47">
      <w:pPr>
        <w:pStyle w:val="afa"/>
        <w:jc w:val="center"/>
        <w:rPr>
          <w:rFonts w:ascii="Times New Roman" w:hAnsi="Times New Roman"/>
          <w:b/>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В рамках Подпрограммы муниципальные задания не предусмотрены.</w:t>
      </w:r>
    </w:p>
    <w:p w:rsidR="00B208FC" w:rsidRPr="00E7207B" w:rsidRDefault="00B208FC" w:rsidP="00AB7D3E">
      <w:pPr>
        <w:pStyle w:val="afa"/>
        <w:jc w:val="both"/>
        <w:rPr>
          <w:rFonts w:ascii="Times New Roman" w:hAnsi="Times New Roman"/>
          <w:sz w:val="24"/>
          <w:szCs w:val="24"/>
          <w:lang w:eastAsia="ru-RU"/>
        </w:rPr>
      </w:pPr>
    </w:p>
    <w:bookmarkEnd w:id="3"/>
    <w:p w:rsidR="00B208FC" w:rsidRPr="00E7207B" w:rsidRDefault="00B208FC" w:rsidP="00326A39">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t xml:space="preserve">Раздел </w:t>
      </w:r>
      <w:r w:rsidRPr="00E7207B">
        <w:rPr>
          <w:rFonts w:ascii="Times New Roman" w:hAnsi="Times New Roman"/>
          <w:b/>
          <w:bCs/>
          <w:sz w:val="24"/>
          <w:szCs w:val="24"/>
          <w:lang w:val="en-US"/>
        </w:rPr>
        <w:t>VIII</w:t>
      </w:r>
      <w:r w:rsidRPr="00E7207B">
        <w:rPr>
          <w:rFonts w:ascii="Times New Roman" w:hAnsi="Times New Roman"/>
          <w:b/>
          <w:bCs/>
          <w:sz w:val="24"/>
          <w:szCs w:val="24"/>
          <w:lang w:val="x-none"/>
        </w:rPr>
        <w:t>. РЕСУРСНОЕ ОБЕСПЕЧЕНИЕ РЕАЛИЗАЦИИ ПОДПРОГРАММЫ</w:t>
      </w:r>
    </w:p>
    <w:p w:rsidR="00B208FC" w:rsidRPr="00E7207B" w:rsidRDefault="00B208FC" w:rsidP="00326A39">
      <w:pPr>
        <w:pStyle w:val="afa"/>
        <w:jc w:val="both"/>
        <w:rPr>
          <w:rFonts w:ascii="Times New Roman" w:hAnsi="Times New Roman"/>
          <w:sz w:val="24"/>
          <w:szCs w:val="24"/>
          <w:lang w:eastAsia="ru-RU"/>
        </w:rPr>
      </w:pP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lastRenderedPageBreak/>
        <w:t>Реализация мероприятий Подпрограммы осуществляется за счет средств совокупных  б</w:t>
      </w:r>
      <w:r w:rsidR="00854CA0" w:rsidRPr="00E7207B">
        <w:rPr>
          <w:rFonts w:ascii="Times New Roman" w:hAnsi="Times New Roman"/>
          <w:sz w:val="24"/>
          <w:szCs w:val="24"/>
          <w:lang w:eastAsia="ru-RU"/>
        </w:rPr>
        <w:t>юджетов: Федерального бюджета -79% , Областного бюджета 11</w:t>
      </w:r>
      <w:r w:rsidRPr="00E7207B">
        <w:rPr>
          <w:rFonts w:ascii="Times New Roman" w:hAnsi="Times New Roman"/>
          <w:sz w:val="24"/>
          <w:szCs w:val="24"/>
          <w:lang w:eastAsia="ru-RU"/>
        </w:rPr>
        <w:t>%  и  местного бюджета -</w:t>
      </w:r>
      <w:r w:rsidR="00854CA0" w:rsidRPr="00E7207B">
        <w:rPr>
          <w:rFonts w:ascii="Times New Roman" w:hAnsi="Times New Roman"/>
          <w:sz w:val="24"/>
          <w:szCs w:val="24"/>
          <w:lang w:eastAsia="ru-RU"/>
        </w:rPr>
        <w:t>10</w:t>
      </w:r>
      <w:r w:rsidRPr="00E7207B">
        <w:rPr>
          <w:rFonts w:ascii="Times New Roman" w:hAnsi="Times New Roman"/>
          <w:sz w:val="24"/>
          <w:szCs w:val="24"/>
          <w:lang w:eastAsia="ru-RU"/>
        </w:rPr>
        <w:t>%</w:t>
      </w: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Прогнозируемый объем финансирования мероприятий Подпрограм</w:t>
      </w:r>
      <w:r w:rsidR="00854CA0" w:rsidRPr="00E7207B">
        <w:rPr>
          <w:rFonts w:ascii="Times New Roman" w:hAnsi="Times New Roman"/>
          <w:sz w:val="24"/>
          <w:szCs w:val="24"/>
          <w:lang w:eastAsia="ru-RU"/>
        </w:rPr>
        <w:t xml:space="preserve">мы из средств бюджета </w:t>
      </w:r>
      <w:r w:rsidR="00326A39" w:rsidRPr="00E7207B">
        <w:rPr>
          <w:rFonts w:ascii="Times New Roman" w:hAnsi="Times New Roman"/>
          <w:sz w:val="24"/>
          <w:szCs w:val="24"/>
          <w:lang w:eastAsia="ru-RU"/>
        </w:rPr>
        <w:t>1</w:t>
      </w:r>
      <w:r w:rsidR="00BB3063" w:rsidRPr="00E7207B">
        <w:rPr>
          <w:rFonts w:ascii="Times New Roman" w:hAnsi="Times New Roman"/>
          <w:sz w:val="24"/>
          <w:szCs w:val="24"/>
          <w:lang w:eastAsia="ru-RU"/>
        </w:rPr>
        <w:t>4</w:t>
      </w:r>
      <w:r w:rsidR="00326A39" w:rsidRPr="00E7207B">
        <w:rPr>
          <w:rFonts w:ascii="Times New Roman" w:hAnsi="Times New Roman"/>
          <w:sz w:val="24"/>
          <w:szCs w:val="24"/>
          <w:lang w:eastAsia="ru-RU"/>
        </w:rPr>
        <w:t xml:space="preserve">618,1 </w:t>
      </w:r>
      <w:r w:rsidRPr="00E7207B">
        <w:rPr>
          <w:rFonts w:ascii="Times New Roman" w:hAnsi="Times New Roman"/>
          <w:sz w:val="24"/>
          <w:szCs w:val="24"/>
          <w:lang w:eastAsia="ru-RU"/>
        </w:rPr>
        <w:t>тыс. руб., в том числе по годам реализации:</w:t>
      </w:r>
    </w:p>
    <w:p w:rsidR="00B208FC" w:rsidRPr="00E7207B" w:rsidRDefault="00BB3063"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2018 год –  0</w:t>
      </w:r>
      <w:r w:rsidR="00B208FC" w:rsidRPr="00E7207B">
        <w:rPr>
          <w:rFonts w:ascii="Times New Roman" w:hAnsi="Times New Roman"/>
          <w:sz w:val="24"/>
          <w:szCs w:val="24"/>
          <w:lang w:eastAsia="ru-RU"/>
        </w:rPr>
        <w:t xml:space="preserve"> тыс. руб. </w:t>
      </w: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B3063" w:rsidRPr="00E7207B">
        <w:rPr>
          <w:rFonts w:ascii="Times New Roman" w:hAnsi="Times New Roman"/>
          <w:sz w:val="24"/>
          <w:szCs w:val="24"/>
          <w:lang w:eastAsia="ru-RU"/>
        </w:rPr>
        <w:t xml:space="preserve">2019 год-   </w:t>
      </w:r>
      <w:r w:rsidR="00326A39" w:rsidRPr="00E7207B">
        <w:rPr>
          <w:rFonts w:ascii="Times New Roman" w:hAnsi="Times New Roman"/>
          <w:sz w:val="24"/>
          <w:szCs w:val="24"/>
          <w:lang w:eastAsia="ru-RU"/>
        </w:rPr>
        <w:t>2964,7</w:t>
      </w:r>
      <w:r w:rsidRPr="00E7207B">
        <w:rPr>
          <w:rFonts w:ascii="Times New Roman" w:hAnsi="Times New Roman"/>
          <w:sz w:val="24"/>
          <w:szCs w:val="24"/>
          <w:lang w:eastAsia="ru-RU"/>
        </w:rPr>
        <w:t xml:space="preserve">   тыс. руб.</w:t>
      </w: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B3063" w:rsidRPr="00E7207B">
        <w:rPr>
          <w:rFonts w:ascii="Times New Roman" w:hAnsi="Times New Roman"/>
          <w:sz w:val="24"/>
          <w:szCs w:val="24"/>
          <w:lang w:eastAsia="ru-RU"/>
        </w:rPr>
        <w:t xml:space="preserve">2020 год – </w:t>
      </w:r>
      <w:r w:rsidR="00326A39" w:rsidRPr="00E7207B">
        <w:rPr>
          <w:rFonts w:ascii="Times New Roman" w:hAnsi="Times New Roman"/>
          <w:sz w:val="24"/>
          <w:szCs w:val="24"/>
          <w:lang w:eastAsia="ru-RU"/>
        </w:rPr>
        <w:t xml:space="preserve"> 6506,2 </w:t>
      </w:r>
      <w:r w:rsidRPr="00E7207B">
        <w:rPr>
          <w:rFonts w:ascii="Times New Roman" w:hAnsi="Times New Roman"/>
          <w:sz w:val="24"/>
          <w:szCs w:val="24"/>
          <w:lang w:eastAsia="ru-RU"/>
        </w:rPr>
        <w:t xml:space="preserve">  </w:t>
      </w:r>
      <w:proofErr w:type="spellStart"/>
      <w:r w:rsidRPr="00E7207B">
        <w:rPr>
          <w:rFonts w:ascii="Times New Roman" w:hAnsi="Times New Roman"/>
          <w:sz w:val="24"/>
          <w:szCs w:val="24"/>
          <w:lang w:eastAsia="ru-RU"/>
        </w:rPr>
        <w:t>тыс</w:t>
      </w:r>
      <w:proofErr w:type="gramStart"/>
      <w:r w:rsidRPr="00E7207B">
        <w:rPr>
          <w:rFonts w:ascii="Times New Roman" w:hAnsi="Times New Roman"/>
          <w:sz w:val="24"/>
          <w:szCs w:val="24"/>
          <w:lang w:eastAsia="ru-RU"/>
        </w:rPr>
        <w:t>.р</w:t>
      </w:r>
      <w:proofErr w:type="gramEnd"/>
      <w:r w:rsidRPr="00E7207B">
        <w:rPr>
          <w:rFonts w:ascii="Times New Roman" w:hAnsi="Times New Roman"/>
          <w:sz w:val="24"/>
          <w:szCs w:val="24"/>
          <w:lang w:eastAsia="ru-RU"/>
        </w:rPr>
        <w:t>уб</w:t>
      </w:r>
      <w:proofErr w:type="spellEnd"/>
      <w:r w:rsidRPr="00E7207B">
        <w:rPr>
          <w:rFonts w:ascii="Times New Roman" w:hAnsi="Times New Roman"/>
          <w:sz w:val="24"/>
          <w:szCs w:val="24"/>
          <w:lang w:eastAsia="ru-RU"/>
        </w:rPr>
        <w:t>.</w:t>
      </w: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B3063" w:rsidRPr="00E7207B">
        <w:rPr>
          <w:rFonts w:ascii="Times New Roman" w:hAnsi="Times New Roman"/>
          <w:sz w:val="24"/>
          <w:szCs w:val="24"/>
          <w:lang w:eastAsia="ru-RU"/>
        </w:rPr>
        <w:t xml:space="preserve">2021 год -  </w:t>
      </w:r>
      <w:r w:rsidRPr="00E7207B">
        <w:rPr>
          <w:rFonts w:ascii="Times New Roman" w:hAnsi="Times New Roman"/>
          <w:sz w:val="24"/>
          <w:szCs w:val="24"/>
          <w:lang w:eastAsia="ru-RU"/>
        </w:rPr>
        <w:t xml:space="preserve"> </w:t>
      </w:r>
      <w:r w:rsidR="00326A39" w:rsidRPr="00E7207B">
        <w:rPr>
          <w:rFonts w:ascii="Times New Roman" w:hAnsi="Times New Roman"/>
          <w:sz w:val="24"/>
          <w:szCs w:val="24"/>
          <w:lang w:eastAsia="ru-RU"/>
        </w:rPr>
        <w:t xml:space="preserve">2736,4 </w:t>
      </w:r>
      <w:r w:rsidRPr="00E7207B">
        <w:rPr>
          <w:rFonts w:ascii="Times New Roman" w:hAnsi="Times New Roman"/>
          <w:sz w:val="24"/>
          <w:szCs w:val="24"/>
          <w:lang w:eastAsia="ru-RU"/>
        </w:rPr>
        <w:t xml:space="preserve"> </w:t>
      </w:r>
      <w:proofErr w:type="spellStart"/>
      <w:r w:rsidRPr="00E7207B">
        <w:rPr>
          <w:rFonts w:ascii="Times New Roman" w:hAnsi="Times New Roman"/>
          <w:sz w:val="24"/>
          <w:szCs w:val="24"/>
          <w:lang w:eastAsia="ru-RU"/>
        </w:rPr>
        <w:t>тыс</w:t>
      </w:r>
      <w:proofErr w:type="gramStart"/>
      <w:r w:rsidRPr="00E7207B">
        <w:rPr>
          <w:rFonts w:ascii="Times New Roman" w:hAnsi="Times New Roman"/>
          <w:sz w:val="24"/>
          <w:szCs w:val="24"/>
          <w:lang w:eastAsia="ru-RU"/>
        </w:rPr>
        <w:t>.р</w:t>
      </w:r>
      <w:proofErr w:type="gramEnd"/>
      <w:r w:rsidRPr="00E7207B">
        <w:rPr>
          <w:rFonts w:ascii="Times New Roman" w:hAnsi="Times New Roman"/>
          <w:sz w:val="24"/>
          <w:szCs w:val="24"/>
          <w:lang w:eastAsia="ru-RU"/>
        </w:rPr>
        <w:t>уб</w:t>
      </w:r>
      <w:proofErr w:type="spellEnd"/>
      <w:r w:rsidRPr="00E7207B">
        <w:rPr>
          <w:rFonts w:ascii="Times New Roman" w:hAnsi="Times New Roman"/>
          <w:sz w:val="24"/>
          <w:szCs w:val="24"/>
          <w:lang w:eastAsia="ru-RU"/>
        </w:rPr>
        <w:t>.</w:t>
      </w: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 xml:space="preserve">   </w:t>
      </w:r>
      <w:r w:rsidR="00BB3063" w:rsidRPr="00E7207B">
        <w:rPr>
          <w:rFonts w:ascii="Times New Roman" w:hAnsi="Times New Roman"/>
          <w:sz w:val="24"/>
          <w:szCs w:val="24"/>
          <w:lang w:eastAsia="ru-RU"/>
        </w:rPr>
        <w:t xml:space="preserve">2022 год -  </w:t>
      </w:r>
      <w:r w:rsidR="00326A39" w:rsidRPr="00E7207B">
        <w:rPr>
          <w:rFonts w:ascii="Times New Roman" w:hAnsi="Times New Roman"/>
          <w:sz w:val="24"/>
          <w:szCs w:val="24"/>
          <w:lang w:eastAsia="ru-RU"/>
        </w:rPr>
        <w:t xml:space="preserve">2410,8 </w:t>
      </w:r>
      <w:r w:rsidRPr="00E7207B">
        <w:rPr>
          <w:rFonts w:ascii="Times New Roman" w:hAnsi="Times New Roman"/>
          <w:sz w:val="24"/>
          <w:szCs w:val="24"/>
          <w:lang w:eastAsia="ru-RU"/>
        </w:rPr>
        <w:t xml:space="preserve">  </w:t>
      </w:r>
      <w:proofErr w:type="spellStart"/>
      <w:r w:rsidRPr="00E7207B">
        <w:rPr>
          <w:rFonts w:ascii="Times New Roman" w:hAnsi="Times New Roman"/>
          <w:sz w:val="24"/>
          <w:szCs w:val="24"/>
          <w:lang w:eastAsia="ru-RU"/>
        </w:rPr>
        <w:t>тыс</w:t>
      </w:r>
      <w:proofErr w:type="gramStart"/>
      <w:r w:rsidRPr="00E7207B">
        <w:rPr>
          <w:rFonts w:ascii="Times New Roman" w:hAnsi="Times New Roman"/>
          <w:sz w:val="24"/>
          <w:szCs w:val="24"/>
          <w:lang w:eastAsia="ru-RU"/>
        </w:rPr>
        <w:t>.р</w:t>
      </w:r>
      <w:proofErr w:type="gramEnd"/>
      <w:r w:rsidRPr="00E7207B">
        <w:rPr>
          <w:rFonts w:ascii="Times New Roman" w:hAnsi="Times New Roman"/>
          <w:sz w:val="24"/>
          <w:szCs w:val="24"/>
          <w:lang w:eastAsia="ru-RU"/>
        </w:rPr>
        <w:t>уб</w:t>
      </w:r>
      <w:proofErr w:type="spellEnd"/>
      <w:r w:rsidRPr="00E7207B">
        <w:rPr>
          <w:rFonts w:ascii="Times New Roman" w:hAnsi="Times New Roman"/>
          <w:sz w:val="24"/>
          <w:szCs w:val="24"/>
          <w:lang w:eastAsia="ru-RU"/>
        </w:rPr>
        <w:t>.</w:t>
      </w:r>
    </w:p>
    <w:p w:rsidR="00B208FC" w:rsidRPr="00E7207B" w:rsidRDefault="00B208FC" w:rsidP="00326A39">
      <w:pPr>
        <w:pStyle w:val="afa"/>
        <w:jc w:val="both"/>
        <w:rPr>
          <w:rFonts w:ascii="Times New Roman" w:hAnsi="Times New Roman"/>
          <w:sz w:val="24"/>
          <w:szCs w:val="24"/>
          <w:lang w:eastAsia="ru-RU"/>
        </w:rPr>
      </w:pPr>
    </w:p>
    <w:p w:rsidR="00B208FC" w:rsidRPr="00E7207B" w:rsidRDefault="00B208FC" w:rsidP="00326A39">
      <w:pPr>
        <w:pStyle w:val="afa"/>
        <w:jc w:val="both"/>
        <w:rPr>
          <w:rFonts w:ascii="Times New Roman" w:hAnsi="Times New Roman"/>
          <w:sz w:val="24"/>
          <w:szCs w:val="24"/>
          <w:lang w:eastAsia="ru-RU"/>
        </w:rPr>
      </w:pPr>
      <w:r w:rsidRPr="00E7207B">
        <w:rPr>
          <w:rFonts w:ascii="Times New Roman" w:hAnsi="Times New Roman"/>
          <w:sz w:val="24"/>
          <w:szCs w:val="24"/>
          <w:lang w:eastAsia="ru-RU"/>
        </w:rPr>
        <w:t>Ресурсное обеспечение реализации Подпрограммы за счет совокупных  средств бюджетов  пре</w:t>
      </w:r>
      <w:r w:rsidR="000E30AE">
        <w:rPr>
          <w:rFonts w:ascii="Times New Roman" w:hAnsi="Times New Roman"/>
          <w:sz w:val="24"/>
          <w:szCs w:val="24"/>
          <w:lang w:eastAsia="ru-RU"/>
        </w:rPr>
        <w:t>дставлено в приложении № 5</w:t>
      </w:r>
      <w:r w:rsidRPr="00E7207B">
        <w:rPr>
          <w:rFonts w:ascii="Times New Roman" w:hAnsi="Times New Roman"/>
          <w:sz w:val="24"/>
          <w:szCs w:val="24"/>
          <w:lang w:eastAsia="ru-RU"/>
        </w:rPr>
        <w:t xml:space="preserve"> к Программе.</w:t>
      </w:r>
    </w:p>
    <w:p w:rsidR="00B208FC" w:rsidRPr="00E7207B" w:rsidRDefault="00B208FC" w:rsidP="00326A39">
      <w:pPr>
        <w:pStyle w:val="afa"/>
        <w:jc w:val="both"/>
        <w:rPr>
          <w:rFonts w:ascii="Times New Roman" w:hAnsi="Times New Roman"/>
          <w:sz w:val="24"/>
          <w:szCs w:val="24"/>
          <w:lang w:eastAsia="ru-RU"/>
        </w:rPr>
      </w:pPr>
    </w:p>
    <w:p w:rsidR="00B208FC" w:rsidRPr="00E7207B" w:rsidRDefault="00B208FC" w:rsidP="00326A39">
      <w:pPr>
        <w:pStyle w:val="afa"/>
        <w:jc w:val="both"/>
        <w:rPr>
          <w:rFonts w:ascii="Times New Roman" w:hAnsi="Times New Roman"/>
          <w:sz w:val="24"/>
          <w:szCs w:val="24"/>
          <w:lang w:eastAsia="ru-RU"/>
        </w:rPr>
      </w:pPr>
    </w:p>
    <w:p w:rsidR="00B208FC" w:rsidRPr="00E7207B" w:rsidRDefault="00B208FC" w:rsidP="000B3E47">
      <w:pPr>
        <w:pStyle w:val="afa"/>
        <w:jc w:val="center"/>
        <w:rPr>
          <w:rFonts w:ascii="Times New Roman" w:hAnsi="Times New Roman"/>
          <w:b/>
          <w:bCs/>
          <w:sz w:val="24"/>
          <w:szCs w:val="24"/>
          <w:lang w:val="x-none"/>
        </w:rPr>
      </w:pPr>
      <w:r w:rsidRPr="00E7207B">
        <w:rPr>
          <w:rFonts w:ascii="Times New Roman" w:hAnsi="Times New Roman"/>
          <w:b/>
          <w:bCs/>
          <w:sz w:val="24"/>
          <w:szCs w:val="24"/>
          <w:lang w:val="x-none"/>
        </w:rPr>
        <w:t xml:space="preserve">Раздел </w:t>
      </w:r>
      <w:r w:rsidRPr="00E7207B">
        <w:rPr>
          <w:rFonts w:ascii="Times New Roman" w:hAnsi="Times New Roman"/>
          <w:b/>
          <w:bCs/>
          <w:sz w:val="24"/>
          <w:szCs w:val="24"/>
          <w:lang w:val="en-US"/>
        </w:rPr>
        <w:t>IX</w:t>
      </w:r>
      <w:r w:rsidRPr="00E7207B">
        <w:rPr>
          <w:rFonts w:ascii="Times New Roman" w:hAnsi="Times New Roman"/>
          <w:b/>
          <w:bCs/>
          <w:sz w:val="24"/>
          <w:szCs w:val="24"/>
          <w:lang w:val="x-none"/>
        </w:rPr>
        <w:t>. СРОКИ И ЭТАПЫ РЕАЛИЗАЦИИ ПОДПРОГРАММЫ</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AB7D3E">
      <w:pPr>
        <w:pStyle w:val="afa"/>
        <w:jc w:val="both"/>
        <w:rPr>
          <w:rFonts w:ascii="Times New Roman" w:hAnsi="Times New Roman"/>
          <w:sz w:val="24"/>
          <w:szCs w:val="24"/>
          <w:lang w:eastAsia="ru-RU"/>
        </w:rPr>
      </w:pPr>
      <w:r w:rsidRPr="00E7207B">
        <w:rPr>
          <w:rFonts w:ascii="Times New Roman" w:hAnsi="Times New Roman"/>
          <w:sz w:val="24"/>
          <w:szCs w:val="24"/>
          <w:lang w:eastAsia="ru-RU"/>
        </w:rPr>
        <w:t>Подпрограмма реализуется  в один этап в период  2018- 2022 годы, что обеспечит непрерывность выполнения мероприятий Подпрограммы по достижению цели и решению задач.</w:t>
      </w:r>
    </w:p>
    <w:p w:rsidR="00B208FC" w:rsidRPr="00E7207B" w:rsidRDefault="00B208FC" w:rsidP="00AB7D3E">
      <w:pPr>
        <w:pStyle w:val="afa"/>
        <w:jc w:val="both"/>
        <w:rPr>
          <w:rFonts w:ascii="Times New Roman" w:hAnsi="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360" w:lineRule="auto"/>
        <w:ind w:firstLine="709"/>
        <w:jc w:val="both"/>
        <w:rPr>
          <w:rFonts w:ascii="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sectPr w:rsidR="00B208FC" w:rsidRPr="00E7207B" w:rsidSect="00E7207B">
          <w:pgSz w:w="11906" w:h="16838"/>
          <w:pgMar w:top="851" w:right="851" w:bottom="567" w:left="1701" w:header="709" w:footer="709" w:gutter="0"/>
          <w:cols w:space="708"/>
          <w:docGrid w:linePitch="360"/>
        </w:sect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Адресный перечень дворовых территорий, подлежащих благоустройству, в 2018-2022 годы</w:t>
      </w:r>
    </w:p>
    <w:p w:rsidR="00B208FC" w:rsidRPr="00E7207B" w:rsidRDefault="00780908" w:rsidP="00780908">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Балтайского муниципального образования Балтайского муниципального района</w:t>
      </w:r>
      <w:r w:rsidR="00B208FC"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 xml:space="preserve">          </w:t>
      </w: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835"/>
        <w:gridCol w:w="1418"/>
        <w:gridCol w:w="1418"/>
        <w:gridCol w:w="1984"/>
        <w:gridCol w:w="1842"/>
        <w:gridCol w:w="1560"/>
        <w:gridCol w:w="1417"/>
        <w:gridCol w:w="1418"/>
      </w:tblGrid>
      <w:tr w:rsidR="00B208FC" w:rsidRPr="00E7207B" w:rsidTr="00B208FC">
        <w:tc>
          <w:tcPr>
            <w:tcW w:w="642" w:type="dxa"/>
            <w:vMerge w:val="restart"/>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roofErr w:type="gramStart"/>
            <w:r w:rsidRPr="00E7207B">
              <w:rPr>
                <w:rFonts w:ascii="Times New Roman" w:eastAsia="Times New Roman" w:hAnsi="Times New Roman" w:cs="Times New Roman"/>
                <w:sz w:val="24"/>
                <w:szCs w:val="24"/>
                <w:lang w:eastAsia="ru-RU"/>
              </w:rPr>
              <w:t>п</w:t>
            </w:r>
            <w:proofErr w:type="gramEnd"/>
            <w:r w:rsidRPr="00E7207B">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Адрес дворовой территории многоквартирного дома (название населенного пункта, название улицы, номер МКД)</w:t>
            </w:r>
          </w:p>
        </w:tc>
        <w:tc>
          <w:tcPr>
            <w:tcW w:w="1418" w:type="dxa"/>
            <w:vMerge w:val="restart"/>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Материал стен МКД</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Количество проживающих в МКД, чел.</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Перечень видов работ</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Потребность в финансировании</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(тыс. руб.)</w:t>
            </w:r>
          </w:p>
        </w:tc>
      </w:tr>
      <w:tr w:rsidR="00B208FC" w:rsidRPr="00E7207B" w:rsidTr="00B208FC">
        <w:tc>
          <w:tcPr>
            <w:tcW w:w="642" w:type="dxa"/>
            <w:vMerge/>
            <w:tcBorders>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согласно минимальному перечню</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(указать виды работ)</w:t>
            </w:r>
          </w:p>
        </w:tc>
        <w:tc>
          <w:tcPr>
            <w:tcW w:w="1842"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согласно дополнительному перечню</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(указать виды работ)</w:t>
            </w:r>
          </w:p>
        </w:tc>
        <w:tc>
          <w:tcPr>
            <w:tcW w:w="1560"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на работы согласно минимальному перечню</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на работы согласно дополнительному перечню</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tc>
      </w:tr>
      <w:tr w:rsidR="00B208FC" w:rsidRPr="00E7207B" w:rsidTr="00B208FC">
        <w:trPr>
          <w:trHeight w:val="112"/>
        </w:trPr>
        <w:tc>
          <w:tcPr>
            <w:tcW w:w="642"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9</w:t>
            </w:r>
          </w:p>
        </w:tc>
      </w:tr>
      <w:tr w:rsidR="00B208FC"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00351714" w:rsidRPr="00E7207B">
              <w:rPr>
                <w:rFonts w:ascii="Times New Roman" w:eastAsia="Times New Roman" w:hAnsi="Times New Roman" w:cs="Times New Roman"/>
                <w:sz w:val="24"/>
                <w:szCs w:val="24"/>
                <w:lang w:eastAsia="ru-RU"/>
              </w:rPr>
              <w:t>Балтай</w:t>
            </w:r>
            <w:r w:rsidRPr="00E7207B">
              <w:rPr>
                <w:rFonts w:ascii="Times New Roman" w:eastAsia="Times New Roman" w:hAnsi="Times New Roman" w:cs="Times New Roman"/>
                <w:sz w:val="24"/>
                <w:szCs w:val="24"/>
                <w:lang w:eastAsia="ru-RU"/>
              </w:rPr>
              <w:t>, ул</w:t>
            </w:r>
            <w:r w:rsidR="00351714" w:rsidRPr="00E7207B">
              <w:rPr>
                <w:rFonts w:ascii="Times New Roman" w:eastAsia="Times New Roman" w:hAnsi="Times New Roman" w:cs="Times New Roman"/>
                <w:sz w:val="24"/>
                <w:szCs w:val="24"/>
                <w:lang w:eastAsia="ru-RU"/>
              </w:rPr>
              <w:t>. Ленина</w:t>
            </w:r>
            <w:proofErr w:type="gramStart"/>
            <w:r w:rsidRPr="00E7207B">
              <w:rPr>
                <w:rFonts w:ascii="Times New Roman" w:eastAsia="Times New Roman" w:hAnsi="Times New Roman" w:cs="Times New Roman"/>
                <w:sz w:val="24"/>
                <w:szCs w:val="24"/>
                <w:lang w:eastAsia="ru-RU"/>
              </w:rPr>
              <w:t xml:space="preserve"> ,</w:t>
            </w:r>
            <w:proofErr w:type="gramEnd"/>
          </w:p>
          <w:p w:rsidR="00B208FC" w:rsidRPr="00E7207B" w:rsidRDefault="00351714"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w:t>
            </w:r>
            <w:r w:rsidR="00335EEB" w:rsidRPr="00E7207B">
              <w:rPr>
                <w:rFonts w:ascii="Times New Roman" w:eastAsia="Times New Roman" w:hAnsi="Times New Roman" w:cs="Times New Roman"/>
                <w:sz w:val="24"/>
                <w:szCs w:val="24"/>
                <w:lang w:eastAsia="ru-RU"/>
              </w:rPr>
              <w:t xml:space="preserve"> </w:t>
            </w:r>
            <w:r w:rsidR="00353D06" w:rsidRPr="00E7207B">
              <w:rPr>
                <w:rFonts w:ascii="Times New Roman" w:eastAsia="Times New Roman" w:hAnsi="Times New Roman" w:cs="Times New Roman"/>
                <w:sz w:val="24"/>
                <w:szCs w:val="24"/>
                <w:lang w:eastAsia="ru-RU"/>
              </w:rPr>
              <w:t>38</w:t>
            </w:r>
          </w:p>
        </w:tc>
        <w:tc>
          <w:tcPr>
            <w:tcW w:w="1418" w:type="dxa"/>
            <w:tcBorders>
              <w:top w:val="single" w:sz="4" w:space="0" w:color="auto"/>
              <w:left w:val="single" w:sz="4" w:space="0" w:color="auto"/>
              <w:bottom w:val="single" w:sz="4" w:space="0" w:color="auto"/>
              <w:right w:val="single" w:sz="4" w:space="0" w:color="auto"/>
            </w:tcBorders>
          </w:tcPr>
          <w:p w:rsidR="00B208FC" w:rsidRPr="00E7207B" w:rsidRDefault="00353D06"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B208FC" w:rsidRPr="00E7207B" w:rsidRDefault="00353D06"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52</w:t>
            </w:r>
          </w:p>
        </w:tc>
        <w:tc>
          <w:tcPr>
            <w:tcW w:w="1984" w:type="dxa"/>
            <w:tcBorders>
              <w:top w:val="single" w:sz="4" w:space="0" w:color="auto"/>
              <w:left w:val="single" w:sz="4" w:space="0" w:color="auto"/>
              <w:bottom w:val="single" w:sz="4" w:space="0" w:color="auto"/>
              <w:right w:val="single" w:sz="4" w:space="0" w:color="auto"/>
            </w:tcBorders>
            <w:vAlign w:val="center"/>
          </w:tcPr>
          <w:p w:rsidR="00B208FC" w:rsidRPr="00E7207B" w:rsidRDefault="00335EEB" w:rsidP="00353D06">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w:t>
            </w:r>
            <w:r w:rsidR="00353D06" w:rsidRPr="00E7207B">
              <w:rPr>
                <w:rFonts w:ascii="Times New Roman" w:eastAsia="Times New Roman" w:hAnsi="Times New Roman" w:cs="Times New Roman"/>
                <w:sz w:val="24"/>
                <w:szCs w:val="24"/>
                <w:lang w:eastAsia="ru-RU"/>
              </w:rPr>
              <w:t xml:space="preserve">, </w:t>
            </w:r>
            <w:r w:rsidR="00B208FC" w:rsidRPr="00E7207B">
              <w:rPr>
                <w:rFonts w:ascii="Times New Roman" w:eastAsia="Times New Roman" w:hAnsi="Times New Roman" w:cs="Times New Roman"/>
                <w:sz w:val="24"/>
                <w:szCs w:val="24"/>
                <w:lang w:eastAsia="ru-RU"/>
              </w:rPr>
              <w:t>установк</w:t>
            </w:r>
            <w:r w:rsidR="00353D06" w:rsidRPr="00E7207B">
              <w:rPr>
                <w:rFonts w:ascii="Times New Roman" w:eastAsia="Times New Roman" w:hAnsi="Times New Roman" w:cs="Times New Roman"/>
                <w:sz w:val="24"/>
                <w:szCs w:val="24"/>
                <w:lang w:eastAsia="ru-RU"/>
              </w:rPr>
              <w:t xml:space="preserve">а скамеек и урн </w:t>
            </w:r>
          </w:p>
        </w:tc>
        <w:tc>
          <w:tcPr>
            <w:tcW w:w="1842" w:type="dxa"/>
            <w:tcBorders>
              <w:top w:val="single" w:sz="4" w:space="0" w:color="auto"/>
              <w:left w:val="single" w:sz="4" w:space="0" w:color="auto"/>
              <w:bottom w:val="single" w:sz="4" w:space="0" w:color="auto"/>
              <w:right w:val="single" w:sz="4" w:space="0" w:color="auto"/>
            </w:tcBorders>
            <w:vAlign w:val="center"/>
          </w:tcPr>
          <w:p w:rsidR="00B208FC" w:rsidRPr="00E7207B" w:rsidRDefault="00353D06"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Оборудование контейнерной площадки, места для отдыха, ограждение территории МКД, озеленение территории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8FC" w:rsidRPr="00E7207B" w:rsidRDefault="00326A39" w:rsidP="00335EEB">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673,0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8FC" w:rsidRPr="00E7207B" w:rsidRDefault="00353D06" w:rsidP="00335EEB">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90,8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7B8F" w:rsidRPr="00E7207B" w:rsidRDefault="00326A39" w:rsidP="00577B8F">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582,2</w:t>
            </w:r>
          </w:p>
        </w:tc>
      </w:tr>
      <w:tr w:rsidR="00B208FC"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335EEB">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B208FC" w:rsidRPr="00E7207B" w:rsidRDefault="00335EEB" w:rsidP="00335EEB">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49</w:t>
            </w:r>
          </w:p>
        </w:tc>
        <w:tc>
          <w:tcPr>
            <w:tcW w:w="1418" w:type="dxa"/>
            <w:tcBorders>
              <w:top w:val="single" w:sz="4" w:space="0" w:color="auto"/>
              <w:left w:val="single" w:sz="4" w:space="0" w:color="auto"/>
              <w:bottom w:val="single" w:sz="4" w:space="0" w:color="auto"/>
              <w:right w:val="single" w:sz="4" w:space="0" w:color="auto"/>
            </w:tcBorders>
          </w:tcPr>
          <w:p w:rsidR="00B208FC" w:rsidRPr="00E7207B" w:rsidRDefault="00335EEB"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B208FC"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24</w:t>
            </w:r>
          </w:p>
        </w:tc>
        <w:tc>
          <w:tcPr>
            <w:tcW w:w="1984" w:type="dxa"/>
            <w:tcBorders>
              <w:top w:val="single" w:sz="4" w:space="0" w:color="auto"/>
              <w:left w:val="single" w:sz="4" w:space="0" w:color="auto"/>
              <w:bottom w:val="single" w:sz="4" w:space="0" w:color="auto"/>
              <w:right w:val="single" w:sz="4" w:space="0" w:color="auto"/>
            </w:tcBorders>
            <w:vAlign w:val="center"/>
          </w:tcPr>
          <w:p w:rsidR="00B208FC" w:rsidRPr="00E7207B" w:rsidRDefault="00335EEB" w:rsidP="00335EEB">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Ремонт проездов придомовой территории МКД, о</w:t>
            </w:r>
            <w:r w:rsidR="00B208FC" w:rsidRPr="00E7207B">
              <w:rPr>
                <w:rFonts w:ascii="Times New Roman" w:eastAsia="Times New Roman" w:hAnsi="Times New Roman" w:cs="Times New Roman"/>
                <w:sz w:val="24"/>
                <w:szCs w:val="24"/>
                <w:lang w:eastAsia="ru-RU"/>
              </w:rPr>
              <w:t>с</w:t>
            </w:r>
            <w:r w:rsidRPr="00E7207B">
              <w:rPr>
                <w:rFonts w:ascii="Times New Roman" w:eastAsia="Times New Roman" w:hAnsi="Times New Roman" w:cs="Times New Roman"/>
                <w:sz w:val="24"/>
                <w:szCs w:val="24"/>
                <w:lang w:eastAsia="ru-RU"/>
              </w:rPr>
              <w:t xml:space="preserve">вещение дворовых территорий МКД, установка </w:t>
            </w:r>
            <w:r w:rsidRPr="00E7207B">
              <w:rPr>
                <w:rFonts w:ascii="Times New Roman" w:eastAsia="Times New Roman" w:hAnsi="Times New Roman" w:cs="Times New Roman"/>
                <w:sz w:val="24"/>
                <w:szCs w:val="24"/>
                <w:lang w:eastAsia="ru-RU"/>
              </w:rPr>
              <w:lastRenderedPageBreak/>
              <w:t>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B208FC"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Оборудование контейнерной площадки, 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8FC" w:rsidRPr="00E7207B" w:rsidRDefault="00335EEB" w:rsidP="00335EEB">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506,0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8FC" w:rsidRPr="00E7207B" w:rsidRDefault="00335EEB" w:rsidP="00335EEB">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391,0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08FC" w:rsidRPr="00E7207B" w:rsidRDefault="00335EEB" w:rsidP="00335EEB">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115,0</w:t>
            </w:r>
          </w:p>
        </w:tc>
      </w:tr>
      <w:tr w:rsidR="00335EEB"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53</w:t>
            </w:r>
          </w:p>
        </w:tc>
        <w:tc>
          <w:tcPr>
            <w:tcW w:w="1418" w:type="dxa"/>
            <w:tcBorders>
              <w:top w:val="single" w:sz="4" w:space="0" w:color="auto"/>
              <w:left w:val="single" w:sz="4" w:space="0" w:color="auto"/>
              <w:bottom w:val="single" w:sz="4" w:space="0" w:color="auto"/>
              <w:right w:val="single" w:sz="4" w:space="0" w:color="auto"/>
            </w:tcBorders>
          </w:tcPr>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335EEB"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EEB" w:rsidRPr="00E7207B" w:rsidRDefault="00335EEB" w:rsidP="00335EEB">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56,0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EEB" w:rsidRPr="00E7207B" w:rsidRDefault="00335EEB" w:rsidP="00335EEB">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5EEB" w:rsidRPr="00E7207B" w:rsidRDefault="00335EEB" w:rsidP="00335EEB">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35,0</w:t>
            </w:r>
          </w:p>
        </w:tc>
      </w:tr>
      <w:tr w:rsidR="00335EEB"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60</w:t>
            </w:r>
          </w:p>
        </w:tc>
        <w:tc>
          <w:tcPr>
            <w:tcW w:w="1418" w:type="dxa"/>
            <w:tcBorders>
              <w:top w:val="single" w:sz="4" w:space="0" w:color="auto"/>
              <w:left w:val="single" w:sz="4" w:space="0" w:color="auto"/>
              <w:bottom w:val="single" w:sz="4" w:space="0" w:color="auto"/>
              <w:right w:val="single" w:sz="4" w:space="0" w:color="auto"/>
            </w:tcBorders>
          </w:tcPr>
          <w:p w:rsidR="00335EEB" w:rsidRPr="00E7207B" w:rsidRDefault="00335EEB"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335EEB" w:rsidRPr="00E7207B" w:rsidRDefault="00335EEB" w:rsidP="00A25FE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36</w:t>
            </w:r>
          </w:p>
        </w:tc>
        <w:tc>
          <w:tcPr>
            <w:tcW w:w="1984" w:type="dxa"/>
            <w:tcBorders>
              <w:top w:val="single" w:sz="4" w:space="0" w:color="auto"/>
              <w:left w:val="single" w:sz="4" w:space="0" w:color="auto"/>
              <w:bottom w:val="single" w:sz="4" w:space="0" w:color="auto"/>
              <w:right w:val="single" w:sz="4" w:space="0" w:color="auto"/>
            </w:tcBorders>
            <w:vAlign w:val="center"/>
          </w:tcPr>
          <w:p w:rsidR="00057F10" w:rsidRPr="00E7207B" w:rsidRDefault="00335EEB" w:rsidP="00057F10">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Ремонт про</w:t>
            </w:r>
            <w:r w:rsidR="00057F10" w:rsidRPr="00E7207B">
              <w:rPr>
                <w:rFonts w:ascii="Times New Roman" w:eastAsia="Times New Roman" w:hAnsi="Times New Roman" w:cs="Times New Roman"/>
                <w:sz w:val="24"/>
                <w:szCs w:val="24"/>
                <w:lang w:eastAsia="ru-RU"/>
              </w:rPr>
              <w:t>ездов придомовой территории МКД, освещение дворовых территорий МКД, установка скамеек и урн</w:t>
            </w:r>
          </w:p>
          <w:p w:rsidR="00335EEB" w:rsidRPr="00E7207B" w:rsidRDefault="00335EEB" w:rsidP="00B208FC">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335EEB"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Оборудование контейнерной площадки, места для отдыха, 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EEB" w:rsidRPr="00E7207B" w:rsidRDefault="00057F10" w:rsidP="00057F10">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256,8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EEB" w:rsidRPr="00E7207B" w:rsidRDefault="00057F10"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p>
          <w:p w:rsidR="00335EEB" w:rsidRPr="00E7207B" w:rsidRDefault="00057F10"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154,8</w:t>
            </w:r>
          </w:p>
        </w:tc>
      </w:tr>
      <w:tr w:rsidR="00057F10"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76</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BB4EC3" w:rsidP="00057F10">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187,6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p>
          <w:p w:rsidR="00057F10" w:rsidRPr="00E7207B" w:rsidRDefault="00BB4EC3"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14</w:t>
            </w:r>
            <w:r w:rsidR="00057F10" w:rsidRPr="00E7207B">
              <w:rPr>
                <w:rFonts w:ascii="Times New Roman" w:eastAsia="Times New Roman" w:hAnsi="Times New Roman" w:cs="Times New Roman"/>
                <w:sz w:val="24"/>
                <w:szCs w:val="24"/>
                <w:lang w:eastAsia="ru-RU"/>
              </w:rPr>
              <w:t>5,6</w:t>
            </w:r>
          </w:p>
        </w:tc>
      </w:tr>
      <w:tr w:rsidR="00057F10"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6. </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80</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66</w:t>
            </w:r>
          </w:p>
        </w:tc>
        <w:tc>
          <w:tcPr>
            <w:tcW w:w="1984"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057F10">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Ремонт проездов придомовой территории МКД, освещение дворовых территорий МКД, установка скамеек и урн </w:t>
            </w:r>
          </w:p>
        </w:tc>
        <w:tc>
          <w:tcPr>
            <w:tcW w:w="1842"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устройство тротуара, 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057F10" w:rsidP="00057F10">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1329,0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1047,0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p>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p>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p>
          <w:p w:rsidR="00057F10" w:rsidRPr="00E7207B" w:rsidRDefault="00057F10"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282,0</w:t>
            </w:r>
          </w:p>
        </w:tc>
      </w:tr>
      <w:tr w:rsidR="00057F10"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Балтай, ул. Ленина</w:t>
            </w:r>
            <w:proofErr w:type="gramStart"/>
            <w:r w:rsidRPr="00E7207B">
              <w:rPr>
                <w:rFonts w:ascii="Times New Roman" w:eastAsia="Times New Roman" w:hAnsi="Times New Roman" w:cs="Times New Roman"/>
                <w:sz w:val="24"/>
                <w:szCs w:val="24"/>
                <w:lang w:eastAsia="ru-RU"/>
              </w:rPr>
              <w:t xml:space="preserve"> ,</w:t>
            </w:r>
            <w:proofErr w:type="gramEnd"/>
          </w:p>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 82</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кирпич</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54</w:t>
            </w:r>
          </w:p>
        </w:tc>
        <w:tc>
          <w:tcPr>
            <w:tcW w:w="1984"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Освещение </w:t>
            </w:r>
            <w:r w:rsidRPr="00E7207B">
              <w:rPr>
                <w:rFonts w:ascii="Times New Roman" w:eastAsia="Times New Roman" w:hAnsi="Times New Roman" w:cs="Times New Roman"/>
                <w:sz w:val="24"/>
                <w:szCs w:val="24"/>
                <w:lang w:eastAsia="ru-RU"/>
              </w:rPr>
              <w:lastRenderedPageBreak/>
              <w:t>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 xml:space="preserve">устройство </w:t>
            </w:r>
            <w:r w:rsidRPr="00E7207B">
              <w:rPr>
                <w:rFonts w:ascii="Times New Roman" w:eastAsia="Times New Roman" w:hAnsi="Times New Roman" w:cs="Times New Roman"/>
                <w:sz w:val="24"/>
                <w:szCs w:val="24"/>
                <w:lang w:eastAsia="ru-RU"/>
              </w:rPr>
              <w:lastRenderedPageBreak/>
              <w:t>тротуара, ограждение территории МКД, озеленение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653078" w:rsidP="0077733E">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lastRenderedPageBreak/>
              <w:t>364</w:t>
            </w:r>
            <w:r w:rsidR="0077733E" w:rsidRPr="00E7207B">
              <w:rPr>
                <w:rFonts w:ascii="Times New Roman" w:eastAsia="Times New Roman" w:hAnsi="Times New Roman" w:cs="Times New Roman"/>
                <w:b/>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653078"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42</w:t>
            </w:r>
            <w:r w:rsidR="0077733E" w:rsidRPr="00E7207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733E" w:rsidRPr="00E7207B" w:rsidRDefault="0077733E" w:rsidP="00057F10">
            <w:pPr>
              <w:spacing w:after="0" w:line="240" w:lineRule="auto"/>
              <w:jc w:val="center"/>
              <w:rPr>
                <w:rFonts w:ascii="Times New Roman" w:eastAsia="Times New Roman" w:hAnsi="Times New Roman" w:cs="Times New Roman"/>
                <w:sz w:val="24"/>
                <w:szCs w:val="24"/>
                <w:lang w:eastAsia="ru-RU"/>
              </w:rPr>
            </w:pPr>
          </w:p>
          <w:p w:rsidR="0077733E" w:rsidRPr="00E7207B" w:rsidRDefault="0077733E" w:rsidP="00057F10">
            <w:pPr>
              <w:spacing w:after="0" w:line="240" w:lineRule="auto"/>
              <w:jc w:val="center"/>
              <w:rPr>
                <w:rFonts w:ascii="Times New Roman" w:eastAsia="Times New Roman" w:hAnsi="Times New Roman" w:cs="Times New Roman"/>
                <w:sz w:val="24"/>
                <w:szCs w:val="24"/>
                <w:lang w:eastAsia="ru-RU"/>
              </w:rPr>
            </w:pPr>
          </w:p>
          <w:p w:rsidR="00057F10" w:rsidRPr="00E7207B" w:rsidRDefault="0077733E" w:rsidP="00057F1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322,0</w:t>
            </w:r>
          </w:p>
        </w:tc>
      </w:tr>
      <w:tr w:rsidR="00057F10"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 xml:space="preserve">Балтай, ул. </w:t>
            </w:r>
            <w:proofErr w:type="gramStart"/>
            <w:r w:rsidRPr="00E7207B">
              <w:rPr>
                <w:rFonts w:ascii="Times New Roman" w:eastAsia="Times New Roman" w:hAnsi="Times New Roman" w:cs="Times New Roman"/>
                <w:sz w:val="24"/>
                <w:szCs w:val="24"/>
                <w:lang w:eastAsia="ru-RU"/>
              </w:rPr>
              <w:t>Колхозная</w:t>
            </w:r>
            <w:proofErr w:type="gramEnd"/>
            <w:r w:rsidRPr="00E7207B">
              <w:rPr>
                <w:rFonts w:ascii="Times New Roman" w:eastAsia="Times New Roman" w:hAnsi="Times New Roman" w:cs="Times New Roman"/>
                <w:sz w:val="24"/>
                <w:szCs w:val="24"/>
                <w:lang w:eastAsia="ru-RU"/>
              </w:rPr>
              <w:t>,</w:t>
            </w:r>
          </w:p>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1Б</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057F10"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057F10"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55</w:t>
            </w:r>
          </w:p>
        </w:tc>
        <w:tc>
          <w:tcPr>
            <w:tcW w:w="1984"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057F10"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устройство детской площадки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BB4EC3" w:rsidP="0077733E">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252,5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7F10" w:rsidRPr="00E7207B" w:rsidRDefault="0077733E" w:rsidP="0077733E">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733E" w:rsidRPr="00E7207B" w:rsidRDefault="0077733E" w:rsidP="0077733E">
            <w:pPr>
              <w:spacing w:after="0" w:line="240" w:lineRule="auto"/>
              <w:jc w:val="center"/>
              <w:rPr>
                <w:rFonts w:ascii="Times New Roman" w:eastAsia="Times New Roman" w:hAnsi="Times New Roman" w:cs="Times New Roman"/>
                <w:sz w:val="24"/>
                <w:szCs w:val="24"/>
                <w:lang w:eastAsia="ru-RU"/>
              </w:rPr>
            </w:pPr>
          </w:p>
          <w:p w:rsidR="0077733E" w:rsidRPr="00E7207B" w:rsidRDefault="0077733E" w:rsidP="0077733E">
            <w:pPr>
              <w:spacing w:after="0" w:line="240" w:lineRule="auto"/>
              <w:jc w:val="center"/>
              <w:rPr>
                <w:rFonts w:ascii="Times New Roman" w:eastAsia="Times New Roman" w:hAnsi="Times New Roman" w:cs="Times New Roman"/>
                <w:sz w:val="24"/>
                <w:szCs w:val="24"/>
                <w:lang w:eastAsia="ru-RU"/>
              </w:rPr>
            </w:pPr>
          </w:p>
          <w:p w:rsidR="00057F10" w:rsidRPr="00E7207B" w:rsidRDefault="00BB4EC3" w:rsidP="00BB4EC3">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222,5</w:t>
            </w:r>
          </w:p>
        </w:tc>
      </w:tr>
      <w:tr w:rsidR="0077733E"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 xml:space="preserve">Балтай, ул. </w:t>
            </w:r>
            <w:proofErr w:type="gramStart"/>
            <w:r w:rsidRPr="00E7207B">
              <w:rPr>
                <w:rFonts w:ascii="Times New Roman" w:eastAsia="Times New Roman" w:hAnsi="Times New Roman" w:cs="Times New Roman"/>
                <w:sz w:val="24"/>
                <w:szCs w:val="24"/>
                <w:lang w:eastAsia="ru-RU"/>
              </w:rPr>
              <w:t>Колхозная</w:t>
            </w:r>
            <w:proofErr w:type="gramEnd"/>
            <w:r w:rsidRPr="00E7207B">
              <w:rPr>
                <w:rFonts w:ascii="Times New Roman" w:eastAsia="Times New Roman" w:hAnsi="Times New Roman" w:cs="Times New Roman"/>
                <w:sz w:val="24"/>
                <w:szCs w:val="24"/>
                <w:lang w:eastAsia="ru-RU"/>
              </w:rPr>
              <w:t>,</w:t>
            </w:r>
          </w:p>
          <w:p w:rsidR="0077733E" w:rsidRPr="00E7207B" w:rsidRDefault="0077733E" w:rsidP="0077733E">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2Б</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77733E" w:rsidP="00A25FE8">
            <w:pPr>
              <w:spacing w:after="0" w:line="240" w:lineRule="auto"/>
              <w:jc w:val="both"/>
              <w:rPr>
                <w:rFonts w:ascii="Times New Roman" w:eastAsia="Times New Roman" w:hAnsi="Times New Roman" w:cs="Times New Roman"/>
                <w:sz w:val="24"/>
                <w:szCs w:val="24"/>
                <w:lang w:eastAsia="ru-RU"/>
              </w:rPr>
            </w:pPr>
            <w:proofErr w:type="gramStart"/>
            <w:r w:rsidRPr="00E7207B">
              <w:rPr>
                <w:rFonts w:ascii="Times New Roman" w:eastAsia="Times New Roman" w:hAnsi="Times New Roman" w:cs="Times New Roman"/>
                <w:sz w:val="24"/>
                <w:szCs w:val="24"/>
                <w:lang w:eastAsia="ru-RU"/>
              </w:rPr>
              <w:t>ж/б</w:t>
            </w:r>
            <w:proofErr w:type="gramEnd"/>
            <w:r w:rsidRPr="00E7207B">
              <w:rPr>
                <w:rFonts w:ascii="Times New Roman" w:eastAsia="Times New Roman" w:hAnsi="Times New Roman" w:cs="Times New Roman"/>
                <w:sz w:val="24"/>
                <w:szCs w:val="24"/>
                <w:lang w:eastAsia="ru-RU"/>
              </w:rPr>
              <w:t xml:space="preserve"> панели</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61</w:t>
            </w:r>
          </w:p>
        </w:tc>
        <w:tc>
          <w:tcPr>
            <w:tcW w:w="1984"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Оборудование автомобильной стоянки, замена лестниц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77733E" w:rsidP="0077733E">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1083,0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11305" w:rsidP="0077733E">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750,0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733E" w:rsidRPr="00E7207B" w:rsidRDefault="0077733E" w:rsidP="0077733E">
            <w:pPr>
              <w:spacing w:after="0" w:line="240" w:lineRule="auto"/>
              <w:jc w:val="center"/>
              <w:rPr>
                <w:rFonts w:ascii="Times New Roman" w:eastAsia="Times New Roman" w:hAnsi="Times New Roman" w:cs="Times New Roman"/>
                <w:sz w:val="24"/>
                <w:szCs w:val="24"/>
                <w:lang w:eastAsia="ru-RU"/>
              </w:rPr>
            </w:pPr>
          </w:p>
          <w:p w:rsidR="0077733E" w:rsidRPr="00E7207B" w:rsidRDefault="00F11305" w:rsidP="0077733E">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333,0</w:t>
            </w:r>
          </w:p>
        </w:tc>
      </w:tr>
      <w:tr w:rsidR="0077733E"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w:t>
            </w:r>
            <w:r w:rsidR="00FB00D8" w:rsidRPr="00E7207B">
              <w:rPr>
                <w:rFonts w:ascii="Times New Roman" w:eastAsia="Times New Roman" w:hAnsi="Times New Roman" w:cs="Times New Roman"/>
                <w:sz w:val="24"/>
                <w:szCs w:val="24"/>
                <w:lang w:eastAsia="ru-RU"/>
              </w:rPr>
              <w:t xml:space="preserve"> </w:t>
            </w:r>
            <w:r w:rsidRPr="00E7207B">
              <w:rPr>
                <w:rFonts w:ascii="Times New Roman" w:eastAsia="Times New Roman" w:hAnsi="Times New Roman" w:cs="Times New Roman"/>
                <w:sz w:val="24"/>
                <w:szCs w:val="24"/>
                <w:lang w:eastAsia="ru-RU"/>
              </w:rPr>
              <w:t xml:space="preserve">Балтай, ул. </w:t>
            </w:r>
            <w:proofErr w:type="gramStart"/>
            <w:r w:rsidRPr="00E7207B">
              <w:rPr>
                <w:rFonts w:ascii="Times New Roman" w:eastAsia="Times New Roman" w:hAnsi="Times New Roman" w:cs="Times New Roman"/>
                <w:sz w:val="24"/>
                <w:szCs w:val="24"/>
                <w:lang w:eastAsia="ru-RU"/>
              </w:rPr>
              <w:t>Рабочая</w:t>
            </w:r>
            <w:proofErr w:type="gramEnd"/>
            <w:r w:rsidRPr="00E7207B">
              <w:rPr>
                <w:rFonts w:ascii="Times New Roman" w:eastAsia="Times New Roman" w:hAnsi="Times New Roman" w:cs="Times New Roman"/>
                <w:sz w:val="24"/>
                <w:szCs w:val="24"/>
                <w:lang w:eastAsia="ru-RU"/>
              </w:rPr>
              <w:t>, № 22</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77733E"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19</w:t>
            </w:r>
          </w:p>
        </w:tc>
        <w:tc>
          <w:tcPr>
            <w:tcW w:w="1984"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Оборудование контейнерной площадки,  ограждение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B00D8" w:rsidP="00FB00D8">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77733E"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93,0</w:t>
            </w:r>
          </w:p>
        </w:tc>
      </w:tr>
      <w:tr w:rsidR="0077733E"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 Балтай, ул. 50 лет Октября, № 1</w:t>
            </w:r>
            <w:proofErr w:type="gramStart"/>
            <w:r w:rsidRPr="00E7207B">
              <w:rPr>
                <w:rFonts w:ascii="Times New Roman" w:eastAsia="Times New Roman" w:hAnsi="Times New Roman" w:cs="Times New Roman"/>
                <w:sz w:val="24"/>
                <w:szCs w:val="24"/>
                <w:lang w:eastAsia="ru-RU"/>
              </w:rPr>
              <w:t xml:space="preserve"> Б</w:t>
            </w:r>
            <w:proofErr w:type="gramEnd"/>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FB00D8"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82</w:t>
            </w:r>
          </w:p>
        </w:tc>
        <w:tc>
          <w:tcPr>
            <w:tcW w:w="1984"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отсыпка щебнем территории МКД, озеленение территории МКД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B00D8" w:rsidP="00FB00D8">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334,0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77733E"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295,0</w:t>
            </w:r>
          </w:p>
        </w:tc>
      </w:tr>
      <w:tr w:rsidR="0077733E"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 Балтай, ул. 50 лет Октября, № 2</w:t>
            </w:r>
            <w:proofErr w:type="gramStart"/>
            <w:r w:rsidRPr="00E7207B">
              <w:rPr>
                <w:rFonts w:ascii="Times New Roman" w:eastAsia="Times New Roman" w:hAnsi="Times New Roman" w:cs="Times New Roman"/>
                <w:sz w:val="24"/>
                <w:szCs w:val="24"/>
                <w:lang w:eastAsia="ru-RU"/>
              </w:rPr>
              <w:t xml:space="preserve"> А</w:t>
            </w:r>
            <w:proofErr w:type="gramEnd"/>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FB00D8"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53</w:t>
            </w:r>
          </w:p>
        </w:tc>
        <w:tc>
          <w:tcPr>
            <w:tcW w:w="1984"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Ремонт проездов придомовой территории МКД, 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77733E"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устройство детской площадки, оборудование автомобильной стоянки,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11305" w:rsidP="00FB00D8">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545,0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33E" w:rsidRPr="00E7207B" w:rsidRDefault="00F11305"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105,0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77733E"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440,0</w:t>
            </w:r>
          </w:p>
        </w:tc>
      </w:tr>
      <w:tr w:rsidR="00FB00D8" w:rsidRPr="00E7207B" w:rsidTr="00653078">
        <w:tc>
          <w:tcPr>
            <w:tcW w:w="642" w:type="dxa"/>
            <w:tcBorders>
              <w:top w:val="single" w:sz="4" w:space="0" w:color="auto"/>
              <w:left w:val="single" w:sz="4" w:space="0" w:color="auto"/>
              <w:bottom w:val="single" w:sz="4" w:space="0" w:color="auto"/>
              <w:right w:val="single" w:sz="4" w:space="0" w:color="auto"/>
            </w:tcBorders>
            <w:vAlign w:val="center"/>
          </w:tcPr>
          <w:p w:rsidR="00FB00D8"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vAlign w:val="center"/>
          </w:tcPr>
          <w:p w:rsidR="00FB00D8" w:rsidRPr="00E7207B" w:rsidRDefault="00FB00D8" w:rsidP="00FB00D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 Балтай, пос. Строителей, № 10,11</w:t>
            </w:r>
          </w:p>
        </w:tc>
        <w:tc>
          <w:tcPr>
            <w:tcW w:w="1418" w:type="dxa"/>
            <w:tcBorders>
              <w:top w:val="single" w:sz="4" w:space="0" w:color="auto"/>
              <w:left w:val="single" w:sz="4" w:space="0" w:color="auto"/>
              <w:bottom w:val="single" w:sz="4" w:space="0" w:color="auto"/>
              <w:right w:val="single" w:sz="4" w:space="0" w:color="auto"/>
            </w:tcBorders>
          </w:tcPr>
          <w:p w:rsidR="00FB00D8" w:rsidRPr="00E7207B" w:rsidRDefault="00FB00D8" w:rsidP="00A25FE8">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кирпич</w:t>
            </w:r>
          </w:p>
        </w:tc>
        <w:tc>
          <w:tcPr>
            <w:tcW w:w="1418" w:type="dxa"/>
            <w:tcBorders>
              <w:top w:val="single" w:sz="4" w:space="0" w:color="auto"/>
              <w:left w:val="single" w:sz="4" w:space="0" w:color="auto"/>
              <w:bottom w:val="single" w:sz="4" w:space="0" w:color="auto"/>
              <w:right w:val="single" w:sz="4" w:space="0" w:color="auto"/>
            </w:tcBorders>
          </w:tcPr>
          <w:p w:rsidR="00FB00D8"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114</w:t>
            </w:r>
          </w:p>
        </w:tc>
        <w:tc>
          <w:tcPr>
            <w:tcW w:w="1984" w:type="dxa"/>
            <w:tcBorders>
              <w:top w:val="single" w:sz="4" w:space="0" w:color="auto"/>
              <w:left w:val="single" w:sz="4" w:space="0" w:color="auto"/>
              <w:bottom w:val="single" w:sz="4" w:space="0" w:color="auto"/>
              <w:right w:val="single" w:sz="4" w:space="0" w:color="auto"/>
            </w:tcBorders>
            <w:vAlign w:val="center"/>
          </w:tcPr>
          <w:p w:rsidR="00FB00D8" w:rsidRPr="00E7207B" w:rsidRDefault="00FB00D8"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Ремонт проездов придомовой территории МКД, освещение дворовых территорий МКД, установка скамеек и урн</w:t>
            </w:r>
          </w:p>
        </w:tc>
        <w:tc>
          <w:tcPr>
            <w:tcW w:w="1842" w:type="dxa"/>
            <w:tcBorders>
              <w:top w:val="single" w:sz="4" w:space="0" w:color="auto"/>
              <w:left w:val="single" w:sz="4" w:space="0" w:color="auto"/>
              <w:bottom w:val="single" w:sz="4" w:space="0" w:color="auto"/>
              <w:right w:val="single" w:sz="4" w:space="0" w:color="auto"/>
            </w:tcBorders>
            <w:vAlign w:val="center"/>
          </w:tcPr>
          <w:p w:rsidR="00FB00D8" w:rsidRPr="00E7207B" w:rsidRDefault="00FB00D8"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Оборудование контейнерной площадки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B00D8" w:rsidRPr="00E7207B" w:rsidRDefault="00F11305" w:rsidP="00FB00D8">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439,2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00D8" w:rsidRPr="00E7207B" w:rsidRDefault="00F11305"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p>
          <w:p w:rsidR="00FB00D8" w:rsidRPr="00E7207B" w:rsidRDefault="00FB00D8" w:rsidP="00FB00D8">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63,0</w:t>
            </w:r>
          </w:p>
        </w:tc>
      </w:tr>
      <w:tr w:rsidR="0077733E" w:rsidRPr="00E7207B" w:rsidTr="00B208FC">
        <w:tc>
          <w:tcPr>
            <w:tcW w:w="6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both"/>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C83864"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701</w:t>
            </w:r>
          </w:p>
        </w:tc>
        <w:tc>
          <w:tcPr>
            <w:tcW w:w="1984"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х</w:t>
            </w:r>
          </w:p>
        </w:tc>
        <w:tc>
          <w:tcPr>
            <w:tcW w:w="1842" w:type="dxa"/>
            <w:tcBorders>
              <w:top w:val="single" w:sz="4" w:space="0" w:color="auto"/>
              <w:left w:val="single" w:sz="4" w:space="0" w:color="auto"/>
              <w:bottom w:val="single" w:sz="4" w:space="0" w:color="auto"/>
              <w:right w:val="single" w:sz="4" w:space="0" w:color="auto"/>
            </w:tcBorders>
            <w:vAlign w:val="center"/>
          </w:tcPr>
          <w:p w:rsidR="0077733E" w:rsidRPr="00E7207B" w:rsidRDefault="0077733E"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х</w:t>
            </w:r>
          </w:p>
        </w:tc>
        <w:tc>
          <w:tcPr>
            <w:tcW w:w="1560" w:type="dxa"/>
            <w:tcBorders>
              <w:top w:val="single" w:sz="4" w:space="0" w:color="auto"/>
              <w:left w:val="single" w:sz="4" w:space="0" w:color="auto"/>
              <w:bottom w:val="single" w:sz="4" w:space="0" w:color="auto"/>
              <w:right w:val="single" w:sz="4" w:space="0" w:color="auto"/>
            </w:tcBorders>
            <w:vAlign w:val="center"/>
          </w:tcPr>
          <w:p w:rsidR="0077733E" w:rsidRPr="00E7207B" w:rsidRDefault="00326A39" w:rsidP="00C83864">
            <w:pPr>
              <w:spacing w:after="0" w:line="240" w:lineRule="auto"/>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6140,1</w:t>
            </w:r>
          </w:p>
        </w:tc>
        <w:tc>
          <w:tcPr>
            <w:tcW w:w="1417" w:type="dxa"/>
            <w:tcBorders>
              <w:top w:val="single" w:sz="4" w:space="0" w:color="auto"/>
              <w:left w:val="single" w:sz="4" w:space="0" w:color="auto"/>
              <w:bottom w:val="single" w:sz="4" w:space="0" w:color="auto"/>
              <w:right w:val="single" w:sz="4" w:space="0" w:color="auto"/>
            </w:tcBorders>
            <w:vAlign w:val="center"/>
          </w:tcPr>
          <w:p w:rsidR="0077733E" w:rsidRPr="00E7207B" w:rsidRDefault="00CF7C45" w:rsidP="00C83864">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3057,0</w:t>
            </w:r>
          </w:p>
        </w:tc>
        <w:tc>
          <w:tcPr>
            <w:tcW w:w="1418" w:type="dxa"/>
            <w:tcBorders>
              <w:top w:val="single" w:sz="4" w:space="0" w:color="auto"/>
              <w:left w:val="single" w:sz="4" w:space="0" w:color="auto"/>
              <w:bottom w:val="single" w:sz="4" w:space="0" w:color="auto"/>
              <w:right w:val="single" w:sz="4" w:space="0" w:color="auto"/>
            </w:tcBorders>
          </w:tcPr>
          <w:p w:rsidR="0077733E" w:rsidRPr="00E7207B" w:rsidRDefault="00326A39" w:rsidP="00C83864">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3083,1</w:t>
            </w:r>
          </w:p>
        </w:tc>
      </w:tr>
    </w:tbl>
    <w:p w:rsidR="00B208FC" w:rsidRPr="00E7207B" w:rsidRDefault="00B208FC" w:rsidP="00B208FC">
      <w:pPr>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Общее количество дворовых территорий </w:t>
      </w:r>
      <w:r w:rsidR="00C83864" w:rsidRPr="00E7207B">
        <w:rPr>
          <w:rFonts w:ascii="Times New Roman" w:eastAsia="Times New Roman" w:hAnsi="Times New Roman" w:cs="Times New Roman"/>
          <w:sz w:val="24"/>
          <w:szCs w:val="24"/>
          <w:lang w:eastAsia="ru-RU"/>
        </w:rPr>
        <w:t>в муниципальном образовании   13</w:t>
      </w:r>
      <w:r w:rsidRPr="00E7207B">
        <w:rPr>
          <w:rFonts w:ascii="Times New Roman" w:eastAsia="Times New Roman" w:hAnsi="Times New Roman" w:cs="Times New Roman"/>
          <w:sz w:val="24"/>
          <w:szCs w:val="24"/>
          <w:lang w:eastAsia="ru-RU"/>
        </w:rPr>
        <w:t xml:space="preserve"> ед.</w:t>
      </w:r>
    </w:p>
    <w:p w:rsidR="00B208FC" w:rsidRPr="00E7207B" w:rsidRDefault="00B208FC" w:rsidP="00B208FC">
      <w:pPr>
        <w:spacing w:after="0" w:line="240" w:lineRule="auto"/>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Количество дворовых территорий, в отношении кото</w:t>
      </w:r>
      <w:r w:rsidR="00C83864" w:rsidRPr="00E7207B">
        <w:rPr>
          <w:rFonts w:ascii="Times New Roman" w:eastAsia="Times New Roman" w:hAnsi="Times New Roman" w:cs="Times New Roman"/>
          <w:sz w:val="24"/>
          <w:szCs w:val="24"/>
          <w:lang w:eastAsia="ru-RU"/>
        </w:rPr>
        <w:t>рых проведена инвентаризация, 13</w:t>
      </w:r>
      <w:r w:rsidRPr="00E7207B">
        <w:rPr>
          <w:rFonts w:ascii="Times New Roman" w:eastAsia="Times New Roman" w:hAnsi="Times New Roman" w:cs="Times New Roman"/>
          <w:sz w:val="24"/>
          <w:szCs w:val="24"/>
          <w:lang w:eastAsia="ru-RU"/>
        </w:rPr>
        <w:t xml:space="preserve"> ед.</w:t>
      </w:r>
    </w:p>
    <w:p w:rsidR="00B208FC" w:rsidRPr="00E7207B" w:rsidRDefault="00B208FC" w:rsidP="00B208FC">
      <w:pPr>
        <w:spacing w:after="0" w:line="240" w:lineRule="auto"/>
        <w:rPr>
          <w:rFonts w:ascii="Times New Roman" w:eastAsia="Times New Roman" w:hAnsi="Times New Roman" w:cs="Times New Roman"/>
          <w:bCs/>
          <w:color w:val="2D2D2D"/>
          <w:sz w:val="24"/>
          <w:szCs w:val="24"/>
          <w:lang w:eastAsia="ru-RU"/>
        </w:rPr>
      </w:pPr>
      <w:r w:rsidRPr="00E7207B">
        <w:rPr>
          <w:rFonts w:ascii="Times New Roman" w:eastAsia="Times New Roman" w:hAnsi="Times New Roman" w:cs="Times New Roman"/>
          <w:sz w:val="24"/>
          <w:szCs w:val="24"/>
          <w:lang w:eastAsia="ru-RU"/>
        </w:rPr>
        <w:t xml:space="preserve">Количество дворовых территорий, подлежащих благоустройству, по результатам инвентаризации  </w:t>
      </w:r>
      <w:r w:rsidRPr="00E7207B">
        <w:rPr>
          <w:rFonts w:ascii="Times New Roman" w:eastAsia="Times New Roman" w:hAnsi="Times New Roman" w:cs="Times New Roman"/>
          <w:i/>
          <w:sz w:val="24"/>
          <w:szCs w:val="24"/>
          <w:lang w:eastAsia="ru-RU"/>
        </w:rPr>
        <w:t>(данные должны совпадать с количеством указанных в адресном перечне дворовых территорий)</w:t>
      </w:r>
      <w:r w:rsidR="00C83864" w:rsidRPr="00E7207B">
        <w:rPr>
          <w:rFonts w:ascii="Times New Roman" w:eastAsia="Times New Roman" w:hAnsi="Times New Roman" w:cs="Times New Roman"/>
          <w:sz w:val="24"/>
          <w:szCs w:val="24"/>
          <w:lang w:eastAsia="ru-RU"/>
        </w:rPr>
        <w:t xml:space="preserve"> 13</w:t>
      </w:r>
      <w:r w:rsidRPr="00E7207B">
        <w:rPr>
          <w:rFonts w:ascii="Times New Roman" w:eastAsia="Times New Roman" w:hAnsi="Times New Roman" w:cs="Times New Roman"/>
          <w:sz w:val="24"/>
          <w:szCs w:val="24"/>
          <w:lang w:eastAsia="ru-RU"/>
        </w:rPr>
        <w:t xml:space="preserve"> ед.</w:t>
      </w:r>
      <w:r w:rsidRPr="00E7207B">
        <w:rPr>
          <w:rFonts w:ascii="Times New Roman" w:eastAsia="Times New Roman" w:hAnsi="Times New Roman" w:cs="Times New Roman"/>
          <w:bCs/>
          <w:color w:val="2D2D2D"/>
          <w:sz w:val="24"/>
          <w:szCs w:val="24"/>
          <w:lang w:eastAsia="ru-RU"/>
        </w:rPr>
        <w:t xml:space="preserve">       </w:t>
      </w:r>
    </w:p>
    <w:p w:rsidR="00780908" w:rsidRPr="00E7207B" w:rsidRDefault="00780908" w:rsidP="00B208FC">
      <w:pPr>
        <w:spacing w:after="0" w:line="240" w:lineRule="auto"/>
        <w:rPr>
          <w:rFonts w:ascii="Times New Roman" w:eastAsia="Times New Roman" w:hAnsi="Times New Roman" w:cs="Times New Roman"/>
          <w:bCs/>
          <w:color w:val="2D2D2D"/>
          <w:sz w:val="24"/>
          <w:szCs w:val="24"/>
          <w:lang w:eastAsia="ru-RU"/>
        </w:rPr>
        <w:sectPr w:rsidR="00780908" w:rsidRPr="00E7207B" w:rsidSect="00780908">
          <w:pgSz w:w="16838" w:h="11906" w:orient="landscape"/>
          <w:pgMar w:top="851" w:right="567" w:bottom="1701" w:left="567" w:header="709" w:footer="408" w:gutter="0"/>
          <w:cols w:space="708"/>
          <w:docGrid w:linePitch="360"/>
        </w:sectPr>
      </w:pPr>
    </w:p>
    <w:p w:rsidR="00B208FC" w:rsidRPr="00E7207B" w:rsidRDefault="00B208FC" w:rsidP="00B208FC">
      <w:pPr>
        <w:spacing w:after="0" w:line="240" w:lineRule="auto"/>
        <w:rPr>
          <w:rFonts w:ascii="Times New Roman" w:eastAsia="Times New Roman" w:hAnsi="Times New Roman" w:cs="Times New Roman"/>
          <w:bCs/>
          <w:color w:val="2D2D2D"/>
          <w:sz w:val="24"/>
          <w:szCs w:val="24"/>
          <w:lang w:eastAsia="ru-RU"/>
        </w:rPr>
      </w:pPr>
    </w:p>
    <w:p w:rsidR="00B208FC" w:rsidRPr="00E7207B" w:rsidRDefault="00B208FC" w:rsidP="00B208FC">
      <w:pPr>
        <w:spacing w:after="0" w:line="240" w:lineRule="auto"/>
        <w:textAlignment w:val="baseline"/>
        <w:outlineLvl w:val="0"/>
        <w:rPr>
          <w:rFonts w:ascii="Times New Roman" w:eastAsia="Times New Roman" w:hAnsi="Times New Roman" w:cs="Times New Roman"/>
          <w:bCs/>
          <w:sz w:val="24"/>
          <w:szCs w:val="24"/>
          <w:lang w:eastAsia="ru-RU"/>
        </w:rPr>
      </w:pP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
    <w:p w:rsidR="00C83864" w:rsidRPr="00E7207B" w:rsidRDefault="00C83864" w:rsidP="00B208F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sectPr w:rsidR="00C83864" w:rsidRPr="00E7207B" w:rsidSect="00105D7D">
          <w:pgSz w:w="11906" w:h="16838"/>
          <w:pgMar w:top="567" w:right="851" w:bottom="567" w:left="1701" w:header="709" w:footer="408" w:gutter="0"/>
          <w:cols w:space="708"/>
          <w:docGrid w:linePitch="360"/>
        </w:sectPr>
      </w:pP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lastRenderedPageBreak/>
        <w:t xml:space="preserve">Адресный перечень общественных территорий, </w:t>
      </w:r>
    </w:p>
    <w:p w:rsidR="00B208FC" w:rsidRPr="00E7207B" w:rsidRDefault="00B208FC" w:rsidP="00B208F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подлежащих благоустройству, в 2018-2022 годы</w:t>
      </w:r>
    </w:p>
    <w:p w:rsidR="00B208FC" w:rsidRPr="00E7207B" w:rsidRDefault="00B208FC" w:rsidP="00B208FC">
      <w:pPr>
        <w:spacing w:after="0" w:line="240" w:lineRule="auto"/>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 xml:space="preserve">                                                                 </w:t>
      </w:r>
      <w:r w:rsidR="00C83864" w:rsidRPr="00E7207B">
        <w:rPr>
          <w:rFonts w:ascii="Times New Roman" w:eastAsia="Times New Roman" w:hAnsi="Times New Roman" w:cs="Times New Roman"/>
          <w:b/>
          <w:sz w:val="24"/>
          <w:szCs w:val="24"/>
          <w:lang w:eastAsia="ru-RU"/>
        </w:rPr>
        <w:t xml:space="preserve">                   Балтайского</w:t>
      </w:r>
      <w:r w:rsidRPr="00E7207B">
        <w:rPr>
          <w:rFonts w:ascii="Times New Roman" w:eastAsia="Times New Roman" w:hAnsi="Times New Roman" w:cs="Times New Roman"/>
          <w:b/>
          <w:sz w:val="24"/>
          <w:szCs w:val="24"/>
          <w:lang w:eastAsia="ru-RU"/>
        </w:rPr>
        <w:t xml:space="preserve"> сельского поселения</w:t>
      </w:r>
    </w:p>
    <w:p w:rsidR="00B208FC" w:rsidRPr="00E7207B" w:rsidRDefault="00B208FC" w:rsidP="00B208FC">
      <w:pPr>
        <w:spacing w:after="0" w:line="240" w:lineRule="auto"/>
        <w:jc w:val="both"/>
        <w:rPr>
          <w:rFonts w:ascii="Times New Roman" w:eastAsia="Times New Roman" w:hAnsi="Times New Roman" w:cs="Times New Roman"/>
          <w:sz w:val="24"/>
          <w:szCs w:val="24"/>
          <w:lang w:eastAsia="ru-RU"/>
        </w:rPr>
      </w:pPr>
    </w:p>
    <w:tbl>
      <w:tblPr>
        <w:tblW w:w="1432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178"/>
        <w:gridCol w:w="5245"/>
        <w:gridCol w:w="3051"/>
      </w:tblGrid>
      <w:tr w:rsidR="00B208FC" w:rsidRPr="00E7207B" w:rsidTr="00B208FC">
        <w:trPr>
          <w:trHeight w:val="1131"/>
        </w:trPr>
        <w:tc>
          <w:tcPr>
            <w:tcW w:w="851" w:type="dxa"/>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proofErr w:type="gramStart"/>
            <w:r w:rsidRPr="00E7207B">
              <w:rPr>
                <w:rFonts w:ascii="Times New Roman" w:eastAsia="Times New Roman" w:hAnsi="Times New Roman" w:cs="Times New Roman"/>
                <w:sz w:val="24"/>
                <w:szCs w:val="24"/>
                <w:lang w:eastAsia="ru-RU"/>
              </w:rPr>
              <w:t>п</w:t>
            </w:r>
            <w:proofErr w:type="gramEnd"/>
            <w:r w:rsidRPr="00E7207B">
              <w:rPr>
                <w:rFonts w:ascii="Times New Roman" w:eastAsia="Times New Roman" w:hAnsi="Times New Roman" w:cs="Times New Roman"/>
                <w:sz w:val="24"/>
                <w:szCs w:val="24"/>
                <w:lang w:eastAsia="ru-RU"/>
              </w:rPr>
              <w:t>/п</w:t>
            </w:r>
          </w:p>
        </w:tc>
        <w:tc>
          <w:tcPr>
            <w:tcW w:w="5178" w:type="dxa"/>
            <w:tcBorders>
              <w:top w:val="single" w:sz="4" w:space="0" w:color="auto"/>
              <w:left w:val="single" w:sz="4" w:space="0" w:color="auto"/>
              <w:right w:val="single" w:sz="4" w:space="0" w:color="auto"/>
            </w:tcBorders>
            <w:vAlign w:val="center"/>
          </w:tcPr>
          <w:p w:rsidR="00B208FC" w:rsidRPr="00E7207B" w:rsidRDefault="00B208FC" w:rsidP="00B208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Адрес и название  объекта, являющегося объектом муниципального имущества муниципального образования (далее – объект) или адрес общественной  территории</w:t>
            </w:r>
          </w:p>
        </w:tc>
        <w:tc>
          <w:tcPr>
            <w:tcW w:w="5245" w:type="dxa"/>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Перечень видов работ по благоустройству (указать)</w:t>
            </w:r>
          </w:p>
        </w:tc>
        <w:tc>
          <w:tcPr>
            <w:tcW w:w="3051" w:type="dxa"/>
            <w:tcBorders>
              <w:top w:val="single" w:sz="4" w:space="0" w:color="auto"/>
              <w:left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Потребность в финансировании</w:t>
            </w:r>
          </w:p>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(тыс. руб.)</w:t>
            </w:r>
          </w:p>
        </w:tc>
      </w:tr>
      <w:tr w:rsidR="00B208FC" w:rsidRPr="00E7207B" w:rsidTr="00B208FC">
        <w:tc>
          <w:tcPr>
            <w:tcW w:w="8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w:t>
            </w:r>
          </w:p>
        </w:tc>
        <w:tc>
          <w:tcPr>
            <w:tcW w:w="5178"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w:t>
            </w:r>
          </w:p>
        </w:tc>
        <w:tc>
          <w:tcPr>
            <w:tcW w:w="30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4</w:t>
            </w:r>
          </w:p>
        </w:tc>
      </w:tr>
      <w:tr w:rsidR="00B208FC" w:rsidRPr="00E7207B" w:rsidTr="00B208FC">
        <w:tc>
          <w:tcPr>
            <w:tcW w:w="8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w:t>
            </w:r>
          </w:p>
        </w:tc>
        <w:tc>
          <w:tcPr>
            <w:tcW w:w="5178" w:type="dxa"/>
            <w:tcBorders>
              <w:top w:val="single" w:sz="4" w:space="0" w:color="auto"/>
              <w:left w:val="single" w:sz="4" w:space="0" w:color="auto"/>
              <w:bottom w:val="single" w:sz="4" w:space="0" w:color="auto"/>
              <w:right w:val="single" w:sz="4" w:space="0" w:color="auto"/>
            </w:tcBorders>
            <w:vAlign w:val="center"/>
          </w:tcPr>
          <w:p w:rsidR="00B208FC" w:rsidRPr="00E7207B" w:rsidRDefault="00C83864"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Сквер, с. Балтай, ул. Ленина</w:t>
            </w:r>
          </w:p>
        </w:tc>
        <w:tc>
          <w:tcPr>
            <w:tcW w:w="5245" w:type="dxa"/>
            <w:tcBorders>
              <w:top w:val="single" w:sz="4" w:space="0" w:color="auto"/>
              <w:left w:val="single" w:sz="4" w:space="0" w:color="auto"/>
              <w:bottom w:val="single" w:sz="4" w:space="0" w:color="auto"/>
              <w:right w:val="single" w:sz="4" w:space="0" w:color="auto"/>
            </w:tcBorders>
            <w:vAlign w:val="center"/>
          </w:tcPr>
          <w:p w:rsidR="00B208FC" w:rsidRPr="00E7207B" w:rsidRDefault="00C83864"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Устройство пешеходных дорожек, устройство ограждения, установка скамеек и урн, замена светильников</w:t>
            </w:r>
          </w:p>
        </w:tc>
        <w:tc>
          <w:tcPr>
            <w:tcW w:w="3051"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854CA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585,0</w:t>
            </w:r>
          </w:p>
        </w:tc>
      </w:tr>
      <w:tr w:rsidR="00B208FC" w:rsidRPr="00E7207B" w:rsidTr="00B208FC">
        <w:tc>
          <w:tcPr>
            <w:tcW w:w="8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C83864">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2.</w:t>
            </w:r>
          </w:p>
        </w:tc>
        <w:tc>
          <w:tcPr>
            <w:tcW w:w="5178"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 xml:space="preserve">Парк, с. </w:t>
            </w:r>
            <w:proofErr w:type="spellStart"/>
            <w:r w:rsidRPr="00E7207B">
              <w:rPr>
                <w:rFonts w:ascii="Times New Roman" w:eastAsia="Times New Roman" w:hAnsi="Times New Roman" w:cs="Times New Roman"/>
                <w:sz w:val="24"/>
                <w:szCs w:val="24"/>
                <w:lang w:eastAsia="ru-RU"/>
              </w:rPr>
              <w:t>Садовка</w:t>
            </w:r>
            <w:proofErr w:type="spellEnd"/>
            <w:r w:rsidRPr="00E7207B">
              <w:rPr>
                <w:rFonts w:ascii="Times New Roman" w:eastAsia="Times New Roman" w:hAnsi="Times New Roman" w:cs="Times New Roman"/>
                <w:sz w:val="24"/>
                <w:szCs w:val="24"/>
                <w:lang w:eastAsia="ru-RU"/>
              </w:rPr>
              <w:t xml:space="preserve">, ул. </w:t>
            </w:r>
            <w:proofErr w:type="gramStart"/>
            <w:r w:rsidRPr="00E7207B">
              <w:rPr>
                <w:rFonts w:ascii="Times New Roman" w:eastAsia="Times New Roman" w:hAnsi="Times New Roman" w:cs="Times New Roman"/>
                <w:sz w:val="24"/>
                <w:szCs w:val="24"/>
                <w:lang w:eastAsia="ru-RU"/>
              </w:rPr>
              <w:t>Центральная</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Устройство пешеходных дорожек, устройство ограждения, установка скамеек и урн, устройство освещения, установка детской площадки</w:t>
            </w:r>
          </w:p>
        </w:tc>
        <w:tc>
          <w:tcPr>
            <w:tcW w:w="3051"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854CA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1386,8</w:t>
            </w:r>
          </w:p>
        </w:tc>
      </w:tr>
      <w:tr w:rsidR="00B208FC" w:rsidRPr="00E7207B" w:rsidTr="00B208FC">
        <w:tc>
          <w:tcPr>
            <w:tcW w:w="8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3.</w:t>
            </w:r>
          </w:p>
        </w:tc>
        <w:tc>
          <w:tcPr>
            <w:tcW w:w="5178"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Тротуар с. Балтай</w:t>
            </w:r>
          </w:p>
        </w:tc>
        <w:tc>
          <w:tcPr>
            <w:tcW w:w="5245"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B208FC">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ремонт асфальтового покрытия, замена светильников</w:t>
            </w:r>
          </w:p>
        </w:tc>
        <w:tc>
          <w:tcPr>
            <w:tcW w:w="3051"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854CA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6506,2</w:t>
            </w:r>
          </w:p>
        </w:tc>
      </w:tr>
      <w:tr w:rsidR="00B208FC" w:rsidRPr="00E7207B" w:rsidTr="00B208FC">
        <w:tc>
          <w:tcPr>
            <w:tcW w:w="851"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both"/>
              <w:rPr>
                <w:rFonts w:ascii="Times New Roman" w:eastAsia="Times New Roman" w:hAnsi="Times New Roman" w:cs="Times New Roman"/>
                <w:sz w:val="24"/>
                <w:szCs w:val="24"/>
                <w:lang w:eastAsia="ru-RU"/>
              </w:rPr>
            </w:pPr>
          </w:p>
        </w:tc>
        <w:tc>
          <w:tcPr>
            <w:tcW w:w="5178"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both"/>
              <w:rPr>
                <w:rFonts w:ascii="Times New Roman" w:eastAsia="Times New Roman" w:hAnsi="Times New Roman" w:cs="Times New Roman"/>
                <w:b/>
                <w:sz w:val="24"/>
                <w:szCs w:val="24"/>
                <w:lang w:eastAsia="ru-RU"/>
              </w:rPr>
            </w:pPr>
            <w:r w:rsidRPr="00E7207B">
              <w:rPr>
                <w:rFonts w:ascii="Times New Roman" w:eastAsia="Times New Roman" w:hAnsi="Times New Roman" w:cs="Times New Roman"/>
                <w:b/>
                <w:sz w:val="24"/>
                <w:szCs w:val="24"/>
                <w:lang w:eastAsia="ru-RU"/>
              </w:rPr>
              <w:t>ИТОГО</w:t>
            </w:r>
          </w:p>
        </w:tc>
        <w:tc>
          <w:tcPr>
            <w:tcW w:w="5245" w:type="dxa"/>
            <w:tcBorders>
              <w:top w:val="single" w:sz="4" w:space="0" w:color="auto"/>
              <w:left w:val="single" w:sz="4" w:space="0" w:color="auto"/>
              <w:bottom w:val="single" w:sz="4" w:space="0" w:color="auto"/>
              <w:right w:val="single" w:sz="4" w:space="0" w:color="auto"/>
            </w:tcBorders>
            <w:vAlign w:val="center"/>
          </w:tcPr>
          <w:p w:rsidR="00B208FC" w:rsidRPr="00E7207B" w:rsidRDefault="00B208FC" w:rsidP="00B208FC">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х</w:t>
            </w:r>
          </w:p>
        </w:tc>
        <w:tc>
          <w:tcPr>
            <w:tcW w:w="3051" w:type="dxa"/>
            <w:tcBorders>
              <w:top w:val="single" w:sz="4" w:space="0" w:color="auto"/>
              <w:left w:val="single" w:sz="4" w:space="0" w:color="auto"/>
              <w:bottom w:val="single" w:sz="4" w:space="0" w:color="auto"/>
              <w:right w:val="single" w:sz="4" w:space="0" w:color="auto"/>
            </w:tcBorders>
            <w:vAlign w:val="center"/>
          </w:tcPr>
          <w:p w:rsidR="00B208FC" w:rsidRPr="00E7207B" w:rsidRDefault="00854CA0" w:rsidP="00854CA0">
            <w:pPr>
              <w:spacing w:after="0" w:line="240" w:lineRule="auto"/>
              <w:jc w:val="center"/>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8478,0</w:t>
            </w:r>
          </w:p>
        </w:tc>
      </w:tr>
    </w:tbl>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b/>
          <w:sz w:val="24"/>
          <w:szCs w:val="24"/>
          <w:lang w:eastAsia="ru-RU"/>
        </w:rPr>
      </w:pPr>
      <w:proofErr w:type="spellStart"/>
      <w:r w:rsidRPr="00E7207B">
        <w:rPr>
          <w:rFonts w:ascii="Times New Roman" w:eastAsia="Times New Roman" w:hAnsi="Times New Roman" w:cs="Times New Roman"/>
          <w:b/>
          <w:sz w:val="24"/>
          <w:szCs w:val="24"/>
          <w:lang w:eastAsia="ru-RU"/>
        </w:rPr>
        <w:t>Справочно</w:t>
      </w:r>
      <w:proofErr w:type="spellEnd"/>
      <w:r w:rsidRPr="00E7207B">
        <w:rPr>
          <w:rFonts w:ascii="Times New Roman" w:eastAsia="Times New Roman" w:hAnsi="Times New Roman" w:cs="Times New Roman"/>
          <w:b/>
          <w:sz w:val="24"/>
          <w:szCs w:val="24"/>
          <w:lang w:eastAsia="ru-RU"/>
        </w:rPr>
        <w:t>:</w:t>
      </w:r>
    </w:p>
    <w:p w:rsidR="00B208FC" w:rsidRPr="00E7207B" w:rsidRDefault="00B208FC" w:rsidP="00854CA0">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Общее количество общественных территорий (объектов)</w:t>
      </w:r>
      <w:r w:rsidR="00854CA0" w:rsidRPr="00E7207B">
        <w:rPr>
          <w:rFonts w:ascii="Times New Roman" w:eastAsia="Times New Roman" w:hAnsi="Times New Roman" w:cs="Times New Roman"/>
          <w:sz w:val="24"/>
          <w:szCs w:val="24"/>
          <w:lang w:eastAsia="ru-RU"/>
        </w:rPr>
        <w:t xml:space="preserve"> в муниципальном образовании   3</w:t>
      </w:r>
      <w:r w:rsidRPr="00E7207B">
        <w:rPr>
          <w:rFonts w:ascii="Times New Roman" w:eastAsia="Times New Roman" w:hAnsi="Times New Roman" w:cs="Times New Roman"/>
          <w:sz w:val="24"/>
          <w:szCs w:val="24"/>
          <w:lang w:eastAsia="ru-RU"/>
        </w:rPr>
        <w:t xml:space="preserve"> ед.</w:t>
      </w:r>
    </w:p>
    <w:p w:rsidR="00B208FC" w:rsidRPr="00E7207B" w:rsidRDefault="00B208FC" w:rsidP="00854CA0">
      <w:pPr>
        <w:spacing w:after="0" w:line="240" w:lineRule="auto"/>
        <w:jc w:val="both"/>
        <w:rPr>
          <w:rFonts w:ascii="Times New Roman" w:eastAsia="Times New Roman" w:hAnsi="Times New Roman" w:cs="Times New Roman"/>
          <w:sz w:val="24"/>
          <w:szCs w:val="24"/>
          <w:lang w:eastAsia="ru-RU"/>
        </w:rPr>
      </w:pPr>
      <w:r w:rsidRPr="00E7207B">
        <w:rPr>
          <w:rFonts w:ascii="Times New Roman" w:eastAsia="Times New Roman" w:hAnsi="Times New Roman" w:cs="Times New Roman"/>
          <w:sz w:val="24"/>
          <w:szCs w:val="24"/>
          <w:lang w:eastAsia="ru-RU"/>
        </w:rPr>
        <w:t>Количество общественных территорий (объектов), в отношении котор</w:t>
      </w:r>
      <w:r w:rsidR="00854CA0" w:rsidRPr="00E7207B">
        <w:rPr>
          <w:rFonts w:ascii="Times New Roman" w:eastAsia="Times New Roman" w:hAnsi="Times New Roman" w:cs="Times New Roman"/>
          <w:sz w:val="24"/>
          <w:szCs w:val="24"/>
          <w:lang w:eastAsia="ru-RU"/>
        </w:rPr>
        <w:t>ых проведена инвентаризация,   3</w:t>
      </w:r>
      <w:r w:rsidRPr="00E7207B">
        <w:rPr>
          <w:rFonts w:ascii="Times New Roman" w:eastAsia="Times New Roman" w:hAnsi="Times New Roman" w:cs="Times New Roman"/>
          <w:sz w:val="24"/>
          <w:szCs w:val="24"/>
          <w:lang w:eastAsia="ru-RU"/>
        </w:rPr>
        <w:t xml:space="preserve"> ед.</w:t>
      </w:r>
    </w:p>
    <w:p w:rsidR="00B208FC" w:rsidRPr="00E7207B" w:rsidRDefault="00B208FC" w:rsidP="00854C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207B">
        <w:rPr>
          <w:rFonts w:ascii="Times New Roman" w:eastAsia="Times New Roman" w:hAnsi="Times New Roman" w:cs="Times New Roman"/>
          <w:sz w:val="24"/>
          <w:szCs w:val="24"/>
          <w:lang w:eastAsia="ru-RU"/>
        </w:rPr>
        <w:t xml:space="preserve">Количество общественных территорий (объектов), подлежащих благоустройству, по результатам инвентаризации  </w:t>
      </w:r>
      <w:r w:rsidRPr="00E7207B">
        <w:rPr>
          <w:rFonts w:ascii="Times New Roman" w:eastAsia="Times New Roman" w:hAnsi="Times New Roman" w:cs="Times New Roman"/>
          <w:i/>
          <w:sz w:val="24"/>
          <w:szCs w:val="24"/>
          <w:lang w:eastAsia="ru-RU"/>
        </w:rPr>
        <w:t>(данные должны совпадать с количеством указанных в адресном перечне общественных территорий (объектов)</w:t>
      </w:r>
      <w:r w:rsidR="00854CA0" w:rsidRPr="00E7207B">
        <w:rPr>
          <w:rFonts w:ascii="Times New Roman" w:eastAsia="Times New Roman" w:hAnsi="Times New Roman" w:cs="Times New Roman"/>
          <w:sz w:val="24"/>
          <w:szCs w:val="24"/>
          <w:lang w:eastAsia="ru-RU"/>
        </w:rPr>
        <w:t xml:space="preserve"> 3</w:t>
      </w:r>
      <w:r w:rsidRPr="00E7207B">
        <w:rPr>
          <w:rFonts w:ascii="Times New Roman" w:eastAsia="Times New Roman" w:hAnsi="Times New Roman" w:cs="Times New Roman"/>
          <w:sz w:val="24"/>
          <w:szCs w:val="24"/>
          <w:lang w:eastAsia="ru-RU"/>
        </w:rPr>
        <w:t xml:space="preserve"> ед.</w:t>
      </w:r>
      <w:proofErr w:type="gramEnd"/>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B208FC" w:rsidRPr="00E7207B" w:rsidRDefault="00B208FC" w:rsidP="00B208FC">
      <w:pPr>
        <w:spacing w:after="0" w:line="240" w:lineRule="auto"/>
        <w:rPr>
          <w:rFonts w:ascii="Times New Roman" w:eastAsia="Times New Roman" w:hAnsi="Times New Roman" w:cs="Times New Roman"/>
          <w:sz w:val="24"/>
          <w:szCs w:val="24"/>
          <w:lang w:eastAsia="ru-RU"/>
        </w:rPr>
      </w:pPr>
    </w:p>
    <w:p w:rsidR="00C83864" w:rsidRDefault="00C83864" w:rsidP="000315D1">
      <w:pPr>
        <w:spacing w:after="0" w:line="240" w:lineRule="auto"/>
        <w:jc w:val="center"/>
        <w:rPr>
          <w:rFonts w:ascii="Times New Roman" w:hAnsi="Times New Roman" w:cs="Times New Roman"/>
          <w:b/>
          <w:sz w:val="24"/>
          <w:szCs w:val="24"/>
        </w:rPr>
      </w:pPr>
    </w:p>
    <w:p w:rsidR="00C8230E" w:rsidRDefault="00C8230E" w:rsidP="000315D1">
      <w:pPr>
        <w:spacing w:after="0" w:line="240" w:lineRule="auto"/>
        <w:jc w:val="center"/>
        <w:rPr>
          <w:rFonts w:ascii="Times New Roman" w:hAnsi="Times New Roman" w:cs="Times New Roman"/>
          <w:b/>
          <w:sz w:val="24"/>
          <w:szCs w:val="24"/>
        </w:rPr>
      </w:pPr>
    </w:p>
    <w:p w:rsidR="00C8230E" w:rsidRDefault="00C8230E" w:rsidP="000315D1">
      <w:pPr>
        <w:spacing w:after="0" w:line="240" w:lineRule="auto"/>
        <w:jc w:val="center"/>
        <w:rPr>
          <w:rFonts w:ascii="Times New Roman" w:hAnsi="Times New Roman" w:cs="Times New Roman"/>
          <w:b/>
          <w:sz w:val="24"/>
          <w:szCs w:val="24"/>
        </w:rPr>
      </w:pPr>
    </w:p>
    <w:p w:rsidR="00C8230E" w:rsidRDefault="00C8230E" w:rsidP="00C8230E">
      <w:pPr>
        <w:spacing w:after="0" w:line="240" w:lineRule="auto"/>
        <w:jc w:val="right"/>
        <w:rPr>
          <w:rFonts w:ascii="Times New Roman" w:eastAsia="Times New Roman" w:hAnsi="Times New Roman" w:cs="Times New Roman"/>
          <w:sz w:val="28"/>
          <w:szCs w:val="28"/>
          <w:lang w:eastAsia="ru-RU"/>
        </w:rPr>
      </w:pPr>
      <w:r w:rsidRPr="00C8230E">
        <w:rPr>
          <w:rFonts w:ascii="Times New Roman" w:eastAsia="Times New Roman" w:hAnsi="Times New Roman" w:cs="Times New Roman"/>
          <w:sz w:val="28"/>
          <w:szCs w:val="28"/>
          <w:lang w:eastAsia="ru-RU"/>
        </w:rPr>
        <w:t>Приложение №1</w:t>
      </w:r>
    </w:p>
    <w:p w:rsidR="00C8230E" w:rsidRPr="00C8230E" w:rsidRDefault="00C8230E" w:rsidP="00C823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СВЕДЕНИЯ</w:t>
      </w:r>
    </w:p>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о показателях (индикаторах) муниципальной программы</w:t>
      </w:r>
    </w:p>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«Благоустройство придомовой территории многоквартирных домов и общественных территорий Балтайского муниципального образования» на 2018 -2022 годы</w:t>
      </w:r>
    </w:p>
    <w:p w:rsidR="00C8230E" w:rsidRPr="00C8230E" w:rsidRDefault="00C8230E" w:rsidP="00C8230E">
      <w:pPr>
        <w:spacing w:after="0" w:line="240" w:lineRule="auto"/>
        <w:jc w:val="right"/>
        <w:rPr>
          <w:rFonts w:ascii="Times New Roman" w:eastAsia="Times New Roman" w:hAnsi="Times New Roman" w:cs="Times New Roman"/>
          <w:sz w:val="20"/>
          <w:szCs w:val="20"/>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7"/>
        <w:gridCol w:w="6339"/>
        <w:gridCol w:w="1276"/>
        <w:gridCol w:w="1276"/>
        <w:gridCol w:w="1275"/>
        <w:gridCol w:w="1276"/>
        <w:gridCol w:w="1134"/>
        <w:gridCol w:w="1407"/>
      </w:tblGrid>
      <w:tr w:rsidR="00C8230E" w:rsidRPr="00C8230E" w:rsidTr="00A575BD">
        <w:trPr>
          <w:trHeight w:val="792"/>
          <w:tblHeader/>
        </w:trPr>
        <w:tc>
          <w:tcPr>
            <w:tcW w:w="607" w:type="dxa"/>
            <w:noWrap/>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 </w:t>
            </w:r>
            <w:proofErr w:type="gramStart"/>
            <w:r w:rsidRPr="00C8230E">
              <w:rPr>
                <w:rFonts w:ascii="Times New Roman" w:eastAsia="Times New Roman" w:hAnsi="Times New Roman" w:cs="Times New Roman"/>
                <w:sz w:val="20"/>
                <w:szCs w:val="20"/>
                <w:lang w:eastAsia="ru-RU"/>
              </w:rPr>
              <w:t>п</w:t>
            </w:r>
            <w:proofErr w:type="gramEnd"/>
            <w:r w:rsidRPr="00C8230E">
              <w:rPr>
                <w:rFonts w:ascii="Times New Roman" w:eastAsia="Times New Roman" w:hAnsi="Times New Roman" w:cs="Times New Roman"/>
                <w:sz w:val="20"/>
                <w:szCs w:val="20"/>
                <w:lang w:eastAsia="ru-RU"/>
              </w:rPr>
              <w:t>/п</w:t>
            </w:r>
          </w:p>
        </w:tc>
        <w:tc>
          <w:tcPr>
            <w:tcW w:w="6339"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Показатель (индикатор)</w:t>
            </w:r>
          </w:p>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 (наименование)</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Единица измерения</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2018</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2019</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2020</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2021</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2022</w:t>
            </w:r>
          </w:p>
        </w:tc>
      </w:tr>
    </w:tbl>
    <w:p w:rsidR="00C8230E" w:rsidRPr="00C8230E" w:rsidRDefault="00C8230E" w:rsidP="00C8230E">
      <w:pPr>
        <w:spacing w:after="0" w:line="240" w:lineRule="auto"/>
        <w:rPr>
          <w:rFonts w:ascii="Times New Roman" w:eastAsia="Times New Roman" w:hAnsi="Times New Roman" w:cs="Times New Roman"/>
          <w:sz w:val="4"/>
          <w:szCs w:val="4"/>
          <w:lang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1"/>
        <w:gridCol w:w="6905"/>
        <w:gridCol w:w="1276"/>
        <w:gridCol w:w="1276"/>
        <w:gridCol w:w="1275"/>
        <w:gridCol w:w="1276"/>
        <w:gridCol w:w="1134"/>
        <w:gridCol w:w="1407"/>
      </w:tblGrid>
      <w:tr w:rsidR="00C8230E" w:rsidRPr="00C8230E" w:rsidTr="00A575BD">
        <w:trPr>
          <w:trHeight w:val="255"/>
          <w:tblHeader/>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w:t>
            </w:r>
          </w:p>
        </w:tc>
        <w:tc>
          <w:tcPr>
            <w:tcW w:w="690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2</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3</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5</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6</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7</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8</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9</w:t>
            </w: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6905" w:type="dxa"/>
            <w:vAlign w:val="center"/>
          </w:tcPr>
          <w:p w:rsidR="00C8230E" w:rsidRPr="00C8230E" w:rsidRDefault="00C8230E" w:rsidP="00C8230E">
            <w:pPr>
              <w:spacing w:after="0" w:line="240" w:lineRule="auto"/>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Муниципальная программа « Формирование комфортной городской среды  Балтайского муниципального образования  на 2018-2022 годы»</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6905" w:type="dxa"/>
            <w:vAlign w:val="center"/>
          </w:tcPr>
          <w:p w:rsidR="00C8230E" w:rsidRPr="00C8230E" w:rsidRDefault="00C8230E" w:rsidP="00C8230E">
            <w:pPr>
              <w:spacing w:after="0" w:line="240" w:lineRule="auto"/>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lang w:eastAsia="ru-RU"/>
              </w:rPr>
              <w:t>Подпрограмма 1.</w:t>
            </w:r>
            <w:r w:rsidRPr="00C8230E">
              <w:rPr>
                <w:rFonts w:ascii="Times New Roman" w:hAnsi="Times New Roman" w:cs="Times New Roman"/>
                <w:b/>
                <w:color w:val="000000"/>
                <w:sz w:val="28"/>
                <w:szCs w:val="28"/>
              </w:rPr>
              <w:t xml:space="preserve"> </w:t>
            </w:r>
            <w:r w:rsidRPr="00C8230E">
              <w:rPr>
                <w:rFonts w:ascii="Times New Roman" w:hAnsi="Times New Roman" w:cs="Times New Roman"/>
                <w:color w:val="000000"/>
                <w:sz w:val="24"/>
                <w:szCs w:val="24"/>
              </w:rPr>
              <w:t>«Благоустройство дворовых и общественных территорий Балтайского муниципального образования»</w:t>
            </w:r>
            <w:r w:rsidRPr="00C8230E">
              <w:rPr>
                <w:rFonts w:ascii="Times New Roman" w:eastAsia="Times New Roman" w:hAnsi="Times New Roman" w:cs="Times New Roman"/>
                <w:color w:val="000000"/>
                <w:lang w:eastAsia="ru-RU"/>
              </w:rPr>
              <w:t xml:space="preserve"> на 2018-2022 годы</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highlight w:val="green"/>
                <w:lang w:eastAsia="ru-RU"/>
              </w:rPr>
              <w:t>1.</w:t>
            </w:r>
          </w:p>
        </w:tc>
        <w:tc>
          <w:tcPr>
            <w:tcW w:w="6905" w:type="dxa"/>
          </w:tcPr>
          <w:p w:rsidR="00C8230E" w:rsidRPr="00C8230E" w:rsidRDefault="00C8230E" w:rsidP="00C8230E">
            <w:pPr>
              <w:spacing w:after="0" w:line="240" w:lineRule="auto"/>
              <w:jc w:val="both"/>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lang w:eastAsia="ru-RU"/>
              </w:rPr>
              <w:t xml:space="preserve">доля дворовых проездов, в отношении которых  проведен  ремонт к общей площади дворовых проездов </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23</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46</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highlight w:val="green"/>
                <w:lang w:eastAsia="ru-RU"/>
              </w:rPr>
              <w:t>2.</w:t>
            </w:r>
          </w:p>
        </w:tc>
        <w:tc>
          <w:tcPr>
            <w:tcW w:w="6905" w:type="dxa"/>
          </w:tcPr>
          <w:p w:rsidR="00C8230E" w:rsidRPr="00C8230E" w:rsidRDefault="00C8230E" w:rsidP="00C8230E">
            <w:pPr>
              <w:spacing w:after="0" w:line="240" w:lineRule="auto"/>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lang w:eastAsia="ru-RU"/>
              </w:rPr>
              <w:t xml:space="preserve">доля пешеходных дорожек, в отношении которых проведён ремонт, к общей площади пешеходных дорожек  </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70</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highlight w:val="green"/>
                <w:lang w:eastAsia="ru-RU"/>
              </w:rPr>
              <w:t>3.</w:t>
            </w:r>
          </w:p>
        </w:tc>
        <w:tc>
          <w:tcPr>
            <w:tcW w:w="6905" w:type="dxa"/>
          </w:tcPr>
          <w:p w:rsidR="00C8230E" w:rsidRPr="00C8230E" w:rsidRDefault="00C8230E" w:rsidP="00C8230E">
            <w:pPr>
              <w:spacing w:after="0" w:line="240" w:lineRule="auto"/>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доля освещенных  дворовых территорий МКД, в отношении которых проведен ремонт, к общей площади всех дворовых территорий МКД поселения</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100</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r>
      <w:tr w:rsidR="00C8230E" w:rsidRPr="00C8230E" w:rsidTr="00A575BD">
        <w:trPr>
          <w:trHeight w:val="255"/>
        </w:trPr>
        <w:tc>
          <w:tcPr>
            <w:tcW w:w="41"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highlight w:val="green"/>
                <w:lang w:eastAsia="ru-RU"/>
              </w:rPr>
            </w:pPr>
            <w:r w:rsidRPr="00C8230E">
              <w:rPr>
                <w:rFonts w:ascii="Times New Roman" w:eastAsia="Times New Roman" w:hAnsi="Times New Roman" w:cs="Times New Roman"/>
                <w:color w:val="000000"/>
                <w:highlight w:val="green"/>
                <w:lang w:eastAsia="ru-RU"/>
              </w:rPr>
              <w:t>4.</w:t>
            </w:r>
          </w:p>
        </w:tc>
        <w:tc>
          <w:tcPr>
            <w:tcW w:w="6905" w:type="dxa"/>
            <w:vAlign w:val="center"/>
          </w:tcPr>
          <w:p w:rsidR="00C8230E" w:rsidRPr="00C8230E" w:rsidRDefault="00C8230E" w:rsidP="00C8230E">
            <w:pPr>
              <w:tabs>
                <w:tab w:val="left" w:pos="354"/>
              </w:tabs>
              <w:spacing w:after="0" w:line="240" w:lineRule="auto"/>
              <w:jc w:val="both"/>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 xml:space="preserve">доля жителей сельского поселения, принимающих участие в выполнении минимального и дополнительного перечня работ в проведении  мероприятий по  благоустройству территории поселения, в общей численности жителей поселения  </w:t>
            </w:r>
          </w:p>
        </w:tc>
        <w:tc>
          <w:tcPr>
            <w:tcW w:w="1276" w:type="dxa"/>
            <w:noWrap/>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0</w:t>
            </w:r>
          </w:p>
        </w:tc>
        <w:tc>
          <w:tcPr>
            <w:tcW w:w="1275"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11</w:t>
            </w:r>
          </w:p>
        </w:tc>
        <w:tc>
          <w:tcPr>
            <w:tcW w:w="1276"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13</w:t>
            </w:r>
          </w:p>
        </w:tc>
        <w:tc>
          <w:tcPr>
            <w:tcW w:w="1134"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14</w:t>
            </w:r>
          </w:p>
        </w:tc>
        <w:tc>
          <w:tcPr>
            <w:tcW w:w="1407" w:type="dxa"/>
            <w:vAlign w:val="center"/>
          </w:tcPr>
          <w:p w:rsidR="00C8230E" w:rsidRPr="00C8230E" w:rsidRDefault="00C8230E" w:rsidP="00C8230E">
            <w:pPr>
              <w:spacing w:after="0" w:line="240" w:lineRule="auto"/>
              <w:jc w:val="center"/>
              <w:rPr>
                <w:rFonts w:ascii="Times New Roman" w:eastAsia="Times New Roman" w:hAnsi="Times New Roman" w:cs="Times New Roman"/>
                <w:color w:val="000000"/>
                <w:lang w:eastAsia="ru-RU"/>
              </w:rPr>
            </w:pPr>
            <w:r w:rsidRPr="00C8230E">
              <w:rPr>
                <w:rFonts w:ascii="Times New Roman" w:eastAsia="Times New Roman" w:hAnsi="Times New Roman" w:cs="Times New Roman"/>
                <w:color w:val="000000"/>
                <w:lang w:eastAsia="ru-RU"/>
              </w:rPr>
              <w:t>15</w:t>
            </w:r>
          </w:p>
        </w:tc>
      </w:tr>
    </w:tbl>
    <w:p w:rsidR="00C8230E" w:rsidRPr="00C8230E" w:rsidRDefault="00C8230E" w:rsidP="00C8230E">
      <w:pPr>
        <w:spacing w:after="0" w:line="240" w:lineRule="auto"/>
        <w:rPr>
          <w:rFonts w:ascii="Times New Roman" w:eastAsia="Times New Roman" w:hAnsi="Times New Roman" w:cs="Times New Roman"/>
          <w:b/>
          <w:color w:val="000000"/>
          <w:sz w:val="28"/>
          <w:szCs w:val="28"/>
          <w:lang w:eastAsia="ru-RU"/>
        </w:rPr>
      </w:pPr>
    </w:p>
    <w:tbl>
      <w:tblPr>
        <w:tblW w:w="4819" w:type="dxa"/>
        <w:tblInd w:w="10031" w:type="dxa"/>
        <w:tblLook w:val="04A0" w:firstRow="1" w:lastRow="0" w:firstColumn="1" w:lastColumn="0" w:noHBand="0" w:noVBand="1"/>
      </w:tblPr>
      <w:tblGrid>
        <w:gridCol w:w="4819"/>
      </w:tblGrid>
      <w:tr w:rsidR="00C8230E" w:rsidRPr="00C8230E" w:rsidTr="00A575BD">
        <w:tc>
          <w:tcPr>
            <w:tcW w:w="4819" w:type="dxa"/>
            <w:shd w:val="clear" w:color="auto" w:fill="auto"/>
          </w:tcPr>
          <w:p w:rsidR="00C8230E" w:rsidRPr="00C8230E" w:rsidRDefault="00C8230E" w:rsidP="00C8230E">
            <w:pPr>
              <w:spacing w:after="0" w:line="240" w:lineRule="auto"/>
              <w:rPr>
                <w:rFonts w:ascii="Times New Roman" w:eastAsia="Times New Roman" w:hAnsi="Times New Roman" w:cs="Times New Roman"/>
                <w:sz w:val="28"/>
                <w:szCs w:val="28"/>
                <w:lang w:eastAsia="ru-RU"/>
              </w:rPr>
            </w:pPr>
          </w:p>
          <w:p w:rsidR="00C8230E" w:rsidRPr="00C8230E" w:rsidRDefault="00C8230E" w:rsidP="00C8230E">
            <w:pPr>
              <w:spacing w:after="0" w:line="240" w:lineRule="auto"/>
              <w:jc w:val="center"/>
              <w:rPr>
                <w:rFonts w:ascii="Times New Roman" w:eastAsia="Times New Roman" w:hAnsi="Times New Roman" w:cs="Times New Roman"/>
                <w:sz w:val="16"/>
                <w:szCs w:val="16"/>
                <w:lang w:eastAsia="ru-RU"/>
              </w:rPr>
            </w:pPr>
          </w:p>
          <w:p w:rsidR="00C8230E" w:rsidRPr="00C8230E" w:rsidRDefault="00C8230E" w:rsidP="00C8230E">
            <w:pPr>
              <w:spacing w:after="0" w:line="240" w:lineRule="auto"/>
              <w:rPr>
                <w:rFonts w:ascii="Times New Roman" w:eastAsia="Times New Roman" w:hAnsi="Times New Roman" w:cs="Times New Roman"/>
                <w:sz w:val="28"/>
                <w:szCs w:val="28"/>
                <w:lang w:eastAsia="ru-RU"/>
              </w:rPr>
            </w:pPr>
            <w:r w:rsidRPr="00C8230E">
              <w:rPr>
                <w:rFonts w:ascii="Times New Roman" w:eastAsia="Times New Roman" w:hAnsi="Times New Roman" w:cs="Times New Roman"/>
                <w:sz w:val="28"/>
                <w:szCs w:val="28"/>
                <w:lang w:eastAsia="ru-RU"/>
              </w:rPr>
              <w:t xml:space="preserve">        </w:t>
            </w:r>
          </w:p>
          <w:p w:rsidR="00C8230E" w:rsidRPr="00C8230E" w:rsidRDefault="00C8230E" w:rsidP="00C8230E">
            <w:pPr>
              <w:spacing w:after="0" w:line="240" w:lineRule="auto"/>
              <w:rPr>
                <w:rFonts w:ascii="Times New Roman" w:eastAsia="Times New Roman" w:hAnsi="Times New Roman" w:cs="Times New Roman"/>
                <w:sz w:val="28"/>
                <w:szCs w:val="28"/>
                <w:lang w:eastAsia="ru-RU"/>
              </w:rPr>
            </w:pPr>
          </w:p>
          <w:p w:rsidR="00C8230E" w:rsidRPr="00C8230E" w:rsidRDefault="00C8230E" w:rsidP="00C8230E">
            <w:pPr>
              <w:spacing w:after="0" w:line="240" w:lineRule="auto"/>
              <w:rPr>
                <w:rFonts w:ascii="Times New Roman" w:eastAsia="Times New Roman" w:hAnsi="Times New Roman" w:cs="Times New Roman"/>
                <w:sz w:val="28"/>
                <w:szCs w:val="28"/>
                <w:lang w:eastAsia="ru-RU"/>
              </w:rPr>
            </w:pPr>
          </w:p>
          <w:p w:rsidR="00C8230E" w:rsidRPr="00C8230E" w:rsidRDefault="00C8230E" w:rsidP="00C8230E">
            <w:pPr>
              <w:spacing w:after="0" w:line="240" w:lineRule="auto"/>
              <w:rPr>
                <w:rFonts w:ascii="Times New Roman" w:eastAsia="Times New Roman" w:hAnsi="Times New Roman" w:cs="Times New Roman"/>
                <w:sz w:val="28"/>
                <w:szCs w:val="28"/>
                <w:lang w:eastAsia="ru-RU"/>
              </w:rPr>
            </w:pPr>
          </w:p>
          <w:p w:rsidR="00C8230E" w:rsidRPr="00C8230E" w:rsidRDefault="00C8230E" w:rsidP="00C8230E">
            <w:pPr>
              <w:spacing w:after="0" w:line="240" w:lineRule="auto"/>
              <w:rPr>
                <w:rFonts w:ascii="Times New Roman" w:eastAsia="Times New Roman" w:hAnsi="Times New Roman" w:cs="Times New Roman"/>
                <w:sz w:val="28"/>
                <w:szCs w:val="28"/>
                <w:lang w:eastAsia="ru-RU"/>
              </w:rPr>
            </w:pPr>
          </w:p>
          <w:p w:rsidR="00C8230E" w:rsidRDefault="00C8230E" w:rsidP="00C8230E">
            <w:pPr>
              <w:spacing w:after="0" w:line="240" w:lineRule="auto"/>
              <w:jc w:val="right"/>
              <w:rPr>
                <w:rFonts w:ascii="Times New Roman" w:eastAsia="Times New Roman" w:hAnsi="Times New Roman" w:cs="Times New Roman"/>
                <w:lang w:eastAsia="ru-RU"/>
              </w:rPr>
            </w:pPr>
            <w:r w:rsidRPr="00C8230E">
              <w:rPr>
                <w:rFonts w:ascii="Times New Roman" w:eastAsia="Times New Roman" w:hAnsi="Times New Roman" w:cs="Times New Roman"/>
                <w:sz w:val="28"/>
                <w:szCs w:val="28"/>
                <w:lang w:eastAsia="ru-RU"/>
              </w:rPr>
              <w:t xml:space="preserve">  </w:t>
            </w:r>
            <w:r w:rsidRPr="00C8230E">
              <w:rPr>
                <w:rFonts w:ascii="Times New Roman" w:eastAsia="Times New Roman" w:hAnsi="Times New Roman" w:cs="Times New Roman"/>
                <w:lang w:eastAsia="ru-RU"/>
              </w:rPr>
              <w:t>Приложение № 2</w:t>
            </w:r>
          </w:p>
          <w:p w:rsidR="00C8230E" w:rsidRPr="00C8230E" w:rsidRDefault="00C8230E" w:rsidP="00C8230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Программе</w:t>
            </w:r>
          </w:p>
        </w:tc>
      </w:tr>
    </w:tbl>
    <w:p w:rsidR="00C8230E" w:rsidRPr="00C8230E" w:rsidRDefault="00C8230E" w:rsidP="00C8230E">
      <w:pPr>
        <w:spacing w:after="0" w:line="240" w:lineRule="auto"/>
        <w:rPr>
          <w:rFonts w:ascii="Times New Roman" w:eastAsia="Times New Roman" w:hAnsi="Times New Roman" w:cs="Times New Roman"/>
          <w:b/>
          <w:sz w:val="28"/>
          <w:szCs w:val="28"/>
          <w:lang w:eastAsia="ru-RU"/>
        </w:rPr>
      </w:pPr>
    </w:p>
    <w:p w:rsidR="00C8230E" w:rsidRPr="00C8230E" w:rsidRDefault="00C8230E" w:rsidP="00C8230E">
      <w:pPr>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 xml:space="preserve">ПЕРЕЧЕНЬ И КРАТКОЕ ОПИСАНИЕ </w:t>
      </w:r>
    </w:p>
    <w:p w:rsidR="00C8230E" w:rsidRPr="00C8230E" w:rsidRDefault="00C8230E" w:rsidP="00C8230E">
      <w:pPr>
        <w:tabs>
          <w:tab w:val="left" w:pos="-1260"/>
        </w:tabs>
        <w:spacing w:after="0" w:line="240" w:lineRule="auto"/>
        <w:jc w:val="center"/>
        <w:rPr>
          <w:rFonts w:ascii="Times New Roman" w:eastAsia="Times New Roman" w:hAnsi="Times New Roman" w:cs="Times New Roman"/>
          <w:b/>
          <w:sz w:val="24"/>
          <w:szCs w:val="24"/>
          <w:lang w:eastAsia="ru-RU"/>
        </w:rPr>
      </w:pPr>
      <w:proofErr w:type="gramStart"/>
      <w:r w:rsidRPr="00C8230E">
        <w:rPr>
          <w:rFonts w:ascii="Times New Roman" w:eastAsia="Times New Roman" w:hAnsi="Times New Roman" w:cs="Times New Roman"/>
          <w:b/>
          <w:sz w:val="24"/>
          <w:szCs w:val="24"/>
          <w:lang w:eastAsia="ru-RU"/>
        </w:rPr>
        <w:t>реализуемых</w:t>
      </w:r>
      <w:proofErr w:type="gramEnd"/>
      <w:r w:rsidRPr="00C8230E">
        <w:rPr>
          <w:rFonts w:ascii="Times New Roman" w:eastAsia="Times New Roman" w:hAnsi="Times New Roman" w:cs="Times New Roman"/>
          <w:b/>
          <w:sz w:val="24"/>
          <w:szCs w:val="24"/>
          <w:lang w:eastAsia="ru-RU"/>
        </w:rPr>
        <w:t xml:space="preserve"> в составе </w:t>
      </w:r>
      <w:r w:rsidRPr="00C8230E">
        <w:rPr>
          <w:rFonts w:ascii="Times New Roman" w:eastAsia="Times New Roman" w:hAnsi="Times New Roman" w:cs="Times New Roman"/>
          <w:b/>
          <w:color w:val="000000"/>
          <w:sz w:val="24"/>
          <w:szCs w:val="24"/>
          <w:lang w:eastAsia="ru-RU"/>
        </w:rPr>
        <w:t xml:space="preserve">муниципальной программы </w:t>
      </w:r>
    </w:p>
    <w:p w:rsidR="00C8230E" w:rsidRPr="00C8230E" w:rsidRDefault="00C8230E" w:rsidP="00C823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«Формирование комфортной городской среды</w:t>
      </w:r>
    </w:p>
    <w:p w:rsidR="00C8230E" w:rsidRPr="00C8230E" w:rsidRDefault="00C8230E" w:rsidP="00C8230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8230E">
        <w:rPr>
          <w:rFonts w:ascii="Times New Roman" w:eastAsia="Times New Roman" w:hAnsi="Times New Roman" w:cs="Times New Roman"/>
          <w:b/>
          <w:sz w:val="24"/>
          <w:szCs w:val="24"/>
          <w:lang w:eastAsia="ru-RU"/>
        </w:rPr>
        <w:t>на 2018 -2022 годы»</w:t>
      </w:r>
      <w:r w:rsidRPr="00C8230E">
        <w:rPr>
          <w:rFonts w:ascii="Times New Roman" w:eastAsia="Times New Roman" w:hAnsi="Times New Roman" w:cs="Times New Roman"/>
          <w:b/>
          <w:color w:val="000000"/>
          <w:sz w:val="24"/>
          <w:szCs w:val="24"/>
          <w:lang w:eastAsia="ru-RU"/>
        </w:rPr>
        <w:t xml:space="preserve"> </w:t>
      </w:r>
      <w:r w:rsidRPr="00C8230E">
        <w:rPr>
          <w:rFonts w:ascii="Times New Roman" w:eastAsia="Times New Roman" w:hAnsi="Times New Roman" w:cs="Times New Roman"/>
          <w:b/>
          <w:sz w:val="24"/>
          <w:szCs w:val="24"/>
          <w:lang w:eastAsia="ru-RU"/>
        </w:rPr>
        <w:t>отдельных мероприятий</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984"/>
        <w:gridCol w:w="992"/>
        <w:gridCol w:w="993"/>
        <w:gridCol w:w="3260"/>
        <w:gridCol w:w="2125"/>
        <w:gridCol w:w="1985"/>
      </w:tblGrid>
      <w:tr w:rsidR="00C8230E" w:rsidRPr="00C8230E" w:rsidTr="00A575BD">
        <w:trPr>
          <w:trHeight w:val="221"/>
        </w:trPr>
        <w:tc>
          <w:tcPr>
            <w:tcW w:w="568"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 </w:t>
            </w:r>
            <w:proofErr w:type="gramStart"/>
            <w:r w:rsidRPr="00C8230E">
              <w:rPr>
                <w:rFonts w:ascii="Times New Roman" w:eastAsia="Times New Roman" w:hAnsi="Times New Roman" w:cs="Times New Roman"/>
                <w:sz w:val="20"/>
                <w:szCs w:val="26"/>
                <w:lang w:eastAsia="ru-RU"/>
              </w:rPr>
              <w:t>п</w:t>
            </w:r>
            <w:proofErr w:type="gramEnd"/>
            <w:r w:rsidRPr="00C8230E">
              <w:rPr>
                <w:rFonts w:ascii="Times New Roman" w:eastAsia="Times New Roman" w:hAnsi="Times New Roman" w:cs="Times New Roman"/>
                <w:sz w:val="20"/>
                <w:szCs w:val="26"/>
                <w:lang w:eastAsia="ru-RU"/>
              </w:rPr>
              <w:t>/п</w:t>
            </w:r>
          </w:p>
        </w:tc>
        <w:tc>
          <w:tcPr>
            <w:tcW w:w="2835"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Наименование  муниципальной программы, подпрограммы, основного  мероприятия</w:t>
            </w:r>
          </w:p>
        </w:tc>
        <w:tc>
          <w:tcPr>
            <w:tcW w:w="1984"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Ответственный исполнитель, соисполнители</w:t>
            </w:r>
          </w:p>
        </w:tc>
        <w:tc>
          <w:tcPr>
            <w:tcW w:w="1985" w:type="dxa"/>
            <w:gridSpan w:val="2"/>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Срок</w:t>
            </w:r>
          </w:p>
        </w:tc>
        <w:tc>
          <w:tcPr>
            <w:tcW w:w="3260"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Ожидаемый непосредственный результат (краткое описание)</w:t>
            </w:r>
          </w:p>
        </w:tc>
        <w:tc>
          <w:tcPr>
            <w:tcW w:w="2125" w:type="dxa"/>
            <w:vMerge w:val="restart"/>
            <w:vAlign w:val="center"/>
          </w:tcPr>
          <w:p w:rsidR="00C8230E" w:rsidRPr="00C8230E" w:rsidRDefault="00C8230E" w:rsidP="00C8230E">
            <w:pPr>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Основные </w:t>
            </w:r>
          </w:p>
          <w:p w:rsidR="00C8230E" w:rsidRPr="00C8230E" w:rsidRDefault="00C8230E" w:rsidP="00C8230E">
            <w:pPr>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направления</w:t>
            </w:r>
          </w:p>
          <w:p w:rsidR="00C8230E" w:rsidRPr="00C8230E" w:rsidRDefault="00C8230E" w:rsidP="00C8230E">
            <w:pPr>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реализации</w:t>
            </w:r>
          </w:p>
        </w:tc>
        <w:tc>
          <w:tcPr>
            <w:tcW w:w="1985"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Связь с показателями муниципальной программы</w:t>
            </w:r>
          </w:p>
        </w:tc>
      </w:tr>
      <w:tr w:rsidR="00C8230E" w:rsidRPr="00C8230E" w:rsidTr="00A575BD">
        <w:trPr>
          <w:trHeight w:val="517"/>
        </w:trPr>
        <w:tc>
          <w:tcPr>
            <w:tcW w:w="568" w:type="dxa"/>
            <w:vMerge/>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p>
        </w:tc>
        <w:tc>
          <w:tcPr>
            <w:tcW w:w="2835" w:type="dxa"/>
            <w:vMerge/>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p>
        </w:tc>
        <w:tc>
          <w:tcPr>
            <w:tcW w:w="1984" w:type="dxa"/>
            <w:vMerge/>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p>
        </w:tc>
        <w:tc>
          <w:tcPr>
            <w:tcW w:w="992" w:type="dxa"/>
          </w:tcPr>
          <w:p w:rsidR="00C8230E" w:rsidRPr="00C8230E" w:rsidRDefault="00C8230E" w:rsidP="00C8230E">
            <w:pPr>
              <w:spacing w:after="0" w:line="240" w:lineRule="auto"/>
              <w:ind w:left="-108"/>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начала </w:t>
            </w:r>
            <w:proofErr w:type="spellStart"/>
            <w:proofErr w:type="gramStart"/>
            <w:r w:rsidRPr="00C8230E">
              <w:rPr>
                <w:rFonts w:ascii="Times New Roman" w:eastAsia="Times New Roman" w:hAnsi="Times New Roman" w:cs="Times New Roman"/>
                <w:sz w:val="20"/>
                <w:szCs w:val="26"/>
                <w:lang w:eastAsia="ru-RU"/>
              </w:rPr>
              <w:t>реали-зации</w:t>
            </w:r>
            <w:proofErr w:type="spellEnd"/>
            <w:proofErr w:type="gramEnd"/>
          </w:p>
        </w:tc>
        <w:tc>
          <w:tcPr>
            <w:tcW w:w="993" w:type="dxa"/>
          </w:tcPr>
          <w:p w:rsidR="00C8230E" w:rsidRPr="00C8230E" w:rsidRDefault="00C8230E" w:rsidP="00C8230E">
            <w:pPr>
              <w:spacing w:after="0" w:line="240" w:lineRule="auto"/>
              <w:ind w:left="-70" w:right="-148"/>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окончания </w:t>
            </w:r>
            <w:proofErr w:type="spellStart"/>
            <w:proofErr w:type="gramStart"/>
            <w:r w:rsidRPr="00C8230E">
              <w:rPr>
                <w:rFonts w:ascii="Times New Roman" w:eastAsia="Times New Roman" w:hAnsi="Times New Roman" w:cs="Times New Roman"/>
                <w:sz w:val="20"/>
                <w:szCs w:val="26"/>
                <w:lang w:eastAsia="ru-RU"/>
              </w:rPr>
              <w:t>реализа-ции</w:t>
            </w:r>
            <w:proofErr w:type="spellEnd"/>
            <w:proofErr w:type="gramEnd"/>
          </w:p>
        </w:tc>
        <w:tc>
          <w:tcPr>
            <w:tcW w:w="3260" w:type="dxa"/>
            <w:vMerge/>
          </w:tcPr>
          <w:p w:rsidR="00C8230E" w:rsidRPr="00C8230E" w:rsidRDefault="00C8230E" w:rsidP="00C8230E">
            <w:pPr>
              <w:spacing w:after="0" w:line="240" w:lineRule="auto"/>
              <w:ind w:right="252"/>
              <w:jc w:val="center"/>
              <w:rPr>
                <w:rFonts w:ascii="Times New Roman" w:eastAsia="Times New Roman" w:hAnsi="Times New Roman" w:cs="Times New Roman"/>
                <w:sz w:val="20"/>
                <w:szCs w:val="26"/>
                <w:lang w:eastAsia="ru-RU"/>
              </w:rPr>
            </w:pPr>
          </w:p>
        </w:tc>
        <w:tc>
          <w:tcPr>
            <w:tcW w:w="2125" w:type="dxa"/>
            <w:vMerge/>
          </w:tcPr>
          <w:p w:rsidR="00C8230E" w:rsidRPr="00C8230E" w:rsidRDefault="00C8230E" w:rsidP="00C8230E">
            <w:pPr>
              <w:spacing w:after="0" w:line="240" w:lineRule="auto"/>
              <w:ind w:right="252"/>
              <w:jc w:val="center"/>
              <w:rPr>
                <w:rFonts w:ascii="Times New Roman" w:eastAsia="Times New Roman" w:hAnsi="Times New Roman" w:cs="Times New Roman"/>
                <w:sz w:val="20"/>
                <w:szCs w:val="26"/>
                <w:lang w:eastAsia="ru-RU"/>
              </w:rPr>
            </w:pPr>
          </w:p>
        </w:tc>
        <w:tc>
          <w:tcPr>
            <w:tcW w:w="1985" w:type="dxa"/>
            <w:vMerge/>
          </w:tcPr>
          <w:p w:rsidR="00C8230E" w:rsidRPr="00C8230E" w:rsidRDefault="00C8230E" w:rsidP="00C8230E">
            <w:pPr>
              <w:spacing w:after="0" w:line="240" w:lineRule="auto"/>
              <w:ind w:right="252"/>
              <w:jc w:val="center"/>
              <w:rPr>
                <w:rFonts w:ascii="Times New Roman" w:eastAsia="Times New Roman" w:hAnsi="Times New Roman" w:cs="Times New Roman"/>
                <w:sz w:val="20"/>
                <w:szCs w:val="26"/>
                <w:lang w:eastAsia="ru-RU"/>
              </w:rPr>
            </w:pPr>
          </w:p>
        </w:tc>
      </w:tr>
    </w:tbl>
    <w:p w:rsidR="00C8230E" w:rsidRPr="00C8230E" w:rsidRDefault="00C8230E" w:rsidP="00C8230E">
      <w:pPr>
        <w:spacing w:after="0" w:line="240" w:lineRule="auto"/>
        <w:rPr>
          <w:rFonts w:ascii="Times New Roman" w:eastAsia="Times New Roman" w:hAnsi="Times New Roman" w:cs="Times New Roman"/>
          <w:sz w:val="2"/>
          <w:szCs w:val="2"/>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844"/>
        <w:gridCol w:w="1988"/>
        <w:gridCol w:w="970"/>
        <w:gridCol w:w="1011"/>
        <w:gridCol w:w="3260"/>
        <w:gridCol w:w="2126"/>
        <w:gridCol w:w="2028"/>
      </w:tblGrid>
      <w:tr w:rsidR="00C8230E" w:rsidRPr="00C8230E" w:rsidTr="00A575BD">
        <w:trPr>
          <w:trHeight w:val="321"/>
          <w:tblHeader/>
        </w:trPr>
        <w:tc>
          <w:tcPr>
            <w:tcW w:w="559"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1</w:t>
            </w:r>
          </w:p>
        </w:tc>
        <w:tc>
          <w:tcPr>
            <w:tcW w:w="2844" w:type="dxa"/>
          </w:tcPr>
          <w:p w:rsidR="00C8230E" w:rsidRPr="00C8230E" w:rsidRDefault="00C8230E" w:rsidP="00C8230E">
            <w:pPr>
              <w:tabs>
                <w:tab w:val="left" w:pos="-1260"/>
              </w:tabs>
              <w:spacing w:after="0" w:line="240" w:lineRule="auto"/>
              <w:jc w:val="center"/>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2</w:t>
            </w:r>
          </w:p>
        </w:tc>
        <w:tc>
          <w:tcPr>
            <w:tcW w:w="1988"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3</w:t>
            </w:r>
          </w:p>
        </w:tc>
        <w:tc>
          <w:tcPr>
            <w:tcW w:w="970"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4</w:t>
            </w:r>
          </w:p>
        </w:tc>
        <w:tc>
          <w:tcPr>
            <w:tcW w:w="1011"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5</w:t>
            </w:r>
          </w:p>
        </w:tc>
        <w:tc>
          <w:tcPr>
            <w:tcW w:w="3260"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6</w:t>
            </w:r>
          </w:p>
        </w:tc>
        <w:tc>
          <w:tcPr>
            <w:tcW w:w="2126"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7</w:t>
            </w:r>
          </w:p>
        </w:tc>
        <w:tc>
          <w:tcPr>
            <w:tcW w:w="2028" w:type="dxa"/>
          </w:tcPr>
          <w:p w:rsidR="00C8230E" w:rsidRPr="00C8230E" w:rsidRDefault="00C8230E" w:rsidP="00C8230E">
            <w:pPr>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8</w:t>
            </w:r>
          </w:p>
        </w:tc>
      </w:tr>
      <w:tr w:rsidR="00C8230E" w:rsidRPr="00C8230E" w:rsidTr="00A575BD">
        <w:trPr>
          <w:trHeight w:val="321"/>
        </w:trPr>
        <w:tc>
          <w:tcPr>
            <w:tcW w:w="559"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 </w:t>
            </w:r>
          </w:p>
        </w:tc>
        <w:tc>
          <w:tcPr>
            <w:tcW w:w="2844" w:type="dxa"/>
          </w:tcPr>
          <w:p w:rsidR="00C8230E" w:rsidRPr="00C8230E" w:rsidRDefault="00C8230E" w:rsidP="00C8230E">
            <w:pPr>
              <w:widowControl w:val="0"/>
              <w:autoSpaceDE w:val="0"/>
              <w:autoSpaceDN w:val="0"/>
              <w:adjustRightIn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color w:val="000000"/>
                <w:sz w:val="20"/>
                <w:szCs w:val="26"/>
                <w:lang w:eastAsia="ru-RU"/>
              </w:rPr>
              <w:t xml:space="preserve">Муниципальная программа </w:t>
            </w:r>
            <w:r w:rsidRPr="00C8230E">
              <w:rPr>
                <w:rFonts w:ascii="Times New Roman" w:eastAsia="Times New Roman" w:hAnsi="Times New Roman" w:cs="Times New Roman"/>
                <w:sz w:val="20"/>
                <w:szCs w:val="26"/>
                <w:lang w:eastAsia="ru-RU"/>
              </w:rPr>
              <w:t xml:space="preserve">«Формирование комфортной городской среды </w:t>
            </w:r>
            <w:r w:rsidRPr="00C8230E">
              <w:rPr>
                <w:rFonts w:ascii="Times New Roman" w:eastAsia="Times New Roman" w:hAnsi="Times New Roman" w:cs="Times New Roman"/>
                <w:color w:val="000000"/>
                <w:sz w:val="20"/>
                <w:szCs w:val="26"/>
                <w:lang w:eastAsia="ru-RU"/>
              </w:rPr>
              <w:t>на 2018-2022 годы»</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Администрация Балтайского муниципального района </w:t>
            </w:r>
          </w:p>
        </w:tc>
        <w:tc>
          <w:tcPr>
            <w:tcW w:w="97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r>
      <w:tr w:rsidR="00C8230E" w:rsidRPr="00C8230E" w:rsidTr="00A575BD">
        <w:trPr>
          <w:trHeight w:val="1456"/>
        </w:trPr>
        <w:tc>
          <w:tcPr>
            <w:tcW w:w="559" w:type="dxa"/>
            <w:vMerge w:val="restart"/>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844" w:type="dxa"/>
          </w:tcPr>
          <w:p w:rsidR="00C8230E" w:rsidRPr="00C8230E" w:rsidRDefault="00C8230E" w:rsidP="00C8230E">
            <w:pPr>
              <w:spacing w:after="0" w:line="240" w:lineRule="atLeast"/>
              <w:rPr>
                <w:rFonts w:ascii="Times New Roman" w:hAnsi="Times New Roman" w:cs="Times New Roman"/>
                <w:bCs/>
                <w:sz w:val="20"/>
                <w:szCs w:val="20"/>
              </w:rPr>
            </w:pPr>
            <w:r w:rsidRPr="00C8230E">
              <w:rPr>
                <w:rFonts w:ascii="Times New Roman" w:eastAsia="Times New Roman" w:hAnsi="Times New Roman" w:cs="Times New Roman"/>
                <w:sz w:val="20"/>
                <w:szCs w:val="20"/>
                <w:lang w:eastAsia="ru-RU"/>
              </w:rPr>
              <w:t>Подпрограмма 1. «</w:t>
            </w:r>
            <w:r w:rsidRPr="00C8230E">
              <w:rPr>
                <w:rFonts w:ascii="Times New Roman" w:hAnsi="Times New Roman" w:cs="Times New Roman"/>
                <w:sz w:val="20"/>
                <w:szCs w:val="20"/>
              </w:rPr>
              <w:t>Благоустройство дворовых и общественных территорий Балтайского муниципального образования</w:t>
            </w:r>
          </w:p>
          <w:p w:rsidR="00C8230E" w:rsidRPr="00C8230E" w:rsidRDefault="00C8230E" w:rsidP="00C8230E">
            <w:pPr>
              <w:widowControl w:val="0"/>
              <w:autoSpaceDE w:val="0"/>
              <w:autoSpaceDN w:val="0"/>
              <w:adjustRightInd w:val="0"/>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sz w:val="20"/>
                <w:szCs w:val="20"/>
                <w:lang w:eastAsia="ru-RU"/>
              </w:rPr>
              <w:t>на 2018 -2022 годы»</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r>
      <w:tr w:rsidR="00C8230E" w:rsidRPr="00C8230E" w:rsidTr="00A575BD">
        <w:trPr>
          <w:trHeight w:val="413"/>
        </w:trPr>
        <w:tc>
          <w:tcPr>
            <w:tcW w:w="559" w:type="dxa"/>
            <w:vMerge/>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844" w:type="dxa"/>
          </w:tcPr>
          <w:p w:rsidR="00C8230E" w:rsidRPr="00C8230E" w:rsidRDefault="00C8230E" w:rsidP="00C82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Минимальный </w:t>
            </w:r>
          </w:p>
          <w:p w:rsidR="00C8230E" w:rsidRPr="00C8230E" w:rsidRDefault="00C8230E" w:rsidP="00C823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перечень</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r>
      <w:tr w:rsidR="00C8230E" w:rsidRPr="00C8230E" w:rsidTr="00A575BD">
        <w:trPr>
          <w:trHeight w:val="512"/>
        </w:trPr>
        <w:tc>
          <w:tcPr>
            <w:tcW w:w="559"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1</w:t>
            </w:r>
          </w:p>
        </w:tc>
        <w:tc>
          <w:tcPr>
            <w:tcW w:w="2844" w:type="dxa"/>
            <w:tcBorders>
              <w:top w:val="nil"/>
            </w:tcBorders>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r w:rsidRPr="00C8230E">
              <w:rPr>
                <w:rFonts w:ascii="Times New Roman" w:eastAsia="Times New Roman" w:hAnsi="Times New Roman" w:cs="Times New Roman"/>
                <w:b/>
                <w:color w:val="000000"/>
                <w:sz w:val="20"/>
                <w:szCs w:val="26"/>
                <w:lang w:eastAsia="ru-RU"/>
              </w:rPr>
              <w:t>мероприятие 1.</w:t>
            </w:r>
            <w:r w:rsidRPr="00C8230E">
              <w:rPr>
                <w:rFonts w:ascii="Times New Roman" w:eastAsia="Times New Roman" w:hAnsi="Times New Roman" w:cs="Times New Roman"/>
                <w:color w:val="000000"/>
                <w:sz w:val="20"/>
                <w:szCs w:val="26"/>
                <w:lang w:eastAsia="ru-RU"/>
              </w:rPr>
              <w:t xml:space="preserve"> Подпрограммы 1.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Ремонт дворовых проездов МКД № 49,60,80, по ул. Ленина с установкой скамеек и урн, устройство освещения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3260" w:type="dxa"/>
          </w:tcPr>
          <w:p w:rsidR="00C8230E" w:rsidRPr="00C8230E" w:rsidRDefault="00C8230E" w:rsidP="00C8230E">
            <w:pPr>
              <w:widowControl w:val="0"/>
              <w:tabs>
                <w:tab w:val="left" w:pos="354"/>
              </w:tabs>
              <w:spacing w:after="0" w:line="240" w:lineRule="auto"/>
              <w:contextualSpacing/>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Доля жителей принимающих участие в подготовке  площадок для осуществления </w:t>
            </w:r>
          </w:p>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Мероприятия</w:t>
            </w:r>
          </w:p>
        </w:tc>
      </w:tr>
      <w:tr w:rsidR="00C8230E" w:rsidRPr="00C8230E" w:rsidTr="00A575BD">
        <w:trPr>
          <w:trHeight w:val="1061"/>
        </w:trPr>
        <w:tc>
          <w:tcPr>
            <w:tcW w:w="559"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844" w:type="dxa"/>
            <w:tcBorders>
              <w:top w:val="single" w:sz="4" w:space="0" w:color="auto"/>
            </w:tcBorders>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Дополнительный перечень по благоустройству:</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Устройство ограждения территории МКД,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lastRenderedPageBreak/>
              <w:t>Устройство контейнерной площадки у МКД №№ 38,49,60,82 по ул. Ленина</w:t>
            </w:r>
          </w:p>
        </w:tc>
        <w:tc>
          <w:tcPr>
            <w:tcW w:w="1988" w:type="dxa"/>
            <w:tcBorders>
              <w:top w:val="single" w:sz="4" w:space="0" w:color="auto"/>
            </w:tcBorders>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Borders>
              <w:top w:val="single" w:sz="4" w:space="0" w:color="auto"/>
            </w:tcBorders>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p>
        </w:tc>
        <w:tc>
          <w:tcPr>
            <w:tcW w:w="1011" w:type="dxa"/>
            <w:tcBorders>
              <w:top w:val="single" w:sz="4" w:space="0" w:color="auto"/>
            </w:tcBorders>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Borders>
              <w:top w:val="single" w:sz="4" w:space="0" w:color="auto"/>
            </w:tcBorders>
          </w:tcPr>
          <w:p w:rsidR="00C8230E" w:rsidRPr="00C8230E" w:rsidRDefault="00C8230E" w:rsidP="00C8230E">
            <w:pPr>
              <w:widowControl w:val="0"/>
              <w:tabs>
                <w:tab w:val="left" w:pos="354"/>
              </w:tabs>
              <w:spacing w:after="0" w:line="240" w:lineRule="auto"/>
              <w:contextualSpacing/>
              <w:jc w:val="center"/>
              <w:rPr>
                <w:rFonts w:ascii="Times New Roman" w:eastAsia="Times New Roman" w:hAnsi="Times New Roman" w:cs="Times New Roman"/>
                <w:sz w:val="20"/>
                <w:szCs w:val="26"/>
                <w:lang w:eastAsia="ru-RU"/>
              </w:rPr>
            </w:pPr>
          </w:p>
        </w:tc>
        <w:tc>
          <w:tcPr>
            <w:tcW w:w="2126" w:type="dxa"/>
            <w:tcBorders>
              <w:top w:val="single" w:sz="4" w:space="0" w:color="auto"/>
            </w:tcBorders>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Borders>
              <w:top w:val="single" w:sz="4" w:space="0" w:color="auto"/>
            </w:tcBorders>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p>
        </w:tc>
      </w:tr>
      <w:tr w:rsidR="00C8230E" w:rsidRPr="00C8230E" w:rsidTr="00A575BD">
        <w:trPr>
          <w:trHeight w:val="321"/>
        </w:trPr>
        <w:tc>
          <w:tcPr>
            <w:tcW w:w="559"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lastRenderedPageBreak/>
              <w:t>2</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2</w:t>
            </w:r>
            <w:r w:rsidRPr="00C8230E">
              <w:rPr>
                <w:rFonts w:ascii="Times New Roman" w:eastAsia="Times New Roman" w:hAnsi="Times New Roman" w:cs="Times New Roman"/>
                <w:color w:val="000000"/>
                <w:sz w:val="20"/>
                <w:szCs w:val="26"/>
                <w:lang w:eastAsia="ru-RU"/>
              </w:rPr>
              <w:t xml:space="preserve">.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Подпрограммы 1.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ремонт пешеходных дорожек с. Балтай</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2020</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Обеспечение  комфортных условий проживания, обеспечение сохранности существующих объектов благоустройства </w:t>
            </w:r>
          </w:p>
        </w:tc>
        <w:tc>
          <w:tcPr>
            <w:tcW w:w="2126"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Повышение уровня культуры жителей муниципального образования</w:t>
            </w:r>
          </w:p>
        </w:tc>
        <w:tc>
          <w:tcPr>
            <w:tcW w:w="2028" w:type="dxa"/>
          </w:tcPr>
          <w:p w:rsidR="00C8230E" w:rsidRPr="00C8230E" w:rsidRDefault="00C8230E" w:rsidP="00C8230E">
            <w:pPr>
              <w:widowControl w:val="0"/>
              <w:tabs>
                <w:tab w:val="left" w:pos="354"/>
              </w:tabs>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Доля пешеходных дорожек, в отношении которых проведён ремонт, к общей площади пешеходных дорожек</w:t>
            </w: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3</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3</w:t>
            </w:r>
            <w:r w:rsidRPr="00C8230E">
              <w:rPr>
                <w:rFonts w:ascii="Times New Roman" w:eastAsia="Times New Roman" w:hAnsi="Times New Roman" w:cs="Times New Roman"/>
                <w:color w:val="000000"/>
                <w:sz w:val="20"/>
                <w:szCs w:val="26"/>
                <w:lang w:eastAsia="ru-RU"/>
              </w:rPr>
              <w:t>.</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Ремонт  проездов придомовой территории МКД № 2Б ул. </w:t>
            </w:r>
            <w:proofErr w:type="gramStart"/>
            <w:r w:rsidRPr="00C8230E">
              <w:rPr>
                <w:rFonts w:ascii="Times New Roman" w:eastAsia="Times New Roman" w:hAnsi="Times New Roman" w:cs="Times New Roman"/>
                <w:color w:val="000000"/>
                <w:sz w:val="20"/>
                <w:szCs w:val="26"/>
                <w:lang w:eastAsia="ru-RU"/>
              </w:rPr>
              <w:t>Колхозная</w:t>
            </w:r>
            <w:proofErr w:type="gramEnd"/>
            <w:r w:rsidRPr="00C8230E">
              <w:rPr>
                <w:rFonts w:ascii="Times New Roman" w:eastAsia="Times New Roman" w:hAnsi="Times New Roman" w:cs="Times New Roman"/>
                <w:color w:val="000000"/>
                <w:sz w:val="20"/>
                <w:szCs w:val="26"/>
                <w:lang w:eastAsia="ru-RU"/>
              </w:rPr>
              <w:t xml:space="preserve">, № 2А ул. 50 лет Октября, №№10,11 пос. Строителей и устройство  двух автостоянок </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Доля жителей принимающих участие в подготовке  площадок для осуществления</w:t>
            </w:r>
          </w:p>
          <w:p w:rsidR="00C8230E" w:rsidRPr="00C8230E" w:rsidRDefault="00C8230E" w:rsidP="00C8230E">
            <w:pPr>
              <w:widowControl w:val="0"/>
              <w:spacing w:after="0" w:line="240" w:lineRule="auto"/>
              <w:ind w:left="-108"/>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мероприятия</w:t>
            </w: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Дополнительный перечень по благоустройству:</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замена лестниц</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Pr>
          <w:p w:rsidR="00C8230E" w:rsidRPr="00C8230E" w:rsidRDefault="00C8230E" w:rsidP="00C8230E">
            <w:pPr>
              <w:widowControl w:val="0"/>
              <w:autoSpaceDE w:val="0"/>
              <w:snapToGrid w:val="0"/>
              <w:spacing w:after="0" w:line="240" w:lineRule="auto"/>
              <w:jc w:val="center"/>
              <w:rPr>
                <w:rFonts w:ascii="Times New Roman" w:eastAsia="Times New Roman" w:hAnsi="Times New Roman" w:cs="Times New Roman"/>
                <w:sz w:val="20"/>
                <w:szCs w:val="26"/>
                <w:lang w:eastAsia="ru-RU"/>
              </w:rPr>
            </w:pP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4</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4</w:t>
            </w:r>
            <w:r w:rsidRPr="00C8230E">
              <w:rPr>
                <w:rFonts w:ascii="Times New Roman" w:eastAsia="Times New Roman" w:hAnsi="Times New Roman" w:cs="Times New Roman"/>
                <w:color w:val="000000"/>
                <w:sz w:val="20"/>
                <w:szCs w:val="26"/>
                <w:lang w:eastAsia="ru-RU"/>
              </w:rPr>
              <w:t>.</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Обеспечение освещения дворовых территорий МКД №№ 38,53,76,82ул. Ленина, №№ 1Б, 2Б ул. Колхозная, №№ 1Б, 2А ул. 50 лет Октября, №№ 10,11 пос. Строителей, № 22 ул. Рабочая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Доля жителей принимающих участие в подготовке  площадок для осуществления </w:t>
            </w:r>
          </w:p>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мероприятия</w:t>
            </w: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5</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5</w:t>
            </w:r>
            <w:r w:rsidRPr="00C8230E">
              <w:rPr>
                <w:rFonts w:ascii="Times New Roman" w:eastAsia="Times New Roman" w:hAnsi="Times New Roman" w:cs="Times New Roman"/>
                <w:color w:val="000000"/>
                <w:sz w:val="20"/>
                <w:szCs w:val="26"/>
                <w:lang w:eastAsia="ru-RU"/>
              </w:rPr>
              <w:t>.</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Установка скамеек и урн МКД №№ 38,53,76,82 ул. </w:t>
            </w:r>
            <w:r w:rsidRPr="00C8230E">
              <w:rPr>
                <w:rFonts w:ascii="Times New Roman" w:eastAsia="Times New Roman" w:hAnsi="Times New Roman" w:cs="Times New Roman"/>
                <w:color w:val="000000"/>
                <w:sz w:val="20"/>
                <w:szCs w:val="26"/>
                <w:lang w:eastAsia="ru-RU"/>
              </w:rPr>
              <w:lastRenderedPageBreak/>
              <w:t xml:space="preserve">Ленина, №№ 1Б, 2Б ул. Колхозная, №№ 1Б, 2А ул. 50 лет Октября, №№ 10,11 пос. Строителей, № 22 ул. Рабочая </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lastRenderedPageBreak/>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2019</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Доля жителей принимающих участие в подготовке  площадок для </w:t>
            </w:r>
            <w:r w:rsidRPr="00C8230E">
              <w:rPr>
                <w:rFonts w:ascii="Times New Roman" w:eastAsia="Times New Roman" w:hAnsi="Times New Roman" w:cs="Times New Roman"/>
                <w:sz w:val="20"/>
                <w:szCs w:val="26"/>
                <w:lang w:eastAsia="ru-RU"/>
              </w:rPr>
              <w:lastRenderedPageBreak/>
              <w:t xml:space="preserve">осуществления </w:t>
            </w:r>
          </w:p>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Мероприятия</w:t>
            </w: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Дополнительный перечень благоустройства:</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устройство ограждения МКД №№ 38,53,76,82 ул. Ленина,  № 22 ул. Рабочая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6</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b/>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6.</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Благоустройство общественной территории Сквер с. Балтай, ул. Ленина</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Повышение уровня сознательности </w:t>
            </w: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Молодого поколения сельского  поселения</w:t>
            </w:r>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Доля благоустроенных муниципальных территорий общего пользования (парки, скверы, набережные и т.д.) от общего количества таких территорий с трудовым участием граждан, заинтересованных организаций</w:t>
            </w:r>
          </w:p>
        </w:tc>
      </w:tr>
      <w:tr w:rsidR="00C8230E" w:rsidRPr="00C8230E" w:rsidTr="00A575BD">
        <w:trPr>
          <w:trHeight w:val="321"/>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7</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b/>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7.</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Устройство детских площадок  у дома № 1Б по ул. </w:t>
            </w:r>
            <w:proofErr w:type="gramStart"/>
            <w:r w:rsidRPr="00C8230E">
              <w:rPr>
                <w:rFonts w:ascii="Times New Roman" w:eastAsia="Times New Roman" w:hAnsi="Times New Roman" w:cs="Times New Roman"/>
                <w:color w:val="000000"/>
                <w:sz w:val="20"/>
                <w:szCs w:val="26"/>
                <w:lang w:eastAsia="ru-RU"/>
              </w:rPr>
              <w:t>Колхозная</w:t>
            </w:r>
            <w:proofErr w:type="gramEnd"/>
            <w:r w:rsidRPr="00C8230E">
              <w:rPr>
                <w:rFonts w:ascii="Times New Roman" w:eastAsia="Times New Roman" w:hAnsi="Times New Roman" w:cs="Times New Roman"/>
                <w:color w:val="000000"/>
                <w:sz w:val="20"/>
                <w:szCs w:val="26"/>
                <w:lang w:eastAsia="ru-RU"/>
              </w:rPr>
              <w:t>, и дома № 2А  по ул. 50 лет Октября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 Доля освещенности придомовых территорий к общей площади территорий  МКД</w:t>
            </w:r>
          </w:p>
        </w:tc>
      </w:tr>
      <w:tr w:rsidR="00C8230E" w:rsidRPr="00C8230E" w:rsidTr="00A575BD">
        <w:trPr>
          <w:trHeight w:val="1424"/>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8</w:t>
            </w:r>
          </w:p>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p w:rsidR="00C8230E" w:rsidRPr="00C8230E" w:rsidRDefault="00C8230E" w:rsidP="00C8230E">
            <w:pPr>
              <w:widowControl w:val="0"/>
              <w:spacing w:after="0" w:line="240" w:lineRule="auto"/>
              <w:ind w:right="-109"/>
              <w:rPr>
                <w:rFonts w:ascii="Times New Roman" w:eastAsia="Times New Roman" w:hAnsi="Times New Roman" w:cs="Times New Roman"/>
                <w:sz w:val="20"/>
                <w:szCs w:val="26"/>
                <w:lang w:eastAsia="ru-RU"/>
              </w:rPr>
            </w:pP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Основное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b/>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8.</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Устройство тротуара по ул. Ленина около домов №№ 80,82</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2021</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Совершенствование эстетического состояния  территории поселения;</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Положительное  влияние на внешний вид поселения</w:t>
            </w:r>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Доля освещенности придомовых территорий к общей площади территорий  МКД</w:t>
            </w:r>
          </w:p>
        </w:tc>
      </w:tr>
      <w:tr w:rsidR="00C8230E" w:rsidRPr="00C8230E" w:rsidTr="00A575BD">
        <w:trPr>
          <w:trHeight w:val="1419"/>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Дополнительный перечень благоустройства:</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Озеленение и устройство цветочниц у МКД №№ 38,82 по ул. Ленина, № 1Б по ул. Колхозная, № 1Б по ул. 50 лет Октября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p>
        </w:tc>
      </w:tr>
      <w:tr w:rsidR="00C8230E" w:rsidRPr="00C8230E" w:rsidTr="00A575BD">
        <w:trPr>
          <w:trHeight w:val="2638"/>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9</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Основное:</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9</w:t>
            </w:r>
            <w:r w:rsidRPr="00C8230E">
              <w:rPr>
                <w:rFonts w:ascii="Times New Roman" w:eastAsia="Times New Roman" w:hAnsi="Times New Roman" w:cs="Times New Roman"/>
                <w:color w:val="000000"/>
                <w:sz w:val="20"/>
                <w:szCs w:val="26"/>
                <w:lang w:eastAsia="ru-RU"/>
              </w:rPr>
              <w:t>.</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Благоустройство парка </w:t>
            </w:r>
            <w:proofErr w:type="gramStart"/>
            <w:r w:rsidRPr="00C8230E">
              <w:rPr>
                <w:rFonts w:ascii="Times New Roman" w:eastAsia="Times New Roman" w:hAnsi="Times New Roman" w:cs="Times New Roman"/>
                <w:color w:val="000000"/>
                <w:sz w:val="20"/>
                <w:szCs w:val="26"/>
                <w:lang w:eastAsia="ru-RU"/>
              </w:rPr>
              <w:t>в</w:t>
            </w:r>
            <w:proofErr w:type="gramEnd"/>
            <w:r w:rsidRPr="00C8230E">
              <w:rPr>
                <w:rFonts w:ascii="Times New Roman" w:eastAsia="Times New Roman" w:hAnsi="Times New Roman" w:cs="Times New Roman"/>
                <w:color w:val="000000"/>
                <w:sz w:val="20"/>
                <w:szCs w:val="26"/>
                <w:lang w:eastAsia="ru-RU"/>
              </w:rPr>
              <w:t xml:space="preserve"> с. </w:t>
            </w:r>
            <w:proofErr w:type="spellStart"/>
            <w:r w:rsidRPr="00C8230E">
              <w:rPr>
                <w:rFonts w:ascii="Times New Roman" w:eastAsia="Times New Roman" w:hAnsi="Times New Roman" w:cs="Times New Roman"/>
                <w:color w:val="000000"/>
                <w:sz w:val="20"/>
                <w:szCs w:val="26"/>
                <w:lang w:eastAsia="ru-RU"/>
              </w:rPr>
              <w:t>Садовка</w:t>
            </w:r>
            <w:proofErr w:type="spellEnd"/>
            <w:r w:rsidRPr="00C8230E">
              <w:rPr>
                <w:rFonts w:ascii="Times New Roman" w:eastAsia="Times New Roman" w:hAnsi="Times New Roman" w:cs="Times New Roman"/>
                <w:color w:val="000000"/>
                <w:sz w:val="20"/>
                <w:szCs w:val="26"/>
                <w:lang w:eastAsia="ru-RU"/>
              </w:rPr>
              <w:t>, ул. Центральная</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Совершенствование эстетического состояния  территории поселения;</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Положительное  влияние на внешний вид поселения</w:t>
            </w:r>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p>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Доля благоустроенных муниципальных территорий общего пользования</w:t>
            </w:r>
          </w:p>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(парки, скверы, набережные и т.д.) от общего количества таких территорий</w:t>
            </w:r>
          </w:p>
        </w:tc>
      </w:tr>
      <w:tr w:rsidR="00C8230E" w:rsidRPr="00C8230E" w:rsidTr="00A575BD">
        <w:trPr>
          <w:trHeight w:val="2534"/>
        </w:trPr>
        <w:tc>
          <w:tcPr>
            <w:tcW w:w="559" w:type="dxa"/>
          </w:tcPr>
          <w:p w:rsidR="00C8230E" w:rsidRPr="00C8230E" w:rsidRDefault="00C8230E" w:rsidP="00C8230E">
            <w:pPr>
              <w:widowControl w:val="0"/>
              <w:spacing w:after="0" w:line="240" w:lineRule="auto"/>
              <w:ind w:right="-109"/>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10</w:t>
            </w:r>
          </w:p>
        </w:tc>
        <w:tc>
          <w:tcPr>
            <w:tcW w:w="2844" w:type="dxa"/>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Основное:</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b/>
                <w:color w:val="000000"/>
                <w:sz w:val="20"/>
                <w:szCs w:val="26"/>
                <w:lang w:eastAsia="ru-RU"/>
              </w:rPr>
              <w:t>Мероприятие 10</w:t>
            </w:r>
            <w:r w:rsidRPr="00C8230E">
              <w:rPr>
                <w:rFonts w:ascii="Times New Roman" w:eastAsia="Times New Roman" w:hAnsi="Times New Roman" w:cs="Times New Roman"/>
                <w:color w:val="000000"/>
                <w:sz w:val="20"/>
                <w:szCs w:val="26"/>
                <w:lang w:eastAsia="ru-RU"/>
              </w:rPr>
              <w:t>.</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6"/>
                <w:lang w:eastAsia="ru-RU"/>
              </w:rPr>
            </w:pPr>
            <w:r w:rsidRPr="00C8230E">
              <w:rPr>
                <w:rFonts w:ascii="Times New Roman" w:eastAsia="Times New Roman" w:hAnsi="Times New Roman" w:cs="Times New Roman"/>
                <w:color w:val="000000"/>
                <w:sz w:val="20"/>
                <w:szCs w:val="26"/>
                <w:lang w:eastAsia="ru-RU"/>
              </w:rPr>
              <w:t xml:space="preserve">Подпрограммы 1. Устройство контейнерных площадок у МКД  № 22 по ул. Рабочая, №№ 10,11 по </w:t>
            </w:r>
            <w:proofErr w:type="gramStart"/>
            <w:r w:rsidRPr="00C8230E">
              <w:rPr>
                <w:rFonts w:ascii="Times New Roman" w:eastAsia="Times New Roman" w:hAnsi="Times New Roman" w:cs="Times New Roman"/>
                <w:color w:val="000000"/>
                <w:sz w:val="20"/>
                <w:szCs w:val="26"/>
                <w:lang w:eastAsia="ru-RU"/>
              </w:rPr>
              <w:t>с</w:t>
            </w:r>
            <w:proofErr w:type="gramEnd"/>
            <w:r w:rsidRPr="00C8230E">
              <w:rPr>
                <w:rFonts w:ascii="Times New Roman" w:eastAsia="Times New Roman" w:hAnsi="Times New Roman" w:cs="Times New Roman"/>
                <w:color w:val="000000"/>
                <w:sz w:val="20"/>
                <w:szCs w:val="26"/>
                <w:lang w:eastAsia="ru-RU"/>
              </w:rPr>
              <w:t>. Строителей, устройство мест для отдыха у МКД №№ 38, 60 по ул. Ленина, отсыпка площадки МКД  № 1Б по ул. 50 лет Октября щебнем</w:t>
            </w:r>
          </w:p>
        </w:tc>
        <w:tc>
          <w:tcPr>
            <w:tcW w:w="1988"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970" w:type="dxa"/>
          </w:tcPr>
          <w:p w:rsidR="00C8230E" w:rsidRPr="00C8230E" w:rsidRDefault="00C8230E" w:rsidP="00C8230E">
            <w:pPr>
              <w:widowControl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1011" w:type="dxa"/>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2022</w:t>
            </w:r>
          </w:p>
        </w:tc>
        <w:tc>
          <w:tcPr>
            <w:tcW w:w="3260" w:type="dxa"/>
          </w:tcPr>
          <w:p w:rsidR="00C8230E" w:rsidRPr="00C8230E" w:rsidRDefault="00C8230E" w:rsidP="00C8230E">
            <w:pPr>
              <w:widowControl w:val="0"/>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Повышение уровня благоустроенности  придомовой территории многоквартирных  домов</w:t>
            </w:r>
          </w:p>
        </w:tc>
        <w:tc>
          <w:tcPr>
            <w:tcW w:w="2126" w:type="dxa"/>
          </w:tcPr>
          <w:p w:rsidR="00C8230E" w:rsidRPr="00C8230E" w:rsidRDefault="00C8230E" w:rsidP="00C8230E">
            <w:pPr>
              <w:widowControl w:val="0"/>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 xml:space="preserve">Повышение </w:t>
            </w:r>
            <w:proofErr w:type="gramStart"/>
            <w:r w:rsidRPr="00C8230E">
              <w:rPr>
                <w:rFonts w:ascii="Times New Roman" w:eastAsia="Times New Roman" w:hAnsi="Times New Roman" w:cs="Times New Roman"/>
                <w:sz w:val="20"/>
                <w:szCs w:val="26"/>
                <w:lang w:eastAsia="ru-RU"/>
              </w:rPr>
              <w:t>качества условий проживания жителей поселения</w:t>
            </w:r>
            <w:proofErr w:type="gramEnd"/>
          </w:p>
        </w:tc>
        <w:tc>
          <w:tcPr>
            <w:tcW w:w="2028" w:type="dxa"/>
          </w:tcPr>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Доля жителей принимающих участие в подготовке  площадок для осуществления </w:t>
            </w:r>
          </w:p>
          <w:p w:rsidR="00C8230E" w:rsidRPr="00C8230E" w:rsidRDefault="00C8230E" w:rsidP="00C8230E">
            <w:pPr>
              <w:widowControl w:val="0"/>
              <w:autoSpaceDE w:val="0"/>
              <w:snapToGrid w:val="0"/>
              <w:spacing w:after="0" w:line="240" w:lineRule="auto"/>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0"/>
                <w:szCs w:val="26"/>
                <w:lang w:eastAsia="ru-RU"/>
              </w:rPr>
              <w:t>Мероприятия</w:t>
            </w:r>
          </w:p>
        </w:tc>
      </w:tr>
    </w:tbl>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p w:rsidR="00C8230E" w:rsidRPr="00C8230E" w:rsidRDefault="00C8230E" w:rsidP="00C8230E">
      <w:pPr>
        <w:spacing w:after="0" w:line="240" w:lineRule="auto"/>
        <w:rPr>
          <w:rFonts w:ascii="Times New Roman" w:eastAsia="Times New Roman" w:hAnsi="Times New Roman" w:cs="Times New Roman"/>
          <w:sz w:val="4"/>
          <w:szCs w:val="4"/>
          <w:lang w:eastAsia="ru-RU"/>
        </w:rPr>
      </w:pPr>
    </w:p>
    <w:tbl>
      <w:tblPr>
        <w:tblW w:w="4820" w:type="dxa"/>
        <w:tblInd w:w="10314" w:type="dxa"/>
        <w:tblLook w:val="04A0" w:firstRow="1" w:lastRow="0" w:firstColumn="1" w:lastColumn="0" w:noHBand="0" w:noVBand="1"/>
      </w:tblPr>
      <w:tblGrid>
        <w:gridCol w:w="4820"/>
      </w:tblGrid>
      <w:tr w:rsidR="00C8230E" w:rsidRPr="00C8230E" w:rsidTr="00A575BD">
        <w:tc>
          <w:tcPr>
            <w:tcW w:w="4820" w:type="dxa"/>
            <w:shd w:val="clear" w:color="auto" w:fill="auto"/>
          </w:tcPr>
          <w:p w:rsidR="00C8230E" w:rsidRDefault="00C8230E" w:rsidP="00C8230E">
            <w:pPr>
              <w:spacing w:after="0" w:line="240" w:lineRule="auto"/>
              <w:jc w:val="center"/>
              <w:rPr>
                <w:rFonts w:ascii="Times New Roman" w:eastAsia="Times New Roman" w:hAnsi="Times New Roman" w:cs="Times New Roman"/>
                <w:sz w:val="28"/>
                <w:szCs w:val="28"/>
                <w:lang w:eastAsia="ru-RU"/>
              </w:rPr>
            </w:pPr>
            <w:r w:rsidRPr="00C8230E">
              <w:rPr>
                <w:rFonts w:ascii="Times New Roman" w:eastAsia="Times New Roman" w:hAnsi="Times New Roman" w:cs="Times New Roman"/>
                <w:sz w:val="20"/>
                <w:szCs w:val="20"/>
                <w:lang w:eastAsia="ru-RU"/>
              </w:rPr>
              <w:br w:type="page"/>
            </w:r>
            <w:r w:rsidRPr="00C8230E">
              <w:rPr>
                <w:rFonts w:ascii="Times New Roman" w:eastAsia="Times New Roman" w:hAnsi="Times New Roman" w:cs="Times New Roman"/>
                <w:sz w:val="28"/>
                <w:szCs w:val="28"/>
                <w:lang w:eastAsia="ru-RU"/>
              </w:rPr>
              <w:t>Приложение № 3</w:t>
            </w:r>
          </w:p>
          <w:p w:rsidR="00C8230E" w:rsidRPr="00C8230E" w:rsidRDefault="00C8230E" w:rsidP="00C823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C8230E" w:rsidRPr="00C8230E" w:rsidRDefault="00C8230E" w:rsidP="00C8230E">
            <w:pPr>
              <w:spacing w:after="0" w:line="240" w:lineRule="auto"/>
              <w:ind w:left="176" w:hanging="176"/>
              <w:rPr>
                <w:rFonts w:ascii="Times New Roman" w:eastAsia="Times New Roman" w:hAnsi="Times New Roman" w:cs="Times New Roman"/>
                <w:sz w:val="28"/>
                <w:szCs w:val="28"/>
                <w:lang w:eastAsia="ru-RU"/>
              </w:rPr>
            </w:pPr>
          </w:p>
        </w:tc>
      </w:tr>
    </w:tbl>
    <w:p w:rsidR="00C8230E" w:rsidRPr="00C8230E" w:rsidRDefault="00C8230E" w:rsidP="00C8230E">
      <w:pPr>
        <w:spacing w:after="0" w:line="240" w:lineRule="auto"/>
        <w:jc w:val="center"/>
        <w:rPr>
          <w:rFonts w:ascii="Times New Roman" w:eastAsia="Times New Roman" w:hAnsi="Times New Roman" w:cs="Times New Roman"/>
          <w:b/>
          <w:sz w:val="28"/>
          <w:szCs w:val="28"/>
          <w:lang w:eastAsia="ru-RU"/>
        </w:rPr>
      </w:pPr>
      <w:r w:rsidRPr="00C8230E">
        <w:rPr>
          <w:rFonts w:ascii="Times New Roman" w:eastAsia="Times New Roman" w:hAnsi="Times New Roman" w:cs="Times New Roman"/>
          <w:b/>
          <w:sz w:val="28"/>
          <w:szCs w:val="28"/>
          <w:lang w:eastAsia="ru-RU"/>
        </w:rPr>
        <w:t>ОЦЕНКА</w:t>
      </w:r>
    </w:p>
    <w:p w:rsidR="00C8230E" w:rsidRPr="00C8230E" w:rsidRDefault="00C8230E" w:rsidP="00C8230E">
      <w:pPr>
        <w:spacing w:after="0" w:line="240" w:lineRule="auto"/>
        <w:jc w:val="center"/>
        <w:rPr>
          <w:rFonts w:ascii="Times New Roman" w:eastAsia="Times New Roman" w:hAnsi="Times New Roman" w:cs="Times New Roman"/>
          <w:b/>
          <w:sz w:val="28"/>
          <w:szCs w:val="28"/>
          <w:lang w:eastAsia="ru-RU"/>
        </w:rPr>
      </w:pPr>
      <w:r w:rsidRPr="00C8230E">
        <w:rPr>
          <w:rFonts w:ascii="Times New Roman" w:eastAsia="Times New Roman" w:hAnsi="Times New Roman" w:cs="Times New Roman"/>
          <w:b/>
          <w:sz w:val="28"/>
          <w:szCs w:val="28"/>
          <w:lang w:eastAsia="ru-RU"/>
        </w:rPr>
        <w:t>применения мер регулирования</w:t>
      </w:r>
      <w:r w:rsidRPr="00C8230E">
        <w:rPr>
          <w:rFonts w:ascii="Times New Roman" w:eastAsia="Times New Roman" w:hAnsi="Times New Roman" w:cs="Times New Roman"/>
          <w:b/>
          <w:sz w:val="28"/>
          <w:szCs w:val="28"/>
          <w:vertAlign w:val="superscript"/>
          <w:lang w:eastAsia="ru-RU"/>
        </w:rPr>
        <w:footnoteReference w:id="1"/>
      </w:r>
      <w:r w:rsidRPr="00C8230E">
        <w:rPr>
          <w:rFonts w:ascii="Times New Roman" w:eastAsia="Times New Roman" w:hAnsi="Times New Roman" w:cs="Times New Roman"/>
          <w:b/>
          <w:color w:val="000000"/>
          <w:sz w:val="28"/>
          <w:szCs w:val="28"/>
          <w:lang w:eastAsia="ru-RU"/>
        </w:rPr>
        <w:t xml:space="preserve"> в сфере реализации</w:t>
      </w:r>
      <w:r w:rsidRPr="00C8230E">
        <w:rPr>
          <w:rFonts w:ascii="Times New Roman" w:eastAsia="Times New Roman" w:hAnsi="Times New Roman" w:cs="Times New Roman"/>
          <w:b/>
          <w:sz w:val="28"/>
          <w:szCs w:val="28"/>
          <w:lang w:eastAsia="ru-RU"/>
        </w:rPr>
        <w:t xml:space="preserve"> </w:t>
      </w:r>
      <w:r w:rsidRPr="00C8230E">
        <w:rPr>
          <w:rFonts w:ascii="Times New Roman" w:eastAsia="Times New Roman" w:hAnsi="Times New Roman" w:cs="Times New Roman"/>
          <w:b/>
          <w:color w:val="000000"/>
          <w:sz w:val="28"/>
          <w:szCs w:val="28"/>
          <w:lang w:eastAsia="ru-RU"/>
        </w:rPr>
        <w:t>муниципальной программы</w:t>
      </w:r>
    </w:p>
    <w:p w:rsidR="00C8230E" w:rsidRPr="00C8230E" w:rsidRDefault="00C8230E" w:rsidP="00C8230E">
      <w:pPr>
        <w:spacing w:after="0" w:line="240" w:lineRule="auto"/>
        <w:jc w:val="center"/>
        <w:rPr>
          <w:rFonts w:ascii="Times New Roman" w:eastAsia="Times New Roman" w:hAnsi="Times New Roman" w:cs="Times New Roman"/>
          <w:b/>
          <w:color w:val="000000"/>
          <w:sz w:val="28"/>
          <w:szCs w:val="28"/>
          <w:lang w:eastAsia="ru-RU"/>
        </w:rPr>
      </w:pPr>
      <w:r w:rsidRPr="00C8230E">
        <w:rPr>
          <w:rFonts w:ascii="Times New Roman" w:eastAsia="Times New Roman" w:hAnsi="Times New Roman" w:cs="Times New Roman"/>
          <w:b/>
          <w:sz w:val="28"/>
          <w:szCs w:val="28"/>
          <w:lang w:eastAsia="ru-RU"/>
        </w:rPr>
        <w:t xml:space="preserve">«Формирование комфортной городской среды  Балтайского муниципального образования </w:t>
      </w:r>
      <w:r w:rsidRPr="00C8230E">
        <w:rPr>
          <w:rFonts w:ascii="Times New Roman" w:eastAsia="Times New Roman" w:hAnsi="Times New Roman" w:cs="Times New Roman"/>
          <w:b/>
          <w:color w:val="000000"/>
          <w:sz w:val="28"/>
          <w:szCs w:val="28"/>
          <w:lang w:eastAsia="ru-RU"/>
        </w:rPr>
        <w:t>на 2018- 2022 годы»</w:t>
      </w:r>
    </w:p>
    <w:p w:rsidR="00C8230E" w:rsidRPr="00C8230E" w:rsidRDefault="00C8230E" w:rsidP="00C8230E">
      <w:pPr>
        <w:tabs>
          <w:tab w:val="left" w:pos="-1260"/>
        </w:tabs>
        <w:spacing w:after="0" w:line="240" w:lineRule="auto"/>
        <w:jc w:val="center"/>
        <w:rPr>
          <w:rFonts w:ascii="Times New Roman" w:eastAsia="Times New Roman" w:hAnsi="Times New Roman" w:cs="Times New Roman"/>
          <w:b/>
          <w:color w:val="000000"/>
          <w:sz w:val="24"/>
          <w:szCs w:val="24"/>
          <w:lang w:eastAsia="ru-RU"/>
        </w:rPr>
      </w:pPr>
    </w:p>
    <w:tbl>
      <w:tblPr>
        <w:tblW w:w="15026" w:type="dxa"/>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34"/>
        <w:gridCol w:w="3361"/>
        <w:gridCol w:w="1751"/>
        <w:gridCol w:w="1599"/>
        <w:gridCol w:w="1689"/>
        <w:gridCol w:w="1911"/>
        <w:gridCol w:w="3681"/>
      </w:tblGrid>
      <w:tr w:rsidR="00C8230E" w:rsidRPr="00C8230E" w:rsidTr="00A575BD">
        <w:trPr>
          <w:cantSplit/>
          <w:trHeight w:val="327"/>
        </w:trPr>
        <w:tc>
          <w:tcPr>
            <w:tcW w:w="1034"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 xml:space="preserve">№ </w:t>
            </w:r>
          </w:p>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roofErr w:type="gramStart"/>
            <w:r w:rsidRPr="00C8230E">
              <w:rPr>
                <w:rFonts w:ascii="Times New Roman" w:eastAsia="Times New Roman" w:hAnsi="Times New Roman" w:cs="Times New Roman"/>
                <w:snapToGrid w:val="0"/>
                <w:color w:val="000000"/>
                <w:sz w:val="24"/>
                <w:szCs w:val="24"/>
                <w:lang w:eastAsia="ru-RU"/>
              </w:rPr>
              <w:t>п</w:t>
            </w:r>
            <w:proofErr w:type="gramEnd"/>
            <w:r w:rsidRPr="00C8230E">
              <w:rPr>
                <w:rFonts w:ascii="Times New Roman" w:eastAsia="Times New Roman" w:hAnsi="Times New Roman" w:cs="Times New Roman"/>
                <w:snapToGrid w:val="0"/>
                <w:color w:val="000000"/>
                <w:sz w:val="24"/>
                <w:szCs w:val="24"/>
                <w:lang w:eastAsia="ru-RU"/>
              </w:rPr>
              <w:t>/п</w:t>
            </w:r>
          </w:p>
        </w:tc>
        <w:tc>
          <w:tcPr>
            <w:tcW w:w="3361" w:type="dxa"/>
            <w:vMerge w:val="restart"/>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Наименование меры</w:t>
            </w:r>
            <w:r w:rsidRPr="00C8230E">
              <w:rPr>
                <w:rFonts w:ascii="Times New Roman" w:eastAsia="Times New Roman" w:hAnsi="Times New Roman" w:cs="Times New Roman"/>
                <w:snapToGrid w:val="0"/>
                <w:color w:val="000000"/>
                <w:sz w:val="24"/>
                <w:szCs w:val="24"/>
                <w:vertAlign w:val="superscript"/>
                <w:lang w:eastAsia="ru-RU"/>
              </w:rPr>
              <w:footnoteReference w:id="2"/>
            </w:r>
          </w:p>
        </w:tc>
        <w:tc>
          <w:tcPr>
            <w:tcW w:w="1751" w:type="dxa"/>
            <w:vMerge w:val="restart"/>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 xml:space="preserve">Показатель применения </w:t>
            </w:r>
          </w:p>
          <w:p w:rsidR="00C8230E" w:rsidRPr="00C8230E" w:rsidRDefault="00C8230E" w:rsidP="00C8230E">
            <w:pPr>
              <w:spacing w:after="0" w:line="240" w:lineRule="auto"/>
              <w:ind w:right="-28"/>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меры</w:t>
            </w:r>
            <w:r w:rsidRPr="00C8230E">
              <w:rPr>
                <w:rFonts w:ascii="Times New Roman" w:eastAsia="Times New Roman" w:hAnsi="Times New Roman" w:cs="Times New Roman"/>
                <w:snapToGrid w:val="0"/>
                <w:color w:val="000000"/>
                <w:sz w:val="24"/>
                <w:szCs w:val="24"/>
                <w:vertAlign w:val="superscript"/>
                <w:lang w:eastAsia="ru-RU"/>
              </w:rPr>
              <w:footnoteReference w:id="3"/>
            </w:r>
          </w:p>
        </w:tc>
        <w:tc>
          <w:tcPr>
            <w:tcW w:w="5199" w:type="dxa"/>
            <w:gridSpan w:val="3"/>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Финансовая оценка результата (тыс. руб.), годы</w:t>
            </w:r>
          </w:p>
        </w:tc>
        <w:tc>
          <w:tcPr>
            <w:tcW w:w="3681" w:type="dxa"/>
            <w:vMerge w:val="restar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Краткое обоснование необходимости применения для достижения цели муниципальной программы</w:t>
            </w:r>
          </w:p>
        </w:tc>
      </w:tr>
      <w:tr w:rsidR="00C8230E" w:rsidRPr="00C8230E" w:rsidTr="00A575BD">
        <w:trPr>
          <w:cantSplit/>
          <w:trHeight w:val="934"/>
        </w:trPr>
        <w:tc>
          <w:tcPr>
            <w:tcW w:w="1034" w:type="dxa"/>
            <w:vMerge/>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c>
          <w:tcPr>
            <w:tcW w:w="3361" w:type="dxa"/>
            <w:vMerge/>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p>
        </w:tc>
        <w:tc>
          <w:tcPr>
            <w:tcW w:w="1751" w:type="dxa"/>
            <w:vMerge/>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p>
        </w:tc>
        <w:tc>
          <w:tcPr>
            <w:tcW w:w="1599" w:type="dxa"/>
          </w:tcPr>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очередной</w:t>
            </w:r>
          </w:p>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год</w:t>
            </w:r>
          </w:p>
        </w:tc>
        <w:tc>
          <w:tcPr>
            <w:tcW w:w="1689" w:type="dxa"/>
          </w:tcPr>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первый год планового периода</w:t>
            </w:r>
          </w:p>
        </w:tc>
        <w:tc>
          <w:tcPr>
            <w:tcW w:w="1911" w:type="dxa"/>
          </w:tcPr>
          <w:p w:rsidR="00C8230E" w:rsidRPr="00C8230E" w:rsidRDefault="00C8230E" w:rsidP="00C8230E">
            <w:pPr>
              <w:spacing w:after="0" w:line="240" w:lineRule="auto"/>
              <w:jc w:val="center"/>
              <w:rPr>
                <w:rFonts w:ascii="Times New Roman" w:eastAsia="Times New Roman" w:hAnsi="Times New Roman" w:cs="Times New Roman"/>
                <w:sz w:val="24"/>
                <w:szCs w:val="24"/>
                <w:lang w:eastAsia="ru-RU"/>
              </w:rPr>
            </w:pPr>
            <w:r w:rsidRPr="00C8230E">
              <w:rPr>
                <w:rFonts w:ascii="Times New Roman" w:eastAsia="Times New Roman" w:hAnsi="Times New Roman" w:cs="Times New Roman"/>
                <w:sz w:val="24"/>
                <w:szCs w:val="24"/>
                <w:lang w:eastAsia="ru-RU"/>
              </w:rPr>
              <w:t>второй год планового периода</w:t>
            </w:r>
          </w:p>
        </w:tc>
        <w:tc>
          <w:tcPr>
            <w:tcW w:w="3681" w:type="dxa"/>
            <w:vMerge/>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r>
      <w:tr w:rsidR="00C8230E" w:rsidRPr="00C8230E" w:rsidTr="00A575BD">
        <w:tblPrEx>
          <w:tblBorders>
            <w:bottom w:val="single" w:sz="4" w:space="0" w:color="auto"/>
          </w:tblBorders>
        </w:tblPrEx>
        <w:trPr>
          <w:cantSplit/>
          <w:trHeight w:val="422"/>
        </w:trPr>
        <w:tc>
          <w:tcPr>
            <w:tcW w:w="1034" w:type="dxa"/>
            <w:vAlign w:val="center"/>
          </w:tcPr>
          <w:p w:rsidR="00C8230E" w:rsidRPr="00C8230E" w:rsidRDefault="00C8230E" w:rsidP="00C8230E">
            <w:pPr>
              <w:spacing w:after="0" w:line="240" w:lineRule="auto"/>
              <w:ind w:left="-30"/>
              <w:jc w:val="center"/>
              <w:rPr>
                <w:rFonts w:ascii="Times New Roman" w:eastAsia="Times New Roman" w:hAnsi="Times New Roman" w:cs="Times New Roman"/>
                <w:snapToGrid w:val="0"/>
                <w:color w:val="000000"/>
                <w:sz w:val="24"/>
                <w:szCs w:val="24"/>
                <w:lang w:eastAsia="ru-RU"/>
              </w:rPr>
            </w:pPr>
          </w:p>
        </w:tc>
        <w:tc>
          <w:tcPr>
            <w:tcW w:w="13992" w:type="dxa"/>
            <w:gridSpan w:val="6"/>
            <w:vAlign w:val="center"/>
          </w:tcPr>
          <w:p w:rsidR="00C8230E" w:rsidRPr="00C8230E" w:rsidRDefault="00C8230E" w:rsidP="00C8230E">
            <w:pPr>
              <w:widowControl w:val="0"/>
              <w:autoSpaceDE w:val="0"/>
              <w:autoSpaceDN w:val="0"/>
              <w:adjustRightInd w:val="0"/>
              <w:spacing w:after="0" w:line="240" w:lineRule="auto"/>
              <w:ind w:firstLine="539"/>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Courier New"/>
                <w:sz w:val="24"/>
                <w:szCs w:val="24"/>
                <w:lang w:eastAsia="ru-RU"/>
              </w:rPr>
              <w:t>Налоговых, тарифных и иных мер регулирования в рамках муниципальной программы не предусмотрено.</w:t>
            </w:r>
          </w:p>
        </w:tc>
      </w:tr>
    </w:tbl>
    <w:p w:rsidR="00C8230E" w:rsidRPr="00C8230E" w:rsidRDefault="00C8230E" w:rsidP="00C8230E">
      <w:pPr>
        <w:pBdr>
          <w:bottom w:val="single" w:sz="12" w:space="1" w:color="auto"/>
        </w:pBdr>
        <w:spacing w:after="0" w:line="240" w:lineRule="auto"/>
        <w:rPr>
          <w:rFonts w:ascii="Times New Roman" w:eastAsia="Times New Roman" w:hAnsi="Times New Roman" w:cs="Times New Roman"/>
          <w:sz w:val="24"/>
          <w:szCs w:val="16"/>
        </w:rPr>
      </w:pPr>
    </w:p>
    <w:p w:rsidR="00C8230E" w:rsidRPr="00C8230E" w:rsidRDefault="00C8230E" w:rsidP="00C8230E">
      <w:pPr>
        <w:spacing w:after="0" w:line="240" w:lineRule="auto"/>
        <w:rPr>
          <w:rFonts w:ascii="Times New Roman" w:eastAsia="Times New Roman" w:hAnsi="Times New Roman" w:cs="Times New Roman"/>
          <w:sz w:val="24"/>
          <w:szCs w:val="16"/>
        </w:rPr>
      </w:pPr>
      <w:r w:rsidRPr="00C8230E">
        <w:rPr>
          <w:rFonts w:ascii="Times New Roman" w:eastAsia="Times New Roman" w:hAnsi="Times New Roman" w:cs="Times New Roman"/>
          <w:sz w:val="24"/>
          <w:szCs w:val="16"/>
        </w:rPr>
        <w:t>1</w:t>
      </w:r>
      <w:r w:rsidRPr="00C8230E">
        <w:rPr>
          <w:rFonts w:ascii="Times New Roman" w:eastAsia="Times New Roman" w:hAnsi="Times New Roman" w:cs="Times New Roman"/>
          <w:sz w:val="24"/>
          <w:szCs w:val="16"/>
          <w:lang w:val="x-none"/>
        </w:rPr>
        <w:t>Налоговые, таможенные, тарифные, кредитные и иные меры государственного регулирования</w:t>
      </w:r>
    </w:p>
    <w:p w:rsidR="00C8230E" w:rsidRPr="00C8230E" w:rsidRDefault="00C8230E" w:rsidP="00C8230E">
      <w:pPr>
        <w:spacing w:after="0" w:line="240" w:lineRule="auto"/>
        <w:rPr>
          <w:rFonts w:ascii="Times New Roman" w:eastAsia="Times New Roman" w:hAnsi="Times New Roman" w:cs="Times New Roman"/>
          <w:sz w:val="24"/>
          <w:szCs w:val="16"/>
        </w:rPr>
      </w:pPr>
      <w:r w:rsidRPr="00C8230E">
        <w:rPr>
          <w:rFonts w:ascii="Times New Roman" w:eastAsia="Times New Roman" w:hAnsi="Times New Roman" w:cs="Times New Roman"/>
          <w:sz w:val="24"/>
          <w:szCs w:val="16"/>
          <w:vertAlign w:val="superscript"/>
          <w:lang w:val="x-none"/>
        </w:rPr>
        <w:t>2</w:t>
      </w:r>
      <w:r w:rsidRPr="00C8230E">
        <w:rPr>
          <w:rFonts w:ascii="Times New Roman" w:eastAsia="Times New Roman" w:hAnsi="Times New Roman" w:cs="Times New Roman"/>
          <w:sz w:val="24"/>
          <w:szCs w:val="16"/>
          <w:lang w:val="x-none"/>
        </w:rPr>
        <w:t xml:space="preserve">  Налоговая льгота, предоставление гарантий и т.п.</w:t>
      </w:r>
    </w:p>
    <w:p w:rsidR="00C8230E" w:rsidRPr="00C8230E" w:rsidRDefault="00C8230E" w:rsidP="00C8230E">
      <w:pPr>
        <w:spacing w:after="0" w:line="240" w:lineRule="auto"/>
        <w:rPr>
          <w:rFonts w:ascii="Times New Roman" w:eastAsia="Times New Roman" w:hAnsi="Times New Roman" w:cs="Times New Roman"/>
          <w:sz w:val="24"/>
          <w:szCs w:val="16"/>
          <w:lang w:val="x-none"/>
        </w:rPr>
      </w:pPr>
      <w:r w:rsidRPr="00C8230E">
        <w:rPr>
          <w:rFonts w:ascii="Times New Roman" w:eastAsia="Times New Roman" w:hAnsi="Times New Roman" w:cs="Times New Roman"/>
          <w:sz w:val="24"/>
          <w:szCs w:val="16"/>
          <w:vertAlign w:val="superscript"/>
          <w:lang w:val="x-none"/>
        </w:rPr>
        <w:t>3</w:t>
      </w:r>
      <w:r w:rsidRPr="00C8230E">
        <w:rPr>
          <w:rFonts w:ascii="Times New Roman" w:eastAsia="Times New Roman" w:hAnsi="Times New Roman" w:cs="Times New Roman"/>
          <w:sz w:val="24"/>
          <w:szCs w:val="16"/>
          <w:lang w:val="x-none"/>
        </w:rPr>
        <w:t xml:space="preserve"> Объем выпадающих доходов бюджета </w:t>
      </w:r>
      <w:r w:rsidRPr="00C8230E">
        <w:rPr>
          <w:rFonts w:ascii="Times New Roman" w:eastAsia="Times New Roman" w:hAnsi="Times New Roman" w:cs="Times New Roman"/>
          <w:sz w:val="24"/>
          <w:szCs w:val="16"/>
        </w:rPr>
        <w:t>поселения</w:t>
      </w:r>
      <w:r w:rsidRPr="00C8230E">
        <w:rPr>
          <w:rFonts w:ascii="Times New Roman" w:eastAsia="Times New Roman" w:hAnsi="Times New Roman" w:cs="Times New Roman"/>
          <w:sz w:val="24"/>
          <w:szCs w:val="16"/>
          <w:lang w:val="x-none"/>
        </w:rPr>
        <w:t>, тыс. рублей</w:t>
      </w:r>
    </w:p>
    <w:p w:rsidR="00C8230E" w:rsidRPr="00C8230E" w:rsidRDefault="00C8230E" w:rsidP="00C8230E">
      <w:pPr>
        <w:spacing w:after="0" w:line="240" w:lineRule="auto"/>
        <w:rPr>
          <w:rFonts w:ascii="Times New Roman" w:eastAsia="Times New Roman" w:hAnsi="Times New Roman" w:cs="Times New Roman"/>
          <w:sz w:val="16"/>
          <w:szCs w:val="16"/>
        </w:rPr>
        <w:sectPr w:rsidR="00C8230E" w:rsidRPr="00C8230E" w:rsidSect="0042522D">
          <w:headerReference w:type="default" r:id="rId10"/>
          <w:pgSz w:w="16838" w:h="11906" w:orient="landscape" w:code="9"/>
          <w:pgMar w:top="1559" w:right="1134" w:bottom="851" w:left="1134" w:header="425" w:footer="0" w:gutter="0"/>
          <w:pgNumType w:start="1"/>
          <w:cols w:space="708"/>
          <w:titlePg/>
          <w:docGrid w:linePitch="360"/>
        </w:sectPr>
      </w:pPr>
    </w:p>
    <w:tbl>
      <w:tblPr>
        <w:tblW w:w="4755" w:type="dxa"/>
        <w:tblInd w:w="10314" w:type="dxa"/>
        <w:tblLook w:val="04A0" w:firstRow="1" w:lastRow="0" w:firstColumn="1" w:lastColumn="0" w:noHBand="0" w:noVBand="1"/>
      </w:tblPr>
      <w:tblGrid>
        <w:gridCol w:w="4755"/>
      </w:tblGrid>
      <w:tr w:rsidR="00C8230E" w:rsidRPr="00C8230E" w:rsidTr="00A575BD">
        <w:tc>
          <w:tcPr>
            <w:tcW w:w="4755" w:type="dxa"/>
            <w:shd w:val="clear" w:color="auto" w:fill="auto"/>
          </w:tcPr>
          <w:p w:rsidR="00C8230E" w:rsidRDefault="00C8230E" w:rsidP="00C8230E">
            <w:pPr>
              <w:widowControl w:val="0"/>
              <w:spacing w:after="0" w:line="240" w:lineRule="auto"/>
              <w:jc w:val="center"/>
              <w:rPr>
                <w:rFonts w:ascii="Times New Roman" w:eastAsia="Times New Roman" w:hAnsi="Times New Roman" w:cs="Times New Roman"/>
                <w:sz w:val="28"/>
                <w:szCs w:val="28"/>
                <w:lang w:eastAsia="ru-RU"/>
              </w:rPr>
            </w:pPr>
            <w:r w:rsidRPr="00C8230E">
              <w:rPr>
                <w:rFonts w:ascii="Times New Roman" w:eastAsia="Times New Roman" w:hAnsi="Times New Roman" w:cs="Times New Roman"/>
                <w:sz w:val="28"/>
                <w:szCs w:val="28"/>
                <w:lang w:eastAsia="ru-RU"/>
              </w:rPr>
              <w:lastRenderedPageBreak/>
              <w:t>Приложение № 4</w:t>
            </w:r>
          </w:p>
          <w:p w:rsidR="00C8230E" w:rsidRPr="00C8230E" w:rsidRDefault="00C8230E" w:rsidP="00C8230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C8230E" w:rsidRPr="00C8230E" w:rsidRDefault="00C8230E" w:rsidP="00C8230E">
            <w:pPr>
              <w:spacing w:after="0" w:line="240" w:lineRule="auto"/>
              <w:rPr>
                <w:rFonts w:ascii="Times New Roman" w:eastAsia="Times New Roman" w:hAnsi="Times New Roman" w:cs="Times New Roman"/>
                <w:sz w:val="28"/>
                <w:szCs w:val="28"/>
                <w:lang w:eastAsia="ru-RU"/>
              </w:rPr>
            </w:pPr>
          </w:p>
        </w:tc>
      </w:tr>
    </w:tbl>
    <w:p w:rsidR="00C8230E" w:rsidRPr="00C8230E" w:rsidRDefault="00C8230E" w:rsidP="00C8230E">
      <w:pPr>
        <w:widowControl w:val="0"/>
        <w:spacing w:after="0" w:line="240" w:lineRule="auto"/>
        <w:rPr>
          <w:rFonts w:ascii="Times New Roman" w:eastAsia="Times New Roman" w:hAnsi="Times New Roman" w:cs="Times New Roman"/>
          <w:vanish/>
          <w:sz w:val="20"/>
          <w:szCs w:val="20"/>
          <w:lang w:eastAsia="ru-RU"/>
        </w:rPr>
      </w:pPr>
    </w:p>
    <w:tbl>
      <w:tblPr>
        <w:tblW w:w="14899" w:type="dxa"/>
        <w:tblInd w:w="93" w:type="dxa"/>
        <w:tblBorders>
          <w:bottom w:val="single" w:sz="4" w:space="0" w:color="auto"/>
        </w:tblBorders>
        <w:tblLook w:val="00A0" w:firstRow="1" w:lastRow="0" w:firstColumn="1" w:lastColumn="0" w:noHBand="0" w:noVBand="0"/>
      </w:tblPr>
      <w:tblGrid>
        <w:gridCol w:w="567"/>
        <w:gridCol w:w="3701"/>
        <w:gridCol w:w="5956"/>
        <w:gridCol w:w="2687"/>
        <w:gridCol w:w="1988"/>
      </w:tblGrid>
      <w:tr w:rsidR="00C8230E" w:rsidRPr="00C8230E" w:rsidTr="00A575BD">
        <w:trPr>
          <w:trHeight w:val="375"/>
        </w:trPr>
        <w:tc>
          <w:tcPr>
            <w:tcW w:w="14899" w:type="dxa"/>
            <w:gridSpan w:val="5"/>
            <w:tcBorders>
              <w:bottom w:val="single" w:sz="4" w:space="0" w:color="auto"/>
            </w:tcBorders>
            <w:noWrap/>
            <w:vAlign w:val="center"/>
          </w:tcPr>
          <w:p w:rsidR="00C8230E" w:rsidRPr="00C8230E" w:rsidRDefault="00C8230E" w:rsidP="00C8230E">
            <w:pPr>
              <w:widowControl w:val="0"/>
              <w:spacing w:after="0" w:line="240" w:lineRule="auto"/>
              <w:rPr>
                <w:rFonts w:ascii="Times New Roman" w:eastAsia="Times New Roman" w:hAnsi="Times New Roman" w:cs="Times New Roman"/>
                <w:b/>
                <w:bCs/>
                <w:sz w:val="20"/>
                <w:szCs w:val="26"/>
                <w:lang w:eastAsia="ru-RU"/>
              </w:rPr>
            </w:pPr>
          </w:p>
          <w:p w:rsidR="00C8230E" w:rsidRPr="00C8230E" w:rsidRDefault="00C8230E" w:rsidP="00C8230E">
            <w:pPr>
              <w:spacing w:after="0" w:line="240" w:lineRule="auto"/>
              <w:jc w:val="center"/>
              <w:rPr>
                <w:rFonts w:ascii="Times New Roman" w:eastAsia="Times New Roman" w:hAnsi="Times New Roman" w:cs="Times New Roman"/>
                <w:b/>
                <w:sz w:val="28"/>
                <w:szCs w:val="28"/>
                <w:lang w:eastAsia="ru-RU"/>
              </w:rPr>
            </w:pPr>
            <w:r w:rsidRPr="00C8230E">
              <w:rPr>
                <w:rFonts w:ascii="Times New Roman" w:eastAsia="Times New Roman" w:hAnsi="Times New Roman" w:cs="Times New Roman"/>
                <w:b/>
                <w:sz w:val="28"/>
                <w:szCs w:val="28"/>
                <w:lang w:eastAsia="ru-RU"/>
              </w:rPr>
              <w:t>СВЕДЕНИЯ</w:t>
            </w:r>
          </w:p>
          <w:p w:rsidR="00C8230E" w:rsidRPr="00C8230E" w:rsidRDefault="00C8230E" w:rsidP="00C8230E">
            <w:pPr>
              <w:spacing w:after="0" w:line="240" w:lineRule="auto"/>
              <w:jc w:val="center"/>
              <w:rPr>
                <w:rFonts w:ascii="Times New Roman" w:eastAsia="Times New Roman" w:hAnsi="Times New Roman" w:cs="Times New Roman"/>
                <w:b/>
                <w:sz w:val="28"/>
                <w:szCs w:val="28"/>
                <w:lang w:eastAsia="ru-RU"/>
              </w:rPr>
            </w:pPr>
            <w:r w:rsidRPr="00C8230E">
              <w:rPr>
                <w:rFonts w:ascii="Times New Roman" w:eastAsia="Times New Roman" w:hAnsi="Times New Roman" w:cs="Times New Roman"/>
                <w:b/>
                <w:sz w:val="28"/>
                <w:szCs w:val="28"/>
                <w:lang w:eastAsia="ru-RU"/>
              </w:rPr>
              <w:t>об основных мерах правового регулирования в сфере реализации</w:t>
            </w:r>
          </w:p>
          <w:p w:rsidR="00C8230E" w:rsidRPr="00C8230E" w:rsidRDefault="00C8230E" w:rsidP="00C8230E">
            <w:pPr>
              <w:spacing w:after="0" w:line="240" w:lineRule="auto"/>
              <w:jc w:val="center"/>
              <w:rPr>
                <w:rFonts w:ascii="Times New Roman" w:eastAsia="Times New Roman" w:hAnsi="Times New Roman" w:cs="Times New Roman"/>
                <w:b/>
                <w:color w:val="000000"/>
                <w:sz w:val="28"/>
                <w:szCs w:val="28"/>
                <w:lang w:eastAsia="ru-RU"/>
              </w:rPr>
            </w:pPr>
            <w:r w:rsidRPr="00C8230E">
              <w:rPr>
                <w:rFonts w:ascii="Times New Roman" w:eastAsia="Times New Roman" w:hAnsi="Times New Roman" w:cs="Times New Roman"/>
                <w:b/>
                <w:color w:val="000000"/>
                <w:sz w:val="28"/>
                <w:szCs w:val="28"/>
                <w:lang w:eastAsia="ru-RU"/>
              </w:rPr>
              <w:t>муниципальной программы</w:t>
            </w:r>
          </w:p>
          <w:p w:rsidR="00C8230E" w:rsidRPr="00C8230E" w:rsidRDefault="00C8230E" w:rsidP="00C8230E">
            <w:pPr>
              <w:spacing w:after="0" w:line="240" w:lineRule="auto"/>
              <w:jc w:val="center"/>
              <w:rPr>
                <w:rFonts w:ascii="Times New Roman" w:eastAsia="Times New Roman" w:hAnsi="Times New Roman" w:cs="Times New Roman"/>
                <w:b/>
                <w:color w:val="000000"/>
                <w:sz w:val="28"/>
                <w:szCs w:val="28"/>
                <w:lang w:eastAsia="ru-RU"/>
              </w:rPr>
            </w:pPr>
            <w:r w:rsidRPr="00C8230E">
              <w:rPr>
                <w:rFonts w:ascii="Times New Roman" w:eastAsia="Times New Roman" w:hAnsi="Times New Roman" w:cs="Times New Roman"/>
                <w:b/>
                <w:sz w:val="28"/>
                <w:szCs w:val="28"/>
                <w:lang w:eastAsia="ru-RU"/>
              </w:rPr>
              <w:t xml:space="preserve">«Формирование комфортной городской среды  Балтайского муниципального образования </w:t>
            </w:r>
            <w:r w:rsidRPr="00C8230E">
              <w:rPr>
                <w:rFonts w:ascii="Times New Roman" w:eastAsia="Times New Roman" w:hAnsi="Times New Roman" w:cs="Times New Roman"/>
                <w:b/>
                <w:color w:val="000000"/>
                <w:sz w:val="28"/>
                <w:szCs w:val="28"/>
                <w:lang w:eastAsia="ru-RU"/>
              </w:rPr>
              <w:t>на 2018-2022 годы»</w:t>
            </w:r>
          </w:p>
          <w:p w:rsidR="00C8230E" w:rsidRPr="00C8230E" w:rsidRDefault="00C8230E" w:rsidP="00C8230E">
            <w:pPr>
              <w:widowControl w:val="0"/>
              <w:spacing w:after="0" w:line="240" w:lineRule="auto"/>
              <w:rPr>
                <w:rFonts w:ascii="Times New Roman" w:eastAsia="Times New Roman" w:hAnsi="Times New Roman" w:cs="Times New Roman"/>
                <w:b/>
                <w:bCs/>
                <w:sz w:val="20"/>
                <w:szCs w:val="26"/>
                <w:lang w:eastAsia="ru-RU"/>
              </w:rPr>
            </w:pPr>
          </w:p>
        </w:tc>
      </w:tr>
      <w:tr w:rsidR="00C8230E" w:rsidRPr="00C8230E" w:rsidTr="00A575BD">
        <w:trPr>
          <w:trHeight w:val="765"/>
        </w:trPr>
        <w:tc>
          <w:tcPr>
            <w:tcW w:w="567"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 </w:t>
            </w:r>
            <w:proofErr w:type="gramStart"/>
            <w:r w:rsidRPr="00C8230E">
              <w:rPr>
                <w:rFonts w:ascii="Times New Roman" w:eastAsia="Times New Roman" w:hAnsi="Times New Roman" w:cs="Times New Roman"/>
                <w:sz w:val="20"/>
                <w:szCs w:val="20"/>
                <w:lang w:eastAsia="ru-RU"/>
              </w:rPr>
              <w:t>п</w:t>
            </w:r>
            <w:proofErr w:type="gramEnd"/>
            <w:r w:rsidRPr="00C8230E">
              <w:rPr>
                <w:rFonts w:ascii="Times New Roman" w:eastAsia="Times New Roman" w:hAnsi="Times New Roman" w:cs="Times New Roman"/>
                <w:sz w:val="20"/>
                <w:szCs w:val="20"/>
                <w:lang w:eastAsia="ru-RU"/>
              </w:rPr>
              <w:t>/п</w:t>
            </w:r>
          </w:p>
        </w:tc>
        <w:tc>
          <w:tcPr>
            <w:tcW w:w="3701"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Наименование правового акта</w:t>
            </w:r>
          </w:p>
        </w:tc>
        <w:tc>
          <w:tcPr>
            <w:tcW w:w="5956"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Основные положения правового акта</w:t>
            </w:r>
          </w:p>
        </w:tc>
        <w:tc>
          <w:tcPr>
            <w:tcW w:w="2687"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Ответственный </w:t>
            </w: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исполнитель и </w:t>
            </w: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соисполнитель</w:t>
            </w:r>
          </w:p>
        </w:tc>
        <w:tc>
          <w:tcPr>
            <w:tcW w:w="1988"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ind w:hanging="108"/>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 xml:space="preserve">Ожидаемые сроки </w:t>
            </w:r>
          </w:p>
          <w:p w:rsidR="00C8230E" w:rsidRPr="00C8230E" w:rsidRDefault="00C8230E" w:rsidP="00C8230E">
            <w:pPr>
              <w:widowControl w:val="0"/>
              <w:spacing w:after="0" w:line="240" w:lineRule="auto"/>
              <w:ind w:hanging="108"/>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принятия</w:t>
            </w:r>
          </w:p>
        </w:tc>
      </w:tr>
    </w:tbl>
    <w:p w:rsidR="00C8230E" w:rsidRPr="00C8230E" w:rsidRDefault="00C8230E" w:rsidP="00C8230E">
      <w:pPr>
        <w:widowControl w:val="0"/>
        <w:spacing w:after="0" w:line="240" w:lineRule="auto"/>
        <w:rPr>
          <w:rFonts w:ascii="Times New Roman" w:eastAsia="Times New Roman" w:hAnsi="Times New Roman" w:cs="Times New Roman"/>
          <w:sz w:val="2"/>
          <w:szCs w:val="2"/>
          <w:lang w:eastAsia="ru-RU"/>
        </w:rPr>
      </w:pPr>
    </w:p>
    <w:tbl>
      <w:tblPr>
        <w:tblW w:w="14899" w:type="dxa"/>
        <w:tblInd w:w="93" w:type="dxa"/>
        <w:tblLook w:val="00A0" w:firstRow="1" w:lastRow="0" w:firstColumn="1" w:lastColumn="0" w:noHBand="0" w:noVBand="0"/>
      </w:tblPr>
      <w:tblGrid>
        <w:gridCol w:w="567"/>
        <w:gridCol w:w="3701"/>
        <w:gridCol w:w="5953"/>
        <w:gridCol w:w="2694"/>
        <w:gridCol w:w="1984"/>
      </w:tblGrid>
      <w:tr w:rsidR="00C8230E" w:rsidRPr="00C8230E" w:rsidTr="00A575BD">
        <w:trPr>
          <w:trHeight w:val="369"/>
          <w:tblHeader/>
        </w:trPr>
        <w:tc>
          <w:tcPr>
            <w:tcW w:w="567"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1</w:t>
            </w:r>
          </w:p>
        </w:tc>
        <w:tc>
          <w:tcPr>
            <w:tcW w:w="3701"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w:t>
            </w:r>
          </w:p>
        </w:tc>
        <w:tc>
          <w:tcPr>
            <w:tcW w:w="5953"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3</w:t>
            </w:r>
          </w:p>
        </w:tc>
        <w:tc>
          <w:tcPr>
            <w:tcW w:w="2694"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4</w:t>
            </w:r>
          </w:p>
        </w:tc>
        <w:tc>
          <w:tcPr>
            <w:tcW w:w="1984"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ind w:hanging="108"/>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5</w:t>
            </w:r>
          </w:p>
        </w:tc>
      </w:tr>
      <w:tr w:rsidR="00C8230E" w:rsidRPr="00C8230E" w:rsidTr="00A575BD">
        <w:trPr>
          <w:trHeight w:val="2309"/>
        </w:trPr>
        <w:tc>
          <w:tcPr>
            <w:tcW w:w="567" w:type="dxa"/>
            <w:tcBorders>
              <w:top w:val="single" w:sz="4" w:space="0" w:color="auto"/>
              <w:left w:val="single" w:sz="4" w:space="0" w:color="auto"/>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1.</w:t>
            </w: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3701"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Постановление администрации Балтайского муниципального района «О проведении месячника по санитарной очистке, благоустройству и озеленению территории Балтайского муниципального района»</w:t>
            </w:r>
          </w:p>
        </w:tc>
        <w:tc>
          <w:tcPr>
            <w:tcW w:w="5953"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C8230E">
              <w:rPr>
                <w:rFonts w:ascii="Times New Roman" w:eastAsia="Times New Roman" w:hAnsi="Times New Roman" w:cs="Times New Roman"/>
                <w:sz w:val="26"/>
                <w:szCs w:val="26"/>
                <w:lang w:eastAsia="ru-RU"/>
              </w:rPr>
              <w:t>Правовая основа проведения месячника, утверждение ответственных исполнителей и</w:t>
            </w:r>
          </w:p>
          <w:p w:rsidR="00C8230E" w:rsidRPr="00C8230E" w:rsidRDefault="00C8230E" w:rsidP="00C8230E">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C8230E">
              <w:rPr>
                <w:rFonts w:ascii="Times New Roman" w:eastAsia="Times New Roman" w:hAnsi="Times New Roman" w:cs="Times New Roman"/>
                <w:sz w:val="26"/>
                <w:szCs w:val="26"/>
                <w:lang w:eastAsia="ru-RU"/>
              </w:rPr>
              <w:t xml:space="preserve"> </w:t>
            </w:r>
            <w:proofErr w:type="gramStart"/>
            <w:r w:rsidRPr="00C8230E">
              <w:rPr>
                <w:rFonts w:ascii="Times New Roman" w:eastAsia="Times New Roman" w:hAnsi="Times New Roman" w:cs="Times New Roman"/>
                <w:sz w:val="26"/>
                <w:szCs w:val="26"/>
                <w:lang w:eastAsia="ru-RU"/>
              </w:rPr>
              <w:t>контроль за</w:t>
            </w:r>
            <w:proofErr w:type="gramEnd"/>
            <w:r w:rsidRPr="00C8230E">
              <w:rPr>
                <w:rFonts w:ascii="Times New Roman" w:eastAsia="Times New Roman" w:hAnsi="Times New Roman" w:cs="Times New Roman"/>
                <w:sz w:val="26"/>
                <w:szCs w:val="26"/>
                <w:lang w:eastAsia="ru-RU"/>
              </w:rPr>
              <w:t xml:space="preserve"> их действиями</w:t>
            </w: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p>
        </w:tc>
        <w:tc>
          <w:tcPr>
            <w:tcW w:w="2694"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Администрация Балтайского муниципального района</w:t>
            </w:r>
          </w:p>
        </w:tc>
        <w:tc>
          <w:tcPr>
            <w:tcW w:w="1984" w:type="dxa"/>
            <w:tcBorders>
              <w:top w:val="single" w:sz="4" w:space="0" w:color="auto"/>
              <w:left w:val="nil"/>
              <w:bottom w:val="single" w:sz="4" w:space="0" w:color="auto"/>
              <w:right w:val="single" w:sz="4" w:space="0" w:color="auto"/>
            </w:tcBorders>
            <w:vAlign w:val="center"/>
          </w:tcPr>
          <w:p w:rsidR="00C8230E" w:rsidRPr="00C8230E" w:rsidRDefault="00C8230E" w:rsidP="00C8230E">
            <w:pPr>
              <w:widowControl w:val="0"/>
              <w:spacing w:after="0" w:line="240" w:lineRule="auto"/>
              <w:ind w:hanging="108"/>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 xml:space="preserve">Ежегодно: </w:t>
            </w:r>
          </w:p>
          <w:p w:rsidR="00C8230E" w:rsidRPr="00C8230E" w:rsidRDefault="00C8230E" w:rsidP="00C8230E">
            <w:pPr>
              <w:widowControl w:val="0"/>
              <w:spacing w:after="0" w:line="240" w:lineRule="auto"/>
              <w:ind w:hanging="108"/>
              <w:jc w:val="center"/>
              <w:rPr>
                <w:rFonts w:ascii="Times New Roman" w:eastAsia="Times New Roman" w:hAnsi="Times New Roman" w:cs="Times New Roman"/>
                <w:sz w:val="20"/>
                <w:szCs w:val="26"/>
                <w:lang w:eastAsia="ru-RU"/>
              </w:rPr>
            </w:pPr>
            <w:r w:rsidRPr="00C8230E">
              <w:rPr>
                <w:rFonts w:ascii="Times New Roman" w:eastAsia="Times New Roman" w:hAnsi="Times New Roman" w:cs="Times New Roman"/>
                <w:sz w:val="20"/>
                <w:szCs w:val="26"/>
                <w:lang w:eastAsia="ru-RU"/>
              </w:rPr>
              <w:t>март текущего года</w:t>
            </w:r>
          </w:p>
        </w:tc>
      </w:tr>
    </w:tbl>
    <w:p w:rsidR="00C8230E" w:rsidRPr="00C8230E" w:rsidRDefault="00C8230E" w:rsidP="00C8230E">
      <w:pPr>
        <w:widowControl w:val="0"/>
        <w:spacing w:after="0" w:line="240" w:lineRule="auto"/>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widowControl w:val="0"/>
        <w:spacing w:after="0" w:line="240" w:lineRule="auto"/>
        <w:jc w:val="center"/>
        <w:rPr>
          <w:rFonts w:ascii="Times New Roman" w:eastAsia="Times New Roman" w:hAnsi="Times New Roman" w:cs="Times New Roman"/>
          <w:sz w:val="20"/>
          <w:szCs w:val="20"/>
          <w:lang w:eastAsia="ru-RU"/>
        </w:rPr>
      </w:pPr>
    </w:p>
    <w:p w:rsidR="00C8230E" w:rsidRPr="00C8230E" w:rsidRDefault="00C8230E" w:rsidP="00C8230E">
      <w:pPr>
        <w:spacing w:after="0" w:line="240" w:lineRule="auto"/>
        <w:rPr>
          <w:rFonts w:ascii="Times New Roman" w:eastAsia="Times New Roman" w:hAnsi="Times New Roman" w:cs="Times New Roman"/>
          <w:sz w:val="20"/>
          <w:szCs w:val="20"/>
          <w:lang w:eastAsia="ru-RU"/>
        </w:rPr>
      </w:pPr>
    </w:p>
    <w:p w:rsidR="00C8230E" w:rsidRPr="00C8230E" w:rsidRDefault="00C8230E" w:rsidP="00C8230E">
      <w:pPr>
        <w:spacing w:after="0" w:line="240" w:lineRule="auto"/>
        <w:rPr>
          <w:rFonts w:ascii="Times New Roman" w:eastAsia="Times New Roman" w:hAnsi="Times New Roman" w:cs="Times New Roman"/>
          <w:sz w:val="20"/>
          <w:szCs w:val="20"/>
          <w:lang w:eastAsia="ru-RU"/>
        </w:rPr>
        <w:sectPr w:rsidR="00C8230E" w:rsidRPr="00C8230E" w:rsidSect="0042522D">
          <w:pgSz w:w="16838" w:h="11906" w:orient="landscape" w:code="9"/>
          <w:pgMar w:top="1079" w:right="1134" w:bottom="851" w:left="1134" w:header="425" w:footer="0" w:gutter="0"/>
          <w:pgNumType w:start="1"/>
          <w:cols w:space="708"/>
          <w:titlePg/>
          <w:docGrid w:linePitch="360"/>
        </w:sectPr>
      </w:pPr>
    </w:p>
    <w:p w:rsidR="00C8230E" w:rsidRDefault="00C8230E" w:rsidP="00C8230E">
      <w:pPr>
        <w:spacing w:after="0" w:line="240" w:lineRule="auto"/>
        <w:jc w:val="right"/>
        <w:rPr>
          <w:rFonts w:ascii="Times New Roman" w:eastAsia="Times New Roman" w:hAnsi="Times New Roman" w:cs="Times New Roman"/>
          <w:sz w:val="28"/>
          <w:szCs w:val="28"/>
          <w:lang w:eastAsia="ru-RU"/>
        </w:rPr>
      </w:pPr>
      <w:r w:rsidRPr="00C8230E">
        <w:rPr>
          <w:rFonts w:ascii="Times New Roman" w:eastAsia="Times New Roman" w:hAnsi="Times New Roman" w:cs="Times New Roman"/>
          <w:sz w:val="28"/>
          <w:szCs w:val="28"/>
          <w:lang w:eastAsia="ru-RU"/>
        </w:rPr>
        <w:lastRenderedPageBreak/>
        <w:t>Приложение №5</w:t>
      </w:r>
    </w:p>
    <w:p w:rsidR="00C8230E" w:rsidRPr="00C8230E" w:rsidRDefault="00C8230E" w:rsidP="00C823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Программе</w:t>
      </w:r>
    </w:p>
    <w:p w:rsidR="00C8230E" w:rsidRPr="00C8230E" w:rsidRDefault="00C8230E" w:rsidP="00C8230E">
      <w:pPr>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ИНФОРМАЦИЯ</w:t>
      </w:r>
    </w:p>
    <w:p w:rsidR="00C8230E" w:rsidRPr="00C8230E" w:rsidRDefault="00C8230E" w:rsidP="00C8230E">
      <w:pPr>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о ресурсном обеспечении реализации муниципальной программы</w:t>
      </w:r>
    </w:p>
    <w:p w:rsidR="00C8230E" w:rsidRPr="00C8230E" w:rsidRDefault="00C8230E" w:rsidP="00C8230E">
      <w:pPr>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 xml:space="preserve">« Формирование комфортной  городской среды  Балтайского муниципального образования </w:t>
      </w:r>
      <w:r w:rsidRPr="00C8230E">
        <w:rPr>
          <w:rFonts w:ascii="Times New Roman" w:eastAsia="Times New Roman" w:hAnsi="Times New Roman" w:cs="Times New Roman"/>
          <w:b/>
          <w:color w:val="000000"/>
          <w:sz w:val="24"/>
          <w:szCs w:val="24"/>
          <w:lang w:eastAsia="ru-RU"/>
        </w:rPr>
        <w:t>на 2018 -2022 годы»</w:t>
      </w:r>
    </w:p>
    <w:p w:rsidR="00C8230E" w:rsidRPr="00C8230E" w:rsidRDefault="00C8230E" w:rsidP="00C8230E">
      <w:pPr>
        <w:spacing w:after="0" w:line="240" w:lineRule="auto"/>
        <w:jc w:val="center"/>
        <w:rPr>
          <w:rFonts w:ascii="Times New Roman" w:eastAsia="Times New Roman" w:hAnsi="Times New Roman" w:cs="Times New Roman"/>
          <w:b/>
          <w:sz w:val="24"/>
          <w:szCs w:val="24"/>
          <w:lang w:eastAsia="ru-RU"/>
        </w:rPr>
      </w:pPr>
      <w:r w:rsidRPr="00C8230E">
        <w:rPr>
          <w:rFonts w:ascii="Times New Roman" w:eastAsia="Times New Roman" w:hAnsi="Times New Roman" w:cs="Times New Roman"/>
          <w:b/>
          <w:sz w:val="24"/>
          <w:szCs w:val="24"/>
          <w:lang w:eastAsia="ru-RU"/>
        </w:rPr>
        <w:t>за счет средств федерального бюджета, областного бюджета, бюджета муниципального района.</w:t>
      </w:r>
    </w:p>
    <w:p w:rsidR="00C8230E" w:rsidRPr="00C8230E" w:rsidRDefault="00C8230E" w:rsidP="00C8230E">
      <w:pPr>
        <w:tabs>
          <w:tab w:val="left" w:pos="-1260"/>
        </w:tabs>
        <w:spacing w:after="0" w:line="240" w:lineRule="auto"/>
        <w:rPr>
          <w:rFonts w:ascii="Times New Roman" w:eastAsia="Times New Roman" w:hAnsi="Times New Roman" w:cs="Times New Roman"/>
          <w:b/>
          <w:color w:val="000000"/>
          <w:sz w:val="28"/>
          <w:szCs w:val="28"/>
          <w:u w:val="single"/>
          <w:lang w:eastAsia="ru-RU"/>
        </w:rPr>
      </w:pPr>
    </w:p>
    <w:p w:rsidR="00C8230E" w:rsidRPr="00C8230E" w:rsidRDefault="00C8230E" w:rsidP="00C8230E">
      <w:pPr>
        <w:spacing w:after="0" w:line="240" w:lineRule="auto"/>
        <w:rPr>
          <w:rFonts w:ascii="Times New Roman" w:eastAsia="Times New Roman" w:hAnsi="Times New Roman" w:cs="Times New Roman"/>
          <w:sz w:val="2"/>
          <w:szCs w:val="20"/>
          <w:lang w:eastAsia="ru-RU"/>
        </w:rPr>
      </w:pPr>
    </w:p>
    <w:tbl>
      <w:tblPr>
        <w:tblW w:w="1460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3827"/>
        <w:gridCol w:w="3685"/>
        <w:gridCol w:w="1242"/>
        <w:gridCol w:w="1260"/>
        <w:gridCol w:w="1260"/>
        <w:gridCol w:w="1440"/>
        <w:gridCol w:w="1461"/>
      </w:tblGrid>
      <w:tr w:rsidR="00C8230E" w:rsidRPr="00C8230E" w:rsidTr="00A575BD">
        <w:trPr>
          <w:trHeight w:val="20"/>
        </w:trPr>
        <w:tc>
          <w:tcPr>
            <w:tcW w:w="426" w:type="dxa"/>
            <w:vMerge w:val="restart"/>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 </w:t>
            </w:r>
            <w:proofErr w:type="gramStart"/>
            <w:r w:rsidRPr="00C8230E">
              <w:rPr>
                <w:rFonts w:ascii="Times New Roman" w:eastAsia="Times New Roman" w:hAnsi="Times New Roman" w:cs="Times New Roman"/>
                <w:snapToGrid w:val="0"/>
                <w:color w:val="000000"/>
                <w:sz w:val="20"/>
                <w:szCs w:val="20"/>
                <w:lang w:eastAsia="ru-RU"/>
              </w:rPr>
              <w:t>п</w:t>
            </w:r>
            <w:proofErr w:type="gramEnd"/>
            <w:r w:rsidRPr="00C8230E">
              <w:rPr>
                <w:rFonts w:ascii="Times New Roman" w:eastAsia="Times New Roman" w:hAnsi="Times New Roman" w:cs="Times New Roman"/>
                <w:snapToGrid w:val="0"/>
                <w:color w:val="000000"/>
                <w:sz w:val="20"/>
                <w:szCs w:val="20"/>
                <w:lang w:eastAsia="ru-RU"/>
              </w:rPr>
              <w:t>/п</w:t>
            </w:r>
          </w:p>
        </w:tc>
        <w:tc>
          <w:tcPr>
            <w:tcW w:w="3827" w:type="dxa"/>
            <w:vMerge w:val="restart"/>
            <w:vAlign w:val="center"/>
          </w:tcPr>
          <w:p w:rsidR="00C8230E" w:rsidRPr="00C8230E" w:rsidRDefault="00C8230E" w:rsidP="00C8230E">
            <w:pPr>
              <w:spacing w:after="0" w:line="240" w:lineRule="auto"/>
              <w:ind w:right="111"/>
              <w:jc w:val="center"/>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Наименование муниципальной  программы, подпрограммы, отдельного мероприятия</w:t>
            </w:r>
          </w:p>
        </w:tc>
        <w:tc>
          <w:tcPr>
            <w:tcW w:w="3685" w:type="dxa"/>
            <w:vMerge w:val="restart"/>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Источники ресурсного обеспечения</w:t>
            </w:r>
          </w:p>
        </w:tc>
        <w:tc>
          <w:tcPr>
            <w:tcW w:w="6663" w:type="dxa"/>
            <w:gridSpan w:val="5"/>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Оценка расходов (тыс. руб.), годы</w:t>
            </w:r>
          </w:p>
        </w:tc>
      </w:tr>
      <w:tr w:rsidR="00C8230E" w:rsidRPr="00C8230E" w:rsidTr="00A575BD">
        <w:trPr>
          <w:trHeight w:val="20"/>
        </w:trPr>
        <w:tc>
          <w:tcPr>
            <w:tcW w:w="426" w:type="dxa"/>
            <w:vMerge/>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0"/>
                <w:szCs w:val="20"/>
                <w:lang w:eastAsia="ru-RU"/>
              </w:rPr>
            </w:pPr>
          </w:p>
        </w:tc>
        <w:tc>
          <w:tcPr>
            <w:tcW w:w="3827" w:type="dxa"/>
            <w:vMerge/>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0"/>
                <w:szCs w:val="20"/>
                <w:lang w:eastAsia="ru-RU"/>
              </w:rPr>
            </w:pPr>
          </w:p>
        </w:tc>
        <w:tc>
          <w:tcPr>
            <w:tcW w:w="3685" w:type="dxa"/>
            <w:vMerge/>
            <w:vAlign w:val="center"/>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16"/>
                <w:szCs w:val="16"/>
                <w:lang w:eastAsia="ru-RU"/>
              </w:rPr>
            </w:pPr>
          </w:p>
        </w:tc>
        <w:tc>
          <w:tcPr>
            <w:tcW w:w="1242"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2018</w:t>
            </w:r>
          </w:p>
        </w:tc>
        <w:tc>
          <w:tcPr>
            <w:tcW w:w="1260"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2019</w:t>
            </w:r>
          </w:p>
        </w:tc>
        <w:tc>
          <w:tcPr>
            <w:tcW w:w="1260" w:type="dxa"/>
            <w:vAlign w:val="center"/>
          </w:tcPr>
          <w:p w:rsidR="00C8230E" w:rsidRPr="00C8230E" w:rsidRDefault="00C8230E" w:rsidP="00C8230E">
            <w:pPr>
              <w:spacing w:after="0" w:line="240" w:lineRule="auto"/>
              <w:jc w:val="center"/>
              <w:rPr>
                <w:rFonts w:ascii="Times New Roman" w:eastAsia="Times New Roman" w:hAnsi="Times New Roman" w:cs="Times New Roman"/>
                <w:sz w:val="20"/>
                <w:szCs w:val="20"/>
                <w:lang w:eastAsia="ru-RU"/>
              </w:rPr>
            </w:pPr>
            <w:r w:rsidRPr="00C8230E">
              <w:rPr>
                <w:rFonts w:ascii="Times New Roman" w:eastAsia="Times New Roman" w:hAnsi="Times New Roman" w:cs="Times New Roman"/>
                <w:sz w:val="20"/>
                <w:szCs w:val="20"/>
                <w:lang w:eastAsia="ru-RU"/>
              </w:rPr>
              <w:t>2020</w:t>
            </w:r>
          </w:p>
        </w:tc>
        <w:tc>
          <w:tcPr>
            <w:tcW w:w="1440" w:type="dxa"/>
            <w:vAlign w:val="center"/>
          </w:tcPr>
          <w:p w:rsidR="00C8230E" w:rsidRPr="00C8230E" w:rsidRDefault="00C8230E" w:rsidP="00C8230E">
            <w:pPr>
              <w:spacing w:after="0" w:line="240" w:lineRule="auto"/>
              <w:ind w:left="-29"/>
              <w:jc w:val="center"/>
              <w:rPr>
                <w:rFonts w:ascii="Times New Roman" w:eastAsia="Times New Roman" w:hAnsi="Times New Roman" w:cs="Times New Roman"/>
                <w:snapToGrid w:val="0"/>
                <w:color w:val="000000"/>
                <w:sz w:val="26"/>
                <w:lang w:eastAsia="ru-RU"/>
              </w:rPr>
            </w:pPr>
            <w:r w:rsidRPr="00C8230E">
              <w:rPr>
                <w:rFonts w:ascii="Times New Roman" w:eastAsia="Times New Roman" w:hAnsi="Times New Roman" w:cs="Times New Roman"/>
                <w:snapToGrid w:val="0"/>
                <w:color w:val="000000"/>
                <w:sz w:val="26"/>
                <w:lang w:eastAsia="ru-RU"/>
              </w:rPr>
              <w:t>2021</w:t>
            </w:r>
          </w:p>
        </w:tc>
        <w:tc>
          <w:tcPr>
            <w:tcW w:w="1461" w:type="dxa"/>
            <w:vAlign w:val="center"/>
          </w:tcPr>
          <w:p w:rsidR="00C8230E" w:rsidRPr="00C8230E" w:rsidRDefault="00C8230E" w:rsidP="00C8230E">
            <w:pPr>
              <w:spacing w:after="0" w:line="240" w:lineRule="auto"/>
              <w:ind w:left="-29"/>
              <w:jc w:val="center"/>
              <w:rPr>
                <w:rFonts w:ascii="Times New Roman" w:eastAsia="Times New Roman" w:hAnsi="Times New Roman" w:cs="Times New Roman"/>
                <w:snapToGrid w:val="0"/>
                <w:color w:val="000000"/>
                <w:sz w:val="26"/>
                <w:lang w:eastAsia="ru-RU"/>
              </w:rPr>
            </w:pPr>
            <w:r w:rsidRPr="00C8230E">
              <w:rPr>
                <w:rFonts w:ascii="Times New Roman" w:eastAsia="Times New Roman" w:hAnsi="Times New Roman" w:cs="Times New Roman"/>
                <w:snapToGrid w:val="0"/>
                <w:color w:val="000000"/>
                <w:sz w:val="26"/>
                <w:lang w:eastAsia="ru-RU"/>
              </w:rPr>
              <w:t>2022</w:t>
            </w:r>
          </w:p>
        </w:tc>
      </w:tr>
    </w:tbl>
    <w:p w:rsidR="00C8230E" w:rsidRPr="00C8230E" w:rsidRDefault="00C8230E" w:rsidP="00C8230E">
      <w:pPr>
        <w:spacing w:after="0" w:line="240" w:lineRule="auto"/>
        <w:rPr>
          <w:rFonts w:ascii="Times New Roman" w:eastAsia="Times New Roman" w:hAnsi="Times New Roman" w:cs="Times New Roman"/>
          <w:sz w:val="2"/>
          <w:szCs w:val="2"/>
          <w:lang w:eastAsia="ru-RU"/>
        </w:rPr>
      </w:pPr>
    </w:p>
    <w:tbl>
      <w:tblPr>
        <w:tblW w:w="498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0"/>
        <w:gridCol w:w="4097"/>
        <w:gridCol w:w="4000"/>
        <w:gridCol w:w="1335"/>
        <w:gridCol w:w="1357"/>
        <w:gridCol w:w="1354"/>
        <w:gridCol w:w="1552"/>
        <w:gridCol w:w="1555"/>
      </w:tblGrid>
      <w:tr w:rsidR="00C8230E" w:rsidRPr="00C8230E" w:rsidTr="00A575BD">
        <w:trPr>
          <w:trHeight w:val="282"/>
          <w:tblHeader/>
        </w:trPr>
        <w:tc>
          <w:tcPr>
            <w:tcW w:w="146" w:type="pct"/>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w:t>
            </w:r>
          </w:p>
        </w:tc>
        <w:tc>
          <w:tcPr>
            <w:tcW w:w="1304" w:type="pct"/>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w:t>
            </w:r>
          </w:p>
        </w:tc>
        <w:tc>
          <w:tcPr>
            <w:tcW w:w="1273" w:type="pct"/>
          </w:tcPr>
          <w:p w:rsidR="00C8230E" w:rsidRPr="00C8230E" w:rsidRDefault="00C8230E" w:rsidP="00C8230E">
            <w:pPr>
              <w:spacing w:after="0" w:line="240" w:lineRule="auto"/>
              <w:ind w:left="112" w:right="112"/>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4</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5</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6</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7</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8</w:t>
            </w:r>
          </w:p>
        </w:tc>
      </w:tr>
      <w:tr w:rsidR="00C8230E" w:rsidRPr="00C8230E" w:rsidTr="00A575BD">
        <w:trPr>
          <w:trHeight w:val="282"/>
        </w:trPr>
        <w:tc>
          <w:tcPr>
            <w:tcW w:w="146" w:type="pct"/>
            <w:vMerge w:val="restart"/>
          </w:tcPr>
          <w:p w:rsidR="00C8230E" w:rsidRPr="00C8230E" w:rsidRDefault="00C8230E" w:rsidP="00C8230E">
            <w:pPr>
              <w:spacing w:after="0" w:line="240" w:lineRule="auto"/>
              <w:ind w:right="-30"/>
              <w:jc w:val="center"/>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1</w:t>
            </w:r>
          </w:p>
        </w:tc>
        <w:tc>
          <w:tcPr>
            <w:tcW w:w="1304" w:type="pct"/>
            <w:vMerge w:val="restart"/>
          </w:tcPr>
          <w:p w:rsidR="00C8230E" w:rsidRPr="00C8230E" w:rsidRDefault="00C8230E" w:rsidP="00C8230E">
            <w:pPr>
              <w:spacing w:after="0" w:line="240" w:lineRule="auto"/>
              <w:ind w:left="-102" w:right="-108"/>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Муниципальная программа</w:t>
            </w:r>
          </w:p>
          <w:p w:rsidR="00C8230E" w:rsidRPr="00C8230E" w:rsidRDefault="00C8230E" w:rsidP="00C8230E">
            <w:pPr>
              <w:spacing w:after="0" w:line="240" w:lineRule="auto"/>
              <w:ind w:left="-102" w:right="-108"/>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«Формирование комфортной городской среды  Балтайского муниципального образования</w:t>
            </w:r>
          </w:p>
          <w:p w:rsidR="00C8230E" w:rsidRPr="00C8230E" w:rsidRDefault="00C8230E" w:rsidP="00C8230E">
            <w:pPr>
              <w:spacing w:after="0" w:line="240" w:lineRule="auto"/>
              <w:ind w:right="-30"/>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на 2018-2022 годы»</w:t>
            </w: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2964,7</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6506,2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2736,4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2410,8</w:t>
            </w:r>
          </w:p>
        </w:tc>
      </w:tr>
      <w:tr w:rsidR="00C8230E" w:rsidRPr="00C8230E" w:rsidTr="00A575BD">
        <w:trPr>
          <w:trHeight w:val="20"/>
        </w:trPr>
        <w:tc>
          <w:tcPr>
            <w:tcW w:w="146"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304"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2342,113</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5139,898</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2161,756</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1904,532</w:t>
            </w:r>
          </w:p>
        </w:tc>
      </w:tr>
      <w:tr w:rsidR="00C8230E" w:rsidRPr="00C8230E" w:rsidTr="00A575BD">
        <w:trPr>
          <w:trHeight w:val="20"/>
        </w:trPr>
        <w:tc>
          <w:tcPr>
            <w:tcW w:w="146"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304"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326,117</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715,682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301,004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265,188</w:t>
            </w:r>
          </w:p>
        </w:tc>
      </w:tr>
      <w:tr w:rsidR="00C8230E" w:rsidRPr="00C8230E" w:rsidTr="00A575BD">
        <w:trPr>
          <w:trHeight w:val="20"/>
        </w:trPr>
        <w:tc>
          <w:tcPr>
            <w:tcW w:w="146"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304" w:type="pct"/>
            <w:vMerge/>
            <w:vAlign w:val="center"/>
          </w:tcPr>
          <w:p w:rsidR="00C8230E" w:rsidRPr="00C8230E" w:rsidRDefault="00C8230E" w:rsidP="00C8230E">
            <w:pPr>
              <w:spacing w:after="0" w:line="240" w:lineRule="auto"/>
              <w:ind w:right="-30"/>
              <w:rPr>
                <w:rFonts w:ascii="Times New Roman" w:eastAsia="Times New Roman" w:hAnsi="Times New Roman" w:cs="Times New Roman"/>
                <w:snapToGrid w:val="0"/>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296,470</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650,620</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273,640</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241,080</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2</w:t>
            </w:r>
          </w:p>
        </w:tc>
        <w:tc>
          <w:tcPr>
            <w:tcW w:w="1304" w:type="pct"/>
            <w:vMerge w:val="restart"/>
          </w:tcPr>
          <w:p w:rsidR="00C8230E" w:rsidRPr="00C8230E" w:rsidRDefault="00C8230E" w:rsidP="00C8230E">
            <w:pPr>
              <w:spacing w:after="0" w:line="240" w:lineRule="auto"/>
              <w:ind w:left="-102" w:right="-108"/>
              <w:rPr>
                <w:rFonts w:ascii="Times New Roman" w:eastAsia="Times New Roman" w:hAnsi="Times New Roman" w:cs="Times New Roman"/>
                <w:bCs/>
                <w:color w:val="000000"/>
                <w:sz w:val="20"/>
                <w:szCs w:val="20"/>
                <w:lang w:eastAsia="ru-RU"/>
              </w:rPr>
            </w:pPr>
            <w:r w:rsidRPr="00C8230E">
              <w:rPr>
                <w:rFonts w:ascii="Times New Roman" w:eastAsia="Times New Roman" w:hAnsi="Times New Roman" w:cs="Times New Roman"/>
                <w:bCs/>
                <w:color w:val="000000"/>
                <w:sz w:val="20"/>
                <w:szCs w:val="20"/>
                <w:lang w:eastAsia="ru-RU"/>
              </w:rPr>
              <w:t>Подпрограмма 1.</w:t>
            </w:r>
          </w:p>
          <w:p w:rsidR="00C8230E" w:rsidRPr="00C8230E" w:rsidRDefault="00C8230E" w:rsidP="00C8230E">
            <w:pPr>
              <w:spacing w:after="0" w:line="240" w:lineRule="atLeast"/>
              <w:rPr>
                <w:rFonts w:ascii="Times New Roman" w:hAnsi="Times New Roman" w:cs="Times New Roman"/>
                <w:bCs/>
                <w:sz w:val="20"/>
                <w:szCs w:val="20"/>
              </w:rPr>
            </w:pPr>
            <w:r w:rsidRPr="00C8230E">
              <w:rPr>
                <w:rFonts w:ascii="Times New Roman" w:eastAsia="Times New Roman" w:hAnsi="Times New Roman" w:cs="Times New Roman"/>
                <w:sz w:val="20"/>
                <w:szCs w:val="20"/>
                <w:lang w:eastAsia="ru-RU"/>
              </w:rPr>
              <w:t>«</w:t>
            </w:r>
            <w:r w:rsidRPr="00C8230E">
              <w:rPr>
                <w:rFonts w:ascii="Times New Roman" w:hAnsi="Times New Roman" w:cs="Times New Roman"/>
                <w:sz w:val="20"/>
                <w:szCs w:val="20"/>
              </w:rPr>
              <w:t>Благоустройство дворовых и общественных территорий Балтайского муниципального образования</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sz w:val="20"/>
                <w:szCs w:val="20"/>
                <w:lang w:eastAsia="ru-RU"/>
              </w:rPr>
              <w:t>на 2018 -2022 годы»</w:t>
            </w: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2964,7</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6506,2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2736,4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2410,8</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федеральный бюджет</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 (субсидии,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2342,113</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5139,898</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2161,756</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1904,532</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326,117</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715,682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301,004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265,188</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бюджет муниципального района </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0</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296,470</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650,620</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273,640</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color w:val="000000"/>
                <w:sz w:val="24"/>
                <w:szCs w:val="24"/>
                <w:lang w:eastAsia="ru-RU"/>
              </w:rPr>
            </w:pPr>
            <w:r w:rsidRPr="00C8230E">
              <w:rPr>
                <w:rFonts w:ascii="Times New Roman" w:eastAsia="Times New Roman" w:hAnsi="Times New Roman" w:cs="Times New Roman"/>
                <w:color w:val="000000"/>
                <w:sz w:val="24"/>
                <w:szCs w:val="24"/>
                <w:lang w:eastAsia="ru-RU"/>
              </w:rPr>
              <w:t>241,080</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3</w:t>
            </w:r>
          </w:p>
        </w:tc>
        <w:tc>
          <w:tcPr>
            <w:tcW w:w="1304" w:type="pct"/>
            <w:vMerge w:val="restart"/>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1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Подпрограммы 1.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Ремонт дворовых проездов МКД № 49,60,80, по ул. Ленина с установкой скамеек и урн, устройство освещения</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Устройство ограждения территории МКД,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Устройство контейнерной площадки у МКД №№ 38,49,60,82 по ул. Ленина</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1939,8</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федеральный бюджет</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 (субсидии,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1532,442</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213,378</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r w:rsidRPr="00C8230E">
              <w:rPr>
                <w:rFonts w:ascii="Times New Roman" w:eastAsia="Times New Roman" w:hAnsi="Times New Roman" w:cs="Times New Roman"/>
                <w:snapToGrid w:val="0"/>
                <w:color w:val="000000"/>
                <w:sz w:val="20"/>
                <w:szCs w:val="20"/>
                <w:lang w:val="en-US" w:eastAsia="ru-RU"/>
              </w:rPr>
              <w:t xml:space="preserve"> </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193,98</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5</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Мероприятие 2</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lastRenderedPageBreak/>
              <w:t xml:space="preserve"> Подпрограммы 1. Ремонт пешеходных дорожек с. Балтай</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lastRenderedPageBreak/>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6506,2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5139,898</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715,682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бюджет </w:t>
            </w:r>
            <w:r w:rsidRPr="00C8230E">
              <w:rPr>
                <w:rFonts w:ascii="Times New Roman" w:eastAsia="Times New Roman" w:hAnsi="Times New Roman" w:cs="Times New Roman"/>
                <w:snapToGrid w:val="0"/>
                <w:color w:val="000000"/>
                <w:sz w:val="20"/>
                <w:szCs w:val="20"/>
                <w:lang w:val="en-US" w:eastAsia="ru-RU"/>
              </w:rPr>
              <w:t xml:space="preserve"> </w:t>
            </w:r>
            <w:r w:rsidRPr="00C8230E">
              <w:rPr>
                <w:rFonts w:ascii="Times New Roman" w:eastAsia="Times New Roman" w:hAnsi="Times New Roman" w:cs="Times New Roman"/>
                <w:snapToGrid w:val="0"/>
                <w:color w:val="000000"/>
                <w:sz w:val="20"/>
                <w:szCs w:val="20"/>
                <w:lang w:eastAsia="ru-RU"/>
              </w:rPr>
              <w:t>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650,62</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6</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3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Подпрограммы 1. Ремонт  проездов придомовой территории МКД № 2Б ул. Колхозная, № 2А ул. 50 лет Октября, №№10,11 пос. Строителей и устройство  двух автостоянок, замена лестниц</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w:t>
            </w: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1461,0</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1154,19</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160,71</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r w:rsidRPr="00C8230E">
              <w:rPr>
                <w:rFonts w:ascii="Times New Roman" w:eastAsia="Times New Roman" w:hAnsi="Times New Roman" w:cs="Times New Roman"/>
                <w:snapToGrid w:val="0"/>
                <w:color w:val="000000"/>
                <w:sz w:val="20"/>
                <w:szCs w:val="20"/>
                <w:lang w:val="en-US" w:eastAsia="ru-RU"/>
              </w:rPr>
              <w:t xml:space="preserve"> </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146,1</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7</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Мероприятие 4</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 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Обеспечение освещения дворовых территорий МКД №№ 38,53,76,82ул. Ленина, №№ 1Б, 2Б ул. Колхозная, №№ 1Б, 2А ул. 50 лет Октября, №№ 10,11 пос. Строителей, № 22 ул. Рабочая</w:t>
            </w: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335,0</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264,65</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36,85</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r w:rsidRPr="00C8230E">
              <w:rPr>
                <w:rFonts w:ascii="Times New Roman" w:eastAsia="Times New Roman" w:hAnsi="Times New Roman" w:cs="Times New Roman"/>
                <w:snapToGrid w:val="0"/>
                <w:color w:val="000000"/>
                <w:sz w:val="20"/>
                <w:szCs w:val="20"/>
                <w:lang w:val="en-US" w:eastAsia="ru-RU"/>
              </w:rPr>
              <w:t xml:space="preserve"> </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33,5</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8</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5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Подпрограммы 1.</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roofErr w:type="gramStart"/>
            <w:r w:rsidRPr="00C8230E">
              <w:rPr>
                <w:rFonts w:ascii="Times New Roman" w:eastAsia="Times New Roman" w:hAnsi="Times New Roman" w:cs="Times New Roman"/>
                <w:color w:val="000000"/>
                <w:sz w:val="20"/>
                <w:szCs w:val="20"/>
                <w:lang w:eastAsia="ru-RU"/>
              </w:rPr>
              <w:t>Установка скамеек и урн МКД №№ 38,53,76,82 ул. Ленина, №№ 1Б, 2Б ул. Колхозная, №№ 1Б, 2А ул. 50 лет Октября, №№ 10,11 пос. Строителей, № 22 ул. Рабочая, устройство ограждения МКД №№ 38,53,76,82 ул. Ленина,  № 22 ул. Рабочая</w:t>
            </w:r>
            <w:proofErr w:type="gramEnd"/>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689,9</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545,021</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75,889</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68,99</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9</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Мероприятие 6</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 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Благоустройство общественной территории Сквер с. Балтай, ул. Ленина</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585,0</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462,15</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64,35</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58,5</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10</w:t>
            </w:r>
          </w:p>
        </w:tc>
        <w:tc>
          <w:tcPr>
            <w:tcW w:w="1304" w:type="pct"/>
            <w:vMerge w:val="restart"/>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7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Подпрограммы 1.</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Устройство детских площадок  у дома № 1Б </w:t>
            </w:r>
            <w:r w:rsidRPr="00C8230E">
              <w:rPr>
                <w:rFonts w:ascii="Times New Roman" w:eastAsia="Times New Roman" w:hAnsi="Times New Roman" w:cs="Times New Roman"/>
                <w:color w:val="000000"/>
                <w:sz w:val="20"/>
                <w:szCs w:val="20"/>
                <w:lang w:eastAsia="ru-RU"/>
              </w:rPr>
              <w:lastRenderedPageBreak/>
              <w:t xml:space="preserve">по ул. </w:t>
            </w:r>
            <w:proofErr w:type="gramStart"/>
            <w:r w:rsidRPr="00C8230E">
              <w:rPr>
                <w:rFonts w:ascii="Times New Roman" w:eastAsia="Times New Roman" w:hAnsi="Times New Roman" w:cs="Times New Roman"/>
                <w:color w:val="000000"/>
                <w:sz w:val="20"/>
                <w:szCs w:val="20"/>
                <w:lang w:eastAsia="ru-RU"/>
              </w:rPr>
              <w:t>Колхозная</w:t>
            </w:r>
            <w:proofErr w:type="gramEnd"/>
            <w:r w:rsidRPr="00C8230E">
              <w:rPr>
                <w:rFonts w:ascii="Times New Roman" w:eastAsia="Times New Roman" w:hAnsi="Times New Roman" w:cs="Times New Roman"/>
                <w:color w:val="000000"/>
                <w:sz w:val="20"/>
                <w:szCs w:val="20"/>
                <w:lang w:eastAsia="ru-RU"/>
              </w:rPr>
              <w:t>, и дома № 2А  по ул. 50 лет Октября</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lastRenderedPageBreak/>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370,0</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(субсидии, субвенции, иные </w:t>
            </w:r>
            <w:r w:rsidRPr="00C8230E">
              <w:rPr>
                <w:rFonts w:ascii="Times New Roman" w:eastAsia="Times New Roman" w:hAnsi="Times New Roman" w:cs="Times New Roman"/>
                <w:snapToGrid w:val="0"/>
                <w:color w:val="000000"/>
                <w:sz w:val="20"/>
                <w:szCs w:val="20"/>
                <w:lang w:eastAsia="ru-RU"/>
              </w:rPr>
              <w:lastRenderedPageBreak/>
              <w:t>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lastRenderedPageBreak/>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292,3</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40,7</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w:t>
            </w:r>
            <w:r w:rsidRPr="00C8230E">
              <w:rPr>
                <w:rFonts w:ascii="Times New Roman" w:eastAsia="Times New Roman" w:hAnsi="Times New Roman" w:cs="Times New Roman"/>
                <w:snapToGrid w:val="0"/>
                <w:color w:val="000000"/>
                <w:sz w:val="20"/>
                <w:szCs w:val="20"/>
                <w:lang w:val="en-US" w:eastAsia="ru-RU"/>
              </w:rPr>
              <w:t xml:space="preserve"> </w:t>
            </w:r>
            <w:r w:rsidRPr="00C8230E">
              <w:rPr>
                <w:rFonts w:ascii="Times New Roman" w:eastAsia="Times New Roman" w:hAnsi="Times New Roman" w:cs="Times New Roman"/>
                <w:snapToGrid w:val="0"/>
                <w:color w:val="000000"/>
                <w:sz w:val="20"/>
                <w:szCs w:val="20"/>
                <w:lang w:eastAsia="ru-RU"/>
              </w:rPr>
              <w:t>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37,0</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11</w:t>
            </w:r>
          </w:p>
        </w:tc>
        <w:tc>
          <w:tcPr>
            <w:tcW w:w="1304" w:type="pct"/>
            <w:vMerge w:val="restart"/>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8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Подпрограммы</w:t>
            </w:r>
            <w:proofErr w:type="gramStart"/>
            <w:r w:rsidRPr="00C8230E">
              <w:rPr>
                <w:rFonts w:ascii="Times New Roman" w:eastAsia="Times New Roman" w:hAnsi="Times New Roman" w:cs="Times New Roman"/>
                <w:color w:val="000000"/>
                <w:sz w:val="20"/>
                <w:szCs w:val="20"/>
                <w:lang w:eastAsia="ru-RU"/>
              </w:rPr>
              <w:t>1</w:t>
            </w:r>
            <w:proofErr w:type="gramEnd"/>
            <w:r w:rsidRPr="00C8230E">
              <w:rPr>
                <w:rFonts w:ascii="Times New Roman" w:eastAsia="Times New Roman" w:hAnsi="Times New Roman" w:cs="Times New Roman"/>
                <w:color w:val="000000"/>
                <w:sz w:val="20"/>
                <w:szCs w:val="20"/>
                <w:lang w:eastAsia="ru-RU"/>
              </w:rPr>
              <w:t xml:space="preserve">. </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Устройство тротуара по ул. Ленина около домов №№ 80,82, Озеленение и устройство цветочниц у МКД №№ 38,82 по ул. Ленина, № 1Б по ул. Колхозная, № 1Б по ул. 50 лет Октября</w:t>
            </w: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905,4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715,266</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99,594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bCs/>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bCs/>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w:t>
            </w:r>
            <w:r w:rsidRPr="00C8230E">
              <w:rPr>
                <w:rFonts w:ascii="Times New Roman" w:eastAsia="Times New Roman" w:hAnsi="Times New Roman" w:cs="Times New Roman"/>
                <w:snapToGrid w:val="0"/>
                <w:color w:val="000000"/>
                <w:sz w:val="20"/>
                <w:szCs w:val="20"/>
                <w:lang w:val="en-US" w:eastAsia="ru-RU"/>
              </w:rPr>
              <w:t xml:space="preserve"> </w:t>
            </w:r>
            <w:r w:rsidRPr="00C8230E">
              <w:rPr>
                <w:rFonts w:ascii="Times New Roman" w:eastAsia="Times New Roman" w:hAnsi="Times New Roman" w:cs="Times New Roman"/>
                <w:snapToGrid w:val="0"/>
                <w:color w:val="000000"/>
                <w:sz w:val="20"/>
                <w:szCs w:val="20"/>
                <w:lang w:eastAsia="ru-RU"/>
              </w:rPr>
              <w:t>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90,54</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12</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Мероприятие 9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Подпрограммы 1.</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Благоустройство парка </w:t>
            </w:r>
            <w:proofErr w:type="gramStart"/>
            <w:r w:rsidRPr="00C8230E">
              <w:rPr>
                <w:rFonts w:ascii="Times New Roman" w:eastAsia="Times New Roman" w:hAnsi="Times New Roman" w:cs="Times New Roman"/>
                <w:color w:val="000000"/>
                <w:sz w:val="20"/>
                <w:szCs w:val="20"/>
                <w:lang w:eastAsia="ru-RU"/>
              </w:rPr>
              <w:t>в</w:t>
            </w:r>
            <w:proofErr w:type="gramEnd"/>
            <w:r w:rsidRPr="00C8230E">
              <w:rPr>
                <w:rFonts w:ascii="Times New Roman" w:eastAsia="Times New Roman" w:hAnsi="Times New Roman" w:cs="Times New Roman"/>
                <w:color w:val="000000"/>
                <w:sz w:val="20"/>
                <w:szCs w:val="20"/>
                <w:lang w:eastAsia="ru-RU"/>
              </w:rPr>
              <w:t xml:space="preserve"> с. </w:t>
            </w:r>
            <w:proofErr w:type="spellStart"/>
            <w:r w:rsidRPr="00C8230E">
              <w:rPr>
                <w:rFonts w:ascii="Times New Roman" w:eastAsia="Times New Roman" w:hAnsi="Times New Roman" w:cs="Times New Roman"/>
                <w:color w:val="000000"/>
                <w:sz w:val="20"/>
                <w:szCs w:val="20"/>
                <w:lang w:eastAsia="ru-RU"/>
              </w:rPr>
              <w:t>Садовка</w:t>
            </w:r>
            <w:proofErr w:type="spellEnd"/>
            <w:r w:rsidRPr="00C8230E">
              <w:rPr>
                <w:rFonts w:ascii="Times New Roman" w:eastAsia="Times New Roman" w:hAnsi="Times New Roman" w:cs="Times New Roman"/>
                <w:color w:val="000000"/>
                <w:sz w:val="20"/>
                <w:szCs w:val="20"/>
                <w:lang w:eastAsia="ru-RU"/>
              </w:rPr>
              <w:t>, ул. Центральная</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1386,8</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1095,572</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152,548</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w:t>
            </w:r>
            <w:r w:rsidRPr="00C8230E">
              <w:rPr>
                <w:rFonts w:ascii="Times New Roman" w:eastAsia="Times New Roman" w:hAnsi="Times New Roman" w:cs="Times New Roman"/>
                <w:snapToGrid w:val="0"/>
                <w:color w:val="000000"/>
                <w:sz w:val="20"/>
                <w:szCs w:val="20"/>
                <w:lang w:val="en-US" w:eastAsia="ru-RU"/>
              </w:rPr>
              <w:t xml:space="preserve"> </w:t>
            </w:r>
            <w:r w:rsidRPr="00C8230E">
              <w:rPr>
                <w:rFonts w:ascii="Times New Roman" w:eastAsia="Times New Roman" w:hAnsi="Times New Roman" w:cs="Times New Roman"/>
                <w:snapToGrid w:val="0"/>
                <w:color w:val="000000"/>
                <w:sz w:val="20"/>
                <w:szCs w:val="20"/>
                <w:lang w:eastAsia="ru-RU"/>
              </w:rPr>
              <w:t>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r w:rsidRPr="00C8230E">
              <w:rPr>
                <w:rFonts w:ascii="Times New Roman" w:eastAsia="Times New Roman" w:hAnsi="Times New Roman" w:cs="Times New Roman"/>
                <w:snapToGrid w:val="0"/>
                <w:color w:val="7030A0"/>
                <w:sz w:val="24"/>
                <w:szCs w:val="24"/>
                <w:lang w:eastAsia="ru-RU"/>
              </w:rPr>
              <w:t>-</w:t>
            </w: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138,680</w:t>
            </w:r>
          </w:p>
        </w:tc>
      </w:tr>
      <w:tr w:rsidR="00C8230E" w:rsidRPr="00C8230E" w:rsidTr="00A575BD">
        <w:trPr>
          <w:trHeight w:val="20"/>
        </w:trPr>
        <w:tc>
          <w:tcPr>
            <w:tcW w:w="146" w:type="pct"/>
            <w:vMerge w:val="restart"/>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13</w:t>
            </w:r>
          </w:p>
        </w:tc>
        <w:tc>
          <w:tcPr>
            <w:tcW w:w="1304" w:type="pct"/>
            <w:vMerge w:val="restart"/>
          </w:tcPr>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Мероприятие 10</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 Подпрограммы 1. </w:t>
            </w:r>
          </w:p>
          <w:p w:rsidR="00C8230E" w:rsidRPr="00C8230E" w:rsidRDefault="00C8230E" w:rsidP="00C8230E">
            <w:pPr>
              <w:widowControl w:val="0"/>
              <w:tabs>
                <w:tab w:val="left" w:pos="-1260"/>
              </w:tabs>
              <w:spacing w:after="0" w:line="240" w:lineRule="auto"/>
              <w:rPr>
                <w:rFonts w:ascii="Times New Roman" w:eastAsia="Times New Roman" w:hAnsi="Times New Roman" w:cs="Times New Roman"/>
                <w:color w:val="000000"/>
                <w:sz w:val="20"/>
                <w:szCs w:val="20"/>
                <w:lang w:eastAsia="ru-RU"/>
              </w:rPr>
            </w:pPr>
            <w:r w:rsidRPr="00C8230E">
              <w:rPr>
                <w:rFonts w:ascii="Times New Roman" w:eastAsia="Times New Roman" w:hAnsi="Times New Roman" w:cs="Times New Roman"/>
                <w:color w:val="000000"/>
                <w:sz w:val="20"/>
                <w:szCs w:val="20"/>
                <w:lang w:eastAsia="ru-RU"/>
              </w:rPr>
              <w:t xml:space="preserve">Устройство контейнерных площадок у МКД  № 22 по ул. Рабочая, №№ 10,11 по </w:t>
            </w:r>
            <w:proofErr w:type="gramStart"/>
            <w:r w:rsidRPr="00C8230E">
              <w:rPr>
                <w:rFonts w:ascii="Times New Roman" w:eastAsia="Times New Roman" w:hAnsi="Times New Roman" w:cs="Times New Roman"/>
                <w:color w:val="000000"/>
                <w:sz w:val="20"/>
                <w:szCs w:val="20"/>
                <w:lang w:eastAsia="ru-RU"/>
              </w:rPr>
              <w:t>с</w:t>
            </w:r>
            <w:proofErr w:type="gramEnd"/>
            <w:r w:rsidRPr="00C8230E">
              <w:rPr>
                <w:rFonts w:ascii="Times New Roman" w:eastAsia="Times New Roman" w:hAnsi="Times New Roman" w:cs="Times New Roman"/>
                <w:color w:val="000000"/>
                <w:sz w:val="20"/>
                <w:szCs w:val="20"/>
                <w:lang w:eastAsia="ru-RU"/>
              </w:rPr>
              <w:t>. Строителей, устройство мест для отдыха у МКД №№ 38, 60 по ул. Ленина, отсыпка площадки МКД  № 1Б по ул. 50 лет Октября щебнем</w:t>
            </w:r>
          </w:p>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Всего</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439,0</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 xml:space="preserve">федеральный бюджет </w:t>
            </w:r>
          </w:p>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(субсидии, субвенции, иные межбюджетные трансферты)</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346,81</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областной бюджет</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48,29</w:t>
            </w:r>
          </w:p>
        </w:tc>
      </w:tr>
      <w:tr w:rsidR="00C8230E" w:rsidRPr="00C8230E" w:rsidTr="00A575BD">
        <w:trPr>
          <w:trHeight w:val="20"/>
        </w:trPr>
        <w:tc>
          <w:tcPr>
            <w:tcW w:w="146" w:type="pct"/>
            <w:vMerge/>
          </w:tcPr>
          <w:p w:rsidR="00C8230E" w:rsidRPr="00C8230E" w:rsidRDefault="00C8230E" w:rsidP="00C8230E">
            <w:pPr>
              <w:spacing w:after="0" w:line="240" w:lineRule="auto"/>
              <w:jc w:val="center"/>
              <w:rPr>
                <w:rFonts w:ascii="Times New Roman" w:eastAsia="Times New Roman" w:hAnsi="Times New Roman" w:cs="Times New Roman"/>
                <w:color w:val="000000"/>
                <w:sz w:val="20"/>
                <w:szCs w:val="20"/>
                <w:lang w:eastAsia="ru-RU"/>
              </w:rPr>
            </w:pPr>
          </w:p>
        </w:tc>
        <w:tc>
          <w:tcPr>
            <w:tcW w:w="1304" w:type="pct"/>
            <w:vMerge/>
          </w:tcPr>
          <w:p w:rsidR="00C8230E" w:rsidRPr="00C8230E" w:rsidRDefault="00C8230E" w:rsidP="00C8230E">
            <w:pPr>
              <w:spacing w:after="0" w:line="240" w:lineRule="auto"/>
              <w:rPr>
                <w:rFonts w:ascii="Times New Roman" w:eastAsia="Times New Roman" w:hAnsi="Times New Roman" w:cs="Times New Roman"/>
                <w:color w:val="000000"/>
                <w:sz w:val="20"/>
                <w:szCs w:val="20"/>
                <w:lang w:eastAsia="ru-RU"/>
              </w:rPr>
            </w:pPr>
          </w:p>
        </w:tc>
        <w:tc>
          <w:tcPr>
            <w:tcW w:w="1273" w:type="pct"/>
          </w:tcPr>
          <w:p w:rsidR="00C8230E" w:rsidRPr="00C8230E" w:rsidRDefault="00C8230E" w:rsidP="00C8230E">
            <w:pPr>
              <w:spacing w:after="0" w:line="240" w:lineRule="auto"/>
              <w:ind w:left="112" w:right="112"/>
              <w:rPr>
                <w:rFonts w:ascii="Times New Roman" w:eastAsia="Times New Roman" w:hAnsi="Times New Roman" w:cs="Times New Roman"/>
                <w:snapToGrid w:val="0"/>
                <w:color w:val="000000"/>
                <w:sz w:val="20"/>
                <w:szCs w:val="20"/>
                <w:lang w:eastAsia="ru-RU"/>
              </w:rPr>
            </w:pPr>
            <w:r w:rsidRPr="00C8230E">
              <w:rPr>
                <w:rFonts w:ascii="Times New Roman" w:eastAsia="Times New Roman" w:hAnsi="Times New Roman" w:cs="Times New Roman"/>
                <w:snapToGrid w:val="0"/>
                <w:color w:val="000000"/>
                <w:sz w:val="20"/>
                <w:szCs w:val="20"/>
                <w:lang w:eastAsia="ru-RU"/>
              </w:rPr>
              <w:t>бюджет муниципального района</w:t>
            </w:r>
          </w:p>
        </w:tc>
        <w:tc>
          <w:tcPr>
            <w:tcW w:w="42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2"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31"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7030A0"/>
                <w:sz w:val="24"/>
                <w:szCs w:val="24"/>
                <w:lang w:eastAsia="ru-RU"/>
              </w:rPr>
            </w:pPr>
          </w:p>
        </w:tc>
        <w:tc>
          <w:tcPr>
            <w:tcW w:w="494"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w:t>
            </w:r>
          </w:p>
        </w:tc>
        <w:tc>
          <w:tcPr>
            <w:tcW w:w="495" w:type="pct"/>
            <w:vAlign w:val="center"/>
          </w:tcPr>
          <w:p w:rsidR="00C8230E" w:rsidRPr="00C8230E" w:rsidRDefault="00C8230E" w:rsidP="00C8230E">
            <w:pPr>
              <w:spacing w:after="0" w:line="240" w:lineRule="auto"/>
              <w:jc w:val="center"/>
              <w:rPr>
                <w:rFonts w:ascii="Times New Roman" w:eastAsia="Times New Roman" w:hAnsi="Times New Roman" w:cs="Times New Roman"/>
                <w:snapToGrid w:val="0"/>
                <w:color w:val="000000"/>
                <w:sz w:val="24"/>
                <w:szCs w:val="24"/>
                <w:lang w:eastAsia="ru-RU"/>
              </w:rPr>
            </w:pPr>
            <w:r w:rsidRPr="00C8230E">
              <w:rPr>
                <w:rFonts w:ascii="Times New Roman" w:eastAsia="Times New Roman" w:hAnsi="Times New Roman" w:cs="Times New Roman"/>
                <w:snapToGrid w:val="0"/>
                <w:color w:val="000000"/>
                <w:sz w:val="24"/>
                <w:szCs w:val="24"/>
                <w:lang w:eastAsia="ru-RU"/>
              </w:rPr>
              <w:t>43,9</w:t>
            </w:r>
          </w:p>
        </w:tc>
      </w:tr>
    </w:tbl>
    <w:p w:rsidR="00C8230E" w:rsidRPr="00E7207B" w:rsidRDefault="00C8230E" w:rsidP="000315D1">
      <w:pPr>
        <w:spacing w:after="0" w:line="240" w:lineRule="auto"/>
        <w:jc w:val="center"/>
        <w:rPr>
          <w:rFonts w:ascii="Times New Roman" w:hAnsi="Times New Roman" w:cs="Times New Roman"/>
          <w:b/>
          <w:sz w:val="24"/>
          <w:szCs w:val="24"/>
        </w:rPr>
        <w:sectPr w:rsidR="00C8230E" w:rsidRPr="00E7207B" w:rsidSect="00C83864">
          <w:pgSz w:w="16838" w:h="11906" w:orient="landscape"/>
          <w:pgMar w:top="851" w:right="567" w:bottom="1701" w:left="567" w:header="709" w:footer="408" w:gutter="0"/>
          <w:cols w:space="708"/>
          <w:docGrid w:linePitch="360"/>
        </w:sectPr>
      </w:pPr>
    </w:p>
    <w:p w:rsidR="000315D1" w:rsidRPr="00E7207B" w:rsidRDefault="000315D1" w:rsidP="000315D1">
      <w:pPr>
        <w:spacing w:after="0" w:line="240" w:lineRule="auto"/>
        <w:jc w:val="center"/>
        <w:rPr>
          <w:rFonts w:ascii="Times New Roman" w:hAnsi="Times New Roman" w:cs="Times New Roman"/>
          <w:b/>
          <w:sz w:val="24"/>
          <w:szCs w:val="24"/>
        </w:rPr>
      </w:pPr>
    </w:p>
    <w:sectPr w:rsidR="000315D1" w:rsidRPr="00E7207B" w:rsidSect="00105D7D">
      <w:pgSz w:w="11906" w:h="16838"/>
      <w:pgMar w:top="567" w:right="851" w:bottom="567"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0A" w:rsidRDefault="0011430A" w:rsidP="00B27A6E">
      <w:pPr>
        <w:spacing w:after="0" w:line="240" w:lineRule="auto"/>
      </w:pPr>
      <w:r>
        <w:separator/>
      </w:r>
    </w:p>
  </w:endnote>
  <w:endnote w:type="continuationSeparator" w:id="0">
    <w:p w:rsidR="0011430A" w:rsidRDefault="0011430A" w:rsidP="00B2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CC"/>
    <w:family w:val="swiss"/>
    <w:pitch w:val="variable"/>
    <w:sig w:usb0="00000000" w:usb1="D200FDFF" w:usb2="00042029" w:usb3="00000000" w:csb0="8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0A" w:rsidRDefault="0011430A" w:rsidP="00B27A6E">
      <w:pPr>
        <w:spacing w:after="0" w:line="240" w:lineRule="auto"/>
      </w:pPr>
      <w:r>
        <w:separator/>
      </w:r>
    </w:p>
  </w:footnote>
  <w:footnote w:type="continuationSeparator" w:id="0">
    <w:p w:rsidR="0011430A" w:rsidRDefault="0011430A" w:rsidP="00B27A6E">
      <w:pPr>
        <w:spacing w:after="0" w:line="240" w:lineRule="auto"/>
      </w:pPr>
      <w:r>
        <w:continuationSeparator/>
      </w:r>
    </w:p>
  </w:footnote>
  <w:footnote w:id="1">
    <w:p w:rsidR="00C8230E" w:rsidRPr="0070310B" w:rsidRDefault="00C8230E" w:rsidP="00C8230E">
      <w:pPr>
        <w:pStyle w:val="31"/>
        <w:spacing w:after="0"/>
      </w:pPr>
    </w:p>
  </w:footnote>
  <w:footnote w:id="2">
    <w:p w:rsidR="00C8230E" w:rsidRPr="00295FD4" w:rsidRDefault="00C8230E" w:rsidP="00C8230E">
      <w:pPr>
        <w:pStyle w:val="31"/>
        <w:spacing w:after="0"/>
      </w:pPr>
    </w:p>
  </w:footnote>
  <w:footnote w:id="3">
    <w:p w:rsidR="00C8230E" w:rsidRPr="0070310B" w:rsidRDefault="00C8230E" w:rsidP="00C8230E">
      <w:pPr>
        <w:pStyle w:val="31"/>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0E" w:rsidRDefault="00C8230E">
    <w:pPr>
      <w:pStyle w:val="ab"/>
      <w:jc w:val="center"/>
    </w:pPr>
  </w:p>
  <w:p w:rsidR="00C8230E" w:rsidRPr="00046CF6" w:rsidRDefault="00C8230E">
    <w:pPr>
      <w:pStyle w:val="ab"/>
      <w:jc w:val="center"/>
    </w:pPr>
    <w:r>
      <w:fldChar w:fldCharType="begin"/>
    </w:r>
    <w:r>
      <w:instrText>PAGE   \* MERGEFORMAT</w:instrText>
    </w:r>
    <w:r>
      <w:fldChar w:fldCharType="separate"/>
    </w:r>
    <w:r w:rsidR="006308D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72BF9"/>
    <w:multiLevelType w:val="hybridMultilevel"/>
    <w:tmpl w:val="7550EFC0"/>
    <w:lvl w:ilvl="0" w:tplc="B0648E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E3"/>
    <w:rsid w:val="00001EF5"/>
    <w:rsid w:val="0000293B"/>
    <w:rsid w:val="00002ABF"/>
    <w:rsid w:val="00003466"/>
    <w:rsid w:val="00003677"/>
    <w:rsid w:val="0000509A"/>
    <w:rsid w:val="00005745"/>
    <w:rsid w:val="000061A7"/>
    <w:rsid w:val="00006907"/>
    <w:rsid w:val="00011AA7"/>
    <w:rsid w:val="00012107"/>
    <w:rsid w:val="000148AD"/>
    <w:rsid w:val="00014973"/>
    <w:rsid w:val="00014C7D"/>
    <w:rsid w:val="00015738"/>
    <w:rsid w:val="00015852"/>
    <w:rsid w:val="00017044"/>
    <w:rsid w:val="00020068"/>
    <w:rsid w:val="00020D08"/>
    <w:rsid w:val="000214EC"/>
    <w:rsid w:val="0002285F"/>
    <w:rsid w:val="000236D6"/>
    <w:rsid w:val="00025025"/>
    <w:rsid w:val="00026005"/>
    <w:rsid w:val="00026129"/>
    <w:rsid w:val="000306A4"/>
    <w:rsid w:val="000315D1"/>
    <w:rsid w:val="00031E2B"/>
    <w:rsid w:val="0003245A"/>
    <w:rsid w:val="00032EFF"/>
    <w:rsid w:val="00033126"/>
    <w:rsid w:val="0003342E"/>
    <w:rsid w:val="00033CD2"/>
    <w:rsid w:val="00036A05"/>
    <w:rsid w:val="00040514"/>
    <w:rsid w:val="0004065E"/>
    <w:rsid w:val="00041D75"/>
    <w:rsid w:val="00041D81"/>
    <w:rsid w:val="0004455F"/>
    <w:rsid w:val="00044F53"/>
    <w:rsid w:val="00045453"/>
    <w:rsid w:val="00052F5B"/>
    <w:rsid w:val="00056230"/>
    <w:rsid w:val="00057F10"/>
    <w:rsid w:val="000601EA"/>
    <w:rsid w:val="0006094E"/>
    <w:rsid w:val="000623E2"/>
    <w:rsid w:val="0006308C"/>
    <w:rsid w:val="000632E2"/>
    <w:rsid w:val="000644E0"/>
    <w:rsid w:val="00064CDC"/>
    <w:rsid w:val="00064F2A"/>
    <w:rsid w:val="00066DB6"/>
    <w:rsid w:val="000717B2"/>
    <w:rsid w:val="0007192B"/>
    <w:rsid w:val="00071D33"/>
    <w:rsid w:val="000734DB"/>
    <w:rsid w:val="000741AD"/>
    <w:rsid w:val="00075B9D"/>
    <w:rsid w:val="00076C5B"/>
    <w:rsid w:val="00077867"/>
    <w:rsid w:val="0008093C"/>
    <w:rsid w:val="000818BD"/>
    <w:rsid w:val="00081C10"/>
    <w:rsid w:val="0008314E"/>
    <w:rsid w:val="000849E0"/>
    <w:rsid w:val="0008765B"/>
    <w:rsid w:val="00090643"/>
    <w:rsid w:val="00090F34"/>
    <w:rsid w:val="0009147C"/>
    <w:rsid w:val="000920AD"/>
    <w:rsid w:val="00092CB0"/>
    <w:rsid w:val="0009410D"/>
    <w:rsid w:val="00097181"/>
    <w:rsid w:val="000974E3"/>
    <w:rsid w:val="000A0C41"/>
    <w:rsid w:val="000A1024"/>
    <w:rsid w:val="000A1450"/>
    <w:rsid w:val="000A35A1"/>
    <w:rsid w:val="000A3D20"/>
    <w:rsid w:val="000A44F8"/>
    <w:rsid w:val="000A62B1"/>
    <w:rsid w:val="000A65E7"/>
    <w:rsid w:val="000B2914"/>
    <w:rsid w:val="000B2DA0"/>
    <w:rsid w:val="000B35FA"/>
    <w:rsid w:val="000B3869"/>
    <w:rsid w:val="000B3A7C"/>
    <w:rsid w:val="000B3DF9"/>
    <w:rsid w:val="000B3E47"/>
    <w:rsid w:val="000B5BD1"/>
    <w:rsid w:val="000B5F40"/>
    <w:rsid w:val="000B64EA"/>
    <w:rsid w:val="000B6F4A"/>
    <w:rsid w:val="000B7B3F"/>
    <w:rsid w:val="000C3E8F"/>
    <w:rsid w:val="000C4385"/>
    <w:rsid w:val="000C5C8D"/>
    <w:rsid w:val="000C670C"/>
    <w:rsid w:val="000D0164"/>
    <w:rsid w:val="000D17F9"/>
    <w:rsid w:val="000D4C42"/>
    <w:rsid w:val="000D5299"/>
    <w:rsid w:val="000D6321"/>
    <w:rsid w:val="000D6C68"/>
    <w:rsid w:val="000D6CBD"/>
    <w:rsid w:val="000D74E5"/>
    <w:rsid w:val="000D7C28"/>
    <w:rsid w:val="000E00F7"/>
    <w:rsid w:val="000E11F7"/>
    <w:rsid w:val="000E1D14"/>
    <w:rsid w:val="000E2061"/>
    <w:rsid w:val="000E30AE"/>
    <w:rsid w:val="000E377A"/>
    <w:rsid w:val="000E747F"/>
    <w:rsid w:val="000F22CA"/>
    <w:rsid w:val="000F2811"/>
    <w:rsid w:val="000F4178"/>
    <w:rsid w:val="000F422D"/>
    <w:rsid w:val="000F680D"/>
    <w:rsid w:val="000F68EA"/>
    <w:rsid w:val="000F74AC"/>
    <w:rsid w:val="00101441"/>
    <w:rsid w:val="00101768"/>
    <w:rsid w:val="001020B2"/>
    <w:rsid w:val="0010340C"/>
    <w:rsid w:val="00103F7D"/>
    <w:rsid w:val="001053A4"/>
    <w:rsid w:val="001058E1"/>
    <w:rsid w:val="00105D7D"/>
    <w:rsid w:val="00107F4D"/>
    <w:rsid w:val="00110A9D"/>
    <w:rsid w:val="00112D58"/>
    <w:rsid w:val="00112FC4"/>
    <w:rsid w:val="0011430A"/>
    <w:rsid w:val="00117908"/>
    <w:rsid w:val="00117995"/>
    <w:rsid w:val="00117E80"/>
    <w:rsid w:val="00121701"/>
    <w:rsid w:val="00124CE9"/>
    <w:rsid w:val="001265DC"/>
    <w:rsid w:val="00126D2D"/>
    <w:rsid w:val="001279F8"/>
    <w:rsid w:val="00130FA6"/>
    <w:rsid w:val="00131077"/>
    <w:rsid w:val="001314C8"/>
    <w:rsid w:val="00131FC2"/>
    <w:rsid w:val="001326CB"/>
    <w:rsid w:val="00132EE0"/>
    <w:rsid w:val="001354FA"/>
    <w:rsid w:val="00136AC0"/>
    <w:rsid w:val="001373F9"/>
    <w:rsid w:val="001400AC"/>
    <w:rsid w:val="001401D2"/>
    <w:rsid w:val="00140389"/>
    <w:rsid w:val="0014084E"/>
    <w:rsid w:val="00142375"/>
    <w:rsid w:val="00142DDF"/>
    <w:rsid w:val="00143F5F"/>
    <w:rsid w:val="00144325"/>
    <w:rsid w:val="00144607"/>
    <w:rsid w:val="00145D93"/>
    <w:rsid w:val="001521DD"/>
    <w:rsid w:val="001522C5"/>
    <w:rsid w:val="00154473"/>
    <w:rsid w:val="00155997"/>
    <w:rsid w:val="00155FF4"/>
    <w:rsid w:val="00156631"/>
    <w:rsid w:val="001579AA"/>
    <w:rsid w:val="00160339"/>
    <w:rsid w:val="00160E6B"/>
    <w:rsid w:val="00161033"/>
    <w:rsid w:val="001610A5"/>
    <w:rsid w:val="001621E2"/>
    <w:rsid w:val="00162368"/>
    <w:rsid w:val="00163A95"/>
    <w:rsid w:val="0016510C"/>
    <w:rsid w:val="0016568B"/>
    <w:rsid w:val="001657E0"/>
    <w:rsid w:val="00165C9F"/>
    <w:rsid w:val="001661FC"/>
    <w:rsid w:val="0016709B"/>
    <w:rsid w:val="00170386"/>
    <w:rsid w:val="00170B1D"/>
    <w:rsid w:val="00174D4F"/>
    <w:rsid w:val="00177BD0"/>
    <w:rsid w:val="00181C7F"/>
    <w:rsid w:val="00185847"/>
    <w:rsid w:val="001868E4"/>
    <w:rsid w:val="001902FA"/>
    <w:rsid w:val="00192522"/>
    <w:rsid w:val="00192D7A"/>
    <w:rsid w:val="0019456D"/>
    <w:rsid w:val="0019479F"/>
    <w:rsid w:val="0019604A"/>
    <w:rsid w:val="001A0C13"/>
    <w:rsid w:val="001A19FF"/>
    <w:rsid w:val="001A26C2"/>
    <w:rsid w:val="001A479D"/>
    <w:rsid w:val="001A5C6C"/>
    <w:rsid w:val="001A5DDE"/>
    <w:rsid w:val="001A753F"/>
    <w:rsid w:val="001A7BAD"/>
    <w:rsid w:val="001A7D6A"/>
    <w:rsid w:val="001A7EE2"/>
    <w:rsid w:val="001B18FD"/>
    <w:rsid w:val="001B2D20"/>
    <w:rsid w:val="001B42D2"/>
    <w:rsid w:val="001B79E2"/>
    <w:rsid w:val="001B7AD0"/>
    <w:rsid w:val="001C0536"/>
    <w:rsid w:val="001C0B93"/>
    <w:rsid w:val="001C10C8"/>
    <w:rsid w:val="001C18F7"/>
    <w:rsid w:val="001C3B34"/>
    <w:rsid w:val="001C3C53"/>
    <w:rsid w:val="001C42CD"/>
    <w:rsid w:val="001C46B4"/>
    <w:rsid w:val="001C52E0"/>
    <w:rsid w:val="001C5476"/>
    <w:rsid w:val="001C5E79"/>
    <w:rsid w:val="001C67D5"/>
    <w:rsid w:val="001C7D16"/>
    <w:rsid w:val="001D0A8F"/>
    <w:rsid w:val="001D190E"/>
    <w:rsid w:val="001D265E"/>
    <w:rsid w:val="001D3045"/>
    <w:rsid w:val="001D32AE"/>
    <w:rsid w:val="001D464E"/>
    <w:rsid w:val="001D68B8"/>
    <w:rsid w:val="001E05EB"/>
    <w:rsid w:val="001E604D"/>
    <w:rsid w:val="001F03C7"/>
    <w:rsid w:val="001F0889"/>
    <w:rsid w:val="001F58CF"/>
    <w:rsid w:val="001F66E0"/>
    <w:rsid w:val="001F694F"/>
    <w:rsid w:val="001F7020"/>
    <w:rsid w:val="001F7B47"/>
    <w:rsid w:val="0020019D"/>
    <w:rsid w:val="002009A1"/>
    <w:rsid w:val="00201885"/>
    <w:rsid w:val="00202502"/>
    <w:rsid w:val="00202FBB"/>
    <w:rsid w:val="00204F9E"/>
    <w:rsid w:val="00205514"/>
    <w:rsid w:val="00205B56"/>
    <w:rsid w:val="002112F9"/>
    <w:rsid w:val="00214827"/>
    <w:rsid w:val="00214AB3"/>
    <w:rsid w:val="00215100"/>
    <w:rsid w:val="002156D4"/>
    <w:rsid w:val="002166A6"/>
    <w:rsid w:val="00224587"/>
    <w:rsid w:val="00225305"/>
    <w:rsid w:val="00225CC7"/>
    <w:rsid w:val="00225F98"/>
    <w:rsid w:val="00227C12"/>
    <w:rsid w:val="00227EA3"/>
    <w:rsid w:val="0023062A"/>
    <w:rsid w:val="00230B52"/>
    <w:rsid w:val="00231C0C"/>
    <w:rsid w:val="00231DAB"/>
    <w:rsid w:val="00232593"/>
    <w:rsid w:val="00233B2B"/>
    <w:rsid w:val="0023428D"/>
    <w:rsid w:val="00234D1F"/>
    <w:rsid w:val="00235C26"/>
    <w:rsid w:val="002361AA"/>
    <w:rsid w:val="00237313"/>
    <w:rsid w:val="00237504"/>
    <w:rsid w:val="00237AED"/>
    <w:rsid w:val="00240DB9"/>
    <w:rsid w:val="00240F80"/>
    <w:rsid w:val="002417BD"/>
    <w:rsid w:val="002431D8"/>
    <w:rsid w:val="00243D92"/>
    <w:rsid w:val="002477E9"/>
    <w:rsid w:val="00251555"/>
    <w:rsid w:val="00251965"/>
    <w:rsid w:val="00252E1A"/>
    <w:rsid w:val="002540F1"/>
    <w:rsid w:val="002551CE"/>
    <w:rsid w:val="00256459"/>
    <w:rsid w:val="00256E72"/>
    <w:rsid w:val="00257F62"/>
    <w:rsid w:val="0026058A"/>
    <w:rsid w:val="00260C17"/>
    <w:rsid w:val="00260E7E"/>
    <w:rsid w:val="002628E1"/>
    <w:rsid w:val="00262BEE"/>
    <w:rsid w:val="00265411"/>
    <w:rsid w:val="00265FA9"/>
    <w:rsid w:val="0026782A"/>
    <w:rsid w:val="0027024F"/>
    <w:rsid w:val="0027116A"/>
    <w:rsid w:val="002730FE"/>
    <w:rsid w:val="00273BF2"/>
    <w:rsid w:val="00274921"/>
    <w:rsid w:val="00274BB0"/>
    <w:rsid w:val="00274C1E"/>
    <w:rsid w:val="002770D1"/>
    <w:rsid w:val="00282C29"/>
    <w:rsid w:val="00283ED7"/>
    <w:rsid w:val="0028607A"/>
    <w:rsid w:val="00287EA1"/>
    <w:rsid w:val="00290DC1"/>
    <w:rsid w:val="002924BE"/>
    <w:rsid w:val="00293C81"/>
    <w:rsid w:val="00294DD3"/>
    <w:rsid w:val="00295C99"/>
    <w:rsid w:val="0029619B"/>
    <w:rsid w:val="00296B2D"/>
    <w:rsid w:val="00297F38"/>
    <w:rsid w:val="002A269B"/>
    <w:rsid w:val="002A2CED"/>
    <w:rsid w:val="002A2DBF"/>
    <w:rsid w:val="002A3AFE"/>
    <w:rsid w:val="002A524E"/>
    <w:rsid w:val="002A5D0A"/>
    <w:rsid w:val="002A5ED2"/>
    <w:rsid w:val="002A66E5"/>
    <w:rsid w:val="002A79DE"/>
    <w:rsid w:val="002B01BE"/>
    <w:rsid w:val="002B120B"/>
    <w:rsid w:val="002B1807"/>
    <w:rsid w:val="002B1F17"/>
    <w:rsid w:val="002B2AB1"/>
    <w:rsid w:val="002B2B0E"/>
    <w:rsid w:val="002B3EA6"/>
    <w:rsid w:val="002B4044"/>
    <w:rsid w:val="002B430E"/>
    <w:rsid w:val="002B51C9"/>
    <w:rsid w:val="002B6191"/>
    <w:rsid w:val="002B688D"/>
    <w:rsid w:val="002B6B25"/>
    <w:rsid w:val="002B77A7"/>
    <w:rsid w:val="002C23B9"/>
    <w:rsid w:val="002C5643"/>
    <w:rsid w:val="002D0D81"/>
    <w:rsid w:val="002D3287"/>
    <w:rsid w:val="002D35BE"/>
    <w:rsid w:val="002D37D6"/>
    <w:rsid w:val="002D3B9C"/>
    <w:rsid w:val="002D5577"/>
    <w:rsid w:val="002D6602"/>
    <w:rsid w:val="002D70A0"/>
    <w:rsid w:val="002D70BA"/>
    <w:rsid w:val="002D7403"/>
    <w:rsid w:val="002D7CEE"/>
    <w:rsid w:val="002D7D70"/>
    <w:rsid w:val="002E02D4"/>
    <w:rsid w:val="002E47C7"/>
    <w:rsid w:val="002E50B5"/>
    <w:rsid w:val="002E51C9"/>
    <w:rsid w:val="002E5E79"/>
    <w:rsid w:val="002E67E5"/>
    <w:rsid w:val="002F27AE"/>
    <w:rsid w:val="002F28EB"/>
    <w:rsid w:val="002F32B7"/>
    <w:rsid w:val="002F35CA"/>
    <w:rsid w:val="002F3677"/>
    <w:rsid w:val="002F3C1B"/>
    <w:rsid w:val="002F44D8"/>
    <w:rsid w:val="002F48BA"/>
    <w:rsid w:val="002F4AC8"/>
    <w:rsid w:val="002F50B7"/>
    <w:rsid w:val="002F52D6"/>
    <w:rsid w:val="002F5422"/>
    <w:rsid w:val="002F5DE0"/>
    <w:rsid w:val="002F61FE"/>
    <w:rsid w:val="002F6ED1"/>
    <w:rsid w:val="002F7E36"/>
    <w:rsid w:val="00300E31"/>
    <w:rsid w:val="00301C3B"/>
    <w:rsid w:val="0030239F"/>
    <w:rsid w:val="0030263B"/>
    <w:rsid w:val="00302A64"/>
    <w:rsid w:val="0030341E"/>
    <w:rsid w:val="00305207"/>
    <w:rsid w:val="00305E73"/>
    <w:rsid w:val="0030641A"/>
    <w:rsid w:val="00306A42"/>
    <w:rsid w:val="00307C4A"/>
    <w:rsid w:val="003137AB"/>
    <w:rsid w:val="003154BC"/>
    <w:rsid w:val="00315A9E"/>
    <w:rsid w:val="003163A9"/>
    <w:rsid w:val="00317B36"/>
    <w:rsid w:val="0032071F"/>
    <w:rsid w:val="003241BD"/>
    <w:rsid w:val="00324267"/>
    <w:rsid w:val="003249F0"/>
    <w:rsid w:val="00324BE5"/>
    <w:rsid w:val="00325DD3"/>
    <w:rsid w:val="00325EAE"/>
    <w:rsid w:val="00326A39"/>
    <w:rsid w:val="003274E0"/>
    <w:rsid w:val="0032778B"/>
    <w:rsid w:val="00327EC3"/>
    <w:rsid w:val="00330711"/>
    <w:rsid w:val="00330B0F"/>
    <w:rsid w:val="00331556"/>
    <w:rsid w:val="00331972"/>
    <w:rsid w:val="00332FAF"/>
    <w:rsid w:val="003359D7"/>
    <w:rsid w:val="00335EEB"/>
    <w:rsid w:val="00337099"/>
    <w:rsid w:val="00340E2C"/>
    <w:rsid w:val="0034118B"/>
    <w:rsid w:val="003428C2"/>
    <w:rsid w:val="003429C3"/>
    <w:rsid w:val="00342A12"/>
    <w:rsid w:val="00344569"/>
    <w:rsid w:val="0034481E"/>
    <w:rsid w:val="00344ED3"/>
    <w:rsid w:val="003450AF"/>
    <w:rsid w:val="00346E05"/>
    <w:rsid w:val="003501E2"/>
    <w:rsid w:val="00350418"/>
    <w:rsid w:val="00351714"/>
    <w:rsid w:val="00351DEC"/>
    <w:rsid w:val="00352B88"/>
    <w:rsid w:val="00353D06"/>
    <w:rsid w:val="00357793"/>
    <w:rsid w:val="00357DE1"/>
    <w:rsid w:val="00361034"/>
    <w:rsid w:val="00361BE5"/>
    <w:rsid w:val="00361CE2"/>
    <w:rsid w:val="003669D7"/>
    <w:rsid w:val="00370BBC"/>
    <w:rsid w:val="003747F6"/>
    <w:rsid w:val="003751BC"/>
    <w:rsid w:val="00375D00"/>
    <w:rsid w:val="00375DD0"/>
    <w:rsid w:val="003766F3"/>
    <w:rsid w:val="003769FE"/>
    <w:rsid w:val="003773FF"/>
    <w:rsid w:val="00377A30"/>
    <w:rsid w:val="003824AA"/>
    <w:rsid w:val="00382E50"/>
    <w:rsid w:val="0038563D"/>
    <w:rsid w:val="003857C3"/>
    <w:rsid w:val="003908BD"/>
    <w:rsid w:val="003908F6"/>
    <w:rsid w:val="003925BA"/>
    <w:rsid w:val="003929DC"/>
    <w:rsid w:val="00393C76"/>
    <w:rsid w:val="00396346"/>
    <w:rsid w:val="003976AC"/>
    <w:rsid w:val="00397F40"/>
    <w:rsid w:val="003A006B"/>
    <w:rsid w:val="003A0554"/>
    <w:rsid w:val="003A0B18"/>
    <w:rsid w:val="003A21BC"/>
    <w:rsid w:val="003A23BA"/>
    <w:rsid w:val="003A45A0"/>
    <w:rsid w:val="003A4DB8"/>
    <w:rsid w:val="003A537D"/>
    <w:rsid w:val="003B046C"/>
    <w:rsid w:val="003B2C37"/>
    <w:rsid w:val="003B3F12"/>
    <w:rsid w:val="003B41DB"/>
    <w:rsid w:val="003B7A93"/>
    <w:rsid w:val="003C69B1"/>
    <w:rsid w:val="003C6DDA"/>
    <w:rsid w:val="003C6EE2"/>
    <w:rsid w:val="003C7852"/>
    <w:rsid w:val="003D0D5B"/>
    <w:rsid w:val="003D34AE"/>
    <w:rsid w:val="003D3DEE"/>
    <w:rsid w:val="003D5B37"/>
    <w:rsid w:val="003D6B9D"/>
    <w:rsid w:val="003D7216"/>
    <w:rsid w:val="003D7A42"/>
    <w:rsid w:val="003E0993"/>
    <w:rsid w:val="003E152B"/>
    <w:rsid w:val="003E23C8"/>
    <w:rsid w:val="003E2CD5"/>
    <w:rsid w:val="003E3D42"/>
    <w:rsid w:val="003E47C0"/>
    <w:rsid w:val="003E4CA5"/>
    <w:rsid w:val="003E5E22"/>
    <w:rsid w:val="003E64DD"/>
    <w:rsid w:val="003F0365"/>
    <w:rsid w:val="003F0BE6"/>
    <w:rsid w:val="003F32CB"/>
    <w:rsid w:val="003F392A"/>
    <w:rsid w:val="003F4D48"/>
    <w:rsid w:val="003F7885"/>
    <w:rsid w:val="00401210"/>
    <w:rsid w:val="00402EB9"/>
    <w:rsid w:val="00402F9F"/>
    <w:rsid w:val="004030D0"/>
    <w:rsid w:val="00403939"/>
    <w:rsid w:val="004066C0"/>
    <w:rsid w:val="00406F50"/>
    <w:rsid w:val="004071B9"/>
    <w:rsid w:val="00407FB2"/>
    <w:rsid w:val="0041015C"/>
    <w:rsid w:val="00410ECC"/>
    <w:rsid w:val="00411C32"/>
    <w:rsid w:val="0041300C"/>
    <w:rsid w:val="0041462F"/>
    <w:rsid w:val="0041472C"/>
    <w:rsid w:val="00414A0B"/>
    <w:rsid w:val="00414B0F"/>
    <w:rsid w:val="00417115"/>
    <w:rsid w:val="004202F8"/>
    <w:rsid w:val="004207F0"/>
    <w:rsid w:val="00421010"/>
    <w:rsid w:val="00421937"/>
    <w:rsid w:val="004222DC"/>
    <w:rsid w:val="004223FE"/>
    <w:rsid w:val="00425376"/>
    <w:rsid w:val="0042549E"/>
    <w:rsid w:val="00425A3C"/>
    <w:rsid w:val="0042709F"/>
    <w:rsid w:val="00431223"/>
    <w:rsid w:val="0043258D"/>
    <w:rsid w:val="004334E0"/>
    <w:rsid w:val="00433BB4"/>
    <w:rsid w:val="004347F5"/>
    <w:rsid w:val="00435F07"/>
    <w:rsid w:val="004372F7"/>
    <w:rsid w:val="00437AE6"/>
    <w:rsid w:val="0044225F"/>
    <w:rsid w:val="0044283F"/>
    <w:rsid w:val="00443567"/>
    <w:rsid w:val="00444076"/>
    <w:rsid w:val="00444647"/>
    <w:rsid w:val="0044487D"/>
    <w:rsid w:val="00444898"/>
    <w:rsid w:val="00444FB5"/>
    <w:rsid w:val="00445F6B"/>
    <w:rsid w:val="00447634"/>
    <w:rsid w:val="00447F1E"/>
    <w:rsid w:val="0045241A"/>
    <w:rsid w:val="004555F3"/>
    <w:rsid w:val="00455E27"/>
    <w:rsid w:val="004570AB"/>
    <w:rsid w:val="00457602"/>
    <w:rsid w:val="004636C0"/>
    <w:rsid w:val="004655E6"/>
    <w:rsid w:val="00465782"/>
    <w:rsid w:val="00470991"/>
    <w:rsid w:val="00472E02"/>
    <w:rsid w:val="004748A9"/>
    <w:rsid w:val="00474E3F"/>
    <w:rsid w:val="004757DC"/>
    <w:rsid w:val="00475823"/>
    <w:rsid w:val="00475CD7"/>
    <w:rsid w:val="00476E8C"/>
    <w:rsid w:val="00477717"/>
    <w:rsid w:val="00481B50"/>
    <w:rsid w:val="004824E7"/>
    <w:rsid w:val="0048333A"/>
    <w:rsid w:val="00484D8D"/>
    <w:rsid w:val="00484F8A"/>
    <w:rsid w:val="004859F2"/>
    <w:rsid w:val="00487EBD"/>
    <w:rsid w:val="00490485"/>
    <w:rsid w:val="00490C3B"/>
    <w:rsid w:val="00490CD3"/>
    <w:rsid w:val="0049121D"/>
    <w:rsid w:val="00492265"/>
    <w:rsid w:val="00494D13"/>
    <w:rsid w:val="00495816"/>
    <w:rsid w:val="00495FB5"/>
    <w:rsid w:val="00496CA7"/>
    <w:rsid w:val="00497289"/>
    <w:rsid w:val="004A00B8"/>
    <w:rsid w:val="004A3E49"/>
    <w:rsid w:val="004A4ECC"/>
    <w:rsid w:val="004A54B0"/>
    <w:rsid w:val="004A59FF"/>
    <w:rsid w:val="004A64E5"/>
    <w:rsid w:val="004B13C5"/>
    <w:rsid w:val="004B44BF"/>
    <w:rsid w:val="004B4500"/>
    <w:rsid w:val="004B5320"/>
    <w:rsid w:val="004B56E7"/>
    <w:rsid w:val="004B57A8"/>
    <w:rsid w:val="004C0B94"/>
    <w:rsid w:val="004C737F"/>
    <w:rsid w:val="004C7E22"/>
    <w:rsid w:val="004D1DC7"/>
    <w:rsid w:val="004D2ED9"/>
    <w:rsid w:val="004D4C94"/>
    <w:rsid w:val="004D60D5"/>
    <w:rsid w:val="004D6126"/>
    <w:rsid w:val="004E00DB"/>
    <w:rsid w:val="004E03E4"/>
    <w:rsid w:val="004E0D52"/>
    <w:rsid w:val="004E1B35"/>
    <w:rsid w:val="004E32A3"/>
    <w:rsid w:val="004E33B0"/>
    <w:rsid w:val="004E3D09"/>
    <w:rsid w:val="004E4939"/>
    <w:rsid w:val="004E4EEA"/>
    <w:rsid w:val="004E7BA2"/>
    <w:rsid w:val="004E7F06"/>
    <w:rsid w:val="004F4041"/>
    <w:rsid w:val="004F4DBB"/>
    <w:rsid w:val="004F6AA6"/>
    <w:rsid w:val="00501FD7"/>
    <w:rsid w:val="0050333C"/>
    <w:rsid w:val="005033E8"/>
    <w:rsid w:val="0050473B"/>
    <w:rsid w:val="005048A8"/>
    <w:rsid w:val="0050766B"/>
    <w:rsid w:val="00512E1A"/>
    <w:rsid w:val="00514311"/>
    <w:rsid w:val="005145EB"/>
    <w:rsid w:val="00515620"/>
    <w:rsid w:val="00515CC9"/>
    <w:rsid w:val="005163F4"/>
    <w:rsid w:val="0051695E"/>
    <w:rsid w:val="00516E5D"/>
    <w:rsid w:val="0052119E"/>
    <w:rsid w:val="005211CF"/>
    <w:rsid w:val="00521EA2"/>
    <w:rsid w:val="005233FA"/>
    <w:rsid w:val="00524320"/>
    <w:rsid w:val="00524C10"/>
    <w:rsid w:val="00530017"/>
    <w:rsid w:val="005301E0"/>
    <w:rsid w:val="005342E4"/>
    <w:rsid w:val="00534501"/>
    <w:rsid w:val="00534593"/>
    <w:rsid w:val="00536100"/>
    <w:rsid w:val="005369A1"/>
    <w:rsid w:val="00536C0A"/>
    <w:rsid w:val="0054232B"/>
    <w:rsid w:val="005428C8"/>
    <w:rsid w:val="0054426D"/>
    <w:rsid w:val="00544A34"/>
    <w:rsid w:val="0054544B"/>
    <w:rsid w:val="0054690D"/>
    <w:rsid w:val="00551CB9"/>
    <w:rsid w:val="005520FA"/>
    <w:rsid w:val="005534A0"/>
    <w:rsid w:val="00554685"/>
    <w:rsid w:val="00555FFD"/>
    <w:rsid w:val="00556A72"/>
    <w:rsid w:val="005570DD"/>
    <w:rsid w:val="00557FEB"/>
    <w:rsid w:val="00561923"/>
    <w:rsid w:val="00561AC5"/>
    <w:rsid w:val="00564B02"/>
    <w:rsid w:val="00565A59"/>
    <w:rsid w:val="00565E2B"/>
    <w:rsid w:val="00566775"/>
    <w:rsid w:val="0057061E"/>
    <w:rsid w:val="00573E9C"/>
    <w:rsid w:val="005764D6"/>
    <w:rsid w:val="00577438"/>
    <w:rsid w:val="00577B8F"/>
    <w:rsid w:val="005806C4"/>
    <w:rsid w:val="0058158A"/>
    <w:rsid w:val="00581BD3"/>
    <w:rsid w:val="00581D85"/>
    <w:rsid w:val="00582583"/>
    <w:rsid w:val="00583E2F"/>
    <w:rsid w:val="005840FD"/>
    <w:rsid w:val="0058524D"/>
    <w:rsid w:val="005858E0"/>
    <w:rsid w:val="005909C7"/>
    <w:rsid w:val="00591B38"/>
    <w:rsid w:val="00592574"/>
    <w:rsid w:val="005926C4"/>
    <w:rsid w:val="005927FC"/>
    <w:rsid w:val="00593743"/>
    <w:rsid w:val="00596025"/>
    <w:rsid w:val="005965FA"/>
    <w:rsid w:val="00597F05"/>
    <w:rsid w:val="005A0AAA"/>
    <w:rsid w:val="005A17B9"/>
    <w:rsid w:val="005A1B26"/>
    <w:rsid w:val="005A1C13"/>
    <w:rsid w:val="005A3B4D"/>
    <w:rsid w:val="005A4F81"/>
    <w:rsid w:val="005A52EF"/>
    <w:rsid w:val="005A69E6"/>
    <w:rsid w:val="005A7C8A"/>
    <w:rsid w:val="005B057E"/>
    <w:rsid w:val="005B36CD"/>
    <w:rsid w:val="005B5810"/>
    <w:rsid w:val="005B6E72"/>
    <w:rsid w:val="005B75CC"/>
    <w:rsid w:val="005B7946"/>
    <w:rsid w:val="005C42DA"/>
    <w:rsid w:val="005C5238"/>
    <w:rsid w:val="005C5751"/>
    <w:rsid w:val="005C690A"/>
    <w:rsid w:val="005C6BD7"/>
    <w:rsid w:val="005D073D"/>
    <w:rsid w:val="005D213A"/>
    <w:rsid w:val="005D40E5"/>
    <w:rsid w:val="005D48B4"/>
    <w:rsid w:val="005D48DD"/>
    <w:rsid w:val="005D571D"/>
    <w:rsid w:val="005E0BDE"/>
    <w:rsid w:val="005E178D"/>
    <w:rsid w:val="005E2136"/>
    <w:rsid w:val="005E3A7D"/>
    <w:rsid w:val="005E4D46"/>
    <w:rsid w:val="005E4D67"/>
    <w:rsid w:val="005E56F7"/>
    <w:rsid w:val="005F5799"/>
    <w:rsid w:val="0060157D"/>
    <w:rsid w:val="00601B21"/>
    <w:rsid w:val="0060213A"/>
    <w:rsid w:val="0060342E"/>
    <w:rsid w:val="00603CD0"/>
    <w:rsid w:val="00606E42"/>
    <w:rsid w:val="00607A8C"/>
    <w:rsid w:val="00607B01"/>
    <w:rsid w:val="00612AAD"/>
    <w:rsid w:val="0061445E"/>
    <w:rsid w:val="00616075"/>
    <w:rsid w:val="00616093"/>
    <w:rsid w:val="006168FE"/>
    <w:rsid w:val="00616EE3"/>
    <w:rsid w:val="006220F8"/>
    <w:rsid w:val="006226FC"/>
    <w:rsid w:val="00625C49"/>
    <w:rsid w:val="006308DC"/>
    <w:rsid w:val="00630DE9"/>
    <w:rsid w:val="00631362"/>
    <w:rsid w:val="00631568"/>
    <w:rsid w:val="00636ADA"/>
    <w:rsid w:val="0063707F"/>
    <w:rsid w:val="0064135C"/>
    <w:rsid w:val="00642655"/>
    <w:rsid w:val="00643635"/>
    <w:rsid w:val="00644353"/>
    <w:rsid w:val="006452BA"/>
    <w:rsid w:val="00645782"/>
    <w:rsid w:val="00645B6F"/>
    <w:rsid w:val="00645D47"/>
    <w:rsid w:val="00646A10"/>
    <w:rsid w:val="00647CEE"/>
    <w:rsid w:val="00652E2F"/>
    <w:rsid w:val="00652F22"/>
    <w:rsid w:val="00653078"/>
    <w:rsid w:val="00653361"/>
    <w:rsid w:val="00654BB3"/>
    <w:rsid w:val="00655124"/>
    <w:rsid w:val="006576E0"/>
    <w:rsid w:val="00657752"/>
    <w:rsid w:val="00657E26"/>
    <w:rsid w:val="00660083"/>
    <w:rsid w:val="00660867"/>
    <w:rsid w:val="00660A0F"/>
    <w:rsid w:val="00660AE9"/>
    <w:rsid w:val="0066181E"/>
    <w:rsid w:val="00663733"/>
    <w:rsid w:val="0066509B"/>
    <w:rsid w:val="00667FA5"/>
    <w:rsid w:val="00671733"/>
    <w:rsid w:val="00673710"/>
    <w:rsid w:val="006755E7"/>
    <w:rsid w:val="006765F5"/>
    <w:rsid w:val="00677477"/>
    <w:rsid w:val="00677ED0"/>
    <w:rsid w:val="00680075"/>
    <w:rsid w:val="00680CD1"/>
    <w:rsid w:val="00680E30"/>
    <w:rsid w:val="006812CA"/>
    <w:rsid w:val="00681E17"/>
    <w:rsid w:val="00681E61"/>
    <w:rsid w:val="006839FF"/>
    <w:rsid w:val="0068446F"/>
    <w:rsid w:val="0068452E"/>
    <w:rsid w:val="006866D3"/>
    <w:rsid w:val="00687A6F"/>
    <w:rsid w:val="00687B7D"/>
    <w:rsid w:val="00691C16"/>
    <w:rsid w:val="00692724"/>
    <w:rsid w:val="00692EF2"/>
    <w:rsid w:val="00693733"/>
    <w:rsid w:val="00693B95"/>
    <w:rsid w:val="00694E6F"/>
    <w:rsid w:val="00694E80"/>
    <w:rsid w:val="00695032"/>
    <w:rsid w:val="00695B9A"/>
    <w:rsid w:val="00696056"/>
    <w:rsid w:val="00696D4F"/>
    <w:rsid w:val="0069713E"/>
    <w:rsid w:val="006975D4"/>
    <w:rsid w:val="006A04F7"/>
    <w:rsid w:val="006A1789"/>
    <w:rsid w:val="006A2FDA"/>
    <w:rsid w:val="006A4E40"/>
    <w:rsid w:val="006A63D0"/>
    <w:rsid w:val="006A6DBA"/>
    <w:rsid w:val="006A7DAE"/>
    <w:rsid w:val="006B0AC8"/>
    <w:rsid w:val="006B1593"/>
    <w:rsid w:val="006B2586"/>
    <w:rsid w:val="006B2F6A"/>
    <w:rsid w:val="006B4BFD"/>
    <w:rsid w:val="006B5A19"/>
    <w:rsid w:val="006B6741"/>
    <w:rsid w:val="006C02AA"/>
    <w:rsid w:val="006C03F3"/>
    <w:rsid w:val="006C11E5"/>
    <w:rsid w:val="006C1B19"/>
    <w:rsid w:val="006C1C2B"/>
    <w:rsid w:val="006C38E2"/>
    <w:rsid w:val="006C4BC5"/>
    <w:rsid w:val="006C52B3"/>
    <w:rsid w:val="006C5FFB"/>
    <w:rsid w:val="006C7C3C"/>
    <w:rsid w:val="006C7DC0"/>
    <w:rsid w:val="006D0DE8"/>
    <w:rsid w:val="006D2FD2"/>
    <w:rsid w:val="006D3FA9"/>
    <w:rsid w:val="006D45BD"/>
    <w:rsid w:val="006E030D"/>
    <w:rsid w:val="006E4865"/>
    <w:rsid w:val="006E49CC"/>
    <w:rsid w:val="006E536F"/>
    <w:rsid w:val="006E611A"/>
    <w:rsid w:val="006E68B2"/>
    <w:rsid w:val="006E70A5"/>
    <w:rsid w:val="006F127A"/>
    <w:rsid w:val="006F2E55"/>
    <w:rsid w:val="006F31C3"/>
    <w:rsid w:val="006F3EBD"/>
    <w:rsid w:val="006F42DA"/>
    <w:rsid w:val="006F4593"/>
    <w:rsid w:val="006F5A6B"/>
    <w:rsid w:val="006F6658"/>
    <w:rsid w:val="006F7A4B"/>
    <w:rsid w:val="006F7DD0"/>
    <w:rsid w:val="00700A44"/>
    <w:rsid w:val="00700B86"/>
    <w:rsid w:val="00703C76"/>
    <w:rsid w:val="00703DCD"/>
    <w:rsid w:val="00705353"/>
    <w:rsid w:val="00705FFB"/>
    <w:rsid w:val="007060F4"/>
    <w:rsid w:val="0070698E"/>
    <w:rsid w:val="007073B2"/>
    <w:rsid w:val="00711F66"/>
    <w:rsid w:val="007179B6"/>
    <w:rsid w:val="007207D3"/>
    <w:rsid w:val="00720BFA"/>
    <w:rsid w:val="00720DF8"/>
    <w:rsid w:val="00721939"/>
    <w:rsid w:val="007222BE"/>
    <w:rsid w:val="0072427D"/>
    <w:rsid w:val="00724A28"/>
    <w:rsid w:val="00724D66"/>
    <w:rsid w:val="00725C9D"/>
    <w:rsid w:val="00730286"/>
    <w:rsid w:val="007308BE"/>
    <w:rsid w:val="00731854"/>
    <w:rsid w:val="007336FE"/>
    <w:rsid w:val="00734385"/>
    <w:rsid w:val="00734B4A"/>
    <w:rsid w:val="00736BE4"/>
    <w:rsid w:val="00741C55"/>
    <w:rsid w:val="00742099"/>
    <w:rsid w:val="007423D0"/>
    <w:rsid w:val="00742E45"/>
    <w:rsid w:val="00743297"/>
    <w:rsid w:val="007449D6"/>
    <w:rsid w:val="00744B50"/>
    <w:rsid w:val="00747A4A"/>
    <w:rsid w:val="00747B84"/>
    <w:rsid w:val="00747E9C"/>
    <w:rsid w:val="007504C1"/>
    <w:rsid w:val="00751128"/>
    <w:rsid w:val="00751430"/>
    <w:rsid w:val="0075489C"/>
    <w:rsid w:val="00754F1D"/>
    <w:rsid w:val="0075598F"/>
    <w:rsid w:val="00755FBD"/>
    <w:rsid w:val="00756A7A"/>
    <w:rsid w:val="007570AB"/>
    <w:rsid w:val="00757529"/>
    <w:rsid w:val="007609A8"/>
    <w:rsid w:val="00760F8B"/>
    <w:rsid w:val="00762230"/>
    <w:rsid w:val="0076267B"/>
    <w:rsid w:val="007655EE"/>
    <w:rsid w:val="00765E5B"/>
    <w:rsid w:val="00767D4B"/>
    <w:rsid w:val="00770452"/>
    <w:rsid w:val="00772CA2"/>
    <w:rsid w:val="00772F27"/>
    <w:rsid w:val="00773AF1"/>
    <w:rsid w:val="00774D9B"/>
    <w:rsid w:val="00775509"/>
    <w:rsid w:val="0077733E"/>
    <w:rsid w:val="007774A6"/>
    <w:rsid w:val="00780570"/>
    <w:rsid w:val="00780908"/>
    <w:rsid w:val="00782A5F"/>
    <w:rsid w:val="00783F24"/>
    <w:rsid w:val="00784445"/>
    <w:rsid w:val="00784709"/>
    <w:rsid w:val="00785677"/>
    <w:rsid w:val="007865E8"/>
    <w:rsid w:val="007905E5"/>
    <w:rsid w:val="00792590"/>
    <w:rsid w:val="00792E2C"/>
    <w:rsid w:val="00792FA4"/>
    <w:rsid w:val="0079336E"/>
    <w:rsid w:val="0079401B"/>
    <w:rsid w:val="0079507F"/>
    <w:rsid w:val="00795583"/>
    <w:rsid w:val="0079598D"/>
    <w:rsid w:val="007969BD"/>
    <w:rsid w:val="007971E2"/>
    <w:rsid w:val="007A10CE"/>
    <w:rsid w:val="007A28E4"/>
    <w:rsid w:val="007A3503"/>
    <w:rsid w:val="007A4AD9"/>
    <w:rsid w:val="007A5472"/>
    <w:rsid w:val="007A57D7"/>
    <w:rsid w:val="007A7FE6"/>
    <w:rsid w:val="007B0608"/>
    <w:rsid w:val="007B33F8"/>
    <w:rsid w:val="007B40AC"/>
    <w:rsid w:val="007C12DA"/>
    <w:rsid w:val="007C2410"/>
    <w:rsid w:val="007C2855"/>
    <w:rsid w:val="007C2E7D"/>
    <w:rsid w:val="007C541A"/>
    <w:rsid w:val="007C5AEA"/>
    <w:rsid w:val="007C68CD"/>
    <w:rsid w:val="007C6AEE"/>
    <w:rsid w:val="007C7AED"/>
    <w:rsid w:val="007D0620"/>
    <w:rsid w:val="007D2726"/>
    <w:rsid w:val="007D3046"/>
    <w:rsid w:val="007D584F"/>
    <w:rsid w:val="007D5B9D"/>
    <w:rsid w:val="007D7B25"/>
    <w:rsid w:val="007E1E98"/>
    <w:rsid w:val="007E64EC"/>
    <w:rsid w:val="007F0090"/>
    <w:rsid w:val="007F04C1"/>
    <w:rsid w:val="007F38E9"/>
    <w:rsid w:val="007F430C"/>
    <w:rsid w:val="007F4882"/>
    <w:rsid w:val="007F5431"/>
    <w:rsid w:val="007F5F77"/>
    <w:rsid w:val="007F60DB"/>
    <w:rsid w:val="007F69F6"/>
    <w:rsid w:val="007F776D"/>
    <w:rsid w:val="007F7867"/>
    <w:rsid w:val="00801145"/>
    <w:rsid w:val="00801D34"/>
    <w:rsid w:val="00803657"/>
    <w:rsid w:val="00804479"/>
    <w:rsid w:val="00805C37"/>
    <w:rsid w:val="0081041E"/>
    <w:rsid w:val="00810B99"/>
    <w:rsid w:val="00812601"/>
    <w:rsid w:val="00813111"/>
    <w:rsid w:val="00815154"/>
    <w:rsid w:val="008155B8"/>
    <w:rsid w:val="00816013"/>
    <w:rsid w:val="0081693B"/>
    <w:rsid w:val="00824C85"/>
    <w:rsid w:val="008250B0"/>
    <w:rsid w:val="00826557"/>
    <w:rsid w:val="008269C9"/>
    <w:rsid w:val="00831085"/>
    <w:rsid w:val="00833194"/>
    <w:rsid w:val="008337A4"/>
    <w:rsid w:val="0083729C"/>
    <w:rsid w:val="00837917"/>
    <w:rsid w:val="00837C28"/>
    <w:rsid w:val="00837C6E"/>
    <w:rsid w:val="00837FB0"/>
    <w:rsid w:val="008458EB"/>
    <w:rsid w:val="008467F4"/>
    <w:rsid w:val="00846E4B"/>
    <w:rsid w:val="008515AC"/>
    <w:rsid w:val="008537CC"/>
    <w:rsid w:val="00853CA7"/>
    <w:rsid w:val="0085420E"/>
    <w:rsid w:val="008549CE"/>
    <w:rsid w:val="00854CA0"/>
    <w:rsid w:val="00854E4C"/>
    <w:rsid w:val="00855F51"/>
    <w:rsid w:val="00857936"/>
    <w:rsid w:val="00863310"/>
    <w:rsid w:val="00863F28"/>
    <w:rsid w:val="008649CD"/>
    <w:rsid w:val="00865206"/>
    <w:rsid w:val="008653D1"/>
    <w:rsid w:val="00865664"/>
    <w:rsid w:val="0086589C"/>
    <w:rsid w:val="00865FE4"/>
    <w:rsid w:val="008663CF"/>
    <w:rsid w:val="00866BEA"/>
    <w:rsid w:val="00866D91"/>
    <w:rsid w:val="00867B0C"/>
    <w:rsid w:val="00870404"/>
    <w:rsid w:val="00871FD9"/>
    <w:rsid w:val="00873FCA"/>
    <w:rsid w:val="008741B1"/>
    <w:rsid w:val="008748B2"/>
    <w:rsid w:val="008761C1"/>
    <w:rsid w:val="008764D7"/>
    <w:rsid w:val="008809EF"/>
    <w:rsid w:val="00880BF5"/>
    <w:rsid w:val="0088227E"/>
    <w:rsid w:val="00882B5C"/>
    <w:rsid w:val="008856F3"/>
    <w:rsid w:val="0088786B"/>
    <w:rsid w:val="008900B2"/>
    <w:rsid w:val="008916DB"/>
    <w:rsid w:val="00892C3F"/>
    <w:rsid w:val="00892DC7"/>
    <w:rsid w:val="00893418"/>
    <w:rsid w:val="00894333"/>
    <w:rsid w:val="0089650C"/>
    <w:rsid w:val="00896577"/>
    <w:rsid w:val="008976C7"/>
    <w:rsid w:val="00897A39"/>
    <w:rsid w:val="008A28A8"/>
    <w:rsid w:val="008A3A3F"/>
    <w:rsid w:val="008A5898"/>
    <w:rsid w:val="008A72BE"/>
    <w:rsid w:val="008A7AEA"/>
    <w:rsid w:val="008B1C3B"/>
    <w:rsid w:val="008B1E95"/>
    <w:rsid w:val="008B3F38"/>
    <w:rsid w:val="008B4976"/>
    <w:rsid w:val="008B63B1"/>
    <w:rsid w:val="008B720C"/>
    <w:rsid w:val="008B724E"/>
    <w:rsid w:val="008B7D6A"/>
    <w:rsid w:val="008C03C7"/>
    <w:rsid w:val="008C1947"/>
    <w:rsid w:val="008C29EC"/>
    <w:rsid w:val="008C2CD2"/>
    <w:rsid w:val="008C4708"/>
    <w:rsid w:val="008C654F"/>
    <w:rsid w:val="008C7836"/>
    <w:rsid w:val="008D19F4"/>
    <w:rsid w:val="008D28AB"/>
    <w:rsid w:val="008D3DA7"/>
    <w:rsid w:val="008D427E"/>
    <w:rsid w:val="008D7450"/>
    <w:rsid w:val="008E0191"/>
    <w:rsid w:val="008E5308"/>
    <w:rsid w:val="008E5998"/>
    <w:rsid w:val="008E59A1"/>
    <w:rsid w:val="008E5C41"/>
    <w:rsid w:val="008E7210"/>
    <w:rsid w:val="008F084C"/>
    <w:rsid w:val="008F1081"/>
    <w:rsid w:val="008F1D86"/>
    <w:rsid w:val="008F20B0"/>
    <w:rsid w:val="008F3299"/>
    <w:rsid w:val="008F59EC"/>
    <w:rsid w:val="008F5D55"/>
    <w:rsid w:val="008F7589"/>
    <w:rsid w:val="009017F9"/>
    <w:rsid w:val="009024E1"/>
    <w:rsid w:val="00902C7C"/>
    <w:rsid w:val="009034A1"/>
    <w:rsid w:val="009038E6"/>
    <w:rsid w:val="009046BD"/>
    <w:rsid w:val="009047C1"/>
    <w:rsid w:val="009077C0"/>
    <w:rsid w:val="00911CCC"/>
    <w:rsid w:val="00915A53"/>
    <w:rsid w:val="0091608D"/>
    <w:rsid w:val="00917264"/>
    <w:rsid w:val="00917729"/>
    <w:rsid w:val="009222C4"/>
    <w:rsid w:val="009250B1"/>
    <w:rsid w:val="009278AA"/>
    <w:rsid w:val="00927DF2"/>
    <w:rsid w:val="00931936"/>
    <w:rsid w:val="00931F82"/>
    <w:rsid w:val="00934EB7"/>
    <w:rsid w:val="00935CCE"/>
    <w:rsid w:val="00936406"/>
    <w:rsid w:val="00936B07"/>
    <w:rsid w:val="00940003"/>
    <w:rsid w:val="009442F4"/>
    <w:rsid w:val="00944915"/>
    <w:rsid w:val="00944ACB"/>
    <w:rsid w:val="009456CB"/>
    <w:rsid w:val="00945F60"/>
    <w:rsid w:val="0094696D"/>
    <w:rsid w:val="009477F2"/>
    <w:rsid w:val="009479AB"/>
    <w:rsid w:val="00951596"/>
    <w:rsid w:val="00951FCA"/>
    <w:rsid w:val="009539D5"/>
    <w:rsid w:val="0095452C"/>
    <w:rsid w:val="00955003"/>
    <w:rsid w:val="00955295"/>
    <w:rsid w:val="00960BC7"/>
    <w:rsid w:val="0096109E"/>
    <w:rsid w:val="0096143F"/>
    <w:rsid w:val="009640CB"/>
    <w:rsid w:val="00966772"/>
    <w:rsid w:val="0096684A"/>
    <w:rsid w:val="009672CD"/>
    <w:rsid w:val="00967975"/>
    <w:rsid w:val="009700A8"/>
    <w:rsid w:val="009722B5"/>
    <w:rsid w:val="00975B8F"/>
    <w:rsid w:val="00975EFC"/>
    <w:rsid w:val="00980076"/>
    <w:rsid w:val="009833E4"/>
    <w:rsid w:val="009844A6"/>
    <w:rsid w:val="00984AA8"/>
    <w:rsid w:val="00984DAC"/>
    <w:rsid w:val="00985606"/>
    <w:rsid w:val="00986296"/>
    <w:rsid w:val="00987AD5"/>
    <w:rsid w:val="00994D3F"/>
    <w:rsid w:val="00994D98"/>
    <w:rsid w:val="00995B82"/>
    <w:rsid w:val="009970A0"/>
    <w:rsid w:val="009973A7"/>
    <w:rsid w:val="009A1E2E"/>
    <w:rsid w:val="009A2E60"/>
    <w:rsid w:val="009A3B36"/>
    <w:rsid w:val="009A4540"/>
    <w:rsid w:val="009A56E3"/>
    <w:rsid w:val="009A573C"/>
    <w:rsid w:val="009A592A"/>
    <w:rsid w:val="009A776D"/>
    <w:rsid w:val="009B183E"/>
    <w:rsid w:val="009B1BCA"/>
    <w:rsid w:val="009B4B55"/>
    <w:rsid w:val="009B534F"/>
    <w:rsid w:val="009B65AE"/>
    <w:rsid w:val="009B6BC7"/>
    <w:rsid w:val="009B6FBD"/>
    <w:rsid w:val="009B7115"/>
    <w:rsid w:val="009B7872"/>
    <w:rsid w:val="009C04ED"/>
    <w:rsid w:val="009C057A"/>
    <w:rsid w:val="009C1239"/>
    <w:rsid w:val="009C1DAB"/>
    <w:rsid w:val="009C2B0E"/>
    <w:rsid w:val="009C2D7F"/>
    <w:rsid w:val="009C3E67"/>
    <w:rsid w:val="009C4B09"/>
    <w:rsid w:val="009C5B8C"/>
    <w:rsid w:val="009C7B54"/>
    <w:rsid w:val="009D004A"/>
    <w:rsid w:val="009D04D6"/>
    <w:rsid w:val="009D09BC"/>
    <w:rsid w:val="009D3C95"/>
    <w:rsid w:val="009D4122"/>
    <w:rsid w:val="009D4276"/>
    <w:rsid w:val="009D5A8C"/>
    <w:rsid w:val="009D7F1F"/>
    <w:rsid w:val="009E09B0"/>
    <w:rsid w:val="009E3D59"/>
    <w:rsid w:val="009E5C03"/>
    <w:rsid w:val="009E5D8C"/>
    <w:rsid w:val="009E6E98"/>
    <w:rsid w:val="009E76B2"/>
    <w:rsid w:val="009E7F71"/>
    <w:rsid w:val="009F06A8"/>
    <w:rsid w:val="009F34C6"/>
    <w:rsid w:val="009F3BC5"/>
    <w:rsid w:val="009F425C"/>
    <w:rsid w:val="009F5228"/>
    <w:rsid w:val="009F6745"/>
    <w:rsid w:val="009F6FEE"/>
    <w:rsid w:val="00A002A7"/>
    <w:rsid w:val="00A0171F"/>
    <w:rsid w:val="00A02078"/>
    <w:rsid w:val="00A029D9"/>
    <w:rsid w:val="00A04B57"/>
    <w:rsid w:val="00A101EA"/>
    <w:rsid w:val="00A106B7"/>
    <w:rsid w:val="00A113C9"/>
    <w:rsid w:val="00A127A6"/>
    <w:rsid w:val="00A128AB"/>
    <w:rsid w:val="00A1442E"/>
    <w:rsid w:val="00A14C09"/>
    <w:rsid w:val="00A15E2A"/>
    <w:rsid w:val="00A16287"/>
    <w:rsid w:val="00A16B1C"/>
    <w:rsid w:val="00A16DAA"/>
    <w:rsid w:val="00A225D4"/>
    <w:rsid w:val="00A23848"/>
    <w:rsid w:val="00A2561F"/>
    <w:rsid w:val="00A25675"/>
    <w:rsid w:val="00A25715"/>
    <w:rsid w:val="00A2593C"/>
    <w:rsid w:val="00A25AB0"/>
    <w:rsid w:val="00A25EB0"/>
    <w:rsid w:val="00A25FE8"/>
    <w:rsid w:val="00A26C7F"/>
    <w:rsid w:val="00A26FB5"/>
    <w:rsid w:val="00A279F9"/>
    <w:rsid w:val="00A3114B"/>
    <w:rsid w:val="00A31C4C"/>
    <w:rsid w:val="00A324E6"/>
    <w:rsid w:val="00A33326"/>
    <w:rsid w:val="00A335FA"/>
    <w:rsid w:val="00A33E26"/>
    <w:rsid w:val="00A3479D"/>
    <w:rsid w:val="00A35874"/>
    <w:rsid w:val="00A40810"/>
    <w:rsid w:val="00A412A1"/>
    <w:rsid w:val="00A41E8E"/>
    <w:rsid w:val="00A44CE1"/>
    <w:rsid w:val="00A45EF0"/>
    <w:rsid w:val="00A4752E"/>
    <w:rsid w:val="00A507EF"/>
    <w:rsid w:val="00A556B9"/>
    <w:rsid w:val="00A556F3"/>
    <w:rsid w:val="00A55AF4"/>
    <w:rsid w:val="00A55D5C"/>
    <w:rsid w:val="00A5672E"/>
    <w:rsid w:val="00A64577"/>
    <w:rsid w:val="00A65FA8"/>
    <w:rsid w:val="00A72643"/>
    <w:rsid w:val="00A72DF6"/>
    <w:rsid w:val="00A746E2"/>
    <w:rsid w:val="00A74A74"/>
    <w:rsid w:val="00A74B31"/>
    <w:rsid w:val="00A752EB"/>
    <w:rsid w:val="00A75F9C"/>
    <w:rsid w:val="00A76058"/>
    <w:rsid w:val="00A7639C"/>
    <w:rsid w:val="00A821DE"/>
    <w:rsid w:val="00A84CA9"/>
    <w:rsid w:val="00A856EF"/>
    <w:rsid w:val="00A86B4C"/>
    <w:rsid w:val="00A92022"/>
    <w:rsid w:val="00A928A1"/>
    <w:rsid w:val="00A9445E"/>
    <w:rsid w:val="00A95C27"/>
    <w:rsid w:val="00A96326"/>
    <w:rsid w:val="00A9676F"/>
    <w:rsid w:val="00A96A8B"/>
    <w:rsid w:val="00AA0587"/>
    <w:rsid w:val="00AA0694"/>
    <w:rsid w:val="00AA100F"/>
    <w:rsid w:val="00AA1612"/>
    <w:rsid w:val="00AA1C6A"/>
    <w:rsid w:val="00AA1E81"/>
    <w:rsid w:val="00AA2713"/>
    <w:rsid w:val="00AA32F4"/>
    <w:rsid w:val="00AA5155"/>
    <w:rsid w:val="00AA5B82"/>
    <w:rsid w:val="00AA6B45"/>
    <w:rsid w:val="00AA725A"/>
    <w:rsid w:val="00AB0FC1"/>
    <w:rsid w:val="00AB7D3E"/>
    <w:rsid w:val="00AC03B0"/>
    <w:rsid w:val="00AC0CE8"/>
    <w:rsid w:val="00AC2C1E"/>
    <w:rsid w:val="00AC6BCE"/>
    <w:rsid w:val="00AD2059"/>
    <w:rsid w:val="00AD2A62"/>
    <w:rsid w:val="00AD56FA"/>
    <w:rsid w:val="00AD624E"/>
    <w:rsid w:val="00AE0391"/>
    <w:rsid w:val="00AE05C2"/>
    <w:rsid w:val="00AE1B8F"/>
    <w:rsid w:val="00AE26DA"/>
    <w:rsid w:val="00AE2A1E"/>
    <w:rsid w:val="00AE53ED"/>
    <w:rsid w:val="00AE59DD"/>
    <w:rsid w:val="00AE6562"/>
    <w:rsid w:val="00AE6D72"/>
    <w:rsid w:val="00AE6D81"/>
    <w:rsid w:val="00AF0F5A"/>
    <w:rsid w:val="00AF3841"/>
    <w:rsid w:val="00AF38F4"/>
    <w:rsid w:val="00AF3FC6"/>
    <w:rsid w:val="00AF448A"/>
    <w:rsid w:val="00AF459D"/>
    <w:rsid w:val="00AF47A6"/>
    <w:rsid w:val="00AF4B6A"/>
    <w:rsid w:val="00AF5625"/>
    <w:rsid w:val="00B003E7"/>
    <w:rsid w:val="00B00429"/>
    <w:rsid w:val="00B008F3"/>
    <w:rsid w:val="00B0196A"/>
    <w:rsid w:val="00B01AD5"/>
    <w:rsid w:val="00B02763"/>
    <w:rsid w:val="00B02CA1"/>
    <w:rsid w:val="00B03445"/>
    <w:rsid w:val="00B04C76"/>
    <w:rsid w:val="00B066B6"/>
    <w:rsid w:val="00B06BF5"/>
    <w:rsid w:val="00B07049"/>
    <w:rsid w:val="00B07357"/>
    <w:rsid w:val="00B100C6"/>
    <w:rsid w:val="00B10B79"/>
    <w:rsid w:val="00B10D6B"/>
    <w:rsid w:val="00B11CFA"/>
    <w:rsid w:val="00B1380B"/>
    <w:rsid w:val="00B150C3"/>
    <w:rsid w:val="00B15D5A"/>
    <w:rsid w:val="00B16189"/>
    <w:rsid w:val="00B16562"/>
    <w:rsid w:val="00B16BA2"/>
    <w:rsid w:val="00B17997"/>
    <w:rsid w:val="00B17BD9"/>
    <w:rsid w:val="00B201BD"/>
    <w:rsid w:val="00B208FC"/>
    <w:rsid w:val="00B21B71"/>
    <w:rsid w:val="00B22880"/>
    <w:rsid w:val="00B23E9A"/>
    <w:rsid w:val="00B2408D"/>
    <w:rsid w:val="00B25F9D"/>
    <w:rsid w:val="00B2700D"/>
    <w:rsid w:val="00B27A6E"/>
    <w:rsid w:val="00B31EF8"/>
    <w:rsid w:val="00B321D1"/>
    <w:rsid w:val="00B330F2"/>
    <w:rsid w:val="00B34314"/>
    <w:rsid w:val="00B36DA8"/>
    <w:rsid w:val="00B371AE"/>
    <w:rsid w:val="00B3785A"/>
    <w:rsid w:val="00B37F3E"/>
    <w:rsid w:val="00B40365"/>
    <w:rsid w:val="00B416E3"/>
    <w:rsid w:val="00B41C61"/>
    <w:rsid w:val="00B42578"/>
    <w:rsid w:val="00B42B82"/>
    <w:rsid w:val="00B43289"/>
    <w:rsid w:val="00B45FC0"/>
    <w:rsid w:val="00B463A8"/>
    <w:rsid w:val="00B46E56"/>
    <w:rsid w:val="00B47918"/>
    <w:rsid w:val="00B51324"/>
    <w:rsid w:val="00B51DB8"/>
    <w:rsid w:val="00B52D14"/>
    <w:rsid w:val="00B54F04"/>
    <w:rsid w:val="00B5693B"/>
    <w:rsid w:val="00B57199"/>
    <w:rsid w:val="00B6166F"/>
    <w:rsid w:val="00B62E16"/>
    <w:rsid w:val="00B63B2E"/>
    <w:rsid w:val="00B6419B"/>
    <w:rsid w:val="00B64931"/>
    <w:rsid w:val="00B6555B"/>
    <w:rsid w:val="00B714CD"/>
    <w:rsid w:val="00B72CF0"/>
    <w:rsid w:val="00B73DA4"/>
    <w:rsid w:val="00B74652"/>
    <w:rsid w:val="00B74A49"/>
    <w:rsid w:val="00B7672D"/>
    <w:rsid w:val="00B76DC1"/>
    <w:rsid w:val="00B76F2F"/>
    <w:rsid w:val="00B77D8A"/>
    <w:rsid w:val="00B800A2"/>
    <w:rsid w:val="00B80E2F"/>
    <w:rsid w:val="00B8144D"/>
    <w:rsid w:val="00B82CFB"/>
    <w:rsid w:val="00B82D3B"/>
    <w:rsid w:val="00B84150"/>
    <w:rsid w:val="00B87EA3"/>
    <w:rsid w:val="00B91927"/>
    <w:rsid w:val="00B94B93"/>
    <w:rsid w:val="00B95018"/>
    <w:rsid w:val="00B954CE"/>
    <w:rsid w:val="00B95767"/>
    <w:rsid w:val="00B959AA"/>
    <w:rsid w:val="00B97DE7"/>
    <w:rsid w:val="00BA06BB"/>
    <w:rsid w:val="00BA0956"/>
    <w:rsid w:val="00BA166D"/>
    <w:rsid w:val="00BA26FE"/>
    <w:rsid w:val="00BA50E6"/>
    <w:rsid w:val="00BA57F1"/>
    <w:rsid w:val="00BA5D20"/>
    <w:rsid w:val="00BA5DC1"/>
    <w:rsid w:val="00BA69DA"/>
    <w:rsid w:val="00BA73C4"/>
    <w:rsid w:val="00BA7FCC"/>
    <w:rsid w:val="00BB0F53"/>
    <w:rsid w:val="00BB3063"/>
    <w:rsid w:val="00BB32E4"/>
    <w:rsid w:val="00BB373D"/>
    <w:rsid w:val="00BB48B5"/>
    <w:rsid w:val="00BB4EC3"/>
    <w:rsid w:val="00BB5906"/>
    <w:rsid w:val="00BB6D98"/>
    <w:rsid w:val="00BB78B5"/>
    <w:rsid w:val="00BB78DB"/>
    <w:rsid w:val="00BC03D0"/>
    <w:rsid w:val="00BC2016"/>
    <w:rsid w:val="00BC2FAB"/>
    <w:rsid w:val="00BC3DCB"/>
    <w:rsid w:val="00BC4168"/>
    <w:rsid w:val="00BC4544"/>
    <w:rsid w:val="00BC4772"/>
    <w:rsid w:val="00BC4F85"/>
    <w:rsid w:val="00BC60CE"/>
    <w:rsid w:val="00BC659D"/>
    <w:rsid w:val="00BC66D9"/>
    <w:rsid w:val="00BC6F4F"/>
    <w:rsid w:val="00BC7F1C"/>
    <w:rsid w:val="00BD0788"/>
    <w:rsid w:val="00BD0AAB"/>
    <w:rsid w:val="00BD0E5C"/>
    <w:rsid w:val="00BD0E6B"/>
    <w:rsid w:val="00BD5A05"/>
    <w:rsid w:val="00BD5CB6"/>
    <w:rsid w:val="00BD667A"/>
    <w:rsid w:val="00BD7B19"/>
    <w:rsid w:val="00BD7D11"/>
    <w:rsid w:val="00BE19F7"/>
    <w:rsid w:val="00BE1D83"/>
    <w:rsid w:val="00BE5C3F"/>
    <w:rsid w:val="00BF0A76"/>
    <w:rsid w:val="00BF119B"/>
    <w:rsid w:val="00BF580F"/>
    <w:rsid w:val="00BF58F8"/>
    <w:rsid w:val="00BF6023"/>
    <w:rsid w:val="00BF7E4A"/>
    <w:rsid w:val="00C00ADB"/>
    <w:rsid w:val="00C01024"/>
    <w:rsid w:val="00C03361"/>
    <w:rsid w:val="00C0449B"/>
    <w:rsid w:val="00C06B03"/>
    <w:rsid w:val="00C0765C"/>
    <w:rsid w:val="00C07E2D"/>
    <w:rsid w:val="00C10B15"/>
    <w:rsid w:val="00C121FB"/>
    <w:rsid w:val="00C12859"/>
    <w:rsid w:val="00C13555"/>
    <w:rsid w:val="00C15DD5"/>
    <w:rsid w:val="00C163CE"/>
    <w:rsid w:val="00C16676"/>
    <w:rsid w:val="00C217D9"/>
    <w:rsid w:val="00C21C0C"/>
    <w:rsid w:val="00C21D9E"/>
    <w:rsid w:val="00C229CF"/>
    <w:rsid w:val="00C23294"/>
    <w:rsid w:val="00C25369"/>
    <w:rsid w:val="00C25488"/>
    <w:rsid w:val="00C256B3"/>
    <w:rsid w:val="00C257F0"/>
    <w:rsid w:val="00C30304"/>
    <w:rsid w:val="00C316D8"/>
    <w:rsid w:val="00C328B2"/>
    <w:rsid w:val="00C340CF"/>
    <w:rsid w:val="00C352B4"/>
    <w:rsid w:val="00C35718"/>
    <w:rsid w:val="00C358F1"/>
    <w:rsid w:val="00C4138E"/>
    <w:rsid w:val="00C4333B"/>
    <w:rsid w:val="00C43FDC"/>
    <w:rsid w:val="00C442CE"/>
    <w:rsid w:val="00C47D61"/>
    <w:rsid w:val="00C51F19"/>
    <w:rsid w:val="00C51F33"/>
    <w:rsid w:val="00C52BE4"/>
    <w:rsid w:val="00C53E1E"/>
    <w:rsid w:val="00C53F73"/>
    <w:rsid w:val="00C5418F"/>
    <w:rsid w:val="00C54A88"/>
    <w:rsid w:val="00C61023"/>
    <w:rsid w:val="00C62215"/>
    <w:rsid w:val="00C62834"/>
    <w:rsid w:val="00C64B96"/>
    <w:rsid w:val="00C64C33"/>
    <w:rsid w:val="00C660CE"/>
    <w:rsid w:val="00C66538"/>
    <w:rsid w:val="00C70B9E"/>
    <w:rsid w:val="00C717C9"/>
    <w:rsid w:val="00C72BE2"/>
    <w:rsid w:val="00C72F4E"/>
    <w:rsid w:val="00C74DC6"/>
    <w:rsid w:val="00C75B69"/>
    <w:rsid w:val="00C76C06"/>
    <w:rsid w:val="00C76E17"/>
    <w:rsid w:val="00C774B1"/>
    <w:rsid w:val="00C8212D"/>
    <w:rsid w:val="00C8230E"/>
    <w:rsid w:val="00C83864"/>
    <w:rsid w:val="00C8498D"/>
    <w:rsid w:val="00C8794D"/>
    <w:rsid w:val="00C87E21"/>
    <w:rsid w:val="00C90956"/>
    <w:rsid w:val="00C91E5A"/>
    <w:rsid w:val="00C92D5E"/>
    <w:rsid w:val="00C932DE"/>
    <w:rsid w:val="00C93EC2"/>
    <w:rsid w:val="00C9444D"/>
    <w:rsid w:val="00C97497"/>
    <w:rsid w:val="00C97952"/>
    <w:rsid w:val="00CA4561"/>
    <w:rsid w:val="00CA5223"/>
    <w:rsid w:val="00CA6A8D"/>
    <w:rsid w:val="00CA6D4E"/>
    <w:rsid w:val="00CB13DB"/>
    <w:rsid w:val="00CB16B5"/>
    <w:rsid w:val="00CB24FB"/>
    <w:rsid w:val="00CB3004"/>
    <w:rsid w:val="00CB335A"/>
    <w:rsid w:val="00CB4D0D"/>
    <w:rsid w:val="00CB6CDF"/>
    <w:rsid w:val="00CB6EB7"/>
    <w:rsid w:val="00CB7310"/>
    <w:rsid w:val="00CC1A74"/>
    <w:rsid w:val="00CC3155"/>
    <w:rsid w:val="00CC37DE"/>
    <w:rsid w:val="00CC41CF"/>
    <w:rsid w:val="00CC5C67"/>
    <w:rsid w:val="00CC6827"/>
    <w:rsid w:val="00CC6D59"/>
    <w:rsid w:val="00CC753A"/>
    <w:rsid w:val="00CD0274"/>
    <w:rsid w:val="00CD0819"/>
    <w:rsid w:val="00CD331A"/>
    <w:rsid w:val="00CD46A2"/>
    <w:rsid w:val="00CD48D3"/>
    <w:rsid w:val="00CD4AA5"/>
    <w:rsid w:val="00CD4EA1"/>
    <w:rsid w:val="00CD61D4"/>
    <w:rsid w:val="00CD6350"/>
    <w:rsid w:val="00CD6D7E"/>
    <w:rsid w:val="00CE050A"/>
    <w:rsid w:val="00CE0609"/>
    <w:rsid w:val="00CE1362"/>
    <w:rsid w:val="00CE1C07"/>
    <w:rsid w:val="00CE2F9C"/>
    <w:rsid w:val="00CE3958"/>
    <w:rsid w:val="00CE4E1E"/>
    <w:rsid w:val="00CE5D11"/>
    <w:rsid w:val="00CE602D"/>
    <w:rsid w:val="00CE69AA"/>
    <w:rsid w:val="00CF0714"/>
    <w:rsid w:val="00CF11B0"/>
    <w:rsid w:val="00CF5AC6"/>
    <w:rsid w:val="00CF67E9"/>
    <w:rsid w:val="00CF6918"/>
    <w:rsid w:val="00CF7C45"/>
    <w:rsid w:val="00D0038F"/>
    <w:rsid w:val="00D013EE"/>
    <w:rsid w:val="00D020C4"/>
    <w:rsid w:val="00D024AB"/>
    <w:rsid w:val="00D028D4"/>
    <w:rsid w:val="00D0430D"/>
    <w:rsid w:val="00D04E4C"/>
    <w:rsid w:val="00D050FA"/>
    <w:rsid w:val="00D06449"/>
    <w:rsid w:val="00D06877"/>
    <w:rsid w:val="00D0714A"/>
    <w:rsid w:val="00D101CC"/>
    <w:rsid w:val="00D12044"/>
    <w:rsid w:val="00D132B0"/>
    <w:rsid w:val="00D14159"/>
    <w:rsid w:val="00D14612"/>
    <w:rsid w:val="00D1504F"/>
    <w:rsid w:val="00D15F47"/>
    <w:rsid w:val="00D169C7"/>
    <w:rsid w:val="00D171E3"/>
    <w:rsid w:val="00D30CF2"/>
    <w:rsid w:val="00D31244"/>
    <w:rsid w:val="00D3554D"/>
    <w:rsid w:val="00D37771"/>
    <w:rsid w:val="00D37DE4"/>
    <w:rsid w:val="00D40C24"/>
    <w:rsid w:val="00D41E84"/>
    <w:rsid w:val="00D4245F"/>
    <w:rsid w:val="00D45E38"/>
    <w:rsid w:val="00D47AC8"/>
    <w:rsid w:val="00D50332"/>
    <w:rsid w:val="00D517D2"/>
    <w:rsid w:val="00D52CF6"/>
    <w:rsid w:val="00D536A5"/>
    <w:rsid w:val="00D53881"/>
    <w:rsid w:val="00D54C09"/>
    <w:rsid w:val="00D56052"/>
    <w:rsid w:val="00D565B1"/>
    <w:rsid w:val="00D566B1"/>
    <w:rsid w:val="00D56FDA"/>
    <w:rsid w:val="00D57A00"/>
    <w:rsid w:val="00D606DE"/>
    <w:rsid w:val="00D65038"/>
    <w:rsid w:val="00D651CF"/>
    <w:rsid w:val="00D66588"/>
    <w:rsid w:val="00D670A4"/>
    <w:rsid w:val="00D70410"/>
    <w:rsid w:val="00D71775"/>
    <w:rsid w:val="00D774A4"/>
    <w:rsid w:val="00D8078C"/>
    <w:rsid w:val="00D80BA3"/>
    <w:rsid w:val="00D8368D"/>
    <w:rsid w:val="00D83AFB"/>
    <w:rsid w:val="00D8703D"/>
    <w:rsid w:val="00D8717A"/>
    <w:rsid w:val="00D916D4"/>
    <w:rsid w:val="00D9180F"/>
    <w:rsid w:val="00D928B4"/>
    <w:rsid w:val="00D96FE9"/>
    <w:rsid w:val="00DA0235"/>
    <w:rsid w:val="00DA1872"/>
    <w:rsid w:val="00DA3242"/>
    <w:rsid w:val="00DA3ABC"/>
    <w:rsid w:val="00DA4B40"/>
    <w:rsid w:val="00DA6CE0"/>
    <w:rsid w:val="00DA75F8"/>
    <w:rsid w:val="00DB0206"/>
    <w:rsid w:val="00DB0D33"/>
    <w:rsid w:val="00DB202D"/>
    <w:rsid w:val="00DB2883"/>
    <w:rsid w:val="00DB5275"/>
    <w:rsid w:val="00DB54DC"/>
    <w:rsid w:val="00DB68C6"/>
    <w:rsid w:val="00DB7B46"/>
    <w:rsid w:val="00DC0F2D"/>
    <w:rsid w:val="00DC1E66"/>
    <w:rsid w:val="00DC2A97"/>
    <w:rsid w:val="00DC2BE8"/>
    <w:rsid w:val="00DC34A5"/>
    <w:rsid w:val="00DC409E"/>
    <w:rsid w:val="00DC4FE0"/>
    <w:rsid w:val="00DC524D"/>
    <w:rsid w:val="00DC5B2F"/>
    <w:rsid w:val="00DC6C87"/>
    <w:rsid w:val="00DC7E85"/>
    <w:rsid w:val="00DD03F2"/>
    <w:rsid w:val="00DD0C7D"/>
    <w:rsid w:val="00DD12A9"/>
    <w:rsid w:val="00DD2425"/>
    <w:rsid w:val="00DD5D23"/>
    <w:rsid w:val="00DD5D45"/>
    <w:rsid w:val="00DD656A"/>
    <w:rsid w:val="00DD69B9"/>
    <w:rsid w:val="00DE007D"/>
    <w:rsid w:val="00DE3870"/>
    <w:rsid w:val="00DE4393"/>
    <w:rsid w:val="00DE4ED4"/>
    <w:rsid w:val="00DE53D8"/>
    <w:rsid w:val="00DE6400"/>
    <w:rsid w:val="00DE6D43"/>
    <w:rsid w:val="00DE7BC2"/>
    <w:rsid w:val="00DF0DE0"/>
    <w:rsid w:val="00DF156F"/>
    <w:rsid w:val="00DF4138"/>
    <w:rsid w:val="00DF447B"/>
    <w:rsid w:val="00DF5EFF"/>
    <w:rsid w:val="00DF7080"/>
    <w:rsid w:val="00DF7154"/>
    <w:rsid w:val="00DF72CF"/>
    <w:rsid w:val="00DF7A52"/>
    <w:rsid w:val="00DF7F84"/>
    <w:rsid w:val="00DF7FD7"/>
    <w:rsid w:val="00E0149A"/>
    <w:rsid w:val="00E01D65"/>
    <w:rsid w:val="00E0291E"/>
    <w:rsid w:val="00E043FA"/>
    <w:rsid w:val="00E05DA6"/>
    <w:rsid w:val="00E062F9"/>
    <w:rsid w:val="00E06A84"/>
    <w:rsid w:val="00E07530"/>
    <w:rsid w:val="00E11D11"/>
    <w:rsid w:val="00E1364C"/>
    <w:rsid w:val="00E15A91"/>
    <w:rsid w:val="00E16597"/>
    <w:rsid w:val="00E168E5"/>
    <w:rsid w:val="00E17A06"/>
    <w:rsid w:val="00E17E77"/>
    <w:rsid w:val="00E210C6"/>
    <w:rsid w:val="00E21A28"/>
    <w:rsid w:val="00E2224B"/>
    <w:rsid w:val="00E225C6"/>
    <w:rsid w:val="00E22AD0"/>
    <w:rsid w:val="00E231F2"/>
    <w:rsid w:val="00E23B66"/>
    <w:rsid w:val="00E25690"/>
    <w:rsid w:val="00E25A50"/>
    <w:rsid w:val="00E25E77"/>
    <w:rsid w:val="00E265F2"/>
    <w:rsid w:val="00E272B8"/>
    <w:rsid w:val="00E27641"/>
    <w:rsid w:val="00E33BD7"/>
    <w:rsid w:val="00E35A2A"/>
    <w:rsid w:val="00E367D4"/>
    <w:rsid w:val="00E3686E"/>
    <w:rsid w:val="00E3707A"/>
    <w:rsid w:val="00E4073A"/>
    <w:rsid w:val="00E40F82"/>
    <w:rsid w:val="00E40FFC"/>
    <w:rsid w:val="00E423B3"/>
    <w:rsid w:val="00E44145"/>
    <w:rsid w:val="00E46F83"/>
    <w:rsid w:val="00E47973"/>
    <w:rsid w:val="00E544F1"/>
    <w:rsid w:val="00E54CAA"/>
    <w:rsid w:val="00E5570C"/>
    <w:rsid w:val="00E56B48"/>
    <w:rsid w:val="00E60507"/>
    <w:rsid w:val="00E6078D"/>
    <w:rsid w:val="00E60B43"/>
    <w:rsid w:val="00E60C87"/>
    <w:rsid w:val="00E62146"/>
    <w:rsid w:val="00E63799"/>
    <w:rsid w:val="00E64395"/>
    <w:rsid w:val="00E653EC"/>
    <w:rsid w:val="00E6565F"/>
    <w:rsid w:val="00E669F1"/>
    <w:rsid w:val="00E66DEB"/>
    <w:rsid w:val="00E66EC0"/>
    <w:rsid w:val="00E706BC"/>
    <w:rsid w:val="00E7207B"/>
    <w:rsid w:val="00E7327D"/>
    <w:rsid w:val="00E74077"/>
    <w:rsid w:val="00E74A10"/>
    <w:rsid w:val="00E74E39"/>
    <w:rsid w:val="00E76381"/>
    <w:rsid w:val="00E7754D"/>
    <w:rsid w:val="00E775D8"/>
    <w:rsid w:val="00E77B43"/>
    <w:rsid w:val="00E81840"/>
    <w:rsid w:val="00E81B3E"/>
    <w:rsid w:val="00E82750"/>
    <w:rsid w:val="00E8484B"/>
    <w:rsid w:val="00E84874"/>
    <w:rsid w:val="00E84F6C"/>
    <w:rsid w:val="00E8535A"/>
    <w:rsid w:val="00E85A3D"/>
    <w:rsid w:val="00E85AC1"/>
    <w:rsid w:val="00E902E0"/>
    <w:rsid w:val="00E904C3"/>
    <w:rsid w:val="00E90A19"/>
    <w:rsid w:val="00E91501"/>
    <w:rsid w:val="00E9228E"/>
    <w:rsid w:val="00E92D8E"/>
    <w:rsid w:val="00E95044"/>
    <w:rsid w:val="00E96ACB"/>
    <w:rsid w:val="00E97058"/>
    <w:rsid w:val="00E97DEF"/>
    <w:rsid w:val="00EA2AFE"/>
    <w:rsid w:val="00EA2ECF"/>
    <w:rsid w:val="00EA2F61"/>
    <w:rsid w:val="00EA6396"/>
    <w:rsid w:val="00EA7244"/>
    <w:rsid w:val="00EA7C59"/>
    <w:rsid w:val="00EB0277"/>
    <w:rsid w:val="00EB062B"/>
    <w:rsid w:val="00EB0733"/>
    <w:rsid w:val="00EB1F7A"/>
    <w:rsid w:val="00EB3DD7"/>
    <w:rsid w:val="00EB3FC9"/>
    <w:rsid w:val="00EB44E1"/>
    <w:rsid w:val="00EB4551"/>
    <w:rsid w:val="00EB5B10"/>
    <w:rsid w:val="00EB6916"/>
    <w:rsid w:val="00EB797B"/>
    <w:rsid w:val="00EC2A47"/>
    <w:rsid w:val="00EC3FF0"/>
    <w:rsid w:val="00EC6155"/>
    <w:rsid w:val="00EC7ABD"/>
    <w:rsid w:val="00ED0B45"/>
    <w:rsid w:val="00ED0CDD"/>
    <w:rsid w:val="00ED1C51"/>
    <w:rsid w:val="00ED30A2"/>
    <w:rsid w:val="00ED385F"/>
    <w:rsid w:val="00ED41D1"/>
    <w:rsid w:val="00ED441E"/>
    <w:rsid w:val="00ED5B0E"/>
    <w:rsid w:val="00ED5C73"/>
    <w:rsid w:val="00ED6393"/>
    <w:rsid w:val="00ED6E6A"/>
    <w:rsid w:val="00ED7C48"/>
    <w:rsid w:val="00EE0DD5"/>
    <w:rsid w:val="00EE1053"/>
    <w:rsid w:val="00EE1BEF"/>
    <w:rsid w:val="00EE6A2C"/>
    <w:rsid w:val="00EF2827"/>
    <w:rsid w:val="00EF3384"/>
    <w:rsid w:val="00EF38B6"/>
    <w:rsid w:val="00EF6828"/>
    <w:rsid w:val="00EF79B5"/>
    <w:rsid w:val="00F008C6"/>
    <w:rsid w:val="00F00B9E"/>
    <w:rsid w:val="00F00CB5"/>
    <w:rsid w:val="00F00E91"/>
    <w:rsid w:val="00F01591"/>
    <w:rsid w:val="00F01C2F"/>
    <w:rsid w:val="00F022A2"/>
    <w:rsid w:val="00F028F2"/>
    <w:rsid w:val="00F02BAB"/>
    <w:rsid w:val="00F03C75"/>
    <w:rsid w:val="00F053E7"/>
    <w:rsid w:val="00F05896"/>
    <w:rsid w:val="00F05ED2"/>
    <w:rsid w:val="00F102B2"/>
    <w:rsid w:val="00F10905"/>
    <w:rsid w:val="00F11198"/>
    <w:rsid w:val="00F11305"/>
    <w:rsid w:val="00F11C6A"/>
    <w:rsid w:val="00F11CA6"/>
    <w:rsid w:val="00F144AF"/>
    <w:rsid w:val="00F14F9C"/>
    <w:rsid w:val="00F17BA4"/>
    <w:rsid w:val="00F21D36"/>
    <w:rsid w:val="00F22FF4"/>
    <w:rsid w:val="00F24136"/>
    <w:rsid w:val="00F254E0"/>
    <w:rsid w:val="00F25776"/>
    <w:rsid w:val="00F26905"/>
    <w:rsid w:val="00F26D25"/>
    <w:rsid w:val="00F300EC"/>
    <w:rsid w:val="00F3034F"/>
    <w:rsid w:val="00F31399"/>
    <w:rsid w:val="00F322A6"/>
    <w:rsid w:val="00F33A2F"/>
    <w:rsid w:val="00F33D1F"/>
    <w:rsid w:val="00F33FDE"/>
    <w:rsid w:val="00F3468E"/>
    <w:rsid w:val="00F422C1"/>
    <w:rsid w:val="00F44FEF"/>
    <w:rsid w:val="00F50CF2"/>
    <w:rsid w:val="00F51DE1"/>
    <w:rsid w:val="00F52CAC"/>
    <w:rsid w:val="00F535BC"/>
    <w:rsid w:val="00F53BE3"/>
    <w:rsid w:val="00F53D23"/>
    <w:rsid w:val="00F53EAF"/>
    <w:rsid w:val="00F55672"/>
    <w:rsid w:val="00F56102"/>
    <w:rsid w:val="00F565AA"/>
    <w:rsid w:val="00F569DB"/>
    <w:rsid w:val="00F602A0"/>
    <w:rsid w:val="00F607AF"/>
    <w:rsid w:val="00F62054"/>
    <w:rsid w:val="00F62AA9"/>
    <w:rsid w:val="00F6481B"/>
    <w:rsid w:val="00F7106B"/>
    <w:rsid w:val="00F71B15"/>
    <w:rsid w:val="00F7272E"/>
    <w:rsid w:val="00F765CE"/>
    <w:rsid w:val="00F76900"/>
    <w:rsid w:val="00F775E6"/>
    <w:rsid w:val="00F77B58"/>
    <w:rsid w:val="00F77F24"/>
    <w:rsid w:val="00F80373"/>
    <w:rsid w:val="00F8047F"/>
    <w:rsid w:val="00F8360C"/>
    <w:rsid w:val="00F83E53"/>
    <w:rsid w:val="00F85B1A"/>
    <w:rsid w:val="00F87443"/>
    <w:rsid w:val="00F875ED"/>
    <w:rsid w:val="00F92347"/>
    <w:rsid w:val="00F94034"/>
    <w:rsid w:val="00F96071"/>
    <w:rsid w:val="00F96B63"/>
    <w:rsid w:val="00FA01B4"/>
    <w:rsid w:val="00FA0348"/>
    <w:rsid w:val="00FA1CD1"/>
    <w:rsid w:val="00FA24E4"/>
    <w:rsid w:val="00FA4FD4"/>
    <w:rsid w:val="00FA764D"/>
    <w:rsid w:val="00FB009A"/>
    <w:rsid w:val="00FB00D8"/>
    <w:rsid w:val="00FB3297"/>
    <w:rsid w:val="00FB37D6"/>
    <w:rsid w:val="00FB5E4D"/>
    <w:rsid w:val="00FB6210"/>
    <w:rsid w:val="00FB7B4F"/>
    <w:rsid w:val="00FC0772"/>
    <w:rsid w:val="00FC0864"/>
    <w:rsid w:val="00FC31E9"/>
    <w:rsid w:val="00FC4BA2"/>
    <w:rsid w:val="00FC6833"/>
    <w:rsid w:val="00FC7431"/>
    <w:rsid w:val="00FC7441"/>
    <w:rsid w:val="00FD0A68"/>
    <w:rsid w:val="00FD0B17"/>
    <w:rsid w:val="00FD0CCA"/>
    <w:rsid w:val="00FD11F0"/>
    <w:rsid w:val="00FD1CA5"/>
    <w:rsid w:val="00FD4371"/>
    <w:rsid w:val="00FD47C4"/>
    <w:rsid w:val="00FD4DAB"/>
    <w:rsid w:val="00FD4E32"/>
    <w:rsid w:val="00FD4E7C"/>
    <w:rsid w:val="00FD56DD"/>
    <w:rsid w:val="00FD5E63"/>
    <w:rsid w:val="00FD7456"/>
    <w:rsid w:val="00FD7BEE"/>
    <w:rsid w:val="00FE2A9D"/>
    <w:rsid w:val="00FE4122"/>
    <w:rsid w:val="00FE4785"/>
    <w:rsid w:val="00FE503C"/>
    <w:rsid w:val="00FE556E"/>
    <w:rsid w:val="00FE5AC7"/>
    <w:rsid w:val="00FE7094"/>
    <w:rsid w:val="00FE7484"/>
    <w:rsid w:val="00FE7DA3"/>
    <w:rsid w:val="00FF0033"/>
    <w:rsid w:val="00FF0755"/>
    <w:rsid w:val="00FF1359"/>
    <w:rsid w:val="00FF16D2"/>
    <w:rsid w:val="00FF210A"/>
    <w:rsid w:val="00FF2BEB"/>
    <w:rsid w:val="00FF2E6D"/>
    <w:rsid w:val="00FF52F7"/>
    <w:rsid w:val="00FF5D58"/>
    <w:rsid w:val="00FF5F43"/>
    <w:rsid w:val="00FF6236"/>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38"/>
    <w:pPr>
      <w:spacing w:after="200" w:line="276" w:lineRule="auto"/>
    </w:pPr>
    <w:rPr>
      <w:rFonts w:cs="Calibri"/>
      <w:sz w:val="22"/>
      <w:szCs w:val="22"/>
      <w:lang w:eastAsia="en-US"/>
    </w:rPr>
  </w:style>
  <w:style w:type="paragraph" w:styleId="1">
    <w:name w:val="heading 1"/>
    <w:basedOn w:val="a"/>
    <w:next w:val="a"/>
    <w:link w:val="10"/>
    <w:qFormat/>
    <w:rsid w:val="0049121D"/>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rPr>
  </w:style>
  <w:style w:type="paragraph" w:styleId="2">
    <w:name w:val="heading 2"/>
    <w:basedOn w:val="1"/>
    <w:next w:val="a"/>
    <w:link w:val="20"/>
    <w:qFormat/>
    <w:rsid w:val="0049121D"/>
    <w:pPr>
      <w:outlineLvl w:val="1"/>
    </w:pPr>
    <w:rPr>
      <w:i/>
      <w:iCs/>
      <w:sz w:val="28"/>
      <w:szCs w:val="28"/>
    </w:rPr>
  </w:style>
  <w:style w:type="paragraph" w:styleId="3">
    <w:name w:val="heading 3"/>
    <w:basedOn w:val="a"/>
    <w:next w:val="a"/>
    <w:link w:val="30"/>
    <w:unhideWhenUsed/>
    <w:qFormat/>
    <w:rsid w:val="00EF79B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EF79B5"/>
    <w:pPr>
      <w:keepNext/>
      <w:spacing w:before="240" w:after="60"/>
      <w:outlineLvl w:val="3"/>
    </w:pPr>
    <w:rPr>
      <w:rFonts w:eastAsia="Times New Roman" w:cs="Times New Roman"/>
      <w:b/>
      <w:bCs/>
      <w:sz w:val="28"/>
      <w:szCs w:val="28"/>
      <w:lang w:eastAsia="ru-RU"/>
    </w:rPr>
  </w:style>
  <w:style w:type="paragraph" w:styleId="5">
    <w:name w:val="heading 5"/>
    <w:basedOn w:val="a"/>
    <w:next w:val="a"/>
    <w:link w:val="50"/>
    <w:uiPriority w:val="9"/>
    <w:semiHidden/>
    <w:unhideWhenUsed/>
    <w:qFormat/>
    <w:rsid w:val="009038E6"/>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9121D"/>
    <w:rPr>
      <w:rFonts w:ascii="Cambria" w:hAnsi="Cambria" w:cs="Cambria"/>
      <w:b/>
      <w:bCs/>
      <w:kern w:val="32"/>
      <w:sz w:val="32"/>
      <w:szCs w:val="32"/>
    </w:rPr>
  </w:style>
  <w:style w:type="character" w:customStyle="1" w:styleId="20">
    <w:name w:val="Заголовок 2 Знак"/>
    <w:link w:val="2"/>
    <w:locked/>
    <w:rsid w:val="0049121D"/>
    <w:rPr>
      <w:rFonts w:ascii="Cambria" w:hAnsi="Cambria" w:cs="Cambria"/>
      <w:b/>
      <w:bCs/>
      <w:i/>
      <w:iCs/>
      <w:kern w:val="32"/>
      <w:sz w:val="28"/>
      <w:szCs w:val="28"/>
    </w:rPr>
  </w:style>
  <w:style w:type="table" w:styleId="a3">
    <w:name w:val="Table Grid"/>
    <w:basedOn w:val="a1"/>
    <w:uiPriority w:val="99"/>
    <w:rsid w:val="000974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B0608"/>
    <w:pPr>
      <w:autoSpaceDE w:val="0"/>
      <w:autoSpaceDN w:val="0"/>
      <w:adjustRightInd w:val="0"/>
    </w:pPr>
    <w:rPr>
      <w:rFonts w:cs="Calibri"/>
      <w:sz w:val="32"/>
      <w:szCs w:val="32"/>
      <w:lang w:eastAsia="en-US"/>
    </w:rPr>
  </w:style>
  <w:style w:type="paragraph" w:styleId="a4">
    <w:name w:val="List Paragraph"/>
    <w:basedOn w:val="a"/>
    <w:link w:val="a5"/>
    <w:qFormat/>
    <w:rsid w:val="00C8794D"/>
    <w:pPr>
      <w:ind w:left="720"/>
    </w:pPr>
  </w:style>
  <w:style w:type="paragraph" w:customStyle="1" w:styleId="a6">
    <w:name w:val="Знак"/>
    <w:basedOn w:val="a"/>
    <w:autoRedefine/>
    <w:uiPriority w:val="99"/>
    <w:rsid w:val="000E00F7"/>
    <w:pPr>
      <w:spacing w:after="160" w:line="240" w:lineRule="auto"/>
      <w:ind w:left="180" w:hanging="180"/>
    </w:pPr>
    <w:rPr>
      <w:rFonts w:ascii="Times New Roman" w:eastAsia="SimSun" w:hAnsi="Times New Roman" w:cs="Times New Roman"/>
      <w:b/>
      <w:bCs/>
      <w:sz w:val="28"/>
      <w:szCs w:val="28"/>
      <w:lang w:val="en-US"/>
    </w:rPr>
  </w:style>
  <w:style w:type="paragraph" w:customStyle="1" w:styleId="a7">
    <w:name w:val="Заголовок"/>
    <w:basedOn w:val="a"/>
    <w:uiPriority w:val="99"/>
    <w:rsid w:val="0061445E"/>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a8">
    <w:name w:val="Подпись рукодителя"/>
    <w:basedOn w:val="a"/>
    <w:uiPriority w:val="99"/>
    <w:rsid w:val="0061445E"/>
    <w:pPr>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1445E"/>
    <w:pPr>
      <w:widowControl w:val="0"/>
      <w:autoSpaceDE w:val="0"/>
      <w:autoSpaceDN w:val="0"/>
      <w:adjustRightInd w:val="0"/>
    </w:pPr>
    <w:rPr>
      <w:rFonts w:ascii="Arial" w:eastAsia="Times New Roman" w:hAnsi="Arial" w:cs="Arial"/>
    </w:rPr>
  </w:style>
  <w:style w:type="paragraph" w:styleId="a9">
    <w:name w:val="Body Text"/>
    <w:basedOn w:val="a"/>
    <w:link w:val="aa"/>
    <w:rsid w:val="0061445E"/>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link w:val="a9"/>
    <w:locked/>
    <w:rsid w:val="0061445E"/>
    <w:rPr>
      <w:rFonts w:ascii="Times New Roman" w:hAnsi="Times New Roman" w:cs="Times New Roman"/>
      <w:sz w:val="24"/>
      <w:szCs w:val="24"/>
      <w:lang w:eastAsia="ru-RU"/>
    </w:rPr>
  </w:style>
  <w:style w:type="paragraph" w:customStyle="1" w:styleId="ConsPlusNonformat">
    <w:name w:val="ConsPlusNonformat"/>
    <w:rsid w:val="0061445E"/>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614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445E"/>
    <w:pPr>
      <w:widowControl w:val="0"/>
      <w:autoSpaceDE w:val="0"/>
      <w:autoSpaceDN w:val="0"/>
      <w:adjustRightInd w:val="0"/>
    </w:pPr>
    <w:rPr>
      <w:rFonts w:eastAsia="Times New Roman" w:cs="Calibri"/>
      <w:b/>
      <w:bCs/>
      <w:sz w:val="22"/>
      <w:szCs w:val="22"/>
    </w:rPr>
  </w:style>
  <w:style w:type="paragraph" w:styleId="ab">
    <w:name w:val="header"/>
    <w:aliases w:val="Знак1"/>
    <w:basedOn w:val="a"/>
    <w:link w:val="ac"/>
    <w:rsid w:val="00614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Знак1 Знак"/>
    <w:link w:val="ab"/>
    <w:locked/>
    <w:rsid w:val="0061445E"/>
    <w:rPr>
      <w:rFonts w:ascii="Times New Roman" w:hAnsi="Times New Roman" w:cs="Times New Roman"/>
      <w:sz w:val="24"/>
      <w:szCs w:val="24"/>
      <w:lang w:eastAsia="ru-RU"/>
    </w:rPr>
  </w:style>
  <w:style w:type="character" w:styleId="ad">
    <w:name w:val="page number"/>
    <w:basedOn w:val="a0"/>
    <w:rsid w:val="0061445E"/>
  </w:style>
  <w:style w:type="paragraph" w:styleId="ae">
    <w:name w:val="footer"/>
    <w:basedOn w:val="a"/>
    <w:link w:val="af"/>
    <w:rsid w:val="00614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link w:val="ae"/>
    <w:locked/>
    <w:rsid w:val="0061445E"/>
    <w:rPr>
      <w:rFonts w:ascii="Times New Roman" w:hAnsi="Times New Roman" w:cs="Times New Roman"/>
      <w:sz w:val="24"/>
      <w:szCs w:val="24"/>
      <w:lang w:eastAsia="ru-RU"/>
    </w:rPr>
  </w:style>
  <w:style w:type="paragraph" w:styleId="af0">
    <w:name w:val="Balloon Text"/>
    <w:basedOn w:val="a"/>
    <w:link w:val="af1"/>
    <w:semiHidden/>
    <w:rsid w:val="0061445E"/>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locked/>
    <w:rsid w:val="0061445E"/>
    <w:rPr>
      <w:rFonts w:ascii="Tahoma" w:hAnsi="Tahoma" w:cs="Tahoma"/>
      <w:sz w:val="16"/>
      <w:szCs w:val="16"/>
      <w:lang w:eastAsia="ru-RU"/>
    </w:rPr>
  </w:style>
  <w:style w:type="character" w:customStyle="1" w:styleId="apple-converted-space">
    <w:name w:val="apple-converted-space"/>
    <w:rsid w:val="0061445E"/>
  </w:style>
  <w:style w:type="character" w:styleId="af2">
    <w:name w:val="Hyperlink"/>
    <w:rsid w:val="0061445E"/>
    <w:rPr>
      <w:color w:val="0000FF"/>
      <w:u w:val="single"/>
    </w:rPr>
  </w:style>
  <w:style w:type="paragraph" w:customStyle="1" w:styleId="12">
    <w:name w:val="Абзац списка1"/>
    <w:basedOn w:val="a"/>
    <w:rsid w:val="0061445E"/>
    <w:pPr>
      <w:spacing w:after="0" w:line="240" w:lineRule="auto"/>
      <w:ind w:left="720"/>
    </w:pPr>
    <w:rPr>
      <w:sz w:val="24"/>
      <w:szCs w:val="24"/>
      <w:lang w:eastAsia="ru-RU"/>
    </w:rPr>
  </w:style>
  <w:style w:type="table" w:customStyle="1" w:styleId="21">
    <w:name w:val="Сетка таблицы2"/>
    <w:uiPriority w:val="99"/>
    <w:rsid w:val="006577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B24F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locked/>
    <w:rsid w:val="00CB24FB"/>
    <w:rPr>
      <w:rFonts w:ascii="Times New Roman" w:hAnsi="Times New Roman" w:cs="Times New Roman"/>
      <w:sz w:val="16"/>
      <w:szCs w:val="16"/>
      <w:lang w:eastAsia="ru-RU"/>
    </w:rPr>
  </w:style>
  <w:style w:type="paragraph" w:styleId="af3">
    <w:name w:val="Body Text Indent"/>
    <w:basedOn w:val="a"/>
    <w:link w:val="af4"/>
    <w:rsid w:val="00CB24FB"/>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link w:val="af3"/>
    <w:locked/>
    <w:rsid w:val="00CB24FB"/>
    <w:rPr>
      <w:rFonts w:ascii="Times New Roman" w:hAnsi="Times New Roman" w:cs="Times New Roman"/>
      <w:sz w:val="24"/>
      <w:szCs w:val="24"/>
      <w:lang w:eastAsia="ru-RU"/>
    </w:rPr>
  </w:style>
  <w:style w:type="paragraph" w:styleId="af5">
    <w:name w:val="Block Text"/>
    <w:basedOn w:val="a"/>
    <w:uiPriority w:val="99"/>
    <w:rsid w:val="00CB24FB"/>
    <w:pPr>
      <w:spacing w:after="0" w:line="240" w:lineRule="auto"/>
      <w:ind w:left="-567" w:right="-908" w:firstLine="567"/>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B24FB"/>
    <w:pPr>
      <w:spacing w:before="75" w:after="75" w:line="240" w:lineRule="auto"/>
    </w:pPr>
    <w:rPr>
      <w:rFonts w:ascii="Arial" w:eastAsia="Times New Roman" w:hAnsi="Arial" w:cs="Arial"/>
      <w:color w:val="000000"/>
      <w:sz w:val="20"/>
      <w:szCs w:val="20"/>
      <w:lang w:eastAsia="ru-RU"/>
    </w:rPr>
  </w:style>
  <w:style w:type="paragraph" w:customStyle="1" w:styleId="af6">
    <w:name w:val="Знак Знак Знак Знак"/>
    <w:basedOn w:val="a"/>
    <w:autoRedefine/>
    <w:uiPriority w:val="99"/>
    <w:rsid w:val="00B76DC1"/>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1"/>
    <w:basedOn w:val="a"/>
    <w:autoRedefine/>
    <w:uiPriority w:val="99"/>
    <w:rsid w:val="00B03445"/>
    <w:pPr>
      <w:spacing w:after="160" w:line="240" w:lineRule="exact"/>
    </w:pPr>
    <w:rPr>
      <w:rFonts w:ascii="Times New Roman" w:eastAsia="SimSun" w:hAnsi="Times New Roman" w:cs="Times New Roman"/>
      <w:b/>
      <w:bCs/>
      <w:sz w:val="28"/>
      <w:szCs w:val="28"/>
      <w:lang w:val="en-US"/>
    </w:rPr>
  </w:style>
  <w:style w:type="paragraph" w:customStyle="1" w:styleId="22">
    <w:name w:val="Абзац списка2"/>
    <w:basedOn w:val="a"/>
    <w:uiPriority w:val="99"/>
    <w:rsid w:val="004B56E7"/>
    <w:pPr>
      <w:spacing w:after="0" w:line="240" w:lineRule="auto"/>
      <w:ind w:left="720"/>
    </w:pPr>
    <w:rPr>
      <w:sz w:val="24"/>
      <w:szCs w:val="24"/>
      <w:lang w:eastAsia="ru-RU"/>
    </w:rPr>
  </w:style>
  <w:style w:type="paragraph" w:styleId="HTML">
    <w:name w:val="HTML Preformatted"/>
    <w:basedOn w:val="a"/>
    <w:link w:val="HTML0"/>
    <w:uiPriority w:val="99"/>
    <w:locked/>
    <w:rsid w:val="00F6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uiPriority w:val="99"/>
    <w:semiHidden/>
    <w:rsid w:val="00624A91"/>
    <w:rPr>
      <w:rFonts w:ascii="Courier New" w:hAnsi="Courier New" w:cs="Courier New"/>
      <w:sz w:val="20"/>
      <w:szCs w:val="20"/>
      <w:lang w:eastAsia="en-US"/>
    </w:rPr>
  </w:style>
  <w:style w:type="character" w:customStyle="1" w:styleId="HTML0">
    <w:name w:val="Стандартный HTML Знак"/>
    <w:link w:val="HTML"/>
    <w:uiPriority w:val="99"/>
    <w:locked/>
    <w:rsid w:val="00F602A0"/>
    <w:rPr>
      <w:rFonts w:ascii="Courier New" w:hAnsi="Courier New" w:cs="Courier New"/>
      <w:lang w:val="ru-RU" w:eastAsia="ru-RU"/>
    </w:rPr>
  </w:style>
  <w:style w:type="paragraph" w:customStyle="1" w:styleId="23">
    <w:name w:val="Знак Знак Знак Знак2"/>
    <w:basedOn w:val="a"/>
    <w:autoRedefine/>
    <w:uiPriority w:val="99"/>
    <w:rsid w:val="00F602A0"/>
    <w:pPr>
      <w:spacing w:after="160" w:line="240" w:lineRule="exact"/>
    </w:pPr>
    <w:rPr>
      <w:rFonts w:ascii="Times New Roman" w:eastAsia="SimSun" w:hAnsi="Times New Roman" w:cs="Times New Roman"/>
      <w:b/>
      <w:bCs/>
      <w:sz w:val="28"/>
      <w:szCs w:val="28"/>
      <w:lang w:val="en-US"/>
    </w:rPr>
  </w:style>
  <w:style w:type="character" w:customStyle="1" w:styleId="30">
    <w:name w:val="Заголовок 3 Знак"/>
    <w:link w:val="3"/>
    <w:uiPriority w:val="9"/>
    <w:rsid w:val="00EF79B5"/>
    <w:rPr>
      <w:rFonts w:ascii="Cambria" w:eastAsia="Times New Roman" w:hAnsi="Cambria" w:cs="Times New Roman"/>
      <w:b/>
      <w:bCs/>
      <w:sz w:val="26"/>
      <w:szCs w:val="26"/>
      <w:lang w:eastAsia="en-US"/>
    </w:rPr>
  </w:style>
  <w:style w:type="character" w:customStyle="1" w:styleId="40">
    <w:name w:val="Заголовок 4 Знак"/>
    <w:link w:val="4"/>
    <w:rsid w:val="00EF79B5"/>
    <w:rPr>
      <w:rFonts w:eastAsia="Times New Roman"/>
      <w:b/>
      <w:bCs/>
      <w:sz w:val="28"/>
      <w:szCs w:val="28"/>
    </w:rPr>
  </w:style>
  <w:style w:type="numbering" w:customStyle="1" w:styleId="14">
    <w:name w:val="Нет списка1"/>
    <w:next w:val="a2"/>
    <w:uiPriority w:val="99"/>
    <w:semiHidden/>
    <w:unhideWhenUsed/>
    <w:rsid w:val="00EF79B5"/>
  </w:style>
  <w:style w:type="paragraph" w:styleId="af7">
    <w:name w:val="Subtitle"/>
    <w:basedOn w:val="a"/>
    <w:link w:val="af8"/>
    <w:qFormat/>
    <w:rsid w:val="00EF79B5"/>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Подзаголовок Знак"/>
    <w:link w:val="af7"/>
    <w:rsid w:val="00EF79B5"/>
    <w:rPr>
      <w:rFonts w:ascii="Times New Roman" w:eastAsia="Times New Roman" w:hAnsi="Times New Roman"/>
      <w:sz w:val="28"/>
      <w:szCs w:val="20"/>
    </w:rPr>
  </w:style>
  <w:style w:type="paragraph" w:styleId="af9">
    <w:name w:val="Normal (Web)"/>
    <w:aliases w:val=" 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qFormat/>
    <w:locked/>
    <w:rsid w:val="00EF7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F79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a">
    <w:name w:val="No Spacing"/>
    <w:uiPriority w:val="1"/>
    <w:qFormat/>
    <w:rsid w:val="00EF79B5"/>
    <w:rPr>
      <w:sz w:val="22"/>
      <w:szCs w:val="22"/>
      <w:lang w:eastAsia="en-US"/>
    </w:rPr>
  </w:style>
  <w:style w:type="paragraph" w:customStyle="1" w:styleId="220">
    <w:name w:val="Основной текст 22"/>
    <w:basedOn w:val="a"/>
    <w:rsid w:val="00EF79B5"/>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15">
    <w:name w:val="Обычный1"/>
    <w:rsid w:val="00EF79B5"/>
    <w:pPr>
      <w:widowControl w:val="0"/>
      <w:suppressAutoHyphens/>
      <w:spacing w:line="252" w:lineRule="auto"/>
      <w:ind w:firstLine="460"/>
      <w:jc w:val="both"/>
    </w:pPr>
    <w:rPr>
      <w:rFonts w:ascii="Arial" w:eastAsia="Times New Roman" w:hAnsi="Arial" w:cs="Arial"/>
      <w:sz w:val="18"/>
      <w:lang w:eastAsia="ar-SA"/>
    </w:rPr>
  </w:style>
  <w:style w:type="paragraph" w:customStyle="1" w:styleId="Style19">
    <w:name w:val="Style19"/>
    <w:basedOn w:val="a"/>
    <w:uiPriority w:val="99"/>
    <w:rsid w:val="00EF79B5"/>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14">
    <w:name w:val="Font Style114"/>
    <w:uiPriority w:val="99"/>
    <w:rsid w:val="00EF79B5"/>
    <w:rPr>
      <w:rFonts w:ascii="Times New Roman" w:hAnsi="Times New Roman" w:cs="Times New Roman"/>
      <w:sz w:val="26"/>
      <w:szCs w:val="26"/>
    </w:rPr>
  </w:style>
  <w:style w:type="paragraph" w:customStyle="1" w:styleId="Style7">
    <w:name w:val="Style7"/>
    <w:basedOn w:val="a"/>
    <w:uiPriority w:val="99"/>
    <w:rsid w:val="00EF79B5"/>
    <w:pPr>
      <w:widowControl w:val="0"/>
      <w:autoSpaceDE w:val="0"/>
      <w:autoSpaceDN w:val="0"/>
      <w:adjustRightInd w:val="0"/>
      <w:spacing w:after="0" w:line="215" w:lineRule="exact"/>
      <w:ind w:firstLine="355"/>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EF79B5"/>
    <w:rPr>
      <w:rFonts w:ascii="Times New Roman" w:hAnsi="Times New Roman" w:cs="Times New Roman"/>
      <w:smallCaps/>
      <w:sz w:val="12"/>
      <w:szCs w:val="12"/>
    </w:rPr>
  </w:style>
  <w:style w:type="character" w:customStyle="1" w:styleId="FontStyle16">
    <w:name w:val="Font Style16"/>
    <w:uiPriority w:val="99"/>
    <w:rsid w:val="00EF79B5"/>
    <w:rPr>
      <w:rFonts w:ascii="Times New Roman" w:hAnsi="Times New Roman" w:cs="Times New Roman"/>
      <w:sz w:val="16"/>
      <w:szCs w:val="16"/>
    </w:rPr>
  </w:style>
  <w:style w:type="paragraph" w:customStyle="1" w:styleId="Style6">
    <w:name w:val="Style6"/>
    <w:basedOn w:val="a"/>
    <w:uiPriority w:val="99"/>
    <w:rsid w:val="00EF79B5"/>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EF79B5"/>
    <w:rPr>
      <w:rFonts w:ascii="Times New Roman" w:hAnsi="Times New Roman" w:cs="Times New Roman"/>
      <w:b/>
      <w:bCs/>
      <w:sz w:val="16"/>
      <w:szCs w:val="16"/>
    </w:rPr>
  </w:style>
  <w:style w:type="paragraph" w:customStyle="1" w:styleId="Style1">
    <w:name w:val="Style1"/>
    <w:basedOn w:val="a"/>
    <w:uiPriority w:val="99"/>
    <w:rsid w:val="00EF79B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blk">
    <w:name w:val="blk"/>
    <w:basedOn w:val="a0"/>
    <w:rsid w:val="00EF79B5"/>
  </w:style>
  <w:style w:type="character" w:customStyle="1" w:styleId="u">
    <w:name w:val="u"/>
    <w:basedOn w:val="a0"/>
    <w:rsid w:val="00EF79B5"/>
  </w:style>
  <w:style w:type="paragraph" w:customStyle="1" w:styleId="Style12">
    <w:name w:val="Style12"/>
    <w:basedOn w:val="a"/>
    <w:uiPriority w:val="99"/>
    <w:rsid w:val="00EF79B5"/>
    <w:pPr>
      <w:widowControl w:val="0"/>
      <w:autoSpaceDE w:val="0"/>
      <w:autoSpaceDN w:val="0"/>
      <w:adjustRightInd w:val="0"/>
      <w:spacing w:after="0" w:line="306" w:lineRule="exact"/>
      <w:ind w:firstLine="202"/>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EF79B5"/>
    <w:rPr>
      <w:rFonts w:ascii="Times New Roman" w:hAnsi="Times New Roman" w:cs="Times New Roman" w:hint="default"/>
      <w:spacing w:val="-20"/>
      <w:sz w:val="16"/>
      <w:szCs w:val="16"/>
    </w:rPr>
  </w:style>
  <w:style w:type="character" w:customStyle="1" w:styleId="FontStyle19">
    <w:name w:val="Font Style19"/>
    <w:rsid w:val="00EF79B5"/>
    <w:rPr>
      <w:rFonts w:ascii="Times New Roman" w:hAnsi="Times New Roman" w:cs="Times New Roman" w:hint="default"/>
      <w:sz w:val="16"/>
      <w:szCs w:val="16"/>
    </w:rPr>
  </w:style>
  <w:style w:type="table" w:customStyle="1" w:styleId="33">
    <w:name w:val="Сетка таблицы3"/>
    <w:basedOn w:val="a1"/>
    <w:next w:val="a3"/>
    <w:uiPriority w:val="59"/>
    <w:rsid w:val="00EF7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EF7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F7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F79B5"/>
    <w:pPr>
      <w:widowControl w:val="0"/>
      <w:autoSpaceDE w:val="0"/>
      <w:autoSpaceDN w:val="0"/>
      <w:adjustRightInd w:val="0"/>
      <w:spacing w:after="0" w:line="302" w:lineRule="exact"/>
      <w:ind w:firstLine="552"/>
      <w:jc w:val="both"/>
    </w:pPr>
    <w:rPr>
      <w:rFonts w:ascii="Times New Roman" w:eastAsia="Times New Roman" w:hAnsi="Times New Roman" w:cs="Times New Roman"/>
      <w:sz w:val="24"/>
      <w:szCs w:val="24"/>
      <w:lang w:eastAsia="ru-RU"/>
    </w:rPr>
  </w:style>
  <w:style w:type="character" w:customStyle="1" w:styleId="FontStyle18">
    <w:name w:val="Font Style18"/>
    <w:rsid w:val="00EF79B5"/>
    <w:rPr>
      <w:rFonts w:ascii="Times New Roman" w:hAnsi="Times New Roman" w:cs="Times New Roman" w:hint="default"/>
      <w:sz w:val="22"/>
      <w:szCs w:val="22"/>
    </w:rPr>
  </w:style>
  <w:style w:type="character" w:customStyle="1" w:styleId="FontStyle20">
    <w:name w:val="Font Style20"/>
    <w:rsid w:val="00EF79B5"/>
    <w:rPr>
      <w:rFonts w:ascii="Times New Roman" w:hAnsi="Times New Roman" w:cs="Times New Roman" w:hint="default"/>
      <w:sz w:val="22"/>
      <w:szCs w:val="22"/>
    </w:rPr>
  </w:style>
  <w:style w:type="paragraph" w:customStyle="1" w:styleId="afb">
    <w:name w:val="Знак Знак Знак Знак Знак Знак Знак Знак"/>
    <w:basedOn w:val="a"/>
    <w:autoRedefine/>
    <w:rsid w:val="00660A0F"/>
    <w:pPr>
      <w:spacing w:after="160" w:line="240" w:lineRule="exact"/>
    </w:pPr>
    <w:rPr>
      <w:rFonts w:ascii="Times New Roman" w:eastAsia="SimSun" w:hAnsi="Times New Roman" w:cs="Times New Roman"/>
      <w:b/>
      <w:sz w:val="28"/>
      <w:szCs w:val="24"/>
      <w:lang w:val="en-US"/>
    </w:rPr>
  </w:style>
  <w:style w:type="character" w:customStyle="1" w:styleId="50">
    <w:name w:val="Заголовок 5 Знак"/>
    <w:link w:val="5"/>
    <w:uiPriority w:val="9"/>
    <w:semiHidden/>
    <w:rsid w:val="009038E6"/>
    <w:rPr>
      <w:rFonts w:eastAsia="Times New Roman"/>
      <w:b/>
      <w:bCs/>
      <w:i/>
      <w:iCs/>
      <w:sz w:val="26"/>
      <w:szCs w:val="26"/>
    </w:rPr>
  </w:style>
  <w:style w:type="numbering" w:customStyle="1" w:styleId="24">
    <w:name w:val="Нет списка2"/>
    <w:next w:val="a2"/>
    <w:uiPriority w:val="99"/>
    <w:semiHidden/>
    <w:unhideWhenUsed/>
    <w:rsid w:val="009038E6"/>
  </w:style>
  <w:style w:type="paragraph" w:customStyle="1" w:styleId="ConsPlusDocList">
    <w:name w:val="ConsPlusDocList"/>
    <w:uiPriority w:val="99"/>
    <w:rsid w:val="009038E6"/>
    <w:pPr>
      <w:widowControl w:val="0"/>
      <w:autoSpaceDE w:val="0"/>
      <w:autoSpaceDN w:val="0"/>
      <w:adjustRightInd w:val="0"/>
    </w:pPr>
    <w:rPr>
      <w:rFonts w:ascii="Courier New" w:eastAsia="Times New Roman" w:hAnsi="Courier New" w:cs="Courier New"/>
    </w:rPr>
  </w:style>
  <w:style w:type="character" w:customStyle="1" w:styleId="afc">
    <w:name w:val="Гипертекстовая ссылка"/>
    <w:rsid w:val="009038E6"/>
    <w:rPr>
      <w:color w:val="008000"/>
    </w:rPr>
  </w:style>
  <w:style w:type="paragraph" w:customStyle="1" w:styleId="afd">
    <w:name w:val="Таблицы (моноширинный)"/>
    <w:basedOn w:val="a"/>
    <w:next w:val="a"/>
    <w:rsid w:val="009038E6"/>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41">
    <w:name w:val="Сетка таблицы4"/>
    <w:basedOn w:val="a1"/>
    <w:next w:val="a3"/>
    <w:uiPriority w:val="59"/>
    <w:rsid w:val="009038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ветлая заливка1"/>
    <w:basedOn w:val="a1"/>
    <w:uiPriority w:val="60"/>
    <w:rsid w:val="009038E6"/>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30">
    <w:name w:val="Основной текст 23"/>
    <w:basedOn w:val="a"/>
    <w:rsid w:val="009038E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fe">
    <w:name w:val="Цветовое выделение"/>
    <w:rsid w:val="009038E6"/>
    <w:rPr>
      <w:b/>
      <w:bCs/>
      <w:color w:val="000080"/>
    </w:rPr>
  </w:style>
  <w:style w:type="paragraph" w:customStyle="1" w:styleId="34">
    <w:name w:val="Абзац списка3"/>
    <w:basedOn w:val="a"/>
    <w:rsid w:val="009038E6"/>
    <w:pPr>
      <w:ind w:left="720"/>
      <w:contextualSpacing/>
    </w:pPr>
    <w:rPr>
      <w:rFonts w:eastAsia="Times New Roman" w:cs="Times New Roman"/>
      <w:lang w:eastAsia="ru-RU"/>
    </w:rPr>
  </w:style>
  <w:style w:type="character" w:styleId="aff">
    <w:name w:val="Emphasis"/>
    <w:qFormat/>
    <w:rsid w:val="009038E6"/>
    <w:rPr>
      <w:i/>
      <w:iCs/>
    </w:rPr>
  </w:style>
  <w:style w:type="character" w:styleId="aff0">
    <w:name w:val="footnote reference"/>
    <w:aliases w:val="Знак сноски-FN,Ciae niinee-FN,SUPERS,Знак сноски 1,Referencia nota al pie,fr,Used by Word for Help footnote symbols"/>
    <w:locked/>
    <w:rsid w:val="009038E6"/>
    <w:rPr>
      <w:vertAlign w:val="superscript"/>
    </w:rPr>
  </w:style>
  <w:style w:type="paragraph" w:styleId="aff1">
    <w:name w:val="footnote text"/>
    <w:aliases w:val="Знак4,Знак4 Знак, Знак4, Знак4 Знак"/>
    <w:basedOn w:val="a"/>
    <w:link w:val="aff2"/>
    <w:locked/>
    <w:rsid w:val="009038E6"/>
    <w:pPr>
      <w:widowControl w:val="0"/>
      <w:suppressLineNumbers/>
      <w:suppressAutoHyphens/>
      <w:spacing w:after="0" w:line="240" w:lineRule="auto"/>
      <w:ind w:left="283" w:hanging="283"/>
    </w:pPr>
    <w:rPr>
      <w:rFonts w:ascii="Liberation Serif" w:eastAsia="DejaVu Sans" w:hAnsi="Liberation Serif" w:cs="Liberation Serif"/>
      <w:kern w:val="1"/>
      <w:sz w:val="20"/>
      <w:szCs w:val="20"/>
      <w:lang w:eastAsia="ar-SA"/>
    </w:rPr>
  </w:style>
  <w:style w:type="character" w:customStyle="1" w:styleId="aff2">
    <w:name w:val="Текст сноски Знак"/>
    <w:aliases w:val="Знак4 Знак2,Знак4 Знак Знак1, Знак4 Знак2, Знак4 Знак Знак"/>
    <w:link w:val="aff1"/>
    <w:rsid w:val="009038E6"/>
    <w:rPr>
      <w:rFonts w:ascii="Liberation Serif" w:eastAsia="DejaVu Sans" w:hAnsi="Liberation Serif" w:cs="Liberation Serif"/>
      <w:kern w:val="1"/>
      <w:sz w:val="20"/>
      <w:szCs w:val="20"/>
      <w:lang w:eastAsia="ar-SA"/>
    </w:rPr>
  </w:style>
  <w:style w:type="paragraph" w:customStyle="1" w:styleId="Default">
    <w:name w:val="Default"/>
    <w:rsid w:val="00121701"/>
    <w:pPr>
      <w:autoSpaceDE w:val="0"/>
      <w:autoSpaceDN w:val="0"/>
      <w:adjustRightInd w:val="0"/>
    </w:pPr>
    <w:rPr>
      <w:rFonts w:ascii="Times New Roman" w:hAnsi="Times New Roman"/>
      <w:color w:val="000000"/>
      <w:sz w:val="24"/>
      <w:szCs w:val="24"/>
    </w:rPr>
  </w:style>
  <w:style w:type="paragraph" w:customStyle="1" w:styleId="aff3">
    <w:name w:val="Основное меню (преемственное)"/>
    <w:basedOn w:val="a"/>
    <w:next w:val="a"/>
    <w:rsid w:val="00D41E84"/>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character" w:customStyle="1" w:styleId="a5">
    <w:name w:val="Абзац списка Знак"/>
    <w:link w:val="a4"/>
    <w:uiPriority w:val="99"/>
    <w:locked/>
    <w:rsid w:val="00D06449"/>
    <w:rPr>
      <w:rFonts w:cs="Calibri"/>
      <w:sz w:val="22"/>
      <w:szCs w:val="22"/>
      <w:lang w:eastAsia="en-US"/>
    </w:rPr>
  </w:style>
  <w:style w:type="paragraph" w:customStyle="1" w:styleId="Normal1">
    <w:name w:val="Normal1"/>
    <w:rsid w:val="00D06449"/>
    <w:pPr>
      <w:widowControl w:val="0"/>
      <w:suppressAutoHyphens/>
      <w:autoSpaceDE w:val="0"/>
      <w:spacing w:line="259" w:lineRule="auto"/>
      <w:jc w:val="both"/>
    </w:pPr>
    <w:rPr>
      <w:rFonts w:ascii="Times New Roman" w:eastAsia="Times New Roman" w:hAnsi="Times New Roman"/>
      <w:sz w:val="18"/>
      <w:szCs w:val="18"/>
      <w:lang w:eastAsia="ar-SA"/>
    </w:rPr>
  </w:style>
  <w:style w:type="character" w:customStyle="1" w:styleId="ConsPlusNormal0">
    <w:name w:val="ConsPlusNormal Знак"/>
    <w:link w:val="ConsPlusNormal"/>
    <w:locked/>
    <w:rsid w:val="002551CE"/>
    <w:rPr>
      <w:rFonts w:ascii="Arial" w:eastAsia="Times New Roman" w:hAnsi="Arial" w:cs="Arial"/>
    </w:rPr>
  </w:style>
  <w:style w:type="paragraph" w:customStyle="1" w:styleId="aff4">
    <w:name w:val="Знак Знак Знак Знак"/>
    <w:basedOn w:val="a"/>
    <w:autoRedefine/>
    <w:rsid w:val="009700A8"/>
    <w:pPr>
      <w:spacing w:after="160" w:line="240" w:lineRule="exact"/>
    </w:pPr>
    <w:rPr>
      <w:rFonts w:ascii="Times New Roman" w:eastAsia="SimSun" w:hAnsi="Times New Roman" w:cs="Times New Roman"/>
      <w:b/>
      <w:sz w:val="28"/>
      <w:szCs w:val="24"/>
      <w:lang w:val="en-US"/>
    </w:rPr>
  </w:style>
  <w:style w:type="character" w:customStyle="1" w:styleId="aff5">
    <w:name w:val="Основной текст_"/>
    <w:link w:val="17"/>
    <w:rsid w:val="009700A8"/>
    <w:rPr>
      <w:sz w:val="26"/>
      <w:szCs w:val="26"/>
      <w:shd w:val="clear" w:color="auto" w:fill="FFFFFF"/>
    </w:rPr>
  </w:style>
  <w:style w:type="paragraph" w:customStyle="1" w:styleId="17">
    <w:name w:val="Основной текст1"/>
    <w:basedOn w:val="a"/>
    <w:link w:val="aff5"/>
    <w:rsid w:val="009700A8"/>
    <w:pPr>
      <w:shd w:val="clear" w:color="auto" w:fill="FFFFFF"/>
      <w:spacing w:after="0" w:line="0" w:lineRule="atLeast"/>
    </w:pPr>
    <w:rPr>
      <w:rFonts w:cs="Times New Roman"/>
      <w:sz w:val="26"/>
      <w:szCs w:val="26"/>
      <w:lang w:eastAsia="ru-RU"/>
    </w:rPr>
  </w:style>
  <w:style w:type="paragraph" w:customStyle="1" w:styleId="Style3">
    <w:name w:val="Style3"/>
    <w:basedOn w:val="a"/>
    <w:uiPriority w:val="99"/>
    <w:rsid w:val="00EF3384"/>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4">
    <w:name w:val="Style4"/>
    <w:basedOn w:val="a"/>
    <w:uiPriority w:val="99"/>
    <w:rsid w:val="00EF3384"/>
    <w:pPr>
      <w:widowControl w:val="0"/>
      <w:autoSpaceDE w:val="0"/>
      <w:autoSpaceDN w:val="0"/>
      <w:adjustRightInd w:val="0"/>
      <w:spacing w:after="0" w:line="276" w:lineRule="exact"/>
      <w:ind w:firstLine="730"/>
      <w:jc w:val="both"/>
    </w:pPr>
    <w:rPr>
      <w:rFonts w:ascii="Arial" w:eastAsiaTheme="minorEastAsia" w:hAnsi="Arial" w:cs="Arial"/>
      <w:sz w:val="24"/>
      <w:szCs w:val="24"/>
      <w:lang w:eastAsia="ru-RU"/>
    </w:rPr>
  </w:style>
  <w:style w:type="paragraph" w:customStyle="1" w:styleId="Style8">
    <w:name w:val="Style8"/>
    <w:basedOn w:val="a"/>
    <w:uiPriority w:val="99"/>
    <w:rsid w:val="00EF3384"/>
    <w:pPr>
      <w:widowControl w:val="0"/>
      <w:autoSpaceDE w:val="0"/>
      <w:autoSpaceDN w:val="0"/>
      <w:adjustRightInd w:val="0"/>
      <w:spacing w:after="0" w:line="278" w:lineRule="exact"/>
      <w:jc w:val="both"/>
    </w:pPr>
    <w:rPr>
      <w:rFonts w:ascii="Arial" w:eastAsiaTheme="minorEastAsia" w:hAnsi="Arial" w:cs="Arial"/>
      <w:sz w:val="24"/>
      <w:szCs w:val="24"/>
      <w:lang w:eastAsia="ru-RU"/>
    </w:rPr>
  </w:style>
  <w:style w:type="paragraph" w:customStyle="1" w:styleId="Style9">
    <w:name w:val="Style9"/>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1">
    <w:name w:val="Style11"/>
    <w:basedOn w:val="a"/>
    <w:uiPriority w:val="99"/>
    <w:rsid w:val="00EF3384"/>
    <w:pPr>
      <w:widowControl w:val="0"/>
      <w:autoSpaceDE w:val="0"/>
      <w:autoSpaceDN w:val="0"/>
      <w:adjustRightInd w:val="0"/>
      <w:spacing w:after="0" w:line="278" w:lineRule="exact"/>
      <w:ind w:hanging="691"/>
    </w:pPr>
    <w:rPr>
      <w:rFonts w:ascii="Arial" w:eastAsiaTheme="minorEastAsia" w:hAnsi="Arial" w:cs="Arial"/>
      <w:sz w:val="24"/>
      <w:szCs w:val="24"/>
      <w:lang w:eastAsia="ru-RU"/>
    </w:rPr>
  </w:style>
  <w:style w:type="paragraph" w:customStyle="1" w:styleId="Style14">
    <w:name w:val="Style14"/>
    <w:basedOn w:val="a"/>
    <w:uiPriority w:val="99"/>
    <w:rsid w:val="00EF3384"/>
    <w:pPr>
      <w:widowControl w:val="0"/>
      <w:autoSpaceDE w:val="0"/>
      <w:autoSpaceDN w:val="0"/>
      <w:adjustRightInd w:val="0"/>
      <w:spacing w:after="0" w:line="269" w:lineRule="exact"/>
      <w:jc w:val="both"/>
    </w:pPr>
    <w:rPr>
      <w:rFonts w:ascii="Arial" w:eastAsiaTheme="minorEastAsia" w:hAnsi="Arial" w:cs="Arial"/>
      <w:sz w:val="24"/>
      <w:szCs w:val="24"/>
      <w:lang w:eastAsia="ru-RU"/>
    </w:rPr>
  </w:style>
  <w:style w:type="paragraph" w:customStyle="1" w:styleId="Style15">
    <w:name w:val="Style15"/>
    <w:basedOn w:val="a"/>
    <w:uiPriority w:val="99"/>
    <w:rsid w:val="00EF3384"/>
    <w:pPr>
      <w:widowControl w:val="0"/>
      <w:autoSpaceDE w:val="0"/>
      <w:autoSpaceDN w:val="0"/>
      <w:adjustRightInd w:val="0"/>
      <w:spacing w:after="0" w:line="346" w:lineRule="exact"/>
      <w:jc w:val="both"/>
    </w:pPr>
    <w:rPr>
      <w:rFonts w:ascii="Arial" w:eastAsiaTheme="minorEastAsia" w:hAnsi="Arial" w:cs="Arial"/>
      <w:sz w:val="24"/>
      <w:szCs w:val="24"/>
      <w:lang w:eastAsia="ru-RU"/>
    </w:rPr>
  </w:style>
  <w:style w:type="paragraph" w:customStyle="1" w:styleId="Style16">
    <w:name w:val="Style16"/>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7">
    <w:name w:val="Style17"/>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8">
    <w:name w:val="Style18"/>
    <w:basedOn w:val="a"/>
    <w:uiPriority w:val="99"/>
    <w:rsid w:val="00EF3384"/>
    <w:pPr>
      <w:widowControl w:val="0"/>
      <w:autoSpaceDE w:val="0"/>
      <w:autoSpaceDN w:val="0"/>
      <w:adjustRightInd w:val="0"/>
      <w:spacing w:after="0" w:line="226" w:lineRule="exact"/>
      <w:jc w:val="center"/>
    </w:pPr>
    <w:rPr>
      <w:rFonts w:ascii="Arial" w:eastAsiaTheme="minorEastAsia" w:hAnsi="Arial" w:cs="Arial"/>
      <w:sz w:val="24"/>
      <w:szCs w:val="24"/>
      <w:lang w:eastAsia="ru-RU"/>
    </w:rPr>
  </w:style>
  <w:style w:type="paragraph" w:customStyle="1" w:styleId="Style20">
    <w:name w:val="Style20"/>
    <w:basedOn w:val="a"/>
    <w:uiPriority w:val="99"/>
    <w:rsid w:val="00EF3384"/>
    <w:pPr>
      <w:widowControl w:val="0"/>
      <w:autoSpaceDE w:val="0"/>
      <w:autoSpaceDN w:val="0"/>
      <w:adjustRightInd w:val="0"/>
      <w:spacing w:after="0" w:line="552" w:lineRule="exact"/>
      <w:ind w:firstLine="3230"/>
    </w:pPr>
    <w:rPr>
      <w:rFonts w:ascii="Arial" w:eastAsiaTheme="minorEastAsia" w:hAnsi="Arial" w:cs="Arial"/>
      <w:sz w:val="24"/>
      <w:szCs w:val="24"/>
      <w:lang w:eastAsia="ru-RU"/>
    </w:rPr>
  </w:style>
  <w:style w:type="paragraph" w:customStyle="1" w:styleId="Style21">
    <w:name w:val="Style21"/>
    <w:basedOn w:val="a"/>
    <w:uiPriority w:val="99"/>
    <w:rsid w:val="00EF3384"/>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FontStyle23">
    <w:name w:val="Font Style23"/>
    <w:basedOn w:val="a0"/>
    <w:uiPriority w:val="99"/>
    <w:rsid w:val="00EF3384"/>
    <w:rPr>
      <w:rFonts w:ascii="Times New Roman" w:hAnsi="Times New Roman" w:cs="Times New Roman"/>
      <w:b/>
      <w:bCs/>
      <w:sz w:val="22"/>
      <w:szCs w:val="22"/>
    </w:rPr>
  </w:style>
  <w:style w:type="character" w:customStyle="1" w:styleId="FontStyle24">
    <w:name w:val="Font Style24"/>
    <w:basedOn w:val="a0"/>
    <w:uiPriority w:val="99"/>
    <w:rsid w:val="00EF3384"/>
    <w:rPr>
      <w:rFonts w:ascii="Times New Roman" w:hAnsi="Times New Roman" w:cs="Times New Roman"/>
      <w:sz w:val="22"/>
      <w:szCs w:val="22"/>
    </w:rPr>
  </w:style>
  <w:style w:type="character" w:customStyle="1" w:styleId="FontStyle26">
    <w:name w:val="Font Style26"/>
    <w:basedOn w:val="a0"/>
    <w:uiPriority w:val="99"/>
    <w:rsid w:val="00EF3384"/>
    <w:rPr>
      <w:rFonts w:ascii="Arial" w:hAnsi="Arial" w:cs="Arial"/>
      <w:b/>
      <w:bCs/>
      <w:sz w:val="22"/>
      <w:szCs w:val="22"/>
    </w:rPr>
  </w:style>
  <w:style w:type="character" w:customStyle="1" w:styleId="FontStyle27">
    <w:name w:val="Font Style27"/>
    <w:basedOn w:val="a0"/>
    <w:uiPriority w:val="99"/>
    <w:rsid w:val="00EF3384"/>
    <w:rPr>
      <w:rFonts w:ascii="Arial" w:hAnsi="Arial" w:cs="Arial"/>
      <w:sz w:val="22"/>
      <w:szCs w:val="22"/>
    </w:rPr>
  </w:style>
  <w:style w:type="character" w:customStyle="1" w:styleId="FontStyle28">
    <w:name w:val="Font Style28"/>
    <w:basedOn w:val="a0"/>
    <w:uiPriority w:val="99"/>
    <w:rsid w:val="00EF3384"/>
    <w:rPr>
      <w:rFonts w:ascii="Arial" w:hAnsi="Arial" w:cs="Arial"/>
      <w:sz w:val="18"/>
      <w:szCs w:val="18"/>
    </w:rPr>
  </w:style>
  <w:style w:type="paragraph" w:styleId="25">
    <w:name w:val="Body Text Indent 2"/>
    <w:basedOn w:val="a"/>
    <w:link w:val="26"/>
    <w:unhideWhenUsed/>
    <w:locked/>
    <w:rsid w:val="00C8230E"/>
    <w:pPr>
      <w:spacing w:after="120" w:line="480" w:lineRule="auto"/>
      <w:ind w:left="283"/>
    </w:pPr>
  </w:style>
  <w:style w:type="character" w:customStyle="1" w:styleId="26">
    <w:name w:val="Основной текст с отступом 2 Знак"/>
    <w:basedOn w:val="a0"/>
    <w:link w:val="25"/>
    <w:rsid w:val="00C8230E"/>
    <w:rPr>
      <w:rFonts w:cs="Calibri"/>
      <w:sz w:val="22"/>
      <w:szCs w:val="22"/>
      <w:lang w:eastAsia="en-US"/>
    </w:rPr>
  </w:style>
  <w:style w:type="numbering" w:customStyle="1" w:styleId="35">
    <w:name w:val="Нет списка3"/>
    <w:next w:val="a2"/>
    <w:semiHidden/>
    <w:rsid w:val="00C8230E"/>
  </w:style>
  <w:style w:type="table" w:customStyle="1" w:styleId="51">
    <w:name w:val="Сетка таблицы5"/>
    <w:basedOn w:val="a1"/>
    <w:next w:val="a3"/>
    <w:rsid w:val="00C8230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C8230E"/>
    <w:rPr>
      <w:rFonts w:ascii="Times New Roman" w:eastAsia="Times New Roman" w:hAnsi="Times New Roman"/>
      <w:sz w:val="24"/>
    </w:rPr>
  </w:style>
  <w:style w:type="paragraph" w:customStyle="1" w:styleId="p14">
    <w:name w:val="p14"/>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C8230E"/>
  </w:style>
  <w:style w:type="paragraph" w:customStyle="1" w:styleId="justppt">
    <w:name w:val="justppt"/>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C8230E"/>
  </w:style>
  <w:style w:type="paragraph" w:customStyle="1" w:styleId="p19">
    <w:name w:val="p19"/>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Прижатый влево"/>
    <w:basedOn w:val="a"/>
    <w:next w:val="a"/>
    <w:rsid w:val="00C823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Нормальный (таблица)"/>
    <w:basedOn w:val="a"/>
    <w:next w:val="a"/>
    <w:rsid w:val="00C823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8">
    <w:name w:val="Текст сноски Знак1"/>
    <w:aliases w:val="Знак4 Знак1,Текст сноски Знак Знак,Знак4 Знак Знак, Знак4 Знак1, Знак4 Знак Знак1"/>
    <w:locked/>
    <w:rsid w:val="00C8230E"/>
    <w:rPr>
      <w:lang w:val="ru-RU" w:eastAsia="ru-RU" w:bidi="ar-SA"/>
    </w:rPr>
  </w:style>
  <w:style w:type="paragraph" w:customStyle="1" w:styleId="msonormalcxsplast">
    <w:name w:val="msonormalcxsplast"/>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locked/>
    <w:rsid w:val="00C823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38"/>
    <w:pPr>
      <w:spacing w:after="200" w:line="276" w:lineRule="auto"/>
    </w:pPr>
    <w:rPr>
      <w:rFonts w:cs="Calibri"/>
      <w:sz w:val="22"/>
      <w:szCs w:val="22"/>
      <w:lang w:eastAsia="en-US"/>
    </w:rPr>
  </w:style>
  <w:style w:type="paragraph" w:styleId="1">
    <w:name w:val="heading 1"/>
    <w:basedOn w:val="a"/>
    <w:next w:val="a"/>
    <w:link w:val="10"/>
    <w:qFormat/>
    <w:rsid w:val="0049121D"/>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rPr>
  </w:style>
  <w:style w:type="paragraph" w:styleId="2">
    <w:name w:val="heading 2"/>
    <w:basedOn w:val="1"/>
    <w:next w:val="a"/>
    <w:link w:val="20"/>
    <w:qFormat/>
    <w:rsid w:val="0049121D"/>
    <w:pPr>
      <w:outlineLvl w:val="1"/>
    </w:pPr>
    <w:rPr>
      <w:i/>
      <w:iCs/>
      <w:sz w:val="28"/>
      <w:szCs w:val="28"/>
    </w:rPr>
  </w:style>
  <w:style w:type="paragraph" w:styleId="3">
    <w:name w:val="heading 3"/>
    <w:basedOn w:val="a"/>
    <w:next w:val="a"/>
    <w:link w:val="30"/>
    <w:unhideWhenUsed/>
    <w:qFormat/>
    <w:rsid w:val="00EF79B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EF79B5"/>
    <w:pPr>
      <w:keepNext/>
      <w:spacing w:before="240" w:after="60"/>
      <w:outlineLvl w:val="3"/>
    </w:pPr>
    <w:rPr>
      <w:rFonts w:eastAsia="Times New Roman" w:cs="Times New Roman"/>
      <w:b/>
      <w:bCs/>
      <w:sz w:val="28"/>
      <w:szCs w:val="28"/>
      <w:lang w:eastAsia="ru-RU"/>
    </w:rPr>
  </w:style>
  <w:style w:type="paragraph" w:styleId="5">
    <w:name w:val="heading 5"/>
    <w:basedOn w:val="a"/>
    <w:next w:val="a"/>
    <w:link w:val="50"/>
    <w:uiPriority w:val="9"/>
    <w:semiHidden/>
    <w:unhideWhenUsed/>
    <w:qFormat/>
    <w:rsid w:val="009038E6"/>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9121D"/>
    <w:rPr>
      <w:rFonts w:ascii="Cambria" w:hAnsi="Cambria" w:cs="Cambria"/>
      <w:b/>
      <w:bCs/>
      <w:kern w:val="32"/>
      <w:sz w:val="32"/>
      <w:szCs w:val="32"/>
    </w:rPr>
  </w:style>
  <w:style w:type="character" w:customStyle="1" w:styleId="20">
    <w:name w:val="Заголовок 2 Знак"/>
    <w:link w:val="2"/>
    <w:locked/>
    <w:rsid w:val="0049121D"/>
    <w:rPr>
      <w:rFonts w:ascii="Cambria" w:hAnsi="Cambria" w:cs="Cambria"/>
      <w:b/>
      <w:bCs/>
      <w:i/>
      <w:iCs/>
      <w:kern w:val="32"/>
      <w:sz w:val="28"/>
      <w:szCs w:val="28"/>
    </w:rPr>
  </w:style>
  <w:style w:type="table" w:styleId="a3">
    <w:name w:val="Table Grid"/>
    <w:basedOn w:val="a1"/>
    <w:uiPriority w:val="99"/>
    <w:rsid w:val="000974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B0608"/>
    <w:pPr>
      <w:autoSpaceDE w:val="0"/>
      <w:autoSpaceDN w:val="0"/>
      <w:adjustRightInd w:val="0"/>
    </w:pPr>
    <w:rPr>
      <w:rFonts w:cs="Calibri"/>
      <w:sz w:val="32"/>
      <w:szCs w:val="32"/>
      <w:lang w:eastAsia="en-US"/>
    </w:rPr>
  </w:style>
  <w:style w:type="paragraph" w:styleId="a4">
    <w:name w:val="List Paragraph"/>
    <w:basedOn w:val="a"/>
    <w:link w:val="a5"/>
    <w:qFormat/>
    <w:rsid w:val="00C8794D"/>
    <w:pPr>
      <w:ind w:left="720"/>
    </w:pPr>
  </w:style>
  <w:style w:type="paragraph" w:customStyle="1" w:styleId="a6">
    <w:name w:val="Знак"/>
    <w:basedOn w:val="a"/>
    <w:autoRedefine/>
    <w:uiPriority w:val="99"/>
    <w:rsid w:val="000E00F7"/>
    <w:pPr>
      <w:spacing w:after="160" w:line="240" w:lineRule="auto"/>
      <w:ind w:left="180" w:hanging="180"/>
    </w:pPr>
    <w:rPr>
      <w:rFonts w:ascii="Times New Roman" w:eastAsia="SimSun" w:hAnsi="Times New Roman" w:cs="Times New Roman"/>
      <w:b/>
      <w:bCs/>
      <w:sz w:val="28"/>
      <w:szCs w:val="28"/>
      <w:lang w:val="en-US"/>
    </w:rPr>
  </w:style>
  <w:style w:type="paragraph" w:customStyle="1" w:styleId="a7">
    <w:name w:val="Заголовок"/>
    <w:basedOn w:val="a"/>
    <w:uiPriority w:val="99"/>
    <w:rsid w:val="0061445E"/>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a8">
    <w:name w:val="Подпись рукодителя"/>
    <w:basedOn w:val="a"/>
    <w:uiPriority w:val="99"/>
    <w:rsid w:val="0061445E"/>
    <w:pPr>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1445E"/>
    <w:pPr>
      <w:widowControl w:val="0"/>
      <w:autoSpaceDE w:val="0"/>
      <w:autoSpaceDN w:val="0"/>
      <w:adjustRightInd w:val="0"/>
    </w:pPr>
    <w:rPr>
      <w:rFonts w:ascii="Arial" w:eastAsia="Times New Roman" w:hAnsi="Arial" w:cs="Arial"/>
    </w:rPr>
  </w:style>
  <w:style w:type="paragraph" w:styleId="a9">
    <w:name w:val="Body Text"/>
    <w:basedOn w:val="a"/>
    <w:link w:val="aa"/>
    <w:rsid w:val="0061445E"/>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link w:val="a9"/>
    <w:locked/>
    <w:rsid w:val="0061445E"/>
    <w:rPr>
      <w:rFonts w:ascii="Times New Roman" w:hAnsi="Times New Roman" w:cs="Times New Roman"/>
      <w:sz w:val="24"/>
      <w:szCs w:val="24"/>
      <w:lang w:eastAsia="ru-RU"/>
    </w:rPr>
  </w:style>
  <w:style w:type="paragraph" w:customStyle="1" w:styleId="ConsPlusNonformat">
    <w:name w:val="ConsPlusNonformat"/>
    <w:rsid w:val="0061445E"/>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614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445E"/>
    <w:pPr>
      <w:widowControl w:val="0"/>
      <w:autoSpaceDE w:val="0"/>
      <w:autoSpaceDN w:val="0"/>
      <w:adjustRightInd w:val="0"/>
    </w:pPr>
    <w:rPr>
      <w:rFonts w:eastAsia="Times New Roman" w:cs="Calibri"/>
      <w:b/>
      <w:bCs/>
      <w:sz w:val="22"/>
      <w:szCs w:val="22"/>
    </w:rPr>
  </w:style>
  <w:style w:type="paragraph" w:styleId="ab">
    <w:name w:val="header"/>
    <w:aliases w:val="Знак1"/>
    <w:basedOn w:val="a"/>
    <w:link w:val="ac"/>
    <w:rsid w:val="00614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Знак1 Знак"/>
    <w:link w:val="ab"/>
    <w:locked/>
    <w:rsid w:val="0061445E"/>
    <w:rPr>
      <w:rFonts w:ascii="Times New Roman" w:hAnsi="Times New Roman" w:cs="Times New Roman"/>
      <w:sz w:val="24"/>
      <w:szCs w:val="24"/>
      <w:lang w:eastAsia="ru-RU"/>
    </w:rPr>
  </w:style>
  <w:style w:type="character" w:styleId="ad">
    <w:name w:val="page number"/>
    <w:basedOn w:val="a0"/>
    <w:rsid w:val="0061445E"/>
  </w:style>
  <w:style w:type="paragraph" w:styleId="ae">
    <w:name w:val="footer"/>
    <w:basedOn w:val="a"/>
    <w:link w:val="af"/>
    <w:rsid w:val="00614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link w:val="ae"/>
    <w:locked/>
    <w:rsid w:val="0061445E"/>
    <w:rPr>
      <w:rFonts w:ascii="Times New Roman" w:hAnsi="Times New Roman" w:cs="Times New Roman"/>
      <w:sz w:val="24"/>
      <w:szCs w:val="24"/>
      <w:lang w:eastAsia="ru-RU"/>
    </w:rPr>
  </w:style>
  <w:style w:type="paragraph" w:styleId="af0">
    <w:name w:val="Balloon Text"/>
    <w:basedOn w:val="a"/>
    <w:link w:val="af1"/>
    <w:semiHidden/>
    <w:rsid w:val="0061445E"/>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locked/>
    <w:rsid w:val="0061445E"/>
    <w:rPr>
      <w:rFonts w:ascii="Tahoma" w:hAnsi="Tahoma" w:cs="Tahoma"/>
      <w:sz w:val="16"/>
      <w:szCs w:val="16"/>
      <w:lang w:eastAsia="ru-RU"/>
    </w:rPr>
  </w:style>
  <w:style w:type="character" w:customStyle="1" w:styleId="apple-converted-space">
    <w:name w:val="apple-converted-space"/>
    <w:rsid w:val="0061445E"/>
  </w:style>
  <w:style w:type="character" w:styleId="af2">
    <w:name w:val="Hyperlink"/>
    <w:rsid w:val="0061445E"/>
    <w:rPr>
      <w:color w:val="0000FF"/>
      <w:u w:val="single"/>
    </w:rPr>
  </w:style>
  <w:style w:type="paragraph" w:customStyle="1" w:styleId="12">
    <w:name w:val="Абзац списка1"/>
    <w:basedOn w:val="a"/>
    <w:rsid w:val="0061445E"/>
    <w:pPr>
      <w:spacing w:after="0" w:line="240" w:lineRule="auto"/>
      <w:ind w:left="720"/>
    </w:pPr>
    <w:rPr>
      <w:sz w:val="24"/>
      <w:szCs w:val="24"/>
      <w:lang w:eastAsia="ru-RU"/>
    </w:rPr>
  </w:style>
  <w:style w:type="table" w:customStyle="1" w:styleId="21">
    <w:name w:val="Сетка таблицы2"/>
    <w:uiPriority w:val="99"/>
    <w:rsid w:val="006577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B24F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locked/>
    <w:rsid w:val="00CB24FB"/>
    <w:rPr>
      <w:rFonts w:ascii="Times New Roman" w:hAnsi="Times New Roman" w:cs="Times New Roman"/>
      <w:sz w:val="16"/>
      <w:szCs w:val="16"/>
      <w:lang w:eastAsia="ru-RU"/>
    </w:rPr>
  </w:style>
  <w:style w:type="paragraph" w:styleId="af3">
    <w:name w:val="Body Text Indent"/>
    <w:basedOn w:val="a"/>
    <w:link w:val="af4"/>
    <w:rsid w:val="00CB24FB"/>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link w:val="af3"/>
    <w:locked/>
    <w:rsid w:val="00CB24FB"/>
    <w:rPr>
      <w:rFonts w:ascii="Times New Roman" w:hAnsi="Times New Roman" w:cs="Times New Roman"/>
      <w:sz w:val="24"/>
      <w:szCs w:val="24"/>
      <w:lang w:eastAsia="ru-RU"/>
    </w:rPr>
  </w:style>
  <w:style w:type="paragraph" w:styleId="af5">
    <w:name w:val="Block Text"/>
    <w:basedOn w:val="a"/>
    <w:uiPriority w:val="99"/>
    <w:rsid w:val="00CB24FB"/>
    <w:pPr>
      <w:spacing w:after="0" w:line="240" w:lineRule="auto"/>
      <w:ind w:left="-567" w:right="-908" w:firstLine="567"/>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B24FB"/>
    <w:pPr>
      <w:spacing w:before="75" w:after="75" w:line="240" w:lineRule="auto"/>
    </w:pPr>
    <w:rPr>
      <w:rFonts w:ascii="Arial" w:eastAsia="Times New Roman" w:hAnsi="Arial" w:cs="Arial"/>
      <w:color w:val="000000"/>
      <w:sz w:val="20"/>
      <w:szCs w:val="20"/>
      <w:lang w:eastAsia="ru-RU"/>
    </w:rPr>
  </w:style>
  <w:style w:type="paragraph" w:customStyle="1" w:styleId="af6">
    <w:name w:val="Знак Знак Знак Знак"/>
    <w:basedOn w:val="a"/>
    <w:autoRedefine/>
    <w:uiPriority w:val="99"/>
    <w:rsid w:val="00B76DC1"/>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1"/>
    <w:basedOn w:val="a"/>
    <w:autoRedefine/>
    <w:uiPriority w:val="99"/>
    <w:rsid w:val="00B03445"/>
    <w:pPr>
      <w:spacing w:after="160" w:line="240" w:lineRule="exact"/>
    </w:pPr>
    <w:rPr>
      <w:rFonts w:ascii="Times New Roman" w:eastAsia="SimSun" w:hAnsi="Times New Roman" w:cs="Times New Roman"/>
      <w:b/>
      <w:bCs/>
      <w:sz w:val="28"/>
      <w:szCs w:val="28"/>
      <w:lang w:val="en-US"/>
    </w:rPr>
  </w:style>
  <w:style w:type="paragraph" w:customStyle="1" w:styleId="22">
    <w:name w:val="Абзац списка2"/>
    <w:basedOn w:val="a"/>
    <w:uiPriority w:val="99"/>
    <w:rsid w:val="004B56E7"/>
    <w:pPr>
      <w:spacing w:after="0" w:line="240" w:lineRule="auto"/>
      <w:ind w:left="720"/>
    </w:pPr>
    <w:rPr>
      <w:sz w:val="24"/>
      <w:szCs w:val="24"/>
      <w:lang w:eastAsia="ru-RU"/>
    </w:rPr>
  </w:style>
  <w:style w:type="paragraph" w:styleId="HTML">
    <w:name w:val="HTML Preformatted"/>
    <w:basedOn w:val="a"/>
    <w:link w:val="HTML0"/>
    <w:uiPriority w:val="99"/>
    <w:locked/>
    <w:rsid w:val="00F6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uiPriority w:val="99"/>
    <w:semiHidden/>
    <w:rsid w:val="00624A91"/>
    <w:rPr>
      <w:rFonts w:ascii="Courier New" w:hAnsi="Courier New" w:cs="Courier New"/>
      <w:sz w:val="20"/>
      <w:szCs w:val="20"/>
      <w:lang w:eastAsia="en-US"/>
    </w:rPr>
  </w:style>
  <w:style w:type="character" w:customStyle="1" w:styleId="HTML0">
    <w:name w:val="Стандартный HTML Знак"/>
    <w:link w:val="HTML"/>
    <w:uiPriority w:val="99"/>
    <w:locked/>
    <w:rsid w:val="00F602A0"/>
    <w:rPr>
      <w:rFonts w:ascii="Courier New" w:hAnsi="Courier New" w:cs="Courier New"/>
      <w:lang w:val="ru-RU" w:eastAsia="ru-RU"/>
    </w:rPr>
  </w:style>
  <w:style w:type="paragraph" w:customStyle="1" w:styleId="23">
    <w:name w:val="Знак Знак Знак Знак2"/>
    <w:basedOn w:val="a"/>
    <w:autoRedefine/>
    <w:uiPriority w:val="99"/>
    <w:rsid w:val="00F602A0"/>
    <w:pPr>
      <w:spacing w:after="160" w:line="240" w:lineRule="exact"/>
    </w:pPr>
    <w:rPr>
      <w:rFonts w:ascii="Times New Roman" w:eastAsia="SimSun" w:hAnsi="Times New Roman" w:cs="Times New Roman"/>
      <w:b/>
      <w:bCs/>
      <w:sz w:val="28"/>
      <w:szCs w:val="28"/>
      <w:lang w:val="en-US"/>
    </w:rPr>
  </w:style>
  <w:style w:type="character" w:customStyle="1" w:styleId="30">
    <w:name w:val="Заголовок 3 Знак"/>
    <w:link w:val="3"/>
    <w:uiPriority w:val="9"/>
    <w:rsid w:val="00EF79B5"/>
    <w:rPr>
      <w:rFonts w:ascii="Cambria" w:eastAsia="Times New Roman" w:hAnsi="Cambria" w:cs="Times New Roman"/>
      <w:b/>
      <w:bCs/>
      <w:sz w:val="26"/>
      <w:szCs w:val="26"/>
      <w:lang w:eastAsia="en-US"/>
    </w:rPr>
  </w:style>
  <w:style w:type="character" w:customStyle="1" w:styleId="40">
    <w:name w:val="Заголовок 4 Знак"/>
    <w:link w:val="4"/>
    <w:rsid w:val="00EF79B5"/>
    <w:rPr>
      <w:rFonts w:eastAsia="Times New Roman"/>
      <w:b/>
      <w:bCs/>
      <w:sz w:val="28"/>
      <w:szCs w:val="28"/>
    </w:rPr>
  </w:style>
  <w:style w:type="numbering" w:customStyle="1" w:styleId="14">
    <w:name w:val="Нет списка1"/>
    <w:next w:val="a2"/>
    <w:uiPriority w:val="99"/>
    <w:semiHidden/>
    <w:unhideWhenUsed/>
    <w:rsid w:val="00EF79B5"/>
  </w:style>
  <w:style w:type="paragraph" w:styleId="af7">
    <w:name w:val="Subtitle"/>
    <w:basedOn w:val="a"/>
    <w:link w:val="af8"/>
    <w:qFormat/>
    <w:rsid w:val="00EF79B5"/>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Подзаголовок Знак"/>
    <w:link w:val="af7"/>
    <w:rsid w:val="00EF79B5"/>
    <w:rPr>
      <w:rFonts w:ascii="Times New Roman" w:eastAsia="Times New Roman" w:hAnsi="Times New Roman"/>
      <w:sz w:val="28"/>
      <w:szCs w:val="20"/>
    </w:rPr>
  </w:style>
  <w:style w:type="paragraph" w:styleId="af9">
    <w:name w:val="Normal (Web)"/>
    <w:aliases w:val=" 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qFormat/>
    <w:locked/>
    <w:rsid w:val="00EF7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F79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a">
    <w:name w:val="No Spacing"/>
    <w:uiPriority w:val="1"/>
    <w:qFormat/>
    <w:rsid w:val="00EF79B5"/>
    <w:rPr>
      <w:sz w:val="22"/>
      <w:szCs w:val="22"/>
      <w:lang w:eastAsia="en-US"/>
    </w:rPr>
  </w:style>
  <w:style w:type="paragraph" w:customStyle="1" w:styleId="220">
    <w:name w:val="Основной текст 22"/>
    <w:basedOn w:val="a"/>
    <w:rsid w:val="00EF79B5"/>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15">
    <w:name w:val="Обычный1"/>
    <w:rsid w:val="00EF79B5"/>
    <w:pPr>
      <w:widowControl w:val="0"/>
      <w:suppressAutoHyphens/>
      <w:spacing w:line="252" w:lineRule="auto"/>
      <w:ind w:firstLine="460"/>
      <w:jc w:val="both"/>
    </w:pPr>
    <w:rPr>
      <w:rFonts w:ascii="Arial" w:eastAsia="Times New Roman" w:hAnsi="Arial" w:cs="Arial"/>
      <w:sz w:val="18"/>
      <w:lang w:eastAsia="ar-SA"/>
    </w:rPr>
  </w:style>
  <w:style w:type="paragraph" w:customStyle="1" w:styleId="Style19">
    <w:name w:val="Style19"/>
    <w:basedOn w:val="a"/>
    <w:uiPriority w:val="99"/>
    <w:rsid w:val="00EF79B5"/>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14">
    <w:name w:val="Font Style114"/>
    <w:uiPriority w:val="99"/>
    <w:rsid w:val="00EF79B5"/>
    <w:rPr>
      <w:rFonts w:ascii="Times New Roman" w:hAnsi="Times New Roman" w:cs="Times New Roman"/>
      <w:sz w:val="26"/>
      <w:szCs w:val="26"/>
    </w:rPr>
  </w:style>
  <w:style w:type="paragraph" w:customStyle="1" w:styleId="Style7">
    <w:name w:val="Style7"/>
    <w:basedOn w:val="a"/>
    <w:uiPriority w:val="99"/>
    <w:rsid w:val="00EF79B5"/>
    <w:pPr>
      <w:widowControl w:val="0"/>
      <w:autoSpaceDE w:val="0"/>
      <w:autoSpaceDN w:val="0"/>
      <w:adjustRightInd w:val="0"/>
      <w:spacing w:after="0" w:line="215" w:lineRule="exact"/>
      <w:ind w:firstLine="355"/>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EF79B5"/>
    <w:rPr>
      <w:rFonts w:ascii="Times New Roman" w:hAnsi="Times New Roman" w:cs="Times New Roman"/>
      <w:smallCaps/>
      <w:sz w:val="12"/>
      <w:szCs w:val="12"/>
    </w:rPr>
  </w:style>
  <w:style w:type="character" w:customStyle="1" w:styleId="FontStyle16">
    <w:name w:val="Font Style16"/>
    <w:uiPriority w:val="99"/>
    <w:rsid w:val="00EF79B5"/>
    <w:rPr>
      <w:rFonts w:ascii="Times New Roman" w:hAnsi="Times New Roman" w:cs="Times New Roman"/>
      <w:sz w:val="16"/>
      <w:szCs w:val="16"/>
    </w:rPr>
  </w:style>
  <w:style w:type="paragraph" w:customStyle="1" w:styleId="Style6">
    <w:name w:val="Style6"/>
    <w:basedOn w:val="a"/>
    <w:uiPriority w:val="99"/>
    <w:rsid w:val="00EF79B5"/>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EF79B5"/>
    <w:rPr>
      <w:rFonts w:ascii="Times New Roman" w:hAnsi="Times New Roman" w:cs="Times New Roman"/>
      <w:b/>
      <w:bCs/>
      <w:sz w:val="16"/>
      <w:szCs w:val="16"/>
    </w:rPr>
  </w:style>
  <w:style w:type="paragraph" w:customStyle="1" w:styleId="Style1">
    <w:name w:val="Style1"/>
    <w:basedOn w:val="a"/>
    <w:uiPriority w:val="99"/>
    <w:rsid w:val="00EF79B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blk">
    <w:name w:val="blk"/>
    <w:basedOn w:val="a0"/>
    <w:rsid w:val="00EF79B5"/>
  </w:style>
  <w:style w:type="character" w:customStyle="1" w:styleId="u">
    <w:name w:val="u"/>
    <w:basedOn w:val="a0"/>
    <w:rsid w:val="00EF79B5"/>
  </w:style>
  <w:style w:type="paragraph" w:customStyle="1" w:styleId="Style12">
    <w:name w:val="Style12"/>
    <w:basedOn w:val="a"/>
    <w:uiPriority w:val="99"/>
    <w:rsid w:val="00EF79B5"/>
    <w:pPr>
      <w:widowControl w:val="0"/>
      <w:autoSpaceDE w:val="0"/>
      <w:autoSpaceDN w:val="0"/>
      <w:adjustRightInd w:val="0"/>
      <w:spacing w:after="0" w:line="306" w:lineRule="exact"/>
      <w:ind w:firstLine="202"/>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EF79B5"/>
    <w:rPr>
      <w:rFonts w:ascii="Times New Roman" w:hAnsi="Times New Roman" w:cs="Times New Roman" w:hint="default"/>
      <w:spacing w:val="-20"/>
      <w:sz w:val="16"/>
      <w:szCs w:val="16"/>
    </w:rPr>
  </w:style>
  <w:style w:type="character" w:customStyle="1" w:styleId="FontStyle19">
    <w:name w:val="Font Style19"/>
    <w:rsid w:val="00EF79B5"/>
    <w:rPr>
      <w:rFonts w:ascii="Times New Roman" w:hAnsi="Times New Roman" w:cs="Times New Roman" w:hint="default"/>
      <w:sz w:val="16"/>
      <w:szCs w:val="16"/>
    </w:rPr>
  </w:style>
  <w:style w:type="table" w:customStyle="1" w:styleId="33">
    <w:name w:val="Сетка таблицы3"/>
    <w:basedOn w:val="a1"/>
    <w:next w:val="a3"/>
    <w:uiPriority w:val="59"/>
    <w:rsid w:val="00EF7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EF7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F7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F79B5"/>
    <w:pPr>
      <w:widowControl w:val="0"/>
      <w:autoSpaceDE w:val="0"/>
      <w:autoSpaceDN w:val="0"/>
      <w:adjustRightInd w:val="0"/>
      <w:spacing w:after="0" w:line="302" w:lineRule="exact"/>
      <w:ind w:firstLine="552"/>
      <w:jc w:val="both"/>
    </w:pPr>
    <w:rPr>
      <w:rFonts w:ascii="Times New Roman" w:eastAsia="Times New Roman" w:hAnsi="Times New Roman" w:cs="Times New Roman"/>
      <w:sz w:val="24"/>
      <w:szCs w:val="24"/>
      <w:lang w:eastAsia="ru-RU"/>
    </w:rPr>
  </w:style>
  <w:style w:type="character" w:customStyle="1" w:styleId="FontStyle18">
    <w:name w:val="Font Style18"/>
    <w:rsid w:val="00EF79B5"/>
    <w:rPr>
      <w:rFonts w:ascii="Times New Roman" w:hAnsi="Times New Roman" w:cs="Times New Roman" w:hint="default"/>
      <w:sz w:val="22"/>
      <w:szCs w:val="22"/>
    </w:rPr>
  </w:style>
  <w:style w:type="character" w:customStyle="1" w:styleId="FontStyle20">
    <w:name w:val="Font Style20"/>
    <w:rsid w:val="00EF79B5"/>
    <w:rPr>
      <w:rFonts w:ascii="Times New Roman" w:hAnsi="Times New Roman" w:cs="Times New Roman" w:hint="default"/>
      <w:sz w:val="22"/>
      <w:szCs w:val="22"/>
    </w:rPr>
  </w:style>
  <w:style w:type="paragraph" w:customStyle="1" w:styleId="afb">
    <w:name w:val="Знак Знак Знак Знак Знак Знак Знак Знак"/>
    <w:basedOn w:val="a"/>
    <w:autoRedefine/>
    <w:rsid w:val="00660A0F"/>
    <w:pPr>
      <w:spacing w:after="160" w:line="240" w:lineRule="exact"/>
    </w:pPr>
    <w:rPr>
      <w:rFonts w:ascii="Times New Roman" w:eastAsia="SimSun" w:hAnsi="Times New Roman" w:cs="Times New Roman"/>
      <w:b/>
      <w:sz w:val="28"/>
      <w:szCs w:val="24"/>
      <w:lang w:val="en-US"/>
    </w:rPr>
  </w:style>
  <w:style w:type="character" w:customStyle="1" w:styleId="50">
    <w:name w:val="Заголовок 5 Знак"/>
    <w:link w:val="5"/>
    <w:uiPriority w:val="9"/>
    <w:semiHidden/>
    <w:rsid w:val="009038E6"/>
    <w:rPr>
      <w:rFonts w:eastAsia="Times New Roman"/>
      <w:b/>
      <w:bCs/>
      <w:i/>
      <w:iCs/>
      <w:sz w:val="26"/>
      <w:szCs w:val="26"/>
    </w:rPr>
  </w:style>
  <w:style w:type="numbering" w:customStyle="1" w:styleId="24">
    <w:name w:val="Нет списка2"/>
    <w:next w:val="a2"/>
    <w:uiPriority w:val="99"/>
    <w:semiHidden/>
    <w:unhideWhenUsed/>
    <w:rsid w:val="009038E6"/>
  </w:style>
  <w:style w:type="paragraph" w:customStyle="1" w:styleId="ConsPlusDocList">
    <w:name w:val="ConsPlusDocList"/>
    <w:uiPriority w:val="99"/>
    <w:rsid w:val="009038E6"/>
    <w:pPr>
      <w:widowControl w:val="0"/>
      <w:autoSpaceDE w:val="0"/>
      <w:autoSpaceDN w:val="0"/>
      <w:adjustRightInd w:val="0"/>
    </w:pPr>
    <w:rPr>
      <w:rFonts w:ascii="Courier New" w:eastAsia="Times New Roman" w:hAnsi="Courier New" w:cs="Courier New"/>
    </w:rPr>
  </w:style>
  <w:style w:type="character" w:customStyle="1" w:styleId="afc">
    <w:name w:val="Гипертекстовая ссылка"/>
    <w:rsid w:val="009038E6"/>
    <w:rPr>
      <w:color w:val="008000"/>
    </w:rPr>
  </w:style>
  <w:style w:type="paragraph" w:customStyle="1" w:styleId="afd">
    <w:name w:val="Таблицы (моноширинный)"/>
    <w:basedOn w:val="a"/>
    <w:next w:val="a"/>
    <w:rsid w:val="009038E6"/>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41">
    <w:name w:val="Сетка таблицы4"/>
    <w:basedOn w:val="a1"/>
    <w:next w:val="a3"/>
    <w:uiPriority w:val="59"/>
    <w:rsid w:val="009038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ветлая заливка1"/>
    <w:basedOn w:val="a1"/>
    <w:uiPriority w:val="60"/>
    <w:rsid w:val="009038E6"/>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30">
    <w:name w:val="Основной текст 23"/>
    <w:basedOn w:val="a"/>
    <w:rsid w:val="009038E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fe">
    <w:name w:val="Цветовое выделение"/>
    <w:rsid w:val="009038E6"/>
    <w:rPr>
      <w:b/>
      <w:bCs/>
      <w:color w:val="000080"/>
    </w:rPr>
  </w:style>
  <w:style w:type="paragraph" w:customStyle="1" w:styleId="34">
    <w:name w:val="Абзац списка3"/>
    <w:basedOn w:val="a"/>
    <w:rsid w:val="009038E6"/>
    <w:pPr>
      <w:ind w:left="720"/>
      <w:contextualSpacing/>
    </w:pPr>
    <w:rPr>
      <w:rFonts w:eastAsia="Times New Roman" w:cs="Times New Roman"/>
      <w:lang w:eastAsia="ru-RU"/>
    </w:rPr>
  </w:style>
  <w:style w:type="character" w:styleId="aff">
    <w:name w:val="Emphasis"/>
    <w:qFormat/>
    <w:rsid w:val="009038E6"/>
    <w:rPr>
      <w:i/>
      <w:iCs/>
    </w:rPr>
  </w:style>
  <w:style w:type="character" w:styleId="aff0">
    <w:name w:val="footnote reference"/>
    <w:aliases w:val="Знак сноски-FN,Ciae niinee-FN,SUPERS,Знак сноски 1,Referencia nota al pie,fr,Used by Word for Help footnote symbols"/>
    <w:locked/>
    <w:rsid w:val="009038E6"/>
    <w:rPr>
      <w:vertAlign w:val="superscript"/>
    </w:rPr>
  </w:style>
  <w:style w:type="paragraph" w:styleId="aff1">
    <w:name w:val="footnote text"/>
    <w:aliases w:val="Знак4,Знак4 Знак, Знак4, Знак4 Знак"/>
    <w:basedOn w:val="a"/>
    <w:link w:val="aff2"/>
    <w:locked/>
    <w:rsid w:val="009038E6"/>
    <w:pPr>
      <w:widowControl w:val="0"/>
      <w:suppressLineNumbers/>
      <w:suppressAutoHyphens/>
      <w:spacing w:after="0" w:line="240" w:lineRule="auto"/>
      <w:ind w:left="283" w:hanging="283"/>
    </w:pPr>
    <w:rPr>
      <w:rFonts w:ascii="Liberation Serif" w:eastAsia="DejaVu Sans" w:hAnsi="Liberation Serif" w:cs="Liberation Serif"/>
      <w:kern w:val="1"/>
      <w:sz w:val="20"/>
      <w:szCs w:val="20"/>
      <w:lang w:eastAsia="ar-SA"/>
    </w:rPr>
  </w:style>
  <w:style w:type="character" w:customStyle="1" w:styleId="aff2">
    <w:name w:val="Текст сноски Знак"/>
    <w:aliases w:val="Знак4 Знак2,Знак4 Знак Знак1, Знак4 Знак2, Знак4 Знак Знак"/>
    <w:link w:val="aff1"/>
    <w:rsid w:val="009038E6"/>
    <w:rPr>
      <w:rFonts w:ascii="Liberation Serif" w:eastAsia="DejaVu Sans" w:hAnsi="Liberation Serif" w:cs="Liberation Serif"/>
      <w:kern w:val="1"/>
      <w:sz w:val="20"/>
      <w:szCs w:val="20"/>
      <w:lang w:eastAsia="ar-SA"/>
    </w:rPr>
  </w:style>
  <w:style w:type="paragraph" w:customStyle="1" w:styleId="Default">
    <w:name w:val="Default"/>
    <w:rsid w:val="00121701"/>
    <w:pPr>
      <w:autoSpaceDE w:val="0"/>
      <w:autoSpaceDN w:val="0"/>
      <w:adjustRightInd w:val="0"/>
    </w:pPr>
    <w:rPr>
      <w:rFonts w:ascii="Times New Roman" w:hAnsi="Times New Roman"/>
      <w:color w:val="000000"/>
      <w:sz w:val="24"/>
      <w:szCs w:val="24"/>
    </w:rPr>
  </w:style>
  <w:style w:type="paragraph" w:customStyle="1" w:styleId="aff3">
    <w:name w:val="Основное меню (преемственное)"/>
    <w:basedOn w:val="a"/>
    <w:next w:val="a"/>
    <w:rsid w:val="00D41E84"/>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character" w:customStyle="1" w:styleId="a5">
    <w:name w:val="Абзац списка Знак"/>
    <w:link w:val="a4"/>
    <w:uiPriority w:val="99"/>
    <w:locked/>
    <w:rsid w:val="00D06449"/>
    <w:rPr>
      <w:rFonts w:cs="Calibri"/>
      <w:sz w:val="22"/>
      <w:szCs w:val="22"/>
      <w:lang w:eastAsia="en-US"/>
    </w:rPr>
  </w:style>
  <w:style w:type="paragraph" w:customStyle="1" w:styleId="Normal1">
    <w:name w:val="Normal1"/>
    <w:rsid w:val="00D06449"/>
    <w:pPr>
      <w:widowControl w:val="0"/>
      <w:suppressAutoHyphens/>
      <w:autoSpaceDE w:val="0"/>
      <w:spacing w:line="259" w:lineRule="auto"/>
      <w:jc w:val="both"/>
    </w:pPr>
    <w:rPr>
      <w:rFonts w:ascii="Times New Roman" w:eastAsia="Times New Roman" w:hAnsi="Times New Roman"/>
      <w:sz w:val="18"/>
      <w:szCs w:val="18"/>
      <w:lang w:eastAsia="ar-SA"/>
    </w:rPr>
  </w:style>
  <w:style w:type="character" w:customStyle="1" w:styleId="ConsPlusNormal0">
    <w:name w:val="ConsPlusNormal Знак"/>
    <w:link w:val="ConsPlusNormal"/>
    <w:locked/>
    <w:rsid w:val="002551CE"/>
    <w:rPr>
      <w:rFonts w:ascii="Arial" w:eastAsia="Times New Roman" w:hAnsi="Arial" w:cs="Arial"/>
    </w:rPr>
  </w:style>
  <w:style w:type="paragraph" w:customStyle="1" w:styleId="aff4">
    <w:name w:val="Знак Знак Знак Знак"/>
    <w:basedOn w:val="a"/>
    <w:autoRedefine/>
    <w:rsid w:val="009700A8"/>
    <w:pPr>
      <w:spacing w:after="160" w:line="240" w:lineRule="exact"/>
    </w:pPr>
    <w:rPr>
      <w:rFonts w:ascii="Times New Roman" w:eastAsia="SimSun" w:hAnsi="Times New Roman" w:cs="Times New Roman"/>
      <w:b/>
      <w:sz w:val="28"/>
      <w:szCs w:val="24"/>
      <w:lang w:val="en-US"/>
    </w:rPr>
  </w:style>
  <w:style w:type="character" w:customStyle="1" w:styleId="aff5">
    <w:name w:val="Основной текст_"/>
    <w:link w:val="17"/>
    <w:rsid w:val="009700A8"/>
    <w:rPr>
      <w:sz w:val="26"/>
      <w:szCs w:val="26"/>
      <w:shd w:val="clear" w:color="auto" w:fill="FFFFFF"/>
    </w:rPr>
  </w:style>
  <w:style w:type="paragraph" w:customStyle="1" w:styleId="17">
    <w:name w:val="Основной текст1"/>
    <w:basedOn w:val="a"/>
    <w:link w:val="aff5"/>
    <w:rsid w:val="009700A8"/>
    <w:pPr>
      <w:shd w:val="clear" w:color="auto" w:fill="FFFFFF"/>
      <w:spacing w:after="0" w:line="0" w:lineRule="atLeast"/>
    </w:pPr>
    <w:rPr>
      <w:rFonts w:cs="Times New Roman"/>
      <w:sz w:val="26"/>
      <w:szCs w:val="26"/>
      <w:lang w:eastAsia="ru-RU"/>
    </w:rPr>
  </w:style>
  <w:style w:type="paragraph" w:customStyle="1" w:styleId="Style3">
    <w:name w:val="Style3"/>
    <w:basedOn w:val="a"/>
    <w:uiPriority w:val="99"/>
    <w:rsid w:val="00EF3384"/>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4">
    <w:name w:val="Style4"/>
    <w:basedOn w:val="a"/>
    <w:uiPriority w:val="99"/>
    <w:rsid w:val="00EF3384"/>
    <w:pPr>
      <w:widowControl w:val="0"/>
      <w:autoSpaceDE w:val="0"/>
      <w:autoSpaceDN w:val="0"/>
      <w:adjustRightInd w:val="0"/>
      <w:spacing w:after="0" w:line="276" w:lineRule="exact"/>
      <w:ind w:firstLine="730"/>
      <w:jc w:val="both"/>
    </w:pPr>
    <w:rPr>
      <w:rFonts w:ascii="Arial" w:eastAsiaTheme="minorEastAsia" w:hAnsi="Arial" w:cs="Arial"/>
      <w:sz w:val="24"/>
      <w:szCs w:val="24"/>
      <w:lang w:eastAsia="ru-RU"/>
    </w:rPr>
  </w:style>
  <w:style w:type="paragraph" w:customStyle="1" w:styleId="Style8">
    <w:name w:val="Style8"/>
    <w:basedOn w:val="a"/>
    <w:uiPriority w:val="99"/>
    <w:rsid w:val="00EF3384"/>
    <w:pPr>
      <w:widowControl w:val="0"/>
      <w:autoSpaceDE w:val="0"/>
      <w:autoSpaceDN w:val="0"/>
      <w:adjustRightInd w:val="0"/>
      <w:spacing w:after="0" w:line="278" w:lineRule="exact"/>
      <w:jc w:val="both"/>
    </w:pPr>
    <w:rPr>
      <w:rFonts w:ascii="Arial" w:eastAsiaTheme="minorEastAsia" w:hAnsi="Arial" w:cs="Arial"/>
      <w:sz w:val="24"/>
      <w:szCs w:val="24"/>
      <w:lang w:eastAsia="ru-RU"/>
    </w:rPr>
  </w:style>
  <w:style w:type="paragraph" w:customStyle="1" w:styleId="Style9">
    <w:name w:val="Style9"/>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1">
    <w:name w:val="Style11"/>
    <w:basedOn w:val="a"/>
    <w:uiPriority w:val="99"/>
    <w:rsid w:val="00EF3384"/>
    <w:pPr>
      <w:widowControl w:val="0"/>
      <w:autoSpaceDE w:val="0"/>
      <w:autoSpaceDN w:val="0"/>
      <w:adjustRightInd w:val="0"/>
      <w:spacing w:after="0" w:line="278" w:lineRule="exact"/>
      <w:ind w:hanging="691"/>
    </w:pPr>
    <w:rPr>
      <w:rFonts w:ascii="Arial" w:eastAsiaTheme="minorEastAsia" w:hAnsi="Arial" w:cs="Arial"/>
      <w:sz w:val="24"/>
      <w:szCs w:val="24"/>
      <w:lang w:eastAsia="ru-RU"/>
    </w:rPr>
  </w:style>
  <w:style w:type="paragraph" w:customStyle="1" w:styleId="Style14">
    <w:name w:val="Style14"/>
    <w:basedOn w:val="a"/>
    <w:uiPriority w:val="99"/>
    <w:rsid w:val="00EF3384"/>
    <w:pPr>
      <w:widowControl w:val="0"/>
      <w:autoSpaceDE w:val="0"/>
      <w:autoSpaceDN w:val="0"/>
      <w:adjustRightInd w:val="0"/>
      <w:spacing w:after="0" w:line="269" w:lineRule="exact"/>
      <w:jc w:val="both"/>
    </w:pPr>
    <w:rPr>
      <w:rFonts w:ascii="Arial" w:eastAsiaTheme="minorEastAsia" w:hAnsi="Arial" w:cs="Arial"/>
      <w:sz w:val="24"/>
      <w:szCs w:val="24"/>
      <w:lang w:eastAsia="ru-RU"/>
    </w:rPr>
  </w:style>
  <w:style w:type="paragraph" w:customStyle="1" w:styleId="Style15">
    <w:name w:val="Style15"/>
    <w:basedOn w:val="a"/>
    <w:uiPriority w:val="99"/>
    <w:rsid w:val="00EF3384"/>
    <w:pPr>
      <w:widowControl w:val="0"/>
      <w:autoSpaceDE w:val="0"/>
      <w:autoSpaceDN w:val="0"/>
      <w:adjustRightInd w:val="0"/>
      <w:spacing w:after="0" w:line="346" w:lineRule="exact"/>
      <w:jc w:val="both"/>
    </w:pPr>
    <w:rPr>
      <w:rFonts w:ascii="Arial" w:eastAsiaTheme="minorEastAsia" w:hAnsi="Arial" w:cs="Arial"/>
      <w:sz w:val="24"/>
      <w:szCs w:val="24"/>
      <w:lang w:eastAsia="ru-RU"/>
    </w:rPr>
  </w:style>
  <w:style w:type="paragraph" w:customStyle="1" w:styleId="Style16">
    <w:name w:val="Style16"/>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7">
    <w:name w:val="Style17"/>
    <w:basedOn w:val="a"/>
    <w:uiPriority w:val="99"/>
    <w:rsid w:val="00EF338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8">
    <w:name w:val="Style18"/>
    <w:basedOn w:val="a"/>
    <w:uiPriority w:val="99"/>
    <w:rsid w:val="00EF3384"/>
    <w:pPr>
      <w:widowControl w:val="0"/>
      <w:autoSpaceDE w:val="0"/>
      <w:autoSpaceDN w:val="0"/>
      <w:adjustRightInd w:val="0"/>
      <w:spacing w:after="0" w:line="226" w:lineRule="exact"/>
      <w:jc w:val="center"/>
    </w:pPr>
    <w:rPr>
      <w:rFonts w:ascii="Arial" w:eastAsiaTheme="minorEastAsia" w:hAnsi="Arial" w:cs="Arial"/>
      <w:sz w:val="24"/>
      <w:szCs w:val="24"/>
      <w:lang w:eastAsia="ru-RU"/>
    </w:rPr>
  </w:style>
  <w:style w:type="paragraph" w:customStyle="1" w:styleId="Style20">
    <w:name w:val="Style20"/>
    <w:basedOn w:val="a"/>
    <w:uiPriority w:val="99"/>
    <w:rsid w:val="00EF3384"/>
    <w:pPr>
      <w:widowControl w:val="0"/>
      <w:autoSpaceDE w:val="0"/>
      <w:autoSpaceDN w:val="0"/>
      <w:adjustRightInd w:val="0"/>
      <w:spacing w:after="0" w:line="552" w:lineRule="exact"/>
      <w:ind w:firstLine="3230"/>
    </w:pPr>
    <w:rPr>
      <w:rFonts w:ascii="Arial" w:eastAsiaTheme="minorEastAsia" w:hAnsi="Arial" w:cs="Arial"/>
      <w:sz w:val="24"/>
      <w:szCs w:val="24"/>
      <w:lang w:eastAsia="ru-RU"/>
    </w:rPr>
  </w:style>
  <w:style w:type="paragraph" w:customStyle="1" w:styleId="Style21">
    <w:name w:val="Style21"/>
    <w:basedOn w:val="a"/>
    <w:uiPriority w:val="99"/>
    <w:rsid w:val="00EF3384"/>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FontStyle23">
    <w:name w:val="Font Style23"/>
    <w:basedOn w:val="a0"/>
    <w:uiPriority w:val="99"/>
    <w:rsid w:val="00EF3384"/>
    <w:rPr>
      <w:rFonts w:ascii="Times New Roman" w:hAnsi="Times New Roman" w:cs="Times New Roman"/>
      <w:b/>
      <w:bCs/>
      <w:sz w:val="22"/>
      <w:szCs w:val="22"/>
    </w:rPr>
  </w:style>
  <w:style w:type="character" w:customStyle="1" w:styleId="FontStyle24">
    <w:name w:val="Font Style24"/>
    <w:basedOn w:val="a0"/>
    <w:uiPriority w:val="99"/>
    <w:rsid w:val="00EF3384"/>
    <w:rPr>
      <w:rFonts w:ascii="Times New Roman" w:hAnsi="Times New Roman" w:cs="Times New Roman"/>
      <w:sz w:val="22"/>
      <w:szCs w:val="22"/>
    </w:rPr>
  </w:style>
  <w:style w:type="character" w:customStyle="1" w:styleId="FontStyle26">
    <w:name w:val="Font Style26"/>
    <w:basedOn w:val="a0"/>
    <w:uiPriority w:val="99"/>
    <w:rsid w:val="00EF3384"/>
    <w:rPr>
      <w:rFonts w:ascii="Arial" w:hAnsi="Arial" w:cs="Arial"/>
      <w:b/>
      <w:bCs/>
      <w:sz w:val="22"/>
      <w:szCs w:val="22"/>
    </w:rPr>
  </w:style>
  <w:style w:type="character" w:customStyle="1" w:styleId="FontStyle27">
    <w:name w:val="Font Style27"/>
    <w:basedOn w:val="a0"/>
    <w:uiPriority w:val="99"/>
    <w:rsid w:val="00EF3384"/>
    <w:rPr>
      <w:rFonts w:ascii="Arial" w:hAnsi="Arial" w:cs="Arial"/>
      <w:sz w:val="22"/>
      <w:szCs w:val="22"/>
    </w:rPr>
  </w:style>
  <w:style w:type="character" w:customStyle="1" w:styleId="FontStyle28">
    <w:name w:val="Font Style28"/>
    <w:basedOn w:val="a0"/>
    <w:uiPriority w:val="99"/>
    <w:rsid w:val="00EF3384"/>
    <w:rPr>
      <w:rFonts w:ascii="Arial" w:hAnsi="Arial" w:cs="Arial"/>
      <w:sz w:val="18"/>
      <w:szCs w:val="18"/>
    </w:rPr>
  </w:style>
  <w:style w:type="paragraph" w:styleId="25">
    <w:name w:val="Body Text Indent 2"/>
    <w:basedOn w:val="a"/>
    <w:link w:val="26"/>
    <w:unhideWhenUsed/>
    <w:locked/>
    <w:rsid w:val="00C8230E"/>
    <w:pPr>
      <w:spacing w:after="120" w:line="480" w:lineRule="auto"/>
      <w:ind w:left="283"/>
    </w:pPr>
  </w:style>
  <w:style w:type="character" w:customStyle="1" w:styleId="26">
    <w:name w:val="Основной текст с отступом 2 Знак"/>
    <w:basedOn w:val="a0"/>
    <w:link w:val="25"/>
    <w:rsid w:val="00C8230E"/>
    <w:rPr>
      <w:rFonts w:cs="Calibri"/>
      <w:sz w:val="22"/>
      <w:szCs w:val="22"/>
      <w:lang w:eastAsia="en-US"/>
    </w:rPr>
  </w:style>
  <w:style w:type="numbering" w:customStyle="1" w:styleId="35">
    <w:name w:val="Нет списка3"/>
    <w:next w:val="a2"/>
    <w:semiHidden/>
    <w:rsid w:val="00C8230E"/>
  </w:style>
  <w:style w:type="table" w:customStyle="1" w:styleId="51">
    <w:name w:val="Сетка таблицы5"/>
    <w:basedOn w:val="a1"/>
    <w:next w:val="a3"/>
    <w:rsid w:val="00C8230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C8230E"/>
    <w:rPr>
      <w:rFonts w:ascii="Times New Roman" w:eastAsia="Times New Roman" w:hAnsi="Times New Roman"/>
      <w:sz w:val="24"/>
    </w:rPr>
  </w:style>
  <w:style w:type="paragraph" w:customStyle="1" w:styleId="p14">
    <w:name w:val="p14"/>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C8230E"/>
  </w:style>
  <w:style w:type="paragraph" w:customStyle="1" w:styleId="justppt">
    <w:name w:val="justppt"/>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C8230E"/>
  </w:style>
  <w:style w:type="paragraph" w:customStyle="1" w:styleId="p19">
    <w:name w:val="p19"/>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Прижатый влево"/>
    <w:basedOn w:val="a"/>
    <w:next w:val="a"/>
    <w:rsid w:val="00C823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Нормальный (таблица)"/>
    <w:basedOn w:val="a"/>
    <w:next w:val="a"/>
    <w:rsid w:val="00C823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8">
    <w:name w:val="Текст сноски Знак1"/>
    <w:aliases w:val="Знак4 Знак1,Текст сноски Знак Знак,Знак4 Знак Знак, Знак4 Знак1, Знак4 Знак Знак1"/>
    <w:locked/>
    <w:rsid w:val="00C8230E"/>
    <w:rPr>
      <w:lang w:val="ru-RU" w:eastAsia="ru-RU" w:bidi="ar-SA"/>
    </w:rPr>
  </w:style>
  <w:style w:type="paragraph" w:customStyle="1" w:styleId="msonormalcxsplast">
    <w:name w:val="msonormalcxsplast"/>
    <w:basedOn w:val="a"/>
    <w:rsid w:val="00C8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locked/>
    <w:rsid w:val="00C823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49">
      <w:bodyDiv w:val="1"/>
      <w:marLeft w:val="0"/>
      <w:marRight w:val="0"/>
      <w:marTop w:val="0"/>
      <w:marBottom w:val="0"/>
      <w:divBdr>
        <w:top w:val="none" w:sz="0" w:space="0" w:color="auto"/>
        <w:left w:val="none" w:sz="0" w:space="0" w:color="auto"/>
        <w:bottom w:val="none" w:sz="0" w:space="0" w:color="auto"/>
        <w:right w:val="none" w:sz="0" w:space="0" w:color="auto"/>
      </w:divBdr>
      <w:divsChild>
        <w:div w:id="69929731">
          <w:marLeft w:val="0"/>
          <w:marRight w:val="0"/>
          <w:marTop w:val="0"/>
          <w:marBottom w:val="0"/>
          <w:divBdr>
            <w:top w:val="none" w:sz="0" w:space="0" w:color="auto"/>
            <w:left w:val="none" w:sz="0" w:space="0" w:color="auto"/>
            <w:bottom w:val="none" w:sz="0" w:space="0" w:color="auto"/>
            <w:right w:val="none" w:sz="0" w:space="0" w:color="auto"/>
          </w:divBdr>
          <w:divsChild>
            <w:div w:id="20884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094">
      <w:bodyDiv w:val="1"/>
      <w:marLeft w:val="0"/>
      <w:marRight w:val="0"/>
      <w:marTop w:val="0"/>
      <w:marBottom w:val="0"/>
      <w:divBdr>
        <w:top w:val="none" w:sz="0" w:space="0" w:color="auto"/>
        <w:left w:val="none" w:sz="0" w:space="0" w:color="auto"/>
        <w:bottom w:val="none" w:sz="0" w:space="0" w:color="auto"/>
        <w:right w:val="none" w:sz="0" w:space="0" w:color="auto"/>
      </w:divBdr>
    </w:div>
    <w:div w:id="894970945">
      <w:bodyDiv w:val="1"/>
      <w:marLeft w:val="0"/>
      <w:marRight w:val="0"/>
      <w:marTop w:val="0"/>
      <w:marBottom w:val="0"/>
      <w:divBdr>
        <w:top w:val="none" w:sz="0" w:space="0" w:color="auto"/>
        <w:left w:val="none" w:sz="0" w:space="0" w:color="auto"/>
        <w:bottom w:val="none" w:sz="0" w:space="0" w:color="auto"/>
        <w:right w:val="none" w:sz="0" w:space="0" w:color="auto"/>
      </w:divBdr>
    </w:div>
    <w:div w:id="1092093800">
      <w:bodyDiv w:val="1"/>
      <w:marLeft w:val="0"/>
      <w:marRight w:val="0"/>
      <w:marTop w:val="0"/>
      <w:marBottom w:val="0"/>
      <w:divBdr>
        <w:top w:val="none" w:sz="0" w:space="0" w:color="auto"/>
        <w:left w:val="none" w:sz="0" w:space="0" w:color="auto"/>
        <w:bottom w:val="none" w:sz="0" w:space="0" w:color="auto"/>
        <w:right w:val="none" w:sz="0" w:space="0" w:color="auto"/>
      </w:divBdr>
    </w:div>
    <w:div w:id="1139767436">
      <w:bodyDiv w:val="1"/>
      <w:marLeft w:val="0"/>
      <w:marRight w:val="0"/>
      <w:marTop w:val="0"/>
      <w:marBottom w:val="0"/>
      <w:divBdr>
        <w:top w:val="none" w:sz="0" w:space="0" w:color="auto"/>
        <w:left w:val="none" w:sz="0" w:space="0" w:color="auto"/>
        <w:bottom w:val="none" w:sz="0" w:space="0" w:color="auto"/>
        <w:right w:val="none" w:sz="0" w:space="0" w:color="auto"/>
      </w:divBdr>
    </w:div>
    <w:div w:id="1149319710">
      <w:bodyDiv w:val="1"/>
      <w:marLeft w:val="0"/>
      <w:marRight w:val="0"/>
      <w:marTop w:val="0"/>
      <w:marBottom w:val="0"/>
      <w:divBdr>
        <w:top w:val="none" w:sz="0" w:space="0" w:color="auto"/>
        <w:left w:val="none" w:sz="0" w:space="0" w:color="auto"/>
        <w:bottom w:val="none" w:sz="0" w:space="0" w:color="auto"/>
        <w:right w:val="none" w:sz="0" w:space="0" w:color="auto"/>
      </w:divBdr>
    </w:div>
    <w:div w:id="1315908575">
      <w:bodyDiv w:val="1"/>
      <w:marLeft w:val="0"/>
      <w:marRight w:val="0"/>
      <w:marTop w:val="0"/>
      <w:marBottom w:val="0"/>
      <w:divBdr>
        <w:top w:val="none" w:sz="0" w:space="0" w:color="auto"/>
        <w:left w:val="none" w:sz="0" w:space="0" w:color="auto"/>
        <w:bottom w:val="none" w:sz="0" w:space="0" w:color="auto"/>
        <w:right w:val="none" w:sz="0" w:space="0" w:color="auto"/>
      </w:divBdr>
    </w:div>
    <w:div w:id="1389762124">
      <w:bodyDiv w:val="1"/>
      <w:marLeft w:val="0"/>
      <w:marRight w:val="0"/>
      <w:marTop w:val="0"/>
      <w:marBottom w:val="0"/>
      <w:divBdr>
        <w:top w:val="none" w:sz="0" w:space="0" w:color="auto"/>
        <w:left w:val="none" w:sz="0" w:space="0" w:color="auto"/>
        <w:bottom w:val="none" w:sz="0" w:space="0" w:color="auto"/>
        <w:right w:val="none" w:sz="0" w:space="0" w:color="auto"/>
      </w:divBdr>
      <w:divsChild>
        <w:div w:id="1461336877">
          <w:marLeft w:val="0"/>
          <w:marRight w:val="0"/>
          <w:marTop w:val="0"/>
          <w:marBottom w:val="0"/>
          <w:divBdr>
            <w:top w:val="none" w:sz="0" w:space="0" w:color="auto"/>
            <w:left w:val="none" w:sz="0" w:space="0" w:color="auto"/>
            <w:bottom w:val="none" w:sz="0" w:space="0" w:color="auto"/>
            <w:right w:val="none" w:sz="0" w:space="0" w:color="auto"/>
          </w:divBdr>
          <w:divsChild>
            <w:div w:id="11601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89097">
      <w:marLeft w:val="0"/>
      <w:marRight w:val="0"/>
      <w:marTop w:val="0"/>
      <w:marBottom w:val="0"/>
      <w:divBdr>
        <w:top w:val="none" w:sz="0" w:space="0" w:color="auto"/>
        <w:left w:val="none" w:sz="0" w:space="0" w:color="auto"/>
        <w:bottom w:val="none" w:sz="0" w:space="0" w:color="auto"/>
        <w:right w:val="none" w:sz="0" w:space="0" w:color="auto"/>
      </w:divBdr>
    </w:div>
    <w:div w:id="1870289098">
      <w:marLeft w:val="0"/>
      <w:marRight w:val="0"/>
      <w:marTop w:val="0"/>
      <w:marBottom w:val="0"/>
      <w:divBdr>
        <w:top w:val="none" w:sz="0" w:space="0" w:color="auto"/>
        <w:left w:val="none" w:sz="0" w:space="0" w:color="auto"/>
        <w:bottom w:val="none" w:sz="0" w:space="0" w:color="auto"/>
        <w:right w:val="none" w:sz="0" w:space="0" w:color="auto"/>
      </w:divBdr>
    </w:div>
    <w:div w:id="1870289099">
      <w:marLeft w:val="0"/>
      <w:marRight w:val="0"/>
      <w:marTop w:val="0"/>
      <w:marBottom w:val="0"/>
      <w:divBdr>
        <w:top w:val="none" w:sz="0" w:space="0" w:color="auto"/>
        <w:left w:val="none" w:sz="0" w:space="0" w:color="auto"/>
        <w:bottom w:val="none" w:sz="0" w:space="0" w:color="auto"/>
        <w:right w:val="none" w:sz="0" w:space="0" w:color="auto"/>
      </w:divBdr>
    </w:div>
    <w:div w:id="1870289100">
      <w:marLeft w:val="0"/>
      <w:marRight w:val="0"/>
      <w:marTop w:val="0"/>
      <w:marBottom w:val="0"/>
      <w:divBdr>
        <w:top w:val="none" w:sz="0" w:space="0" w:color="auto"/>
        <w:left w:val="none" w:sz="0" w:space="0" w:color="auto"/>
        <w:bottom w:val="none" w:sz="0" w:space="0" w:color="auto"/>
        <w:right w:val="none" w:sz="0" w:space="0" w:color="auto"/>
      </w:divBdr>
    </w:div>
    <w:div w:id="1870289101">
      <w:marLeft w:val="0"/>
      <w:marRight w:val="0"/>
      <w:marTop w:val="0"/>
      <w:marBottom w:val="0"/>
      <w:divBdr>
        <w:top w:val="none" w:sz="0" w:space="0" w:color="auto"/>
        <w:left w:val="none" w:sz="0" w:space="0" w:color="auto"/>
        <w:bottom w:val="none" w:sz="0" w:space="0" w:color="auto"/>
        <w:right w:val="none" w:sz="0" w:space="0" w:color="auto"/>
      </w:divBdr>
    </w:div>
    <w:div w:id="1870289102">
      <w:marLeft w:val="0"/>
      <w:marRight w:val="0"/>
      <w:marTop w:val="0"/>
      <w:marBottom w:val="0"/>
      <w:divBdr>
        <w:top w:val="none" w:sz="0" w:space="0" w:color="auto"/>
        <w:left w:val="none" w:sz="0" w:space="0" w:color="auto"/>
        <w:bottom w:val="none" w:sz="0" w:space="0" w:color="auto"/>
        <w:right w:val="none" w:sz="0" w:space="0" w:color="auto"/>
      </w:divBdr>
    </w:div>
    <w:div w:id="1870289103">
      <w:marLeft w:val="0"/>
      <w:marRight w:val="0"/>
      <w:marTop w:val="0"/>
      <w:marBottom w:val="0"/>
      <w:divBdr>
        <w:top w:val="none" w:sz="0" w:space="0" w:color="auto"/>
        <w:left w:val="none" w:sz="0" w:space="0" w:color="auto"/>
        <w:bottom w:val="none" w:sz="0" w:space="0" w:color="auto"/>
        <w:right w:val="none" w:sz="0" w:space="0" w:color="auto"/>
      </w:divBdr>
    </w:div>
    <w:div w:id="21450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8E40AB2B90CB1FE7838C51973A3512A310CBD8EB0CE5E51804820BA46L7B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1CF5-D2FC-4690-8D5A-7A50111F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Ирина Михайловна</dc:creator>
  <cp:lastModifiedBy>Отдел строительства архитектуры и ЖКХ</cp:lastModifiedBy>
  <cp:revision>37</cp:revision>
  <cp:lastPrinted>2017-12-13T11:00:00Z</cp:lastPrinted>
  <dcterms:created xsi:type="dcterms:W3CDTF">2017-11-02T11:04:00Z</dcterms:created>
  <dcterms:modified xsi:type="dcterms:W3CDTF">2017-12-13T11:10:00Z</dcterms:modified>
</cp:coreProperties>
</file>