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C8" w:rsidRDefault="00C904C8" w:rsidP="00C904C8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659B6D9E" wp14:editId="16C93538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 xml:space="preserve">БАЛТАЙСКОГО МУНИЦИПАЛЬНОГО ОБРАЗОВАНИЯ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C904C8" w:rsidRDefault="00C904C8" w:rsidP="00C904C8">
      <w:pPr>
        <w:jc w:val="center"/>
        <w:rPr>
          <w:b/>
          <w:sz w:val="28"/>
        </w:rPr>
      </w:pPr>
    </w:p>
    <w:p w:rsidR="00C904C8" w:rsidRDefault="0064574E" w:rsidP="00C904C8">
      <w:pPr>
        <w:jc w:val="center"/>
        <w:rPr>
          <w:b/>
          <w:sz w:val="28"/>
        </w:rPr>
      </w:pPr>
      <w:r>
        <w:rPr>
          <w:b/>
          <w:sz w:val="28"/>
        </w:rPr>
        <w:t>Сорок шестое</w:t>
      </w:r>
      <w:r w:rsidR="00C904C8">
        <w:rPr>
          <w:b/>
          <w:sz w:val="28"/>
        </w:rPr>
        <w:t xml:space="preserve"> заседание Совета </w:t>
      </w: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C904C8" w:rsidRDefault="00C904C8" w:rsidP="00C904C8">
      <w:pPr>
        <w:rPr>
          <w:b/>
          <w:sz w:val="28"/>
        </w:rPr>
      </w:pPr>
    </w:p>
    <w:p w:rsidR="00C904C8" w:rsidRDefault="00C904C8" w:rsidP="00C904C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904C8" w:rsidRDefault="00C904C8" w:rsidP="00C904C8">
      <w:pPr>
        <w:jc w:val="center"/>
        <w:rPr>
          <w:b/>
          <w:sz w:val="28"/>
        </w:rPr>
      </w:pPr>
    </w:p>
    <w:p w:rsidR="00C904C8" w:rsidRDefault="00C904C8" w:rsidP="00C904C8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_______</w:t>
      </w:r>
      <w:r>
        <w:rPr>
          <w:sz w:val="28"/>
        </w:rPr>
        <w:t xml:space="preserve"> №</w:t>
      </w:r>
      <w:r>
        <w:rPr>
          <w:sz w:val="28"/>
          <w:u w:val="single"/>
        </w:rPr>
        <w:t xml:space="preserve"> __</w:t>
      </w:r>
    </w:p>
    <w:p w:rsidR="00C904C8" w:rsidRDefault="00C904C8" w:rsidP="00C904C8">
      <w:pPr>
        <w:rPr>
          <w:sz w:val="28"/>
        </w:rPr>
      </w:pPr>
      <w:r>
        <w:rPr>
          <w:sz w:val="28"/>
        </w:rPr>
        <w:tab/>
        <w:t>с. Балтай</w:t>
      </w:r>
    </w:p>
    <w:p w:rsidR="00C904C8" w:rsidRDefault="00C904C8">
      <w:pPr>
        <w:rPr>
          <w:b/>
          <w:sz w:val="28"/>
          <w:szCs w:val="28"/>
        </w:rPr>
      </w:pPr>
    </w:p>
    <w:p w:rsidR="00B3758B" w:rsidRDefault="00C904C8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>Об утверждении Положения о порядке сообщения лицами, замещающими муниципальные должности в Балтайском муниципальном образовании Балтайского муниципального района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Default="00C904C8">
      <w:pPr>
        <w:rPr>
          <w:b/>
          <w:sz w:val="28"/>
          <w:szCs w:val="28"/>
        </w:rPr>
      </w:pPr>
    </w:p>
    <w:p w:rsidR="00C904C8" w:rsidRPr="00051CEE" w:rsidRDefault="00C904C8" w:rsidP="00C904C8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коррупции»,</w:t>
      </w:r>
      <w:r w:rsidRPr="00C904C8"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C904C8" w:rsidRDefault="00C904C8" w:rsidP="00C904C8">
      <w:pPr>
        <w:ind w:firstLine="709"/>
        <w:jc w:val="both"/>
        <w:rPr>
          <w:sz w:val="28"/>
          <w:szCs w:val="28"/>
        </w:rPr>
      </w:pPr>
      <w:r w:rsidRPr="00C904C8">
        <w:rPr>
          <w:sz w:val="28"/>
          <w:szCs w:val="28"/>
        </w:rPr>
        <w:t>1.</w:t>
      </w:r>
      <w:r w:rsidR="0064574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порядке сообщения лицами, замещающими муниципальные должности в Балтайском муниципальном образовании Балтайского муниципального района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C904C8" w:rsidRDefault="00C904C8" w:rsidP="00C904C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C904C8">
        <w:rPr>
          <w:bCs/>
          <w:sz w:val="28"/>
          <w:szCs w:val="28"/>
        </w:rPr>
        <w:t xml:space="preserve"> 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C904C8" w:rsidRPr="00217199" w:rsidRDefault="00C904C8" w:rsidP="00C904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17199">
        <w:t xml:space="preserve"> </w:t>
      </w:r>
      <w:r w:rsidRPr="00217199">
        <w:rPr>
          <w:bCs/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C904C8" w:rsidRPr="00217199" w:rsidRDefault="00C904C8" w:rsidP="00C904C8">
      <w:pPr>
        <w:ind w:firstLine="709"/>
        <w:jc w:val="both"/>
        <w:rPr>
          <w:bCs/>
          <w:sz w:val="28"/>
          <w:szCs w:val="28"/>
        </w:rPr>
      </w:pPr>
    </w:p>
    <w:p w:rsidR="00C904C8" w:rsidRPr="00587A39" w:rsidRDefault="00C904C8" w:rsidP="00C904C8">
      <w:pPr>
        <w:jc w:val="both"/>
        <w:rPr>
          <w:bCs/>
          <w:sz w:val="28"/>
          <w:szCs w:val="28"/>
        </w:rPr>
      </w:pPr>
      <w:r w:rsidRPr="00587A39">
        <w:rPr>
          <w:bCs/>
          <w:sz w:val="28"/>
          <w:szCs w:val="28"/>
        </w:rPr>
        <w:t xml:space="preserve">Глава Балтайского </w:t>
      </w:r>
    </w:p>
    <w:p w:rsidR="00C904C8" w:rsidRPr="00587A39" w:rsidRDefault="00C904C8" w:rsidP="00C904C8">
      <w:pPr>
        <w:jc w:val="both"/>
        <w:rPr>
          <w:bCs/>
          <w:sz w:val="28"/>
          <w:szCs w:val="28"/>
        </w:rPr>
      </w:pPr>
      <w:r w:rsidRPr="00587A39">
        <w:rPr>
          <w:bCs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Pr="00587A39">
        <w:rPr>
          <w:bCs/>
          <w:sz w:val="28"/>
          <w:szCs w:val="28"/>
        </w:rPr>
        <w:t>Т.В.Перепелова</w:t>
      </w:r>
      <w:proofErr w:type="spellEnd"/>
      <w:r w:rsidRPr="00587A39">
        <w:rPr>
          <w:bCs/>
          <w:sz w:val="28"/>
          <w:szCs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785"/>
        <w:gridCol w:w="4786"/>
      </w:tblGrid>
      <w:tr w:rsidR="00C904C8" w:rsidTr="00C904C8">
        <w:tc>
          <w:tcPr>
            <w:tcW w:w="4785" w:type="dxa"/>
          </w:tcPr>
          <w:p w:rsidR="00C904C8" w:rsidRDefault="00C904C8" w:rsidP="00C90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Приложение </w:t>
            </w:r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к решению Совета депутатов</w:t>
            </w:r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Балтайского муниципального образования Балтайского</w:t>
            </w:r>
          </w:p>
          <w:p w:rsidR="00C904C8" w:rsidRP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C904C8" w:rsidRDefault="00C904C8" w:rsidP="00C904C8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от ___________ № ____</w:t>
            </w:r>
          </w:p>
        </w:tc>
      </w:tr>
    </w:tbl>
    <w:p w:rsidR="00C904C8" w:rsidRDefault="00C904C8" w:rsidP="00C904C8">
      <w:pPr>
        <w:jc w:val="both"/>
        <w:rPr>
          <w:sz w:val="28"/>
          <w:szCs w:val="28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 xml:space="preserve">Положение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C904C8">
        <w:rPr>
          <w:rFonts w:ascii="Times New Roman" w:hAnsi="Times New Roman"/>
          <w:b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в Балтайском муниципальном образовании</w:t>
      </w:r>
      <w:r w:rsidRPr="00C904C8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b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sub_1001"/>
      <w:r w:rsidRPr="00C904C8">
        <w:rPr>
          <w:rFonts w:ascii="Times New Roman" w:hAnsi="Times New Roman"/>
          <w:sz w:val="28"/>
          <w:szCs w:val="28"/>
          <w:lang w:eastAsia="zh-CN"/>
        </w:rPr>
        <w:t xml:space="preserve">1. 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</w:t>
      </w:r>
      <w:bookmarkStart w:id="1" w:name="_GoBack"/>
      <w:bookmarkEnd w:id="1"/>
      <w:r w:rsidRPr="00C904C8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, действующей на постоянной основе и являющейся юридическим лицом, с правом решающего голоса иными лицами, замещающими муниципальные должности 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>в Балтайском муниципальном образовании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904C8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8"/>
          <w:lang w:eastAsia="zh-CN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5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Федерального закона</w:t>
        </w:r>
      </w:hyperlink>
      <w:r w:rsidRPr="00C904C8"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от 25 декабря 2008 года </w:t>
      </w:r>
      <w:r w:rsidRPr="00C904C8">
        <w:rPr>
          <w:rFonts w:ascii="Times New Roman" w:hAnsi="Times New Roman"/>
          <w:sz w:val="28"/>
          <w:szCs w:val="28"/>
          <w:lang w:eastAsia="zh-CN"/>
        </w:rPr>
        <w:t>№ 273-ФЗ "О противодействии коррупции".</w:t>
      </w:r>
    </w:p>
    <w:bookmarkEnd w:id="0"/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lastRenderedPageBreak/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C904C8">
        <w:rPr>
          <w:rFonts w:ascii="Times New Roman" w:hAnsi="Times New Roman"/>
          <w:sz w:val="28"/>
          <w:szCs w:val="24"/>
          <w:lang w:eastAsia="zh-CN"/>
        </w:rPr>
        <w:t xml:space="preserve">в </w:t>
      </w:r>
      <w:r w:rsidRPr="00C904C8">
        <w:rPr>
          <w:rFonts w:ascii="Times New Roman" w:hAnsi="Times New Roman"/>
          <w:sz w:val="28"/>
          <w:szCs w:val="28"/>
          <w:lang w:eastAsia="zh-CN"/>
        </w:rPr>
        <w:t>комиссию по урегулированию конфликта интересов</w:t>
      </w:r>
      <w:r w:rsidRPr="00C904C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C904C8">
        <w:rPr>
          <w:rFonts w:ascii="Times New Roman" w:hAnsi="Times New Roman"/>
          <w:sz w:val="28"/>
          <w:szCs w:val="28"/>
          <w:lang w:eastAsia="zh-CN"/>
        </w:rPr>
        <w:t>(далее - Комиссия).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2" w:name="sub_1003"/>
      <w:r w:rsidRPr="00C904C8">
        <w:rPr>
          <w:rFonts w:ascii="Times New Roman" w:hAnsi="Times New Roman"/>
          <w:sz w:val="28"/>
          <w:szCs w:val="28"/>
          <w:lang w:eastAsia="zh-CN"/>
        </w:rPr>
        <w:t xml:space="preserve">3. Уведомление по форме согласно </w:t>
      </w:r>
      <w:hyperlink r:id="rId6" w:anchor="sub_10100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Приложению 1</w:t>
        </w:r>
      </w:hyperlink>
      <w:r w:rsidRPr="00C904C8">
        <w:rPr>
          <w:rFonts w:ascii="Times New Roman" w:hAnsi="Times New Roman"/>
          <w:sz w:val="28"/>
          <w:szCs w:val="28"/>
          <w:lang w:eastAsia="zh-CN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Комиссию.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3" w:name="sub_1004"/>
      <w:bookmarkEnd w:id="2"/>
      <w:r w:rsidRPr="00C904C8">
        <w:rPr>
          <w:rFonts w:ascii="Times New Roman" w:hAnsi="Times New Roman"/>
          <w:sz w:val="28"/>
          <w:szCs w:val="28"/>
          <w:lang w:eastAsia="zh-CN"/>
        </w:rPr>
        <w:t xml:space="preserve">4. Уведомление подлежит регистрации секретарем Комиссии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r:id="rId7" w:anchor="sub_10200" w:history="1">
        <w:r w:rsidRPr="00C904C8">
          <w:rPr>
            <w:rFonts w:ascii="Times New Roman" w:hAnsi="Times New Roman"/>
            <w:sz w:val="28"/>
            <w:szCs w:val="28"/>
            <w:lang w:eastAsia="zh-CN"/>
          </w:rPr>
          <w:t>Приложению 2</w:t>
        </w:r>
      </w:hyperlink>
      <w:r w:rsidRPr="00C904C8">
        <w:rPr>
          <w:rFonts w:ascii="Times New Roman" w:hAnsi="Times New Roman"/>
          <w:sz w:val="28"/>
          <w:szCs w:val="28"/>
          <w:lang w:eastAsia="zh-CN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bookmarkEnd w:id="3"/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bCs/>
          <w:sz w:val="28"/>
          <w:szCs w:val="28"/>
          <w:lang w:eastAsia="zh-CN"/>
        </w:rPr>
      </w:pPr>
      <w:bookmarkStart w:id="4" w:name="sub_10100"/>
      <w:r w:rsidRPr="00C904C8">
        <w:rPr>
          <w:rFonts w:ascii="Times New Roman" w:hAnsi="Times New Roman"/>
          <w:bCs/>
          <w:sz w:val="28"/>
          <w:szCs w:val="28"/>
          <w:lang w:eastAsia="zh-CN"/>
        </w:rPr>
        <w:t xml:space="preserve">Приложение № 1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4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к Положению </w:t>
      </w:r>
      <w:r w:rsidRPr="00C904C8">
        <w:rPr>
          <w:rFonts w:ascii="Times New Roman" w:hAnsi="Times New Roman"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в Балтайском муниципальном образовании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</w:p>
    <w:bookmarkEnd w:id="4"/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                              Уведомление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     о возникновении личной заинтересованности при осуществлении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b/>
          <w:bCs/>
          <w:color w:val="26282F"/>
          <w:sz w:val="21"/>
          <w:szCs w:val="21"/>
        </w:rPr>
        <w:t xml:space="preserve">  полномочий, которая приводит или может привести к конфликту интересов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   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   в комиссию  ________________________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Я 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(Ф.И.О., замещаемая муниципальная должность)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уведомляю о том, что: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1.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(описание личной заинтересованности при осуществлении полномочий,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которая приводит или может привести к конфликту интересов)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2.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(описание полномочий, на надлежащее осуществление которых влияет или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может повлиять личная заинтересованность)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3. 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_________________________________________________________________________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(дополнительные сведения)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"__" ____________ 20___ г.   _______________   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(подпись </w:t>
      </w:r>
      <w:proofErr w:type="gramStart"/>
      <w:r w:rsidRPr="00C904C8">
        <w:rPr>
          <w:rFonts w:ascii="Courier New" w:hAnsi="Courier New" w:cs="Courier New"/>
          <w:sz w:val="21"/>
          <w:szCs w:val="21"/>
        </w:rPr>
        <w:t xml:space="preserve">лица,   </w:t>
      </w:r>
      <w:proofErr w:type="gramEnd"/>
      <w:r w:rsidRPr="00C904C8">
        <w:rPr>
          <w:rFonts w:ascii="Courier New" w:hAnsi="Courier New" w:cs="Courier New"/>
          <w:sz w:val="21"/>
          <w:szCs w:val="21"/>
        </w:rPr>
        <w:t xml:space="preserve">  (фамилия, инициалы лица,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направившего      </w:t>
      </w:r>
      <w:proofErr w:type="spellStart"/>
      <w:r w:rsidRPr="00C904C8">
        <w:rPr>
          <w:rFonts w:ascii="Courier New" w:hAnsi="Courier New" w:cs="Courier New"/>
          <w:sz w:val="21"/>
          <w:szCs w:val="21"/>
        </w:rPr>
        <w:t>направившего</w:t>
      </w:r>
      <w:proofErr w:type="spellEnd"/>
      <w:r w:rsidRPr="00C904C8">
        <w:rPr>
          <w:rFonts w:ascii="Courier New" w:hAnsi="Courier New" w:cs="Courier New"/>
          <w:sz w:val="21"/>
          <w:szCs w:val="21"/>
        </w:rPr>
        <w:t xml:space="preserve"> уведомление)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                    уведомление)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Регистрационный номер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в журнале регистрации уведомлений ____________________________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1"/>
          <w:szCs w:val="21"/>
          <w:lang w:eastAsia="zh-CN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Дата регистрации уведомления "___" ________________ 20___ г.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1"/>
          <w:szCs w:val="21"/>
          <w:lang w:eastAsia="zh-CN"/>
        </w:rPr>
      </w:pP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>___________________________________   ___________________________________</w:t>
      </w:r>
    </w:p>
    <w:p w:rsidR="00C904C8" w:rsidRPr="00C904C8" w:rsidRDefault="00C904C8" w:rsidP="00C904C8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(подпись лица, зарегистрировавшего      </w:t>
      </w:r>
      <w:proofErr w:type="gramStart"/>
      <w:r w:rsidRPr="00C904C8">
        <w:rPr>
          <w:rFonts w:ascii="Courier New" w:hAnsi="Courier New" w:cs="Courier New"/>
          <w:sz w:val="21"/>
          <w:szCs w:val="21"/>
        </w:rPr>
        <w:t xml:space="preserve">   (</w:t>
      </w:r>
      <w:proofErr w:type="gramEnd"/>
      <w:r w:rsidRPr="00C904C8">
        <w:rPr>
          <w:rFonts w:ascii="Courier New" w:hAnsi="Courier New" w:cs="Courier New"/>
          <w:sz w:val="21"/>
          <w:szCs w:val="21"/>
        </w:rPr>
        <w:t>фамилия, инициалы лица,</w:t>
      </w:r>
    </w:p>
    <w:p w:rsidR="00694E01" w:rsidRPr="00694E01" w:rsidRDefault="00C904C8" w:rsidP="00694E01">
      <w:pPr>
        <w:widowControl w:val="0"/>
        <w:overflowPunct/>
        <w:rPr>
          <w:rFonts w:ascii="Courier New" w:hAnsi="Courier New" w:cs="Courier New"/>
          <w:sz w:val="21"/>
          <w:szCs w:val="21"/>
        </w:rPr>
      </w:pPr>
      <w:r w:rsidRPr="00C904C8">
        <w:rPr>
          <w:rFonts w:ascii="Courier New" w:hAnsi="Courier New" w:cs="Courier New"/>
          <w:sz w:val="21"/>
          <w:szCs w:val="21"/>
        </w:rPr>
        <w:t xml:space="preserve">          </w:t>
      </w:r>
      <w:proofErr w:type="gramStart"/>
      <w:r w:rsidRPr="00C904C8">
        <w:rPr>
          <w:rFonts w:ascii="Courier New" w:hAnsi="Courier New" w:cs="Courier New"/>
          <w:sz w:val="21"/>
          <w:szCs w:val="21"/>
        </w:rPr>
        <w:t xml:space="preserve">уведомление)   </w:t>
      </w:r>
      <w:proofErr w:type="gramEnd"/>
      <w:r w:rsidRPr="00C904C8">
        <w:rPr>
          <w:rFonts w:ascii="Courier New" w:hAnsi="Courier New" w:cs="Courier New"/>
          <w:sz w:val="21"/>
          <w:szCs w:val="21"/>
        </w:rPr>
        <w:t xml:space="preserve">               </w:t>
      </w:r>
      <w:bookmarkStart w:id="5" w:name="sub_10200"/>
      <w:r w:rsidR="00694E01">
        <w:rPr>
          <w:rFonts w:ascii="Courier New" w:hAnsi="Courier New" w:cs="Courier New"/>
          <w:sz w:val="21"/>
          <w:szCs w:val="21"/>
        </w:rPr>
        <w:t>зарегистрировавшего уведомление</w:t>
      </w:r>
    </w:p>
    <w:bookmarkEnd w:id="5"/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Приложение № 2 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4248"/>
        <w:rPr>
          <w:rFonts w:ascii="Times New Roman" w:hAnsi="Times New Roman"/>
          <w:sz w:val="28"/>
          <w:szCs w:val="28"/>
          <w:lang w:eastAsia="zh-CN"/>
        </w:rPr>
      </w:pPr>
      <w:r w:rsidRPr="00C904C8">
        <w:rPr>
          <w:rFonts w:ascii="Times New Roman" w:hAnsi="Times New Roman"/>
          <w:sz w:val="28"/>
          <w:szCs w:val="28"/>
          <w:lang w:eastAsia="zh-CN"/>
        </w:rPr>
        <w:t xml:space="preserve">к Положению </w:t>
      </w:r>
      <w:r w:rsidRPr="00C904C8">
        <w:rPr>
          <w:rFonts w:ascii="Times New Roman" w:hAnsi="Times New Roman"/>
          <w:sz w:val="28"/>
          <w:szCs w:val="24"/>
          <w:lang w:eastAsia="zh-CN"/>
        </w:rPr>
        <w:t>о порядке сообщения лицами, замещающими муниципальные должности</w:t>
      </w:r>
      <w:r w:rsidRPr="00C904C8">
        <w:rPr>
          <w:rFonts w:ascii="Times New Roman" w:eastAsia="Calibri" w:hAnsi="Times New Roman"/>
          <w:sz w:val="28"/>
          <w:szCs w:val="28"/>
          <w:lang w:eastAsia="zh-CN"/>
        </w:rPr>
        <w:t xml:space="preserve"> в Балтайском муниципальном образовании</w:t>
      </w:r>
      <w:r w:rsidRPr="00C904C8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C904C8">
        <w:rPr>
          <w:rFonts w:ascii="Times New Roman" w:hAnsi="Times New Roman"/>
          <w:sz w:val="28"/>
          <w:szCs w:val="24"/>
          <w:lang w:eastAsia="zh-CN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ind w:left="7200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C904C8">
        <w:rPr>
          <w:rFonts w:ascii="Times New Roman" w:hAnsi="Times New Roman"/>
          <w:sz w:val="24"/>
          <w:szCs w:val="24"/>
          <w:lang w:eastAsia="zh-CN"/>
        </w:rPr>
        <w:t>Журнал</w:t>
      </w:r>
      <w:r w:rsidRPr="00C904C8">
        <w:rPr>
          <w:rFonts w:ascii="Times New Roman" w:hAnsi="Times New Roman"/>
          <w:sz w:val="24"/>
          <w:szCs w:val="24"/>
          <w:lang w:eastAsia="zh-CN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C904C8" w:rsidRPr="00C904C8" w:rsidRDefault="00C904C8" w:rsidP="00C904C8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559"/>
        <w:gridCol w:w="1276"/>
        <w:gridCol w:w="1418"/>
        <w:gridCol w:w="992"/>
        <w:gridCol w:w="1276"/>
        <w:gridCol w:w="2409"/>
      </w:tblGrid>
      <w:tr w:rsidR="00C904C8" w:rsidRPr="00C904C8" w:rsidTr="00C904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Уведомление направлено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904C8" w:rsidRPr="00C904C8" w:rsidTr="00C904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4C8" w:rsidRPr="00C904C8" w:rsidRDefault="00C904C8" w:rsidP="00C904C8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C8" w:rsidRPr="00C904C8" w:rsidTr="00C90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4C8" w:rsidRPr="00C904C8" w:rsidRDefault="00C904C8" w:rsidP="00C904C8">
            <w:pPr>
              <w:widowControl w:val="0"/>
              <w:overflowPunc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04C8" w:rsidRPr="00C904C8" w:rsidTr="00C90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C8" w:rsidRPr="00C904C8" w:rsidTr="00C90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C8" w:rsidRPr="00C904C8" w:rsidRDefault="00C904C8" w:rsidP="00C904C8">
            <w:pPr>
              <w:widowControl w:val="0"/>
              <w:overflowPunc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C904C8" w:rsidRPr="00C904C8" w:rsidRDefault="00C904C8" w:rsidP="00C904C8">
      <w:pPr>
        <w:suppressAutoHyphens/>
        <w:overflowPunct/>
        <w:autoSpaceDE/>
        <w:autoSpaceDN/>
        <w:adjustRightInd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04C8" w:rsidRPr="00C904C8" w:rsidRDefault="00C904C8" w:rsidP="00C904C8">
      <w:pPr>
        <w:ind w:firstLine="709"/>
        <w:jc w:val="both"/>
        <w:rPr>
          <w:sz w:val="28"/>
          <w:szCs w:val="28"/>
        </w:rPr>
      </w:pPr>
    </w:p>
    <w:sectPr w:rsidR="00C904C8" w:rsidRPr="00C9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8"/>
    <w:rsid w:val="005638D8"/>
    <w:rsid w:val="00587A39"/>
    <w:rsid w:val="0064574E"/>
    <w:rsid w:val="00694E01"/>
    <w:rsid w:val="00B3758B"/>
    <w:rsid w:val="00C904C8"/>
    <w:rsid w:val="00D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3344-E32B-4927-8E31-120124F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C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52;&#1069;&#1042;\Desktop\&#1053;&#1086;&#1074;&#1072;&#1103;%20&#1087;&#1072;&#1087;&#1082;&#1072;%20(2)\&#1089;&#1054;&#1042;&#1045;&#1058;\-&#1056;&#1077;&#1096;&#1077;&#1085;&#1080;&#1077;%20&#8470;%20107%20&#1086;&#1090;%2026.02.2016&#107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52;&#1069;&#1042;\Desktop\&#1053;&#1086;&#1074;&#1072;&#1103;%20&#1087;&#1072;&#1087;&#1082;&#1072;%20(2)\&#1089;&#1054;&#1042;&#1045;&#1058;\-&#1056;&#1077;&#1096;&#1077;&#1085;&#1080;&#1077;%20&#8470;%20107%20&#1086;&#1090;%2026.02.2016&#1075;..doc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7</cp:revision>
  <dcterms:created xsi:type="dcterms:W3CDTF">2017-09-05T07:33:00Z</dcterms:created>
  <dcterms:modified xsi:type="dcterms:W3CDTF">2017-09-22T06:57:00Z</dcterms:modified>
</cp:coreProperties>
</file>